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2B5DC" w14:textId="473D2560" w:rsidR="00C22BBE" w:rsidRPr="00C22BBE" w:rsidRDefault="00D41374" w:rsidP="00381D86">
      <w:pPr>
        <w:spacing w:after="0" w:line="240" w:lineRule="auto"/>
        <w:jc w:val="center"/>
        <w:rPr>
          <w:rFonts w:ascii="Book Antiqua" w:eastAsia="SimSun" w:hAnsi="Book Antiqua" w:cs="Arial"/>
          <w:b/>
          <w:bCs/>
          <w:sz w:val="24"/>
          <w:szCs w:val="24"/>
          <w:lang w:val="es-ES_tradnl"/>
        </w:rPr>
      </w:pPr>
      <w:r>
        <w:rPr>
          <w:rFonts w:ascii="Book Antiqua" w:eastAsia="Times New Roman" w:hAnsi="Book Antiqua"/>
          <w:sz w:val="28"/>
          <w:szCs w:val="28"/>
          <w:lang w:val="es-ES_tradnl"/>
        </w:rPr>
        <w:t>GOBIERNO</w:t>
      </w:r>
      <w:r w:rsidR="00C22BBE" w:rsidRPr="00C22BBE">
        <w:rPr>
          <w:rFonts w:ascii="Book Antiqua" w:eastAsia="Times New Roman" w:hAnsi="Book Antiqua"/>
          <w:sz w:val="28"/>
          <w:szCs w:val="28"/>
          <w:lang w:val="es-ES_tradnl"/>
        </w:rPr>
        <w:t xml:space="preserve"> DE PUERTO RICO</w:t>
      </w:r>
    </w:p>
    <w:p w14:paraId="7397735D" w14:textId="77777777" w:rsidR="00C22BBE" w:rsidRPr="00612BCE" w:rsidRDefault="00C22BBE" w:rsidP="00381D86">
      <w:pPr>
        <w:spacing w:after="0" w:line="240" w:lineRule="auto"/>
        <w:jc w:val="center"/>
        <w:rPr>
          <w:rFonts w:ascii="Book Antiqua" w:eastAsia="Times New Roman" w:hAnsi="Book Antiqua"/>
          <w:color w:val="0D0D0D"/>
          <w:sz w:val="24"/>
          <w:szCs w:val="24"/>
          <w:lang w:val="es-ES_tradnl"/>
        </w:rPr>
      </w:pPr>
    </w:p>
    <w:p w14:paraId="1431AAB4" w14:textId="1BD7695F" w:rsidR="00C22BBE" w:rsidRPr="00C22BBE" w:rsidRDefault="00C22BBE" w:rsidP="00381D86">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20</w:t>
      </w:r>
      <w:r w:rsidRPr="00DF1EE2">
        <w:rPr>
          <w:rFonts w:ascii="Book Antiqua" w:eastAsia="Times New Roman" w:hAnsi="Book Antiqua"/>
          <w:color w:val="0D0D0D"/>
          <w:sz w:val="24"/>
          <w:szCs w:val="24"/>
          <w:vertAlign w:val="superscript"/>
          <w:lang w:val="es-ES_tradnl"/>
        </w:rPr>
        <w:t>ma.</w:t>
      </w:r>
      <w:r w:rsidRPr="00C22BBE">
        <w:rPr>
          <w:rFonts w:ascii="Book Antiqua" w:eastAsia="Times New Roman" w:hAnsi="Book Antiqua"/>
          <w:color w:val="0D0D0D"/>
          <w:sz w:val="24"/>
          <w:szCs w:val="24"/>
          <w:lang w:val="es-ES_tradnl"/>
        </w:rPr>
        <w:t xml:space="preserve"> Asamblea                                                                                                      </w:t>
      </w:r>
      <w:r w:rsidR="00DF1EE2">
        <w:rPr>
          <w:rFonts w:ascii="Book Antiqua" w:eastAsia="Times New Roman" w:hAnsi="Book Antiqua"/>
          <w:color w:val="0D0D0D"/>
          <w:sz w:val="24"/>
          <w:szCs w:val="24"/>
          <w:lang w:val="es-ES_tradnl"/>
        </w:rPr>
        <w:t>2</w:t>
      </w:r>
      <w:r w:rsidR="00DF1EE2">
        <w:rPr>
          <w:rFonts w:ascii="Book Antiqua" w:eastAsia="Times New Roman" w:hAnsi="Book Antiqua"/>
          <w:color w:val="0D0D0D"/>
          <w:sz w:val="24"/>
          <w:szCs w:val="24"/>
          <w:vertAlign w:val="superscript"/>
          <w:lang w:val="es-ES_tradnl"/>
        </w:rPr>
        <w:t>d</w:t>
      </w:r>
      <w:r w:rsidRPr="00DF1EE2">
        <w:rPr>
          <w:rFonts w:ascii="Book Antiqua" w:eastAsia="Times New Roman" w:hAnsi="Book Antiqua"/>
          <w:color w:val="0D0D0D"/>
          <w:sz w:val="24"/>
          <w:szCs w:val="24"/>
          <w:vertAlign w:val="superscript"/>
          <w:lang w:val="es-ES_tradnl"/>
        </w:rPr>
        <w:t>a.</w:t>
      </w:r>
      <w:r w:rsidRPr="00C22BBE">
        <w:rPr>
          <w:rFonts w:ascii="Book Antiqua" w:eastAsia="Times New Roman" w:hAnsi="Book Antiqua"/>
          <w:color w:val="0D0D0D"/>
          <w:sz w:val="24"/>
          <w:szCs w:val="24"/>
          <w:lang w:val="es-ES_tradnl"/>
        </w:rPr>
        <w:t xml:space="preserve"> Sesión</w:t>
      </w:r>
    </w:p>
    <w:p w14:paraId="506E6EDE" w14:textId="77777777" w:rsidR="00C22BBE" w:rsidRPr="00C22BBE" w:rsidRDefault="00C22BBE" w:rsidP="00381D86">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 xml:space="preserve">           Legislativa                                                                                                  </w:t>
      </w:r>
      <w:r w:rsidRPr="00C22BBE">
        <w:rPr>
          <w:rFonts w:ascii="Book Antiqua" w:eastAsia="Times New Roman" w:hAnsi="Book Antiqua"/>
          <w:color w:val="0D0D0D"/>
          <w:sz w:val="24"/>
          <w:szCs w:val="24"/>
          <w:lang w:val="es-ES_tradnl"/>
        </w:rPr>
        <w:tab/>
        <w:t xml:space="preserve">      Ordinaria</w:t>
      </w:r>
    </w:p>
    <w:p w14:paraId="37A00C52" w14:textId="77777777" w:rsidR="00C22BBE" w:rsidRPr="00C22BBE" w:rsidRDefault="00C22BBE" w:rsidP="00381D86">
      <w:pPr>
        <w:spacing w:after="0" w:line="240" w:lineRule="auto"/>
        <w:rPr>
          <w:rFonts w:ascii="Book Antiqua" w:eastAsia="Times New Roman" w:hAnsi="Book Antiqua"/>
          <w:color w:val="0D0D0D"/>
          <w:sz w:val="24"/>
          <w:szCs w:val="24"/>
          <w:lang w:val="es-ES_tradnl"/>
        </w:rPr>
      </w:pPr>
    </w:p>
    <w:p w14:paraId="12057F2F" w14:textId="77777777" w:rsidR="00C22BBE" w:rsidRPr="00C22BBE" w:rsidRDefault="00C22BBE" w:rsidP="00381D86">
      <w:pPr>
        <w:keepNext/>
        <w:spacing w:after="0" w:line="240" w:lineRule="auto"/>
        <w:jc w:val="center"/>
        <w:outlineLvl w:val="0"/>
        <w:rPr>
          <w:rFonts w:ascii="Book Antiqua" w:eastAsia="Times New Roman" w:hAnsi="Book Antiqua"/>
          <w:b/>
          <w:bCs/>
          <w:iCs/>
          <w:color w:val="0D0D0D"/>
          <w:sz w:val="36"/>
          <w:szCs w:val="36"/>
          <w:lang w:val="es-ES_tradnl"/>
        </w:rPr>
      </w:pPr>
      <w:r w:rsidRPr="00C22BBE">
        <w:rPr>
          <w:rFonts w:ascii="Book Antiqua" w:eastAsia="Times New Roman" w:hAnsi="Book Antiqua"/>
          <w:b/>
          <w:bCs/>
          <w:iCs/>
          <w:color w:val="0D0D0D"/>
          <w:sz w:val="36"/>
          <w:szCs w:val="36"/>
          <w:lang w:val="es-ES_tradnl"/>
        </w:rPr>
        <w:t>CÁMARA DE REPRESENTANTES</w:t>
      </w:r>
    </w:p>
    <w:p w14:paraId="77ECD5EF" w14:textId="77777777" w:rsidR="00C22BBE" w:rsidRPr="00C22BBE" w:rsidRDefault="00C22BBE" w:rsidP="00381D86">
      <w:pPr>
        <w:spacing w:after="0" w:line="240" w:lineRule="auto"/>
        <w:jc w:val="center"/>
        <w:rPr>
          <w:rFonts w:ascii="Book Antiqua" w:eastAsia="Times New Roman" w:hAnsi="Book Antiqua"/>
          <w:color w:val="0D0D0D"/>
          <w:sz w:val="24"/>
          <w:szCs w:val="20"/>
          <w:lang w:val="es-ES_tradnl"/>
        </w:rPr>
      </w:pPr>
    </w:p>
    <w:p w14:paraId="53D823F0" w14:textId="26CD5072" w:rsidR="00C22BBE" w:rsidRPr="00C22BBE" w:rsidRDefault="005F5320" w:rsidP="00381D86">
      <w:pPr>
        <w:spacing w:after="0" w:line="240" w:lineRule="auto"/>
        <w:jc w:val="center"/>
        <w:rPr>
          <w:rFonts w:ascii="Book Antiqua" w:eastAsia="Times New Roman" w:hAnsi="Book Antiqua"/>
          <w:b/>
          <w:bCs/>
          <w:color w:val="0D0D0D"/>
          <w:sz w:val="52"/>
          <w:szCs w:val="52"/>
          <w:lang w:val="es-ES_tradnl"/>
        </w:rPr>
      </w:pPr>
      <w:r>
        <w:rPr>
          <w:rFonts w:ascii="Book Antiqua" w:eastAsia="Times New Roman" w:hAnsi="Book Antiqua"/>
          <w:b/>
          <w:bCs/>
          <w:color w:val="0D0D0D"/>
          <w:sz w:val="52"/>
          <w:szCs w:val="52"/>
          <w:lang w:val="es-ES_tradnl"/>
        </w:rPr>
        <w:t>P</w:t>
      </w:r>
      <w:r w:rsidR="00C22BBE" w:rsidRPr="00C22BBE">
        <w:rPr>
          <w:rFonts w:ascii="Book Antiqua" w:eastAsia="Times New Roman" w:hAnsi="Book Antiqua"/>
          <w:b/>
          <w:bCs/>
          <w:color w:val="0D0D0D"/>
          <w:sz w:val="52"/>
          <w:szCs w:val="52"/>
          <w:lang w:val="es-ES_tradnl"/>
        </w:rPr>
        <w:t xml:space="preserve">. de la C. </w:t>
      </w:r>
      <w:r w:rsidR="005E6AEE">
        <w:rPr>
          <w:rFonts w:ascii="Book Antiqua" w:eastAsia="Times New Roman" w:hAnsi="Book Antiqua"/>
          <w:b/>
          <w:bCs/>
          <w:color w:val="0D0D0D"/>
          <w:sz w:val="52"/>
          <w:szCs w:val="52"/>
          <w:lang w:val="es-ES_tradnl"/>
        </w:rPr>
        <w:t>970</w:t>
      </w:r>
    </w:p>
    <w:p w14:paraId="25E7A09B" w14:textId="77777777" w:rsidR="00C22BBE" w:rsidRPr="00C22BBE" w:rsidRDefault="00C22BBE" w:rsidP="00381D86">
      <w:pPr>
        <w:spacing w:after="0" w:line="240" w:lineRule="auto"/>
        <w:jc w:val="center"/>
        <w:rPr>
          <w:rFonts w:ascii="Book Antiqua" w:eastAsia="Times New Roman" w:hAnsi="Book Antiqua"/>
          <w:bCs/>
          <w:color w:val="0D0D0D"/>
          <w:sz w:val="24"/>
          <w:szCs w:val="20"/>
          <w:lang w:val="es-ES_tradnl"/>
        </w:rPr>
      </w:pPr>
    </w:p>
    <w:p w14:paraId="42091BCC" w14:textId="7896CD46" w:rsidR="00C22BBE" w:rsidRPr="00C22BBE" w:rsidRDefault="005E6AEE" w:rsidP="00381D86">
      <w:pPr>
        <w:spacing w:after="0" w:line="240" w:lineRule="auto"/>
        <w:jc w:val="center"/>
        <w:rPr>
          <w:rFonts w:ascii="Book Antiqua" w:eastAsia="Times New Roman" w:hAnsi="Book Antiqua"/>
          <w:caps/>
          <w:color w:val="0D0D0D"/>
          <w:sz w:val="24"/>
          <w:szCs w:val="20"/>
          <w:lang w:val="es-ES_tradnl"/>
        </w:rPr>
      </w:pPr>
      <w:r>
        <w:rPr>
          <w:rFonts w:ascii="Book Antiqua" w:eastAsia="Times New Roman" w:hAnsi="Book Antiqua"/>
          <w:caps/>
          <w:color w:val="0D0D0D"/>
          <w:sz w:val="24"/>
          <w:szCs w:val="20"/>
          <w:lang w:val="es-ES_tradnl"/>
        </w:rPr>
        <w:t>12</w:t>
      </w:r>
      <w:r w:rsidR="00C46478">
        <w:rPr>
          <w:rFonts w:ascii="Book Antiqua" w:eastAsia="Times New Roman" w:hAnsi="Book Antiqua"/>
          <w:caps/>
          <w:color w:val="0D0D0D"/>
          <w:sz w:val="24"/>
          <w:szCs w:val="20"/>
          <w:lang w:val="es-ES_tradnl"/>
        </w:rPr>
        <w:t xml:space="preserve"> </w:t>
      </w:r>
      <w:r w:rsidR="00C22BBE" w:rsidRPr="00C22BBE">
        <w:rPr>
          <w:rFonts w:ascii="Book Antiqua" w:eastAsia="Times New Roman" w:hAnsi="Book Antiqua"/>
          <w:caps/>
          <w:color w:val="0D0D0D"/>
          <w:sz w:val="24"/>
          <w:szCs w:val="20"/>
          <w:lang w:val="es-ES_tradnl"/>
        </w:rPr>
        <w:t xml:space="preserve">de </w:t>
      </w:r>
      <w:r w:rsidR="00302A16">
        <w:rPr>
          <w:rFonts w:ascii="Book Antiqua" w:eastAsia="Times New Roman" w:hAnsi="Book Antiqua"/>
          <w:caps/>
          <w:color w:val="0D0D0D"/>
          <w:sz w:val="24"/>
          <w:szCs w:val="20"/>
          <w:lang w:val="es-ES_tradnl"/>
        </w:rPr>
        <w:t>NOVIEMBRE</w:t>
      </w:r>
      <w:r w:rsidR="00C22BBE" w:rsidRPr="00C22BBE">
        <w:rPr>
          <w:rFonts w:ascii="Book Antiqua" w:eastAsia="Times New Roman" w:hAnsi="Book Antiqua"/>
          <w:caps/>
          <w:color w:val="0D0D0D"/>
          <w:sz w:val="24"/>
          <w:szCs w:val="20"/>
          <w:lang w:val="es-ES_tradnl"/>
        </w:rPr>
        <w:t xml:space="preserve"> de 2025</w:t>
      </w:r>
    </w:p>
    <w:p w14:paraId="727C3181" w14:textId="77777777" w:rsidR="00C22BBE" w:rsidRPr="00C22BBE" w:rsidRDefault="00C22BBE" w:rsidP="00381D86">
      <w:pPr>
        <w:spacing w:after="0" w:line="240" w:lineRule="auto"/>
        <w:jc w:val="center"/>
        <w:rPr>
          <w:rFonts w:ascii="Book Antiqua" w:eastAsia="Times New Roman" w:hAnsi="Book Antiqua"/>
          <w:caps/>
          <w:color w:val="0D0D0D"/>
          <w:sz w:val="24"/>
          <w:szCs w:val="20"/>
          <w:lang w:val="es-ES_tradnl"/>
        </w:rPr>
      </w:pPr>
    </w:p>
    <w:p w14:paraId="21841E3F" w14:textId="6F345448" w:rsidR="00C22BBE" w:rsidRDefault="00C22BBE" w:rsidP="00381D86">
      <w:pPr>
        <w:spacing w:after="0" w:line="240" w:lineRule="auto"/>
        <w:jc w:val="center"/>
        <w:rPr>
          <w:rFonts w:ascii="Book Antiqua" w:eastAsia="Times New Roman" w:hAnsi="Book Antiqua"/>
          <w:i/>
          <w:iCs/>
          <w:color w:val="0D0D0D"/>
          <w:sz w:val="24"/>
          <w:szCs w:val="20"/>
          <w:lang w:val="es-ES_tradnl"/>
        </w:rPr>
      </w:pPr>
      <w:r w:rsidRPr="00C22BBE">
        <w:rPr>
          <w:rFonts w:ascii="Book Antiqua" w:eastAsia="Times New Roman" w:hAnsi="Book Antiqua"/>
          <w:color w:val="0D0D0D"/>
          <w:sz w:val="24"/>
          <w:szCs w:val="20"/>
          <w:lang w:val="es-ES_tradnl"/>
        </w:rPr>
        <w:t>Presentad</w:t>
      </w:r>
      <w:r w:rsidR="00F03E7E">
        <w:rPr>
          <w:rFonts w:ascii="Book Antiqua" w:eastAsia="Times New Roman" w:hAnsi="Book Antiqua"/>
          <w:color w:val="0D0D0D"/>
          <w:sz w:val="24"/>
          <w:szCs w:val="20"/>
          <w:lang w:val="es-ES_tradnl"/>
        </w:rPr>
        <w:t>o</w:t>
      </w:r>
      <w:r w:rsidRPr="00C22BBE">
        <w:rPr>
          <w:rFonts w:ascii="Book Antiqua" w:eastAsia="Times New Roman" w:hAnsi="Book Antiqua"/>
          <w:color w:val="0D0D0D"/>
          <w:sz w:val="24"/>
          <w:szCs w:val="20"/>
          <w:lang w:val="es-ES_tradnl"/>
        </w:rPr>
        <w:t xml:space="preserve"> por el </w:t>
      </w:r>
      <w:r w:rsidR="00D41374">
        <w:rPr>
          <w:rFonts w:ascii="Book Antiqua" w:eastAsia="Times New Roman" w:hAnsi="Book Antiqua"/>
          <w:color w:val="0D0D0D"/>
          <w:sz w:val="24"/>
          <w:szCs w:val="20"/>
          <w:lang w:val="es-ES_tradnl"/>
        </w:rPr>
        <w:t>representante</w:t>
      </w:r>
      <w:r w:rsidRPr="00C22BBE">
        <w:rPr>
          <w:rFonts w:ascii="Book Antiqua" w:eastAsia="Times New Roman" w:hAnsi="Book Antiqua"/>
          <w:color w:val="0D0D0D"/>
          <w:sz w:val="24"/>
          <w:szCs w:val="20"/>
          <w:lang w:val="es-ES_tradnl"/>
        </w:rPr>
        <w:t xml:space="preserve"> </w:t>
      </w:r>
      <w:r w:rsidR="00F92E41">
        <w:rPr>
          <w:rFonts w:ascii="Book Antiqua" w:eastAsia="Times New Roman" w:hAnsi="Book Antiqua"/>
          <w:i/>
          <w:iCs/>
          <w:color w:val="0D0D0D"/>
          <w:sz w:val="24"/>
          <w:szCs w:val="20"/>
          <w:lang w:val="es-ES_tradnl"/>
        </w:rPr>
        <w:t>M</w:t>
      </w:r>
      <w:r w:rsidRPr="00C22BBE">
        <w:rPr>
          <w:rFonts w:ascii="Book Antiqua" w:eastAsia="Times New Roman" w:hAnsi="Book Antiqua"/>
          <w:i/>
          <w:iCs/>
          <w:color w:val="0D0D0D"/>
          <w:sz w:val="24"/>
          <w:szCs w:val="20"/>
          <w:lang w:val="es-ES_tradnl"/>
        </w:rPr>
        <w:t>é</w:t>
      </w:r>
      <w:r w:rsidR="00F92E41">
        <w:rPr>
          <w:rFonts w:ascii="Book Antiqua" w:eastAsia="Times New Roman" w:hAnsi="Book Antiqua"/>
          <w:i/>
          <w:iCs/>
          <w:color w:val="0D0D0D"/>
          <w:sz w:val="24"/>
          <w:szCs w:val="20"/>
          <w:lang w:val="es-ES_tradnl"/>
        </w:rPr>
        <w:t>ndez Núñez</w:t>
      </w:r>
      <w:r w:rsidRPr="00C22BBE">
        <w:rPr>
          <w:rFonts w:ascii="Book Antiqua" w:eastAsia="Times New Roman" w:hAnsi="Book Antiqua"/>
          <w:i/>
          <w:iCs/>
          <w:color w:val="0D0D0D"/>
          <w:sz w:val="24"/>
          <w:szCs w:val="20"/>
          <w:lang w:val="es-ES_tradnl"/>
        </w:rPr>
        <w:t xml:space="preserve"> </w:t>
      </w:r>
    </w:p>
    <w:p w14:paraId="64891E71" w14:textId="77777777" w:rsidR="00C22BBE" w:rsidRPr="00C22BBE" w:rsidRDefault="00C22BBE" w:rsidP="00381D86">
      <w:pPr>
        <w:spacing w:after="0" w:line="240" w:lineRule="auto"/>
        <w:jc w:val="center"/>
        <w:rPr>
          <w:rFonts w:ascii="Book Antiqua" w:eastAsia="Times New Roman" w:hAnsi="Book Antiqua"/>
          <w:i/>
          <w:iCs/>
          <w:color w:val="0D0D0D"/>
          <w:sz w:val="24"/>
          <w:szCs w:val="20"/>
          <w:lang w:val="es-ES_tradnl"/>
        </w:rPr>
      </w:pPr>
    </w:p>
    <w:p w14:paraId="7B61C0CB" w14:textId="1115A983" w:rsidR="00C22BBE" w:rsidRPr="00C22BBE" w:rsidRDefault="00C22BBE" w:rsidP="00381D86">
      <w:pPr>
        <w:spacing w:after="0" w:line="240" w:lineRule="auto"/>
        <w:jc w:val="center"/>
        <w:rPr>
          <w:rFonts w:ascii="Book Antiqua" w:eastAsia="Times New Roman" w:hAnsi="Book Antiqua"/>
          <w:color w:val="0D0D0D"/>
          <w:sz w:val="24"/>
          <w:szCs w:val="20"/>
          <w:lang w:val="es-ES_tradnl"/>
        </w:rPr>
      </w:pPr>
      <w:r w:rsidRPr="00C22BBE">
        <w:rPr>
          <w:rFonts w:ascii="Book Antiqua" w:eastAsia="Times New Roman" w:hAnsi="Book Antiqua"/>
          <w:color w:val="0D0D0D"/>
          <w:sz w:val="24"/>
          <w:szCs w:val="20"/>
          <w:lang w:val="es-ES_tradnl"/>
        </w:rPr>
        <w:t>Referid</w:t>
      </w:r>
      <w:r w:rsidR="00F03E7E">
        <w:rPr>
          <w:rFonts w:ascii="Book Antiqua" w:eastAsia="Times New Roman" w:hAnsi="Book Antiqua"/>
          <w:color w:val="0D0D0D"/>
          <w:sz w:val="24"/>
          <w:szCs w:val="20"/>
          <w:lang w:val="es-ES_tradnl"/>
        </w:rPr>
        <w:t>o</w:t>
      </w:r>
      <w:r w:rsidRPr="00C22BBE">
        <w:rPr>
          <w:rFonts w:ascii="Book Antiqua" w:eastAsia="Times New Roman" w:hAnsi="Book Antiqua"/>
          <w:color w:val="0D0D0D"/>
          <w:sz w:val="24"/>
          <w:szCs w:val="20"/>
          <w:lang w:val="es-ES_tradnl"/>
        </w:rPr>
        <w:t xml:space="preserve"> a la Comisi</w:t>
      </w:r>
      <w:r w:rsidR="00F42E01">
        <w:rPr>
          <w:rFonts w:ascii="Book Antiqua" w:eastAsia="Times New Roman" w:hAnsi="Book Antiqua"/>
          <w:color w:val="0D0D0D"/>
          <w:sz w:val="24"/>
          <w:szCs w:val="20"/>
          <w:lang w:val="es-ES_tradnl"/>
        </w:rPr>
        <w:t>ó</w:t>
      </w:r>
      <w:r w:rsidRPr="00C22BBE">
        <w:rPr>
          <w:rFonts w:ascii="Book Antiqua" w:eastAsia="Times New Roman" w:hAnsi="Book Antiqua"/>
          <w:color w:val="0D0D0D"/>
          <w:sz w:val="24"/>
          <w:szCs w:val="20"/>
          <w:lang w:val="es-ES_tradnl"/>
        </w:rPr>
        <w:t>n</w:t>
      </w:r>
      <w:r w:rsidR="00841855">
        <w:rPr>
          <w:rFonts w:ascii="Book Antiqua" w:eastAsia="Times New Roman" w:hAnsi="Book Antiqua"/>
          <w:color w:val="0D0D0D"/>
          <w:sz w:val="24"/>
          <w:szCs w:val="20"/>
          <w:lang w:val="es-ES_tradnl"/>
        </w:rPr>
        <w:t xml:space="preserve"> de </w:t>
      </w:r>
      <w:r w:rsidR="00841855" w:rsidRPr="003F11B3">
        <w:rPr>
          <w:rFonts w:ascii="Book Antiqua" w:hAnsi="Book Antiqua" w:cs="Arial"/>
          <w:bCs/>
          <w:sz w:val="24"/>
          <w:szCs w:val="24"/>
          <w:lang w:val="es-PR"/>
        </w:rPr>
        <w:t>Turismo</w:t>
      </w:r>
    </w:p>
    <w:p w14:paraId="702E3397" w14:textId="77777777" w:rsidR="00C22BBE" w:rsidRPr="00C22BBE" w:rsidRDefault="00C22BBE" w:rsidP="00381D86">
      <w:pPr>
        <w:spacing w:after="0" w:line="240" w:lineRule="auto"/>
        <w:jc w:val="center"/>
        <w:rPr>
          <w:rFonts w:ascii="Book Antiqua" w:eastAsia="Times New Roman" w:hAnsi="Book Antiqua"/>
          <w:color w:val="0D0D0D"/>
          <w:sz w:val="24"/>
          <w:szCs w:val="20"/>
          <w:lang w:val="es-ES_tradnl"/>
        </w:rPr>
      </w:pPr>
    </w:p>
    <w:p w14:paraId="377E0DD5" w14:textId="42CFB77B" w:rsidR="00C22BBE" w:rsidRPr="00C22BBE" w:rsidRDefault="00210BD4" w:rsidP="00381D86">
      <w:pPr>
        <w:spacing w:after="0" w:line="240" w:lineRule="auto"/>
        <w:jc w:val="center"/>
        <w:rPr>
          <w:rFonts w:ascii="Book Antiqua" w:eastAsia="Times New Roman" w:hAnsi="Book Antiqua"/>
          <w:b/>
          <w:color w:val="0D0D0D"/>
          <w:sz w:val="28"/>
          <w:szCs w:val="28"/>
          <w:lang w:val="es-ES_tradnl"/>
        </w:rPr>
      </w:pPr>
      <w:r>
        <w:rPr>
          <w:rFonts w:ascii="Book Antiqua" w:eastAsia="Times New Roman" w:hAnsi="Book Antiqua"/>
          <w:b/>
          <w:color w:val="0D0D0D"/>
          <w:sz w:val="28"/>
          <w:szCs w:val="28"/>
          <w:lang w:val="es-ES_tradnl"/>
        </w:rPr>
        <w:t>LEY</w:t>
      </w:r>
    </w:p>
    <w:p w14:paraId="79E58675" w14:textId="77777777" w:rsidR="00C22BBE" w:rsidRPr="00C22BBE" w:rsidRDefault="00C22BBE" w:rsidP="00381D86">
      <w:pPr>
        <w:spacing w:after="0" w:line="240" w:lineRule="auto"/>
        <w:jc w:val="center"/>
        <w:rPr>
          <w:rFonts w:ascii="Book Antiqua" w:eastAsia="Times New Roman" w:hAnsi="Book Antiqua"/>
          <w:b/>
          <w:color w:val="0D0D0D"/>
          <w:sz w:val="24"/>
          <w:szCs w:val="24"/>
          <w:lang w:val="es-ES_tradnl"/>
        </w:rPr>
      </w:pPr>
    </w:p>
    <w:p w14:paraId="237428A7" w14:textId="32089466" w:rsidR="00F42E01" w:rsidRPr="003E3C2E" w:rsidRDefault="00F42E01" w:rsidP="00381D86">
      <w:pPr>
        <w:spacing w:after="0" w:line="240" w:lineRule="auto"/>
        <w:ind w:left="720" w:hanging="720"/>
        <w:jc w:val="both"/>
        <w:rPr>
          <w:rFonts w:ascii="Book Antiqua" w:hAnsi="Book Antiqua"/>
          <w:lang w:val="es-PR"/>
        </w:rPr>
      </w:pPr>
      <w:r w:rsidRPr="00096576">
        <w:rPr>
          <w:rFonts w:ascii="Book Antiqua" w:hAnsi="Book Antiqua"/>
          <w:sz w:val="24"/>
          <w:szCs w:val="24"/>
          <w:lang w:val="es-ES"/>
        </w:rPr>
        <w:t xml:space="preserve">Para </w:t>
      </w:r>
      <w:r w:rsidRPr="00096576">
        <w:rPr>
          <w:rFonts w:ascii="Book Antiqua" w:hAnsi="Book Antiqua"/>
          <w:sz w:val="24"/>
          <w:szCs w:val="24"/>
          <w:lang w:val="es-PR"/>
        </w:rPr>
        <w:t xml:space="preserve">enmendar </w:t>
      </w:r>
      <w:r w:rsidR="0061629C">
        <w:rPr>
          <w:rFonts w:ascii="Book Antiqua" w:hAnsi="Book Antiqua"/>
          <w:sz w:val="24"/>
          <w:szCs w:val="24"/>
          <w:lang w:val="es-PR"/>
        </w:rPr>
        <w:t xml:space="preserve">los Artículos </w:t>
      </w:r>
      <w:r w:rsidR="003372E2">
        <w:rPr>
          <w:rFonts w:ascii="Book Antiqua" w:hAnsi="Book Antiqua"/>
          <w:sz w:val="24"/>
          <w:szCs w:val="24"/>
          <w:lang w:val="es-PR"/>
        </w:rPr>
        <w:t xml:space="preserve">2, </w:t>
      </w:r>
      <w:r w:rsidR="0061629C">
        <w:rPr>
          <w:rFonts w:ascii="Book Antiqua" w:hAnsi="Book Antiqua"/>
          <w:sz w:val="24"/>
          <w:szCs w:val="24"/>
          <w:lang w:val="es-PR"/>
        </w:rPr>
        <w:t>3, 4, 6, 7, 8, 9, 10, 11, 12</w:t>
      </w:r>
      <w:r w:rsidR="00B22CCB">
        <w:rPr>
          <w:rFonts w:ascii="Book Antiqua" w:hAnsi="Book Antiqua"/>
          <w:sz w:val="24"/>
          <w:szCs w:val="24"/>
          <w:lang w:val="es-PR"/>
        </w:rPr>
        <w:t>, 15, 16, 17, 18, 19, 21, 22, 23, y 25</w:t>
      </w:r>
      <w:r w:rsidR="0061629C" w:rsidRPr="0061629C">
        <w:rPr>
          <w:rFonts w:ascii="Book Antiqua" w:hAnsi="Book Antiqua"/>
          <w:bCs/>
          <w:lang w:val="es-PR"/>
        </w:rPr>
        <w:t>;</w:t>
      </w:r>
      <w:r w:rsidR="00B22CCB">
        <w:rPr>
          <w:rFonts w:ascii="Book Antiqua" w:hAnsi="Book Antiqua"/>
          <w:bCs/>
          <w:lang w:val="es-PR"/>
        </w:rPr>
        <w:t xml:space="preserve"> añadir un nuevo Artículo 17</w:t>
      </w:r>
      <w:r w:rsidR="00B22CCB">
        <w:rPr>
          <w:rFonts w:ascii="Book Antiqua" w:hAnsi="Book Antiqua"/>
          <w:sz w:val="24"/>
          <w:szCs w:val="24"/>
          <w:lang w:val="es-PR"/>
        </w:rPr>
        <w:t xml:space="preserve">; </w:t>
      </w:r>
      <w:r w:rsidR="00B22CCB" w:rsidRPr="0061629C">
        <w:rPr>
          <w:rFonts w:ascii="Book Antiqua" w:hAnsi="Book Antiqua"/>
          <w:bCs/>
          <w:lang w:val="es-PR"/>
        </w:rPr>
        <w:t xml:space="preserve"> </w:t>
      </w:r>
      <w:r w:rsidR="0061629C" w:rsidRPr="0061629C">
        <w:rPr>
          <w:rFonts w:ascii="Book Antiqua" w:hAnsi="Book Antiqua"/>
          <w:bCs/>
          <w:lang w:val="es-PR"/>
        </w:rPr>
        <w:t>deroga</w:t>
      </w:r>
      <w:r w:rsidR="00B22CCB">
        <w:rPr>
          <w:rFonts w:ascii="Book Antiqua" w:hAnsi="Book Antiqua"/>
          <w:bCs/>
          <w:lang w:val="es-PR"/>
        </w:rPr>
        <w:t>r</w:t>
      </w:r>
      <w:r w:rsidR="0061629C" w:rsidRPr="0061629C">
        <w:rPr>
          <w:rFonts w:ascii="Book Antiqua" w:hAnsi="Book Antiqua"/>
          <w:bCs/>
          <w:lang w:val="es-PR"/>
        </w:rPr>
        <w:t xml:space="preserve"> los Artículos 5</w:t>
      </w:r>
      <w:r w:rsidR="00B22CCB">
        <w:rPr>
          <w:rFonts w:ascii="Book Antiqua" w:hAnsi="Book Antiqua"/>
          <w:bCs/>
          <w:lang w:val="es-PR"/>
        </w:rPr>
        <w:t>, 13, 14 y 20</w:t>
      </w:r>
      <w:r w:rsidR="00B6368A">
        <w:rPr>
          <w:rFonts w:ascii="Book Antiqua" w:hAnsi="Book Antiqua"/>
          <w:bCs/>
          <w:lang w:val="es-PR"/>
        </w:rPr>
        <w:t xml:space="preserve">; </w:t>
      </w:r>
      <w:r w:rsidR="00B22CCB">
        <w:rPr>
          <w:rFonts w:ascii="Book Antiqua" w:hAnsi="Book Antiqua"/>
          <w:bCs/>
          <w:lang w:val="es-PR"/>
        </w:rPr>
        <w:t xml:space="preserve"> </w:t>
      </w:r>
      <w:r w:rsidR="00B22CCB">
        <w:rPr>
          <w:rFonts w:ascii="Book Antiqua" w:hAnsi="Book Antiqua"/>
          <w:lang w:val="es-PR"/>
        </w:rPr>
        <w:t>renumerar los Artículos 6, 7,</w:t>
      </w:r>
      <w:r w:rsidRPr="008957CB">
        <w:rPr>
          <w:rFonts w:ascii="Book Antiqua" w:hAnsi="Book Antiqua"/>
          <w:b/>
          <w:lang w:val="es-PR"/>
        </w:rPr>
        <w:t xml:space="preserve"> </w:t>
      </w:r>
      <w:r w:rsidR="00B22CCB" w:rsidRPr="00B22CCB">
        <w:rPr>
          <w:rFonts w:ascii="Book Antiqua" w:hAnsi="Book Antiqua"/>
          <w:bCs/>
          <w:lang w:val="es-PR"/>
        </w:rPr>
        <w:t>8, 9, 10, 11</w:t>
      </w:r>
      <w:r w:rsidR="00B22CCB">
        <w:rPr>
          <w:rFonts w:ascii="Book Antiqua" w:hAnsi="Book Antiqua"/>
          <w:lang w:val="es-PR"/>
        </w:rPr>
        <w:t>, 12, 15, 16, 17, 18, 19, 21, 22, 23, 24 y 25</w:t>
      </w:r>
      <w:r w:rsidR="00B22CCB" w:rsidRPr="00B22CCB">
        <w:rPr>
          <w:rFonts w:ascii="Book Antiqua" w:hAnsi="Book Antiqua"/>
          <w:lang w:val="es-PR"/>
        </w:rPr>
        <w:t xml:space="preserve"> </w:t>
      </w:r>
      <w:r w:rsidR="00B6368A">
        <w:rPr>
          <w:rFonts w:ascii="Book Antiqua" w:hAnsi="Book Antiqua"/>
          <w:bCs/>
          <w:lang w:val="es-PR"/>
        </w:rPr>
        <w:t>a</w:t>
      </w:r>
      <w:r w:rsidR="00B6368A" w:rsidRPr="00B22CCB">
        <w:rPr>
          <w:rFonts w:ascii="Book Antiqua" w:hAnsi="Book Antiqua"/>
          <w:sz w:val="24"/>
          <w:szCs w:val="24"/>
          <w:lang w:val="es-PR"/>
        </w:rPr>
        <w:t xml:space="preserve"> </w:t>
      </w:r>
      <w:r w:rsidR="00B6368A" w:rsidRPr="00096576">
        <w:rPr>
          <w:rFonts w:ascii="Book Antiqua" w:hAnsi="Book Antiqua"/>
          <w:sz w:val="24"/>
          <w:szCs w:val="24"/>
          <w:lang w:val="es-PR"/>
        </w:rPr>
        <w:t>la Ley Núm. 181-2009, conocida como “Ley de Residencias Turísticas de Puerto Rico</w:t>
      </w:r>
      <w:r w:rsidR="00B6368A" w:rsidRPr="003E3C2E">
        <w:rPr>
          <w:rFonts w:ascii="Book Antiqua" w:hAnsi="Book Antiqua"/>
          <w:lang w:val="es-PR"/>
        </w:rPr>
        <w:t xml:space="preserve"> </w:t>
      </w:r>
      <w:r w:rsidR="003E3C2E" w:rsidRPr="003E3C2E">
        <w:rPr>
          <w:rFonts w:ascii="Book Antiqua" w:hAnsi="Book Antiqua"/>
          <w:lang w:val="es-PR"/>
        </w:rPr>
        <w:t>a los fines de actualizar y conformar el marco legal y regulatorio aplicable al producto de residencias turísticas al mercado actual</w:t>
      </w:r>
      <w:r w:rsidR="003E3C2E">
        <w:rPr>
          <w:rFonts w:ascii="Book Antiqua" w:hAnsi="Book Antiqua"/>
          <w:lang w:val="es-PR"/>
        </w:rPr>
        <w:t xml:space="preserve">; </w:t>
      </w:r>
      <w:r w:rsidR="00B22CCB">
        <w:rPr>
          <w:rFonts w:ascii="Book Antiqua" w:hAnsi="Book Antiqua"/>
          <w:lang w:val="es-PR"/>
        </w:rPr>
        <w:t>y para otros fines relacionados</w:t>
      </w:r>
    </w:p>
    <w:p w14:paraId="1F3D7ED1" w14:textId="77777777" w:rsidR="00C22BBE" w:rsidRPr="00F42E01" w:rsidRDefault="00C22BBE" w:rsidP="00381D86">
      <w:pPr>
        <w:spacing w:after="0" w:line="240" w:lineRule="auto"/>
        <w:rPr>
          <w:rFonts w:ascii="Book Antiqua" w:eastAsia="Times New Roman" w:hAnsi="Book Antiqua"/>
          <w:color w:val="0D0D0D"/>
          <w:sz w:val="24"/>
          <w:szCs w:val="24"/>
          <w:lang w:val="es-ES"/>
        </w:rPr>
      </w:pPr>
    </w:p>
    <w:p w14:paraId="1536E913" w14:textId="77777777" w:rsidR="00C22BBE" w:rsidRPr="00C22BBE" w:rsidRDefault="00C22BBE" w:rsidP="00381D86">
      <w:pPr>
        <w:spacing w:after="0" w:line="240" w:lineRule="auto"/>
        <w:jc w:val="center"/>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EXPOSICIÓN DE MOTIVOS</w:t>
      </w:r>
    </w:p>
    <w:p w14:paraId="76984CE0" w14:textId="77777777" w:rsidR="00C22BBE" w:rsidRPr="00C22BBE" w:rsidRDefault="00C22BBE" w:rsidP="00381D86">
      <w:pPr>
        <w:spacing w:after="0" w:line="240" w:lineRule="auto"/>
        <w:jc w:val="center"/>
        <w:rPr>
          <w:rFonts w:ascii="Book Antiqua" w:eastAsia="Times New Roman" w:hAnsi="Book Antiqua"/>
          <w:color w:val="0D0D0D"/>
          <w:sz w:val="24"/>
          <w:szCs w:val="24"/>
          <w:lang w:val="es-ES_tradnl"/>
        </w:rPr>
      </w:pPr>
    </w:p>
    <w:p w14:paraId="75D4EB58" w14:textId="50ECF48C" w:rsidR="00F42E01" w:rsidRDefault="00F42E01" w:rsidP="00381D86">
      <w:pPr>
        <w:spacing w:after="0" w:line="240" w:lineRule="auto"/>
        <w:ind w:firstLine="720"/>
        <w:jc w:val="both"/>
        <w:rPr>
          <w:rFonts w:ascii="Book Antiqua" w:hAnsi="Book Antiqua"/>
          <w:color w:val="000000"/>
          <w:sz w:val="24"/>
          <w:szCs w:val="24"/>
          <w:lang w:val="es-PR"/>
        </w:rPr>
      </w:pPr>
      <w:r w:rsidRPr="00A13700">
        <w:rPr>
          <w:rFonts w:ascii="Book Antiqua" w:hAnsi="Book Antiqua"/>
          <w:color w:val="000000"/>
          <w:sz w:val="24"/>
          <w:szCs w:val="24"/>
          <w:lang w:val="es-PR"/>
        </w:rPr>
        <w:t>Previo a la adopción de la Ley Núm. 181-2009, conocida como la “Ley de Residencias Turísticas de Puerto Rico,</w:t>
      </w:r>
      <w:r w:rsidRPr="00A13700">
        <w:rPr>
          <w:rFonts w:ascii="Book Antiqua" w:eastAsia="Times New Roman" w:hAnsi="Book Antiqua"/>
          <w:i/>
          <w:iCs/>
          <w:sz w:val="24"/>
          <w:szCs w:val="24"/>
          <w:lang w:val="es-PR"/>
        </w:rPr>
        <w:t xml:space="preserve"> </w:t>
      </w:r>
      <w:r w:rsidRPr="00A13700">
        <w:rPr>
          <w:rFonts w:ascii="Book Antiqua" w:hAnsi="Book Antiqua"/>
          <w:color w:val="000000"/>
          <w:sz w:val="24"/>
          <w:szCs w:val="24"/>
          <w:lang w:val="es-PR"/>
        </w:rPr>
        <w:t xml:space="preserve">el desarrollo y mercadeo de residencias turísticas construidas o en planes de construcción en Puerto Rico se vio obstaculizado por leyes y reglamentos obsoletos que no fueron redactados tomando en cuenta desarrollos residenciales dirigidos a un mercado turístico. La gama de incentivos para la industria del turismo desde la adopción de la Ley de Residencias Turísticas, que ha sido sumamente </w:t>
      </w:r>
      <w:r w:rsidR="00050E27" w:rsidRPr="00A13700">
        <w:rPr>
          <w:rFonts w:ascii="Book Antiqua" w:hAnsi="Book Antiqua"/>
          <w:color w:val="000000"/>
          <w:sz w:val="24"/>
          <w:szCs w:val="24"/>
          <w:lang w:val="es-PR"/>
        </w:rPr>
        <w:t>exitos</w:t>
      </w:r>
      <w:r w:rsidR="00050E27">
        <w:rPr>
          <w:rFonts w:ascii="Book Antiqua" w:hAnsi="Book Antiqua"/>
          <w:color w:val="000000"/>
          <w:sz w:val="24"/>
          <w:szCs w:val="24"/>
          <w:lang w:val="es-PR"/>
        </w:rPr>
        <w:t>a</w:t>
      </w:r>
      <w:r w:rsidRPr="00A13700">
        <w:rPr>
          <w:rFonts w:ascii="Book Antiqua" w:hAnsi="Book Antiqua"/>
          <w:color w:val="000000"/>
          <w:sz w:val="24"/>
          <w:szCs w:val="24"/>
          <w:lang w:val="es-PR"/>
        </w:rPr>
        <w:t>, se enfocó en incentivar la inversión en hoteles, amenidades para los mismos y en complejos turísticos de gran escala. El resultado colateral del éxito de esos incentivos</w:t>
      </w:r>
      <w:r w:rsidR="00050E27">
        <w:rPr>
          <w:rFonts w:ascii="Book Antiqua" w:hAnsi="Book Antiqua"/>
          <w:color w:val="000000"/>
          <w:sz w:val="24"/>
          <w:szCs w:val="24"/>
          <w:lang w:val="es-PR"/>
        </w:rPr>
        <w:t>, junto al marco legal creado por la Ley de Residencias Turísticas,</w:t>
      </w:r>
      <w:r w:rsidRPr="00A13700">
        <w:rPr>
          <w:rFonts w:ascii="Book Antiqua" w:hAnsi="Book Antiqua"/>
          <w:color w:val="000000"/>
          <w:sz w:val="24"/>
          <w:szCs w:val="24"/>
          <w:lang w:val="es-PR"/>
        </w:rPr>
        <w:t xml:space="preserve"> ha sido el crecimiento vertiginoso durante las últimas décadas del desarrollo de residencias turísticas, las cuales funcionan para mantener estos complejos turísticos activos durante todo el año minimizando el impacto económico de las fluctuaciones de temporada del mercado turístico.</w:t>
      </w:r>
    </w:p>
    <w:p w14:paraId="6253C49E" w14:textId="77777777" w:rsidR="00381D86" w:rsidRPr="00A13700" w:rsidRDefault="00381D86" w:rsidP="00381D86">
      <w:pPr>
        <w:spacing w:after="0" w:line="240" w:lineRule="auto"/>
        <w:ind w:firstLine="720"/>
        <w:jc w:val="both"/>
        <w:rPr>
          <w:rFonts w:ascii="Book Antiqua" w:hAnsi="Book Antiqua"/>
          <w:color w:val="000000"/>
          <w:sz w:val="24"/>
          <w:szCs w:val="24"/>
          <w:lang w:val="es-PR"/>
        </w:rPr>
      </w:pPr>
    </w:p>
    <w:p w14:paraId="38F0FE5C" w14:textId="7B3FE18A" w:rsidR="00F42E01" w:rsidRDefault="00F42E01" w:rsidP="00381D86">
      <w:pPr>
        <w:spacing w:after="0" w:line="240" w:lineRule="auto"/>
        <w:ind w:firstLine="720"/>
        <w:jc w:val="both"/>
        <w:rPr>
          <w:rFonts w:ascii="Book Antiqua" w:hAnsi="Book Antiqua"/>
          <w:color w:val="000000"/>
          <w:sz w:val="24"/>
          <w:szCs w:val="24"/>
          <w:lang w:val="es-PR"/>
        </w:rPr>
      </w:pPr>
      <w:r w:rsidRPr="00A13700">
        <w:rPr>
          <w:rFonts w:ascii="Book Antiqua" w:hAnsi="Book Antiqua"/>
          <w:color w:val="000000"/>
          <w:sz w:val="24"/>
          <w:szCs w:val="24"/>
          <w:lang w:val="es-PR"/>
        </w:rPr>
        <w:lastRenderedPageBreak/>
        <w:t xml:space="preserve">El ofrecimiento de residencias turísticas se ha posicionado a nivel global como un producto cada vez más atractivo y lucrativo para consumidores, específicamente en los sectores de lujo y ultra lujo, lo cual ha catalizado el crecimiento de la industria turística en ese sector y de la economía en general. A manera de ejemplo, las compañías hoteleras han desarrollado programas para residencias aledañas a los hoteles que van desde ponerle su marca hasta ofrecer servicios hoteleros a sus dueños y visitantes.  </w:t>
      </w:r>
    </w:p>
    <w:p w14:paraId="0FE01B33" w14:textId="77777777" w:rsidR="00381D86" w:rsidRPr="00A13700" w:rsidRDefault="00381D86" w:rsidP="00381D86">
      <w:pPr>
        <w:spacing w:after="0" w:line="240" w:lineRule="auto"/>
        <w:ind w:firstLine="720"/>
        <w:jc w:val="both"/>
        <w:rPr>
          <w:rFonts w:ascii="Book Antiqua" w:hAnsi="Book Antiqua"/>
          <w:color w:val="000000"/>
          <w:sz w:val="24"/>
          <w:szCs w:val="24"/>
          <w:lang w:val="es-PR"/>
        </w:rPr>
      </w:pPr>
    </w:p>
    <w:p w14:paraId="105AD61F" w14:textId="77777777" w:rsidR="00F42E01" w:rsidRDefault="00F42E01" w:rsidP="00381D86">
      <w:pPr>
        <w:spacing w:after="0" w:line="240" w:lineRule="auto"/>
        <w:ind w:firstLine="720"/>
        <w:jc w:val="both"/>
        <w:rPr>
          <w:rFonts w:ascii="Book Antiqua" w:hAnsi="Book Antiqua"/>
          <w:color w:val="000000"/>
          <w:sz w:val="24"/>
          <w:szCs w:val="24"/>
          <w:lang w:val="es-PR"/>
        </w:rPr>
      </w:pPr>
      <w:r w:rsidRPr="00A13700">
        <w:rPr>
          <w:rFonts w:ascii="Book Antiqua" w:hAnsi="Book Antiqua"/>
          <w:color w:val="000000"/>
          <w:sz w:val="24"/>
          <w:szCs w:val="24"/>
          <w:lang w:val="es-PR"/>
        </w:rPr>
        <w:t xml:space="preserve">Transcurridos quince (15) años desde su promulgación, y frente a los retos actuales de la industria turística, esta Asamblea Legislativa reconoce la necesidad de actualizar la Ley de Residencias Turísticas para reflejar la experiencia ganada en su implantación y atemperarla a los adelantos y evoluciones de la industria, todo con tal de asegurar que siga potenciando el crecimiento del sector turístico y residencial de Puerto Rico. </w:t>
      </w:r>
    </w:p>
    <w:p w14:paraId="5409BFDD" w14:textId="77777777" w:rsidR="00381D86" w:rsidRPr="00A13700" w:rsidRDefault="00381D86" w:rsidP="00381D86">
      <w:pPr>
        <w:spacing w:after="0" w:line="240" w:lineRule="auto"/>
        <w:ind w:firstLine="720"/>
        <w:jc w:val="both"/>
        <w:rPr>
          <w:rFonts w:ascii="Book Antiqua" w:hAnsi="Book Antiqua"/>
          <w:color w:val="000000"/>
          <w:sz w:val="24"/>
          <w:szCs w:val="24"/>
          <w:lang w:val="es-PR"/>
        </w:rPr>
      </w:pPr>
    </w:p>
    <w:p w14:paraId="2D377057" w14:textId="088D0367" w:rsidR="00F42E01" w:rsidRDefault="00F42E01" w:rsidP="00381D86">
      <w:pPr>
        <w:spacing w:after="0" w:line="240" w:lineRule="auto"/>
        <w:ind w:firstLine="720"/>
        <w:jc w:val="both"/>
        <w:rPr>
          <w:rFonts w:ascii="Book Antiqua" w:hAnsi="Book Antiqua"/>
          <w:color w:val="000000"/>
          <w:sz w:val="24"/>
          <w:szCs w:val="24"/>
          <w:lang w:val="es-PR"/>
        </w:rPr>
      </w:pPr>
      <w:r w:rsidRPr="00A13700">
        <w:rPr>
          <w:rFonts w:ascii="Book Antiqua" w:hAnsi="Book Antiqua"/>
          <w:color w:val="000000"/>
          <w:sz w:val="24"/>
          <w:szCs w:val="24"/>
          <w:lang w:val="es-PR"/>
        </w:rPr>
        <w:t xml:space="preserve">Por lo tanto, es menester enmendar la Ley de Residencias Turísticas a los fines de atemperar sus disposiciones a la realidad del mercado en cuanto al desarrollo, </w:t>
      </w:r>
      <w:r w:rsidR="00050E27">
        <w:rPr>
          <w:rFonts w:ascii="Book Antiqua" w:hAnsi="Book Antiqua"/>
          <w:color w:val="000000"/>
          <w:sz w:val="24"/>
          <w:szCs w:val="24"/>
          <w:lang w:val="es-PR"/>
        </w:rPr>
        <w:t>financiación</w:t>
      </w:r>
      <w:r w:rsidRPr="00A13700">
        <w:rPr>
          <w:rFonts w:ascii="Book Antiqua" w:hAnsi="Book Antiqua"/>
          <w:color w:val="000000"/>
          <w:sz w:val="24"/>
          <w:szCs w:val="24"/>
          <w:lang w:val="es-PR"/>
        </w:rPr>
        <w:t>, mercadeo y titularidad de residencias turísticas. Con estas enmiendas, se espera impulsar la expansión del producto de residencias turísticas como un atractivo de inversión internacional en la Isla, lo cual potenciará la industria turística y el desarrollo económico de Puerto Rico.</w:t>
      </w:r>
    </w:p>
    <w:p w14:paraId="74497EA6" w14:textId="77777777" w:rsidR="00381D86" w:rsidRPr="00A13700" w:rsidRDefault="00381D86" w:rsidP="00381D86">
      <w:pPr>
        <w:spacing w:after="0" w:line="240" w:lineRule="auto"/>
        <w:ind w:firstLine="720"/>
        <w:jc w:val="both"/>
        <w:rPr>
          <w:rFonts w:ascii="Book Antiqua" w:hAnsi="Book Antiqua"/>
          <w:color w:val="000000"/>
          <w:sz w:val="24"/>
          <w:szCs w:val="24"/>
          <w:lang w:val="es-ES"/>
        </w:rPr>
      </w:pPr>
    </w:p>
    <w:p w14:paraId="5C7BABF5" w14:textId="7B6001F1" w:rsidR="00E8321B" w:rsidRDefault="00BF6FE7" w:rsidP="00381D86">
      <w:pPr>
        <w:spacing w:after="0" w:line="480" w:lineRule="auto"/>
        <w:jc w:val="both"/>
        <w:rPr>
          <w:rFonts w:ascii="Book Antiqua" w:eastAsia="Times New Roman" w:hAnsi="Book Antiqua"/>
          <w:i/>
          <w:iCs/>
          <w:sz w:val="24"/>
          <w:szCs w:val="24"/>
          <w:lang w:val="es-ES_tradnl"/>
        </w:rPr>
      </w:pPr>
      <w:r w:rsidRPr="00BF6FE7">
        <w:rPr>
          <w:rFonts w:ascii="Book Antiqua" w:eastAsia="Times New Roman" w:hAnsi="Book Antiqua"/>
          <w:i/>
          <w:iCs/>
          <w:sz w:val="24"/>
          <w:szCs w:val="24"/>
          <w:lang w:val="es-PR"/>
        </w:rPr>
        <w:t>DECRÉTASE POR LA ASAMBLEA LEGISLATIVA DE PUERTO RICO:</w:t>
      </w:r>
    </w:p>
    <w:p w14:paraId="5108F28E" w14:textId="77777777" w:rsidR="003E7820" w:rsidRPr="005A7AF4" w:rsidRDefault="003E7820" w:rsidP="00381D86">
      <w:pPr>
        <w:spacing w:after="0" w:line="480" w:lineRule="auto"/>
        <w:jc w:val="both"/>
        <w:rPr>
          <w:rFonts w:ascii="Book Antiqua" w:eastAsia="Times New Roman" w:hAnsi="Book Antiqua"/>
          <w:sz w:val="24"/>
          <w:szCs w:val="24"/>
          <w:highlight w:val="yellow"/>
          <w:lang w:val="es-ES_tradnl"/>
        </w:rPr>
        <w:sectPr w:rsidR="003E7820" w:rsidRPr="005A7AF4" w:rsidSect="003E7820">
          <w:headerReference w:type="even" r:id="rId7"/>
          <w:headerReference w:type="default" r:id="rId8"/>
          <w:headerReference w:type="first" r:id="rId9"/>
          <w:pgSz w:w="12240" w:h="15840" w:code="1"/>
          <w:pgMar w:top="1440" w:right="1440" w:bottom="1440" w:left="1440" w:header="720" w:footer="720" w:gutter="0"/>
          <w:cols w:space="720"/>
          <w:titlePg/>
          <w:docGrid w:linePitch="360"/>
        </w:sectPr>
      </w:pPr>
    </w:p>
    <w:p w14:paraId="73891A7C" w14:textId="53658F67" w:rsidR="003372E2" w:rsidRDefault="00091126" w:rsidP="00381D86">
      <w:pPr>
        <w:widowControl w:val="0"/>
        <w:spacing w:after="0" w:line="480" w:lineRule="auto"/>
        <w:ind w:firstLine="720"/>
        <w:jc w:val="both"/>
        <w:rPr>
          <w:rFonts w:ascii="Book Antiqua" w:eastAsia="MS Mincho" w:hAnsi="Book Antiqua"/>
          <w:sz w:val="24"/>
          <w:szCs w:val="24"/>
          <w:lang w:val="es-ES"/>
        </w:rPr>
      </w:pPr>
      <w:r>
        <w:rPr>
          <w:rFonts w:ascii="Book Antiqua" w:eastAsia="MS Mincho" w:hAnsi="Book Antiqua"/>
          <w:sz w:val="24"/>
          <w:szCs w:val="24"/>
          <w:lang w:val="es-PR"/>
        </w:rPr>
        <w:t>Sección</w:t>
      </w:r>
      <w:r w:rsidR="007A443E" w:rsidRPr="003372E2">
        <w:rPr>
          <w:rFonts w:ascii="Book Antiqua" w:eastAsia="MS Mincho" w:hAnsi="Book Antiqua"/>
          <w:sz w:val="24"/>
          <w:szCs w:val="24"/>
          <w:lang w:val="es-PR"/>
        </w:rPr>
        <w:t xml:space="preserve"> 1.- </w:t>
      </w:r>
      <w:r w:rsidR="003372E2" w:rsidRPr="003372E2">
        <w:rPr>
          <w:rFonts w:ascii="Book Antiqua" w:eastAsia="MS Mincho" w:hAnsi="Book Antiqua"/>
          <w:sz w:val="24"/>
          <w:szCs w:val="24"/>
          <w:lang w:val="es-PR"/>
        </w:rPr>
        <w:t>Se enmienda el Artículo 2</w:t>
      </w:r>
      <w:r w:rsidR="003372E2" w:rsidRPr="003372E2">
        <w:rPr>
          <w:rFonts w:ascii="Book Antiqua" w:eastAsia="MS Mincho" w:hAnsi="Book Antiqua"/>
          <w:sz w:val="24"/>
          <w:szCs w:val="24"/>
          <w:lang w:val="es-ES"/>
        </w:rPr>
        <w:t xml:space="preserve"> de la Ley Núm. 181-2009</w:t>
      </w:r>
      <w:r w:rsidR="00421565">
        <w:rPr>
          <w:rFonts w:ascii="Book Antiqua" w:eastAsia="MS Mincho" w:hAnsi="Book Antiqua"/>
          <w:sz w:val="24"/>
          <w:szCs w:val="24"/>
          <w:lang w:val="es-ES"/>
        </w:rPr>
        <w:t xml:space="preserve"> </w:t>
      </w:r>
      <w:r w:rsidR="003372E2" w:rsidRPr="003372E2">
        <w:rPr>
          <w:rFonts w:ascii="Book Antiqua" w:eastAsia="MS Mincho" w:hAnsi="Book Antiqua"/>
          <w:sz w:val="24"/>
          <w:szCs w:val="24"/>
          <w:lang w:val="es-ES"/>
        </w:rPr>
        <w:t>para que lea como sigue:</w:t>
      </w:r>
    </w:p>
    <w:p w14:paraId="184A784D" w14:textId="7BEDF4C9" w:rsidR="003372E2" w:rsidRDefault="003372E2" w:rsidP="00381D86">
      <w:pPr>
        <w:widowControl w:val="0"/>
        <w:spacing w:after="0" w:line="480" w:lineRule="auto"/>
        <w:ind w:firstLine="720"/>
        <w:jc w:val="both"/>
        <w:rPr>
          <w:rFonts w:ascii="Book Antiqua" w:eastAsia="MS Mincho" w:hAnsi="Book Antiqua"/>
          <w:sz w:val="24"/>
          <w:szCs w:val="24"/>
          <w:lang w:val="es-ES"/>
        </w:rPr>
      </w:pPr>
      <w:r>
        <w:rPr>
          <w:rFonts w:ascii="Book Antiqua" w:eastAsia="MS Mincho" w:hAnsi="Book Antiqua"/>
          <w:sz w:val="24"/>
          <w:szCs w:val="24"/>
          <w:lang w:val="es-ES"/>
        </w:rPr>
        <w:t>“</w:t>
      </w:r>
      <w:r w:rsidRPr="00FF1B9A">
        <w:rPr>
          <w:rFonts w:ascii="Book Antiqua" w:eastAsia="MS Mincho" w:hAnsi="Book Antiqua"/>
          <w:sz w:val="24"/>
          <w:szCs w:val="24"/>
          <w:lang w:val="es-ES"/>
        </w:rPr>
        <w:t>Artículo 2.- Alcance.</w:t>
      </w:r>
    </w:p>
    <w:p w14:paraId="4F24D27B" w14:textId="0EA6DD1A" w:rsidR="003372E2" w:rsidRPr="003372E2" w:rsidRDefault="003372E2" w:rsidP="00381D86">
      <w:pPr>
        <w:widowControl w:val="0"/>
        <w:spacing w:after="0" w:line="480" w:lineRule="auto"/>
        <w:ind w:firstLine="720"/>
        <w:jc w:val="both"/>
        <w:rPr>
          <w:rFonts w:ascii="Book Antiqua" w:eastAsia="MS Mincho" w:hAnsi="Book Antiqua"/>
          <w:sz w:val="24"/>
          <w:szCs w:val="24"/>
          <w:lang w:val="es-PR"/>
        </w:rPr>
      </w:pPr>
      <w:r>
        <w:rPr>
          <w:rFonts w:ascii="Book Antiqua" w:eastAsia="MS Mincho" w:hAnsi="Book Antiqua"/>
          <w:sz w:val="24"/>
          <w:szCs w:val="24"/>
          <w:lang w:val="es-ES"/>
        </w:rPr>
        <w:t>Esta ley será de aplicación al desarrollo, construcción, venta y mercadeo</w:t>
      </w:r>
      <w:r w:rsidR="0083530D">
        <w:rPr>
          <w:rFonts w:ascii="Book Antiqua" w:eastAsia="MS Mincho" w:hAnsi="Book Antiqua"/>
          <w:sz w:val="24"/>
          <w:szCs w:val="24"/>
          <w:lang w:val="es-ES"/>
        </w:rPr>
        <w:t xml:space="preserve"> de Residencias Turísticas, según definidas en esta Ley y mediante reglamento que a los efectos </w:t>
      </w:r>
      <w:r w:rsidR="0083530D" w:rsidRPr="0083530D">
        <w:rPr>
          <w:rFonts w:ascii="Book Antiqua" w:eastAsia="MS Mincho" w:hAnsi="Book Antiqua"/>
          <w:b/>
          <w:bCs/>
          <w:sz w:val="24"/>
          <w:szCs w:val="24"/>
          <w:lang w:val="es-ES"/>
        </w:rPr>
        <w:t>[promulguen</w:t>
      </w:r>
      <w:r w:rsidR="0083530D">
        <w:rPr>
          <w:rFonts w:ascii="Book Antiqua" w:eastAsia="MS Mincho" w:hAnsi="Book Antiqua"/>
          <w:b/>
          <w:bCs/>
          <w:sz w:val="24"/>
          <w:szCs w:val="24"/>
          <w:lang w:val="es-ES"/>
        </w:rPr>
        <w:t>, la Compañía de Turismo de Puerto Rico y</w:t>
      </w:r>
      <w:r w:rsidR="0083530D" w:rsidRPr="0083530D">
        <w:rPr>
          <w:rFonts w:ascii="Book Antiqua" w:eastAsia="MS Mincho" w:hAnsi="Book Antiqua"/>
          <w:b/>
          <w:bCs/>
          <w:sz w:val="24"/>
          <w:szCs w:val="24"/>
          <w:lang w:val="es-ES"/>
        </w:rPr>
        <w:t>]</w:t>
      </w:r>
      <w:r w:rsidR="0083530D">
        <w:rPr>
          <w:rFonts w:ascii="Book Antiqua" w:eastAsia="MS Mincho" w:hAnsi="Book Antiqua"/>
          <w:sz w:val="24"/>
          <w:szCs w:val="24"/>
          <w:lang w:val="es-ES"/>
        </w:rPr>
        <w:t xml:space="preserve"> </w:t>
      </w:r>
      <w:r w:rsidR="0083530D" w:rsidRPr="0083530D">
        <w:rPr>
          <w:rFonts w:ascii="Book Antiqua" w:eastAsia="MS Mincho" w:hAnsi="Book Antiqua"/>
          <w:i/>
          <w:iCs/>
          <w:sz w:val="24"/>
          <w:szCs w:val="24"/>
          <w:lang w:val="es-ES"/>
        </w:rPr>
        <w:t>promulgue</w:t>
      </w:r>
      <w:r w:rsidR="0083530D">
        <w:rPr>
          <w:rFonts w:ascii="Book Antiqua" w:eastAsia="MS Mincho" w:hAnsi="Book Antiqua"/>
          <w:sz w:val="24"/>
          <w:szCs w:val="24"/>
          <w:lang w:val="es-ES"/>
        </w:rPr>
        <w:t xml:space="preserve"> el Departamento del Consumidor de Puerto Rico en armonía con lo aquí establecido.”</w:t>
      </w:r>
    </w:p>
    <w:p w14:paraId="1AD2F453" w14:textId="34827A1F" w:rsidR="003372E2" w:rsidRPr="003372E2" w:rsidRDefault="00091126" w:rsidP="00381D86">
      <w:pPr>
        <w:widowControl w:val="0"/>
        <w:spacing w:after="0" w:line="480" w:lineRule="auto"/>
        <w:ind w:firstLine="720"/>
        <w:jc w:val="both"/>
        <w:rPr>
          <w:rFonts w:ascii="Book Antiqua" w:eastAsia="MS Mincho" w:hAnsi="Book Antiqua"/>
          <w:sz w:val="24"/>
          <w:szCs w:val="24"/>
          <w:lang w:val="es-ES"/>
        </w:rPr>
      </w:pPr>
      <w:r>
        <w:rPr>
          <w:rFonts w:ascii="Book Antiqua" w:eastAsia="MS Mincho" w:hAnsi="Book Antiqua"/>
          <w:sz w:val="24"/>
          <w:szCs w:val="24"/>
          <w:lang w:val="es-PR"/>
        </w:rPr>
        <w:t>Sección</w:t>
      </w:r>
      <w:r w:rsidR="003372E2" w:rsidRPr="003372E2">
        <w:rPr>
          <w:rFonts w:ascii="Book Antiqua" w:eastAsia="MS Mincho" w:hAnsi="Book Antiqua"/>
          <w:sz w:val="24"/>
          <w:szCs w:val="24"/>
          <w:lang w:val="es-PR"/>
        </w:rPr>
        <w:t xml:space="preserve"> 2.- </w:t>
      </w:r>
      <w:r w:rsidR="00A13700" w:rsidRPr="003372E2">
        <w:rPr>
          <w:rFonts w:ascii="Book Antiqua" w:eastAsia="MS Mincho" w:hAnsi="Book Antiqua"/>
          <w:sz w:val="24"/>
          <w:szCs w:val="24"/>
          <w:lang w:val="es-ES"/>
        </w:rPr>
        <w:t xml:space="preserve">Se </w:t>
      </w:r>
      <w:r w:rsidR="00A13700" w:rsidRPr="003372E2">
        <w:rPr>
          <w:rFonts w:ascii="Book Antiqua" w:eastAsia="MS Mincho" w:hAnsi="Book Antiqua"/>
          <w:sz w:val="24"/>
          <w:szCs w:val="24"/>
          <w:lang w:val="es-PR"/>
        </w:rPr>
        <w:t>enmienda el Artículo 3</w:t>
      </w:r>
      <w:r w:rsidR="00A13700" w:rsidRPr="003372E2">
        <w:rPr>
          <w:rFonts w:ascii="Book Antiqua" w:eastAsia="MS Mincho" w:hAnsi="Book Antiqua"/>
          <w:sz w:val="24"/>
          <w:szCs w:val="24"/>
          <w:lang w:val="es-ES"/>
        </w:rPr>
        <w:t xml:space="preserve"> de la Ley Núm. 181-2009, para que lea como sigue</w:t>
      </w:r>
      <w:r w:rsidR="00096576" w:rsidRPr="003372E2">
        <w:rPr>
          <w:rFonts w:ascii="Book Antiqua" w:eastAsia="MS Mincho" w:hAnsi="Book Antiqua"/>
          <w:sz w:val="24"/>
          <w:szCs w:val="24"/>
          <w:lang w:val="es-ES"/>
        </w:rPr>
        <w:t>:</w:t>
      </w:r>
    </w:p>
    <w:p w14:paraId="17543828" w14:textId="77777777" w:rsidR="003372E2" w:rsidRDefault="007C53A7" w:rsidP="00381D86">
      <w:pPr>
        <w:widowControl w:val="0"/>
        <w:spacing w:after="0" w:line="480" w:lineRule="auto"/>
        <w:ind w:firstLine="720"/>
        <w:jc w:val="both"/>
        <w:rPr>
          <w:rFonts w:ascii="Book Antiqua" w:eastAsia="MS Mincho" w:hAnsi="Book Antiqua"/>
          <w:sz w:val="24"/>
          <w:szCs w:val="24"/>
          <w:lang w:val="es-PR"/>
        </w:rPr>
      </w:pPr>
      <w:r>
        <w:rPr>
          <w:rFonts w:ascii="Book Antiqua" w:eastAsia="MS Mincho" w:hAnsi="Book Antiqua"/>
          <w:sz w:val="24"/>
          <w:szCs w:val="24"/>
          <w:lang w:val="es-PR"/>
        </w:rPr>
        <w:t>“</w:t>
      </w:r>
      <w:r w:rsidR="003372E2" w:rsidRPr="00FF1B9A">
        <w:rPr>
          <w:rFonts w:ascii="Book Antiqua" w:eastAsia="MS Mincho" w:hAnsi="Book Antiqua"/>
          <w:sz w:val="24"/>
          <w:szCs w:val="24"/>
          <w:lang w:val="es-PR"/>
        </w:rPr>
        <w:t>Artículo 3.- Definiciones.</w:t>
      </w:r>
    </w:p>
    <w:p w14:paraId="0F7A7EB1" w14:textId="4BB26EDF" w:rsidR="007C53A7" w:rsidRDefault="00B57D9A" w:rsidP="00381D86">
      <w:pPr>
        <w:widowControl w:val="0"/>
        <w:spacing w:after="0" w:line="480" w:lineRule="auto"/>
        <w:jc w:val="both"/>
        <w:rPr>
          <w:rFonts w:ascii="Book Antiqua" w:eastAsia="MS Mincho" w:hAnsi="Book Antiqua"/>
          <w:b/>
          <w:bCs/>
          <w:i/>
          <w:iCs/>
          <w:sz w:val="24"/>
          <w:szCs w:val="24"/>
          <w:lang w:val="es-PR"/>
        </w:rPr>
      </w:pPr>
      <w:r>
        <w:rPr>
          <w:rFonts w:ascii="Book Antiqua" w:eastAsia="MS Mincho" w:hAnsi="Book Antiqua"/>
          <w:sz w:val="24"/>
          <w:szCs w:val="24"/>
          <w:lang w:val="es-PR"/>
        </w:rPr>
        <w:t>[</w:t>
      </w:r>
      <w:r w:rsidR="007C53A7" w:rsidRPr="00B57D9A">
        <w:rPr>
          <w:rFonts w:ascii="Book Antiqua" w:eastAsia="MS Mincho" w:hAnsi="Book Antiqua"/>
          <w:b/>
          <w:bCs/>
          <w:sz w:val="24"/>
          <w:szCs w:val="24"/>
          <w:lang w:val="es-PR"/>
        </w:rPr>
        <w:t xml:space="preserve">(a) “AFICA” significa la Autoridad para el Financiamiento de Facilidades </w:t>
      </w:r>
      <w:r w:rsidR="007C53A7" w:rsidRPr="00B57D9A">
        <w:rPr>
          <w:rFonts w:ascii="Book Antiqua" w:eastAsia="MS Mincho" w:hAnsi="Book Antiqua"/>
          <w:b/>
          <w:bCs/>
          <w:sz w:val="24"/>
          <w:szCs w:val="24"/>
          <w:lang w:val="es-PR"/>
        </w:rPr>
        <w:lastRenderedPageBreak/>
        <w:t>Industriales, Turísticas, Educativas, Médicas y de Control Ambiental.</w:t>
      </w:r>
      <w:r w:rsidRPr="00B57D9A">
        <w:rPr>
          <w:rFonts w:ascii="Book Antiqua" w:eastAsia="MS Mincho" w:hAnsi="Book Antiqua"/>
          <w:b/>
          <w:bCs/>
          <w:sz w:val="24"/>
          <w:szCs w:val="24"/>
          <w:lang w:val="es-PR"/>
        </w:rPr>
        <w:t>]</w:t>
      </w:r>
      <w:r>
        <w:rPr>
          <w:rFonts w:ascii="Book Antiqua" w:eastAsia="MS Mincho" w:hAnsi="Book Antiqua"/>
          <w:b/>
          <w:bCs/>
          <w:sz w:val="24"/>
          <w:szCs w:val="24"/>
          <w:lang w:val="es-PR"/>
        </w:rPr>
        <w:t xml:space="preserve"> </w:t>
      </w:r>
    </w:p>
    <w:p w14:paraId="6ED74111" w14:textId="2C73B4E1" w:rsidR="00B57D9A" w:rsidRPr="00B57D9A" w:rsidRDefault="00B57D9A" w:rsidP="00381D86">
      <w:pPr>
        <w:widowControl w:val="0"/>
        <w:spacing w:after="0" w:line="480" w:lineRule="auto"/>
        <w:jc w:val="both"/>
        <w:rPr>
          <w:rFonts w:ascii="Book Antiqua" w:eastAsia="MS Mincho" w:hAnsi="Book Antiqua"/>
          <w:b/>
          <w:bCs/>
          <w:sz w:val="24"/>
          <w:szCs w:val="24"/>
          <w:lang w:val="es-PR"/>
        </w:rPr>
      </w:pPr>
      <w:r w:rsidRPr="00B57D9A">
        <w:rPr>
          <w:rFonts w:ascii="Book Antiqua" w:eastAsia="MS Mincho" w:hAnsi="Book Antiqua"/>
          <w:b/>
          <w:bCs/>
          <w:sz w:val="24"/>
          <w:szCs w:val="24"/>
          <w:lang w:val="es-PR"/>
        </w:rPr>
        <w:t>[(b) “ARPE” significa la Administración de Reglamentos y Permisos de Puerto Rico o cualquier organismo, que por mandato de ley asuma sus responsabilidades o le sustituya.]</w:t>
      </w:r>
    </w:p>
    <w:p w14:paraId="27506AAD" w14:textId="2E7FE88D" w:rsidR="00B57D9A" w:rsidRDefault="00B57D9A" w:rsidP="00381D86">
      <w:pPr>
        <w:widowControl w:val="0"/>
        <w:spacing w:after="0" w:line="480" w:lineRule="auto"/>
        <w:jc w:val="both"/>
        <w:rPr>
          <w:rFonts w:ascii="Book Antiqua" w:eastAsia="MS Mincho" w:hAnsi="Book Antiqua"/>
          <w:sz w:val="24"/>
          <w:szCs w:val="24"/>
          <w:lang w:val="es-PR"/>
        </w:rPr>
      </w:pPr>
      <w:r w:rsidRPr="003914A5">
        <w:rPr>
          <w:rFonts w:ascii="Book Antiqua" w:eastAsia="MS Mincho" w:hAnsi="Book Antiqua"/>
          <w:b/>
          <w:bCs/>
          <w:sz w:val="24"/>
          <w:szCs w:val="24"/>
          <w:lang w:val="es-PR"/>
        </w:rPr>
        <w:t>[(c)]</w:t>
      </w:r>
      <w:r w:rsidR="003914A5" w:rsidRPr="003914A5">
        <w:rPr>
          <w:rFonts w:ascii="Book Antiqua" w:eastAsia="MS Mincho" w:hAnsi="Book Antiqua"/>
          <w:b/>
          <w:bCs/>
          <w:i/>
          <w:iCs/>
          <w:sz w:val="24"/>
          <w:szCs w:val="24"/>
          <w:lang w:val="es-PR"/>
        </w:rPr>
        <w:t>(</w:t>
      </w:r>
      <w:r w:rsidR="003914A5" w:rsidRPr="003914A5">
        <w:rPr>
          <w:rFonts w:ascii="Book Antiqua" w:eastAsia="MS Mincho" w:hAnsi="Book Antiqua"/>
          <w:i/>
          <w:iCs/>
          <w:sz w:val="24"/>
          <w:szCs w:val="24"/>
          <w:lang w:val="es-PR"/>
        </w:rPr>
        <w:t>a)</w:t>
      </w:r>
      <w:r w:rsidRPr="003914A5">
        <w:rPr>
          <w:rFonts w:ascii="Book Antiqua" w:eastAsia="MS Mincho" w:hAnsi="Book Antiqua"/>
          <w:i/>
          <w:iCs/>
          <w:sz w:val="24"/>
          <w:szCs w:val="24"/>
          <w:lang w:val="es-PR"/>
        </w:rPr>
        <w:t xml:space="preserve"> </w:t>
      </w:r>
      <w:r w:rsidRPr="00FF1B9A">
        <w:rPr>
          <w:rFonts w:ascii="Book Antiqua" w:eastAsia="MS Mincho" w:hAnsi="Book Antiqua"/>
          <w:sz w:val="24"/>
          <w:szCs w:val="24"/>
          <w:lang w:val="es-PR"/>
        </w:rPr>
        <w:t>“Campo de Golf”</w:t>
      </w:r>
      <w:r w:rsidR="003914A5" w:rsidRPr="00FF1B9A">
        <w:rPr>
          <w:rFonts w:ascii="Book Antiqua" w:eastAsia="MS Mincho" w:hAnsi="Book Antiqua"/>
          <w:i/>
          <w:iCs/>
          <w:sz w:val="24"/>
          <w:szCs w:val="24"/>
          <w:lang w:val="es-PR"/>
        </w:rPr>
        <w:t>,</w:t>
      </w:r>
      <w:r w:rsidR="003914A5">
        <w:rPr>
          <w:rFonts w:ascii="Book Antiqua" w:eastAsia="MS Mincho" w:hAnsi="Book Antiqua"/>
          <w:i/>
          <w:iCs/>
          <w:sz w:val="24"/>
          <w:szCs w:val="24"/>
          <w:lang w:val="es-PR"/>
        </w:rPr>
        <w:t xml:space="preserve"> según aplique al </w:t>
      </w:r>
      <w:r w:rsidR="00582A42">
        <w:rPr>
          <w:rFonts w:ascii="Book Antiqua" w:eastAsia="MS Mincho" w:hAnsi="Book Antiqua"/>
          <w:i/>
          <w:iCs/>
          <w:sz w:val="24"/>
          <w:szCs w:val="24"/>
          <w:lang w:val="es-PR"/>
        </w:rPr>
        <w:t>P</w:t>
      </w:r>
      <w:r w:rsidR="003914A5">
        <w:rPr>
          <w:rFonts w:ascii="Book Antiqua" w:eastAsia="MS Mincho" w:hAnsi="Book Antiqua"/>
          <w:i/>
          <w:iCs/>
          <w:sz w:val="24"/>
          <w:szCs w:val="24"/>
          <w:lang w:val="es-PR"/>
        </w:rPr>
        <w:t>royecto,</w:t>
      </w:r>
      <w:r w:rsidRPr="00B57D9A">
        <w:rPr>
          <w:rFonts w:ascii="Book Antiqua" w:eastAsia="MS Mincho" w:hAnsi="Book Antiqua"/>
          <w:sz w:val="24"/>
          <w:szCs w:val="24"/>
          <w:lang w:val="es-PR"/>
        </w:rPr>
        <w:t xml:space="preserve"> tiene el significado dado a ese término en el Reglamento Núm. </w:t>
      </w:r>
      <w:r w:rsidR="003914A5" w:rsidRPr="003914A5">
        <w:rPr>
          <w:rFonts w:ascii="Book Antiqua" w:eastAsia="MS Mincho" w:hAnsi="Book Antiqua"/>
          <w:b/>
          <w:bCs/>
          <w:sz w:val="24"/>
          <w:szCs w:val="24"/>
          <w:lang w:val="es-PR"/>
        </w:rPr>
        <w:t>[</w:t>
      </w:r>
      <w:r w:rsidRPr="003914A5">
        <w:rPr>
          <w:rFonts w:ascii="Book Antiqua" w:eastAsia="MS Mincho" w:hAnsi="Book Antiqua"/>
          <w:b/>
          <w:bCs/>
          <w:sz w:val="24"/>
          <w:szCs w:val="24"/>
          <w:lang w:val="es-PR"/>
        </w:rPr>
        <w:t>5053</w:t>
      </w:r>
      <w:r w:rsidR="003914A5" w:rsidRPr="003914A5">
        <w:rPr>
          <w:rFonts w:ascii="Book Antiqua" w:eastAsia="MS Mincho" w:hAnsi="Book Antiqua"/>
          <w:b/>
          <w:bCs/>
          <w:sz w:val="24"/>
          <w:szCs w:val="24"/>
          <w:lang w:val="es-PR"/>
        </w:rPr>
        <w:t>]</w:t>
      </w:r>
      <w:r w:rsidR="003914A5">
        <w:rPr>
          <w:rFonts w:ascii="Book Antiqua" w:eastAsia="MS Mincho" w:hAnsi="Book Antiqua"/>
          <w:sz w:val="24"/>
          <w:szCs w:val="24"/>
          <w:lang w:val="es-PR"/>
        </w:rPr>
        <w:t xml:space="preserve"> </w:t>
      </w:r>
      <w:r w:rsidR="003914A5">
        <w:rPr>
          <w:rFonts w:ascii="Book Antiqua" w:eastAsia="MS Mincho" w:hAnsi="Book Antiqua"/>
          <w:i/>
          <w:iCs/>
          <w:sz w:val="24"/>
          <w:szCs w:val="24"/>
          <w:lang w:val="es-PR"/>
        </w:rPr>
        <w:t>9248</w:t>
      </w:r>
      <w:r w:rsidRPr="003914A5">
        <w:rPr>
          <w:rFonts w:ascii="Book Antiqua" w:eastAsia="MS Mincho" w:hAnsi="Book Antiqua"/>
          <w:i/>
          <w:iCs/>
          <w:sz w:val="24"/>
          <w:szCs w:val="24"/>
          <w:lang w:val="es-PR"/>
        </w:rPr>
        <w:t xml:space="preserve">, </w:t>
      </w:r>
      <w:r w:rsidR="003914A5" w:rsidRPr="003914A5">
        <w:rPr>
          <w:rFonts w:ascii="Book Antiqua" w:hAnsi="Book Antiqua"/>
          <w:i/>
          <w:iCs/>
          <w:sz w:val="24"/>
          <w:szCs w:val="24"/>
          <w:lang w:val="es-MX"/>
        </w:rPr>
        <w:t>según enmendado, promulgado en virtud de la Ley</w:t>
      </w:r>
      <w:r w:rsidR="00A831FC">
        <w:rPr>
          <w:rFonts w:ascii="Book Antiqua" w:hAnsi="Book Antiqua"/>
          <w:i/>
          <w:iCs/>
          <w:sz w:val="24"/>
          <w:szCs w:val="24"/>
          <w:lang w:val="es-MX"/>
        </w:rPr>
        <w:t xml:space="preserve"> Núm. </w:t>
      </w:r>
      <w:r w:rsidR="003914A5" w:rsidRPr="003914A5">
        <w:rPr>
          <w:rFonts w:ascii="Book Antiqua" w:hAnsi="Book Antiqua"/>
          <w:i/>
          <w:iCs/>
          <w:sz w:val="24"/>
          <w:szCs w:val="24"/>
          <w:lang w:val="es-MX"/>
        </w:rPr>
        <w:t xml:space="preserve"> 60 o en cualquier reglamento sustituto de éste, o el significado dado a ese </w:t>
      </w:r>
      <w:r w:rsidR="003914A5" w:rsidRPr="003914A5">
        <w:rPr>
          <w:rFonts w:ascii="Book Antiqua" w:hAnsi="Book Antiqua"/>
          <w:i/>
          <w:iCs/>
          <w:sz w:val="24"/>
          <w:szCs w:val="24"/>
          <w:lang w:val="es-CR"/>
        </w:rPr>
        <w:t>término</w:t>
      </w:r>
      <w:r w:rsidR="003914A5" w:rsidRPr="003914A5">
        <w:rPr>
          <w:rFonts w:ascii="Book Antiqua" w:hAnsi="Book Antiqua"/>
          <w:i/>
          <w:iCs/>
          <w:sz w:val="24"/>
          <w:szCs w:val="24"/>
          <w:lang w:val="es-MX"/>
        </w:rPr>
        <w:t xml:space="preserve"> en el Reglamento Núm. 8185,</w:t>
      </w:r>
      <w:r w:rsidR="003914A5" w:rsidRPr="008957CB">
        <w:rPr>
          <w:rFonts w:ascii="Book Antiqua" w:hAnsi="Book Antiqua"/>
          <w:lang w:val="es-MX"/>
        </w:rPr>
        <w:t xml:space="preserve"> </w:t>
      </w:r>
      <w:r w:rsidRPr="00B57D9A">
        <w:rPr>
          <w:rFonts w:ascii="Book Antiqua" w:eastAsia="MS Mincho" w:hAnsi="Book Antiqua"/>
          <w:sz w:val="24"/>
          <w:szCs w:val="24"/>
          <w:lang w:val="es-PR"/>
        </w:rPr>
        <w:t xml:space="preserve">según enmendado, promulgado en virtud de la Ley Núm. </w:t>
      </w:r>
      <w:r w:rsidR="003914A5" w:rsidRPr="003914A5">
        <w:rPr>
          <w:rFonts w:ascii="Book Antiqua" w:eastAsia="MS Mincho" w:hAnsi="Book Antiqua"/>
          <w:b/>
          <w:bCs/>
          <w:sz w:val="24"/>
          <w:szCs w:val="24"/>
          <w:lang w:val="es-PR"/>
        </w:rPr>
        <w:t>[</w:t>
      </w:r>
      <w:r w:rsidRPr="003914A5">
        <w:rPr>
          <w:rFonts w:ascii="Book Antiqua" w:eastAsia="MS Mincho" w:hAnsi="Book Antiqua"/>
          <w:b/>
          <w:bCs/>
          <w:sz w:val="24"/>
          <w:szCs w:val="24"/>
          <w:lang w:val="es-PR"/>
        </w:rPr>
        <w:t>78</w:t>
      </w:r>
      <w:r w:rsidR="003914A5" w:rsidRPr="003914A5">
        <w:rPr>
          <w:rFonts w:ascii="Book Antiqua" w:eastAsia="MS Mincho" w:hAnsi="Book Antiqua"/>
          <w:b/>
          <w:bCs/>
          <w:sz w:val="24"/>
          <w:szCs w:val="24"/>
          <w:lang w:val="es-PR"/>
        </w:rPr>
        <w:t>]</w:t>
      </w:r>
      <w:r w:rsidR="002938EE">
        <w:rPr>
          <w:rFonts w:ascii="Book Antiqua" w:eastAsia="MS Mincho" w:hAnsi="Book Antiqua"/>
          <w:b/>
          <w:bCs/>
          <w:sz w:val="24"/>
          <w:szCs w:val="24"/>
          <w:lang w:val="es-PR"/>
        </w:rPr>
        <w:t xml:space="preserve"> </w:t>
      </w:r>
      <w:r w:rsidR="003914A5" w:rsidRPr="003914A5">
        <w:rPr>
          <w:rFonts w:ascii="Book Antiqua" w:eastAsia="MS Mincho" w:hAnsi="Book Antiqua"/>
          <w:i/>
          <w:iCs/>
          <w:sz w:val="24"/>
          <w:szCs w:val="24"/>
          <w:lang w:val="es-PR"/>
        </w:rPr>
        <w:t>74</w:t>
      </w:r>
      <w:r w:rsidRPr="00B57D9A">
        <w:rPr>
          <w:rFonts w:ascii="Book Antiqua" w:eastAsia="MS Mincho" w:hAnsi="Book Antiqua"/>
          <w:sz w:val="24"/>
          <w:szCs w:val="24"/>
          <w:lang w:val="es-PR"/>
        </w:rPr>
        <w:t xml:space="preserve"> o en cualquier reglamento</w:t>
      </w:r>
      <w:r w:rsidR="00876A9B">
        <w:rPr>
          <w:rFonts w:ascii="Book Antiqua" w:eastAsia="MS Mincho" w:hAnsi="Book Antiqua"/>
          <w:sz w:val="24"/>
          <w:szCs w:val="24"/>
          <w:lang w:val="es-PR"/>
        </w:rPr>
        <w:t xml:space="preserve"> </w:t>
      </w:r>
      <w:r w:rsidR="00876A9B" w:rsidRPr="00876A9B">
        <w:rPr>
          <w:rFonts w:ascii="Book Antiqua" w:eastAsia="MS Mincho" w:hAnsi="Book Antiqua"/>
          <w:b/>
          <w:bCs/>
          <w:sz w:val="24"/>
          <w:szCs w:val="24"/>
          <w:lang w:val="es-PR"/>
        </w:rPr>
        <w:t>[substituto</w:t>
      </w:r>
      <w:r w:rsidR="00876A9B">
        <w:rPr>
          <w:rFonts w:ascii="Book Antiqua" w:eastAsia="MS Mincho" w:hAnsi="Book Antiqua"/>
          <w:b/>
          <w:bCs/>
          <w:sz w:val="24"/>
          <w:szCs w:val="24"/>
          <w:lang w:val="es-PR"/>
        </w:rPr>
        <w:t>]</w:t>
      </w:r>
      <w:r w:rsidRPr="00B57D9A">
        <w:rPr>
          <w:rFonts w:ascii="Book Antiqua" w:eastAsia="MS Mincho" w:hAnsi="Book Antiqua"/>
          <w:sz w:val="24"/>
          <w:szCs w:val="24"/>
          <w:lang w:val="es-PR"/>
        </w:rPr>
        <w:t xml:space="preserve"> </w:t>
      </w:r>
      <w:r w:rsidRPr="00876A9B">
        <w:rPr>
          <w:rFonts w:ascii="Book Antiqua" w:eastAsia="MS Mincho" w:hAnsi="Book Antiqua"/>
          <w:i/>
          <w:iCs/>
          <w:sz w:val="24"/>
          <w:szCs w:val="24"/>
          <w:lang w:val="es-PR"/>
        </w:rPr>
        <w:t>sustituto</w:t>
      </w:r>
      <w:r w:rsidRPr="00B57D9A">
        <w:rPr>
          <w:rFonts w:ascii="Book Antiqua" w:eastAsia="MS Mincho" w:hAnsi="Book Antiqua"/>
          <w:sz w:val="24"/>
          <w:szCs w:val="24"/>
          <w:lang w:val="es-PR"/>
        </w:rPr>
        <w:t xml:space="preserve"> de éste.</w:t>
      </w:r>
    </w:p>
    <w:p w14:paraId="71E923A7" w14:textId="17D60580" w:rsidR="003914A5" w:rsidRDefault="003914A5" w:rsidP="00381D86">
      <w:pPr>
        <w:widowControl w:val="0"/>
        <w:spacing w:after="0" w:line="480" w:lineRule="auto"/>
        <w:jc w:val="both"/>
        <w:rPr>
          <w:rFonts w:ascii="Book Antiqua" w:eastAsia="MS Mincho" w:hAnsi="Book Antiqua"/>
          <w:sz w:val="24"/>
          <w:szCs w:val="24"/>
          <w:lang w:val="es-PR"/>
        </w:rPr>
      </w:pPr>
      <w:r w:rsidRPr="003914A5">
        <w:rPr>
          <w:rFonts w:ascii="Book Antiqua" w:eastAsia="MS Mincho" w:hAnsi="Book Antiqua"/>
          <w:b/>
          <w:bCs/>
          <w:sz w:val="24"/>
          <w:szCs w:val="24"/>
          <w:lang w:val="es-PR"/>
        </w:rPr>
        <w:t>[(d) “Compañía de Turismo” significará la Compañía de Turismo de Puerto Rico,</w:t>
      </w:r>
      <w:r w:rsidRPr="003914A5">
        <w:rPr>
          <w:rFonts w:ascii="Book Antiqua" w:eastAsia="MS Mincho" w:hAnsi="Book Antiqua"/>
          <w:sz w:val="24"/>
          <w:szCs w:val="24"/>
          <w:lang w:val="es-PR"/>
        </w:rPr>
        <w:t xml:space="preserve"> </w:t>
      </w:r>
      <w:r w:rsidRPr="003914A5">
        <w:rPr>
          <w:rFonts w:ascii="Book Antiqua" w:eastAsia="MS Mincho" w:hAnsi="Book Antiqua"/>
          <w:b/>
          <w:bCs/>
          <w:sz w:val="24"/>
          <w:szCs w:val="24"/>
          <w:lang w:val="es-PR"/>
        </w:rPr>
        <w:t>una corporación pública e instrumentalidad del Gobierno de Puerto Rico.]</w:t>
      </w:r>
    </w:p>
    <w:p w14:paraId="7B7AA989" w14:textId="108EA4B0" w:rsidR="003914A5" w:rsidRDefault="00E7155A" w:rsidP="00381D86">
      <w:pPr>
        <w:widowControl w:val="0"/>
        <w:spacing w:after="0" w:line="480" w:lineRule="auto"/>
        <w:jc w:val="both"/>
        <w:rPr>
          <w:rFonts w:ascii="Book Antiqua" w:hAnsi="Book Antiqua"/>
          <w:i/>
          <w:iCs/>
          <w:sz w:val="24"/>
          <w:szCs w:val="24"/>
          <w:lang w:val="es-MX"/>
        </w:rPr>
      </w:pPr>
      <w:r w:rsidRPr="003914A5">
        <w:rPr>
          <w:rFonts w:ascii="Book Antiqua" w:hAnsi="Book Antiqua"/>
          <w:i/>
          <w:iCs/>
          <w:sz w:val="24"/>
          <w:szCs w:val="24"/>
          <w:lang w:val="es-MX"/>
        </w:rPr>
        <w:t>(b)</w:t>
      </w:r>
      <w:r>
        <w:rPr>
          <w:rFonts w:ascii="Book Antiqua" w:hAnsi="Book Antiqua"/>
          <w:i/>
          <w:iCs/>
          <w:sz w:val="24"/>
          <w:szCs w:val="24"/>
          <w:lang w:val="es-MX"/>
        </w:rPr>
        <w:t xml:space="preserve"> “</w:t>
      </w:r>
      <w:r w:rsidR="003914A5" w:rsidRPr="00FF1B9A">
        <w:rPr>
          <w:rFonts w:ascii="Book Antiqua" w:hAnsi="Book Antiqua"/>
          <w:i/>
          <w:iCs/>
          <w:sz w:val="24"/>
          <w:szCs w:val="24"/>
          <w:lang w:val="es-MX"/>
        </w:rPr>
        <w:t xml:space="preserve">Compensación por Referido” </w:t>
      </w:r>
      <w:r w:rsidR="003914A5" w:rsidRPr="003914A5">
        <w:rPr>
          <w:rFonts w:ascii="Book Antiqua" w:hAnsi="Book Antiqua"/>
          <w:i/>
          <w:iCs/>
          <w:sz w:val="24"/>
          <w:szCs w:val="24"/>
          <w:lang w:val="es-MX"/>
        </w:rPr>
        <w:t>significa la compensación que una Persona recibe por referir a un Comprador a un Urbanizador Turístico. La Compensación por Referido puede tomar cualquier forma, incluyendo créditos, bonificaciones, dinero en efectivo, u otros.</w:t>
      </w:r>
    </w:p>
    <w:p w14:paraId="34C1332F" w14:textId="12A448C9" w:rsidR="003914A5" w:rsidRDefault="003914A5" w:rsidP="00381D86">
      <w:pPr>
        <w:widowControl w:val="0"/>
        <w:spacing w:after="0" w:line="480" w:lineRule="auto"/>
        <w:jc w:val="both"/>
        <w:rPr>
          <w:rFonts w:ascii="Book Antiqua" w:eastAsia="MS Mincho" w:hAnsi="Book Antiqua"/>
          <w:i/>
          <w:iCs/>
          <w:sz w:val="24"/>
          <w:szCs w:val="24"/>
          <w:lang w:val="es-PR"/>
        </w:rPr>
      </w:pPr>
      <w:r w:rsidRPr="003914A5">
        <w:rPr>
          <w:rFonts w:ascii="Book Antiqua" w:eastAsia="MS Mincho" w:hAnsi="Book Antiqua"/>
          <w:b/>
          <w:bCs/>
          <w:i/>
          <w:iCs/>
          <w:sz w:val="24"/>
          <w:szCs w:val="24"/>
          <w:lang w:val="es-PR"/>
        </w:rPr>
        <w:t>[(e)]</w:t>
      </w:r>
      <w:r>
        <w:rPr>
          <w:rFonts w:ascii="Book Antiqua" w:eastAsia="MS Mincho" w:hAnsi="Book Antiqua"/>
          <w:i/>
          <w:iCs/>
          <w:sz w:val="24"/>
          <w:szCs w:val="24"/>
          <w:lang w:val="es-PR"/>
        </w:rPr>
        <w:t>(c)</w:t>
      </w:r>
      <w:r w:rsidRPr="003914A5">
        <w:rPr>
          <w:rFonts w:ascii="Book Antiqua" w:eastAsia="MS Mincho" w:hAnsi="Book Antiqua"/>
          <w:i/>
          <w:iCs/>
          <w:sz w:val="24"/>
          <w:szCs w:val="24"/>
          <w:lang w:val="es-PR"/>
        </w:rPr>
        <w:t xml:space="preserve"> </w:t>
      </w:r>
      <w:r w:rsidRPr="00FF1B9A">
        <w:rPr>
          <w:rFonts w:ascii="Book Antiqua" w:eastAsia="MS Mincho" w:hAnsi="Book Antiqua"/>
          <w:sz w:val="24"/>
          <w:szCs w:val="24"/>
          <w:lang w:val="es-PR"/>
        </w:rPr>
        <w:t>“Comprador”</w:t>
      </w:r>
      <w:r w:rsidRPr="00582A42">
        <w:rPr>
          <w:rFonts w:ascii="Book Antiqua" w:eastAsia="MS Mincho" w:hAnsi="Book Antiqua"/>
          <w:sz w:val="24"/>
          <w:szCs w:val="24"/>
          <w:lang w:val="es-PR"/>
        </w:rPr>
        <w:t xml:space="preserve"> significa toda persona que adquiera una Unidad de Residencia Turística de parte del Urbanizador Turístico que la desarrolló</w:t>
      </w:r>
      <w:r w:rsidRPr="00876A9B">
        <w:rPr>
          <w:rFonts w:ascii="Book Antiqua" w:eastAsia="MS Mincho" w:hAnsi="Book Antiqua"/>
          <w:b/>
          <w:bCs/>
          <w:sz w:val="24"/>
          <w:szCs w:val="24"/>
          <w:lang w:val="es-PR"/>
        </w:rPr>
        <w:t xml:space="preserve"> </w:t>
      </w:r>
      <w:r w:rsidR="00876A9B">
        <w:rPr>
          <w:rFonts w:ascii="Book Antiqua" w:eastAsia="MS Mincho" w:hAnsi="Book Antiqua"/>
          <w:b/>
          <w:bCs/>
          <w:sz w:val="24"/>
          <w:szCs w:val="24"/>
          <w:lang w:val="es-PR"/>
        </w:rPr>
        <w:t>[</w:t>
      </w:r>
      <w:r w:rsidRPr="00876A9B">
        <w:rPr>
          <w:rFonts w:ascii="Book Antiqua" w:eastAsia="MS Mincho" w:hAnsi="Book Antiqua"/>
          <w:b/>
          <w:bCs/>
          <w:sz w:val="24"/>
          <w:szCs w:val="24"/>
          <w:lang w:val="es-PR"/>
        </w:rPr>
        <w:t>y toda persona que, a su vez, la adquiera del comprador original</w:t>
      </w:r>
      <w:r w:rsidR="00876A9B">
        <w:rPr>
          <w:rFonts w:ascii="Book Antiqua" w:eastAsia="MS Mincho" w:hAnsi="Book Antiqua"/>
          <w:b/>
          <w:bCs/>
          <w:sz w:val="24"/>
          <w:szCs w:val="24"/>
          <w:lang w:val="es-PR"/>
        </w:rPr>
        <w:t>]</w:t>
      </w:r>
      <w:r w:rsidRPr="00582A42">
        <w:rPr>
          <w:rFonts w:ascii="Book Antiqua" w:eastAsia="MS Mincho" w:hAnsi="Book Antiqua"/>
          <w:sz w:val="24"/>
          <w:szCs w:val="24"/>
          <w:lang w:val="es-PR"/>
        </w:rPr>
        <w:t>.</w:t>
      </w:r>
    </w:p>
    <w:p w14:paraId="5532BF82" w14:textId="5D7C961C" w:rsidR="00582A42" w:rsidRDefault="00582A42" w:rsidP="00381D86">
      <w:pPr>
        <w:widowControl w:val="0"/>
        <w:spacing w:after="0" w:line="480" w:lineRule="auto"/>
        <w:jc w:val="both"/>
        <w:rPr>
          <w:rFonts w:ascii="Book Antiqua" w:hAnsi="Book Antiqua"/>
          <w:i/>
          <w:iCs/>
          <w:sz w:val="24"/>
          <w:szCs w:val="24"/>
          <w:lang w:val="es-MX"/>
        </w:rPr>
      </w:pPr>
      <w:r w:rsidRPr="00582A42">
        <w:rPr>
          <w:rFonts w:ascii="Book Antiqua" w:eastAsia="MS Mincho" w:hAnsi="Book Antiqua"/>
          <w:b/>
          <w:bCs/>
          <w:sz w:val="24"/>
          <w:szCs w:val="24"/>
          <w:lang w:val="es-PR"/>
        </w:rPr>
        <w:t>[(f)]</w:t>
      </w:r>
      <w:r>
        <w:rPr>
          <w:rFonts w:ascii="Book Antiqua" w:eastAsia="MS Mincho" w:hAnsi="Book Antiqua"/>
          <w:i/>
          <w:iCs/>
          <w:sz w:val="24"/>
          <w:szCs w:val="24"/>
          <w:lang w:val="es-PR"/>
        </w:rPr>
        <w:t>(d)</w:t>
      </w:r>
      <w:r w:rsidRPr="00582A42">
        <w:rPr>
          <w:rFonts w:ascii="Book Antiqua" w:eastAsia="MS Mincho" w:hAnsi="Book Antiqua"/>
          <w:sz w:val="24"/>
          <w:szCs w:val="24"/>
          <w:lang w:val="es-PR"/>
        </w:rPr>
        <w:t xml:space="preserve"> </w:t>
      </w:r>
      <w:r w:rsidRPr="00FF1B9A">
        <w:rPr>
          <w:rFonts w:ascii="Book Antiqua" w:eastAsia="MS Mincho" w:hAnsi="Book Antiqua"/>
          <w:sz w:val="24"/>
          <w:szCs w:val="24"/>
          <w:lang w:val="es-PR"/>
        </w:rPr>
        <w:t>“Concesión”</w:t>
      </w:r>
      <w:r>
        <w:rPr>
          <w:rFonts w:ascii="Book Antiqua" w:eastAsia="MS Mincho" w:hAnsi="Book Antiqua"/>
          <w:i/>
          <w:iCs/>
          <w:sz w:val="24"/>
          <w:szCs w:val="24"/>
          <w:lang w:val="es-PR"/>
        </w:rPr>
        <w:t>, según aplique al Proyecto,</w:t>
      </w:r>
      <w:r w:rsidRPr="00582A42">
        <w:rPr>
          <w:rFonts w:ascii="Book Antiqua" w:eastAsia="MS Mincho" w:hAnsi="Book Antiqua"/>
          <w:sz w:val="24"/>
          <w:szCs w:val="24"/>
          <w:lang w:val="es-PR"/>
        </w:rPr>
        <w:t xml:space="preserve"> tiene el significado dado a ese término en la Ley Núm. </w:t>
      </w:r>
      <w:r w:rsidR="00987901" w:rsidRPr="002938EE">
        <w:rPr>
          <w:rFonts w:ascii="Book Antiqua" w:eastAsia="MS Mincho" w:hAnsi="Book Antiqua"/>
          <w:b/>
          <w:bCs/>
          <w:sz w:val="24"/>
          <w:szCs w:val="24"/>
          <w:lang w:val="es-PR"/>
        </w:rPr>
        <w:t>[</w:t>
      </w:r>
      <w:r w:rsidRPr="002938EE">
        <w:rPr>
          <w:rFonts w:ascii="Book Antiqua" w:eastAsia="MS Mincho" w:hAnsi="Book Antiqua"/>
          <w:b/>
          <w:bCs/>
          <w:sz w:val="24"/>
          <w:szCs w:val="24"/>
          <w:lang w:val="es-PR"/>
        </w:rPr>
        <w:t>78</w:t>
      </w:r>
      <w:r w:rsidR="00987901" w:rsidRPr="002938EE">
        <w:rPr>
          <w:rFonts w:ascii="Book Antiqua" w:eastAsia="MS Mincho" w:hAnsi="Book Antiqua"/>
          <w:b/>
          <w:bCs/>
          <w:sz w:val="24"/>
          <w:szCs w:val="24"/>
          <w:lang w:val="es-PR"/>
        </w:rPr>
        <w:t>]</w:t>
      </w:r>
      <w:r w:rsidR="002938EE">
        <w:rPr>
          <w:rFonts w:ascii="Book Antiqua" w:eastAsia="MS Mincho" w:hAnsi="Book Antiqua"/>
          <w:sz w:val="24"/>
          <w:szCs w:val="24"/>
          <w:lang w:val="es-PR"/>
        </w:rPr>
        <w:t xml:space="preserve"> </w:t>
      </w:r>
      <w:r w:rsidR="00987901">
        <w:rPr>
          <w:rFonts w:ascii="Book Antiqua" w:eastAsia="MS Mincho" w:hAnsi="Book Antiqua"/>
          <w:i/>
          <w:iCs/>
          <w:sz w:val="24"/>
          <w:szCs w:val="24"/>
          <w:lang w:val="es-PR"/>
        </w:rPr>
        <w:t>60</w:t>
      </w:r>
      <w:r w:rsidRPr="00987901">
        <w:rPr>
          <w:rFonts w:ascii="Book Antiqua" w:eastAsia="MS Mincho" w:hAnsi="Book Antiqua"/>
          <w:sz w:val="24"/>
          <w:szCs w:val="24"/>
          <w:lang w:val="es-PR"/>
        </w:rPr>
        <w:t xml:space="preserve">, o en cualquier ley </w:t>
      </w:r>
      <w:r w:rsidR="00876A9B" w:rsidRPr="00876A9B">
        <w:rPr>
          <w:rFonts w:ascii="Book Antiqua" w:eastAsia="MS Mincho" w:hAnsi="Book Antiqua"/>
          <w:b/>
          <w:bCs/>
          <w:sz w:val="24"/>
          <w:szCs w:val="24"/>
          <w:lang w:val="es-PR"/>
        </w:rPr>
        <w:t>[</w:t>
      </w:r>
      <w:r w:rsidRPr="00876A9B">
        <w:rPr>
          <w:rFonts w:ascii="Book Antiqua" w:eastAsia="MS Mincho" w:hAnsi="Book Antiqua"/>
          <w:b/>
          <w:bCs/>
          <w:sz w:val="24"/>
          <w:szCs w:val="24"/>
          <w:lang w:val="es-PR"/>
        </w:rPr>
        <w:t>substituta</w:t>
      </w:r>
      <w:r w:rsidR="00876A9B" w:rsidRPr="00876A9B">
        <w:rPr>
          <w:rFonts w:ascii="Book Antiqua" w:eastAsia="MS Mincho" w:hAnsi="Book Antiqua"/>
          <w:b/>
          <w:bCs/>
          <w:sz w:val="24"/>
          <w:szCs w:val="24"/>
          <w:lang w:val="es-PR"/>
        </w:rPr>
        <w:t>]</w:t>
      </w:r>
      <w:r w:rsidRPr="00987901">
        <w:rPr>
          <w:rFonts w:ascii="Book Antiqua" w:eastAsia="MS Mincho" w:hAnsi="Book Antiqua"/>
          <w:sz w:val="24"/>
          <w:szCs w:val="24"/>
          <w:lang w:val="es-PR"/>
        </w:rPr>
        <w:t xml:space="preserve"> </w:t>
      </w:r>
      <w:r w:rsidR="00876A9B" w:rsidRPr="00876A9B">
        <w:rPr>
          <w:rFonts w:ascii="Book Antiqua" w:eastAsia="MS Mincho" w:hAnsi="Book Antiqua"/>
          <w:i/>
          <w:iCs/>
          <w:sz w:val="24"/>
          <w:szCs w:val="24"/>
          <w:lang w:val="es-PR"/>
        </w:rPr>
        <w:t>sustituta</w:t>
      </w:r>
      <w:r w:rsidR="00876A9B">
        <w:rPr>
          <w:rFonts w:ascii="Book Antiqua" w:eastAsia="MS Mincho" w:hAnsi="Book Antiqua"/>
          <w:sz w:val="24"/>
          <w:szCs w:val="24"/>
          <w:lang w:val="es-PR"/>
        </w:rPr>
        <w:t xml:space="preserve"> </w:t>
      </w:r>
      <w:r w:rsidRPr="00987901">
        <w:rPr>
          <w:rFonts w:ascii="Book Antiqua" w:eastAsia="MS Mincho" w:hAnsi="Book Antiqua"/>
          <w:sz w:val="24"/>
          <w:szCs w:val="24"/>
          <w:lang w:val="es-PR"/>
        </w:rPr>
        <w:t>de ésta</w:t>
      </w:r>
      <w:r w:rsidR="00987901">
        <w:rPr>
          <w:rFonts w:ascii="Book Antiqua" w:eastAsia="MS Mincho" w:hAnsi="Book Antiqua"/>
          <w:sz w:val="24"/>
          <w:szCs w:val="24"/>
          <w:lang w:val="es-PR"/>
        </w:rPr>
        <w:t>,</w:t>
      </w:r>
      <w:r w:rsidR="00987901" w:rsidRPr="00987901">
        <w:rPr>
          <w:rFonts w:ascii="Book Antiqua" w:eastAsia="MS Mincho" w:hAnsi="Book Antiqua"/>
          <w:sz w:val="24"/>
          <w:szCs w:val="24"/>
          <w:lang w:val="es-PR"/>
        </w:rPr>
        <w:t xml:space="preserve"> </w:t>
      </w:r>
      <w:r w:rsidR="00987901" w:rsidRPr="00987901">
        <w:rPr>
          <w:rFonts w:ascii="Book Antiqua" w:hAnsi="Book Antiqua"/>
          <w:i/>
          <w:iCs/>
          <w:sz w:val="24"/>
          <w:szCs w:val="24"/>
          <w:lang w:val="es-MX"/>
        </w:rPr>
        <w:t xml:space="preserve">o el significado dado a ese </w:t>
      </w:r>
      <w:r w:rsidR="00987901" w:rsidRPr="00987901">
        <w:rPr>
          <w:rFonts w:ascii="Book Antiqua" w:hAnsi="Book Antiqua"/>
          <w:i/>
          <w:iCs/>
          <w:sz w:val="24"/>
          <w:szCs w:val="24"/>
          <w:lang w:val="es-CR"/>
        </w:rPr>
        <w:t xml:space="preserve">término </w:t>
      </w:r>
      <w:r w:rsidR="00987901" w:rsidRPr="00987901">
        <w:rPr>
          <w:rFonts w:ascii="Book Antiqua" w:hAnsi="Book Antiqua"/>
          <w:i/>
          <w:iCs/>
          <w:sz w:val="24"/>
          <w:szCs w:val="24"/>
          <w:lang w:val="es-MX"/>
        </w:rPr>
        <w:t>en la Ley Núm. 74, o en cualquier ley sustituta de ésta.</w:t>
      </w:r>
    </w:p>
    <w:p w14:paraId="0A0D7488" w14:textId="5D1BFB8F" w:rsidR="00987901" w:rsidRPr="000D1616" w:rsidRDefault="00987901" w:rsidP="00381D86">
      <w:pPr>
        <w:widowControl w:val="0"/>
        <w:spacing w:after="0" w:line="480" w:lineRule="auto"/>
        <w:jc w:val="both"/>
        <w:rPr>
          <w:rFonts w:ascii="Book Antiqua" w:eastAsia="MS Mincho" w:hAnsi="Book Antiqua"/>
          <w:sz w:val="24"/>
          <w:szCs w:val="24"/>
          <w:lang w:val="es-PR"/>
        </w:rPr>
      </w:pPr>
      <w:r w:rsidRPr="00987901">
        <w:rPr>
          <w:rFonts w:ascii="Book Antiqua" w:eastAsia="MS Mincho" w:hAnsi="Book Antiqua"/>
          <w:b/>
          <w:bCs/>
          <w:sz w:val="24"/>
          <w:szCs w:val="24"/>
          <w:lang w:val="es-PR"/>
        </w:rPr>
        <w:t>[(g)]</w:t>
      </w:r>
      <w:r>
        <w:rPr>
          <w:rFonts w:ascii="Book Antiqua" w:eastAsia="MS Mincho" w:hAnsi="Book Antiqua"/>
          <w:i/>
          <w:iCs/>
          <w:sz w:val="24"/>
          <w:szCs w:val="24"/>
          <w:lang w:val="es-PR"/>
        </w:rPr>
        <w:t>(e)</w:t>
      </w:r>
      <w:r w:rsidRPr="00987901">
        <w:rPr>
          <w:rFonts w:ascii="Book Antiqua" w:eastAsia="MS Mincho" w:hAnsi="Book Antiqua"/>
          <w:sz w:val="24"/>
          <w:szCs w:val="24"/>
          <w:lang w:val="es-PR"/>
        </w:rPr>
        <w:t xml:space="preserve"> </w:t>
      </w:r>
      <w:r w:rsidRPr="00FF1B9A">
        <w:rPr>
          <w:rFonts w:ascii="Book Antiqua" w:eastAsia="MS Mincho" w:hAnsi="Book Antiqua"/>
          <w:sz w:val="24"/>
          <w:szCs w:val="24"/>
          <w:lang w:val="es-PR"/>
        </w:rPr>
        <w:t>“Condohotel”</w:t>
      </w:r>
      <w:r>
        <w:rPr>
          <w:rFonts w:ascii="Book Antiqua" w:eastAsia="MS Mincho" w:hAnsi="Book Antiqua"/>
          <w:i/>
          <w:iCs/>
          <w:sz w:val="24"/>
          <w:szCs w:val="24"/>
          <w:lang w:val="es-PR"/>
        </w:rPr>
        <w:t>, según aplique al Proyecto</w:t>
      </w:r>
      <w:r w:rsidRPr="00987901">
        <w:rPr>
          <w:rFonts w:ascii="Book Antiqua" w:eastAsia="MS Mincho" w:hAnsi="Book Antiqua"/>
          <w:sz w:val="24"/>
          <w:szCs w:val="24"/>
          <w:lang w:val="es-PR"/>
        </w:rPr>
        <w:t xml:space="preserve"> tiene el significado dado a ese término en </w:t>
      </w:r>
      <w:r w:rsidRPr="00987901">
        <w:rPr>
          <w:rFonts w:ascii="Book Antiqua" w:hAnsi="Book Antiqua"/>
          <w:i/>
          <w:iCs/>
          <w:sz w:val="24"/>
          <w:szCs w:val="24"/>
          <w:lang w:val="es-MX"/>
        </w:rPr>
        <w:t xml:space="preserve">la Ley Núm. 249 de 12 de agosto de 2008, según enmendada, conocida como la Ley de Condohoteles </w:t>
      </w:r>
      <w:r w:rsidRPr="00987901">
        <w:rPr>
          <w:rFonts w:ascii="Book Antiqua" w:hAnsi="Book Antiqua"/>
          <w:i/>
          <w:iCs/>
          <w:sz w:val="24"/>
          <w:szCs w:val="24"/>
          <w:lang w:val="es-MX"/>
        </w:rPr>
        <w:lastRenderedPageBreak/>
        <w:t xml:space="preserve">de Puerto Rico, o en cualquier ley sustituta a esta, o el significado dado a ese término en </w:t>
      </w:r>
      <w:r w:rsidRPr="00987901">
        <w:rPr>
          <w:rFonts w:ascii="Book Antiqua" w:eastAsia="MS Mincho" w:hAnsi="Book Antiqua"/>
          <w:sz w:val="24"/>
          <w:szCs w:val="24"/>
          <w:lang w:val="es-PR"/>
        </w:rPr>
        <w:t xml:space="preserve">el Reglamento Núm. </w:t>
      </w:r>
      <w:r w:rsidRPr="00987901">
        <w:rPr>
          <w:rFonts w:ascii="Book Antiqua" w:eastAsia="MS Mincho" w:hAnsi="Book Antiqua"/>
          <w:b/>
          <w:bCs/>
          <w:sz w:val="24"/>
          <w:szCs w:val="24"/>
          <w:lang w:val="es-PR"/>
        </w:rPr>
        <w:t>[5053]</w:t>
      </w:r>
      <w:r w:rsidRPr="00987901">
        <w:rPr>
          <w:rFonts w:ascii="Book Antiqua" w:eastAsia="MS Mincho" w:hAnsi="Book Antiqua"/>
          <w:i/>
          <w:iCs/>
          <w:sz w:val="24"/>
          <w:szCs w:val="24"/>
          <w:lang w:val="es-PR"/>
        </w:rPr>
        <w:t>9248</w:t>
      </w:r>
      <w:r w:rsidRPr="00987901">
        <w:rPr>
          <w:rFonts w:ascii="Book Antiqua" w:eastAsia="MS Mincho" w:hAnsi="Book Antiqua"/>
          <w:sz w:val="24"/>
          <w:szCs w:val="24"/>
          <w:lang w:val="es-PR"/>
        </w:rPr>
        <w:t xml:space="preserve">, según enmendado, promulgado en virtud de la Ley Núm. </w:t>
      </w:r>
      <w:r w:rsidRPr="002938EE">
        <w:rPr>
          <w:rFonts w:ascii="Book Antiqua" w:eastAsia="MS Mincho" w:hAnsi="Book Antiqua"/>
          <w:b/>
          <w:bCs/>
          <w:sz w:val="24"/>
          <w:szCs w:val="24"/>
          <w:lang w:val="es-PR"/>
        </w:rPr>
        <w:t>[78]</w:t>
      </w:r>
      <w:r w:rsidR="002938EE">
        <w:rPr>
          <w:rFonts w:ascii="Book Antiqua" w:eastAsia="MS Mincho" w:hAnsi="Book Antiqua"/>
          <w:sz w:val="24"/>
          <w:szCs w:val="24"/>
          <w:lang w:val="es-PR"/>
        </w:rPr>
        <w:t xml:space="preserve"> </w:t>
      </w:r>
      <w:r>
        <w:rPr>
          <w:rFonts w:ascii="Book Antiqua" w:eastAsia="MS Mincho" w:hAnsi="Book Antiqua"/>
          <w:i/>
          <w:iCs/>
          <w:sz w:val="24"/>
          <w:szCs w:val="24"/>
          <w:lang w:val="es-PR"/>
        </w:rPr>
        <w:t>60</w:t>
      </w:r>
      <w:r w:rsidRPr="00987901">
        <w:rPr>
          <w:rFonts w:ascii="Book Antiqua" w:eastAsia="MS Mincho" w:hAnsi="Book Antiqua"/>
          <w:sz w:val="24"/>
          <w:szCs w:val="24"/>
          <w:lang w:val="es-PR"/>
        </w:rPr>
        <w:t xml:space="preserve">, o en cualquier reglamento </w:t>
      </w:r>
      <w:r w:rsidRPr="00987901">
        <w:rPr>
          <w:rFonts w:ascii="Book Antiqua" w:eastAsia="MS Mincho" w:hAnsi="Book Antiqua"/>
          <w:b/>
          <w:bCs/>
          <w:sz w:val="24"/>
          <w:szCs w:val="24"/>
          <w:lang w:val="es-PR"/>
        </w:rPr>
        <w:t>[substituto]</w:t>
      </w:r>
      <w:r w:rsidRPr="00987901">
        <w:rPr>
          <w:rFonts w:ascii="Book Antiqua" w:eastAsia="MS Mincho" w:hAnsi="Book Antiqua"/>
          <w:i/>
          <w:iCs/>
          <w:sz w:val="24"/>
          <w:szCs w:val="24"/>
          <w:lang w:val="es-PR"/>
        </w:rPr>
        <w:t>sustituto</w:t>
      </w:r>
      <w:r w:rsidRPr="00987901">
        <w:rPr>
          <w:rFonts w:ascii="Book Antiqua" w:eastAsia="MS Mincho" w:hAnsi="Book Antiqua"/>
          <w:sz w:val="24"/>
          <w:szCs w:val="24"/>
          <w:lang w:val="es-PR"/>
        </w:rPr>
        <w:t xml:space="preserve"> de éste</w:t>
      </w:r>
      <w:r w:rsidR="000D1616" w:rsidRPr="000D1616">
        <w:rPr>
          <w:rFonts w:ascii="Book Antiqua" w:hAnsi="Book Antiqua"/>
          <w:i/>
          <w:iCs/>
          <w:sz w:val="24"/>
          <w:szCs w:val="24"/>
          <w:lang w:val="es-MX"/>
        </w:rPr>
        <w:t xml:space="preserve">, o el significado dado a ese </w:t>
      </w:r>
      <w:r w:rsidR="000D1616" w:rsidRPr="000D1616">
        <w:rPr>
          <w:rFonts w:ascii="Book Antiqua" w:hAnsi="Book Antiqua"/>
          <w:i/>
          <w:iCs/>
          <w:sz w:val="24"/>
          <w:szCs w:val="24"/>
          <w:lang w:val="es-CR"/>
        </w:rPr>
        <w:t>término</w:t>
      </w:r>
      <w:r w:rsidR="000D1616" w:rsidRPr="000D1616">
        <w:rPr>
          <w:rFonts w:ascii="Book Antiqua" w:hAnsi="Book Antiqua"/>
          <w:i/>
          <w:iCs/>
          <w:sz w:val="24"/>
          <w:szCs w:val="24"/>
          <w:lang w:val="es-MX"/>
        </w:rPr>
        <w:t xml:space="preserve"> en el Reglamento Núm. 8185, según enmendado, promulgado en virtud de la Ley Núm. 74 o en cualquier reglamento sustituto de éste</w:t>
      </w:r>
      <w:r w:rsidRPr="000D1616">
        <w:rPr>
          <w:rFonts w:ascii="Book Antiqua" w:eastAsia="MS Mincho" w:hAnsi="Book Antiqua"/>
          <w:sz w:val="24"/>
          <w:szCs w:val="24"/>
          <w:lang w:val="es-PR"/>
        </w:rPr>
        <w:t>.</w:t>
      </w:r>
    </w:p>
    <w:p w14:paraId="419222BB" w14:textId="6ADC5464" w:rsidR="000D1616" w:rsidRPr="000D1616" w:rsidRDefault="000D1616" w:rsidP="00381D86">
      <w:pPr>
        <w:spacing w:after="0" w:line="480" w:lineRule="auto"/>
        <w:jc w:val="both"/>
        <w:rPr>
          <w:rFonts w:ascii="Book Antiqua" w:hAnsi="Book Antiqua"/>
          <w:i/>
          <w:iCs/>
          <w:sz w:val="24"/>
          <w:szCs w:val="24"/>
          <w:lang w:val="es-CR"/>
        </w:rPr>
      </w:pPr>
      <w:r w:rsidRPr="000D1616">
        <w:rPr>
          <w:rFonts w:ascii="Book Antiqua" w:hAnsi="Book Antiqua"/>
          <w:i/>
          <w:iCs/>
          <w:sz w:val="24"/>
          <w:szCs w:val="24"/>
          <w:lang w:val="es-CR"/>
        </w:rPr>
        <w:t xml:space="preserve">(f) </w:t>
      </w:r>
      <w:r w:rsidRPr="00FF1B9A">
        <w:rPr>
          <w:rFonts w:ascii="Book Antiqua" w:hAnsi="Book Antiqua"/>
          <w:i/>
          <w:iCs/>
          <w:sz w:val="24"/>
          <w:szCs w:val="24"/>
          <w:lang w:val="es-CR"/>
        </w:rPr>
        <w:t>“Contrato de Compensación por Referido”</w:t>
      </w:r>
      <w:r w:rsidRPr="000D1616">
        <w:rPr>
          <w:rFonts w:ascii="Book Antiqua" w:hAnsi="Book Antiqua"/>
          <w:i/>
          <w:iCs/>
          <w:sz w:val="24"/>
          <w:szCs w:val="24"/>
          <w:lang w:val="es-CR"/>
        </w:rPr>
        <w:t xml:space="preserve"> significa un contrato suscrito por un Urbanizador Turístico con una Persona para el pago de la Compensación por Referido. </w:t>
      </w:r>
    </w:p>
    <w:p w14:paraId="4FD036D3" w14:textId="2917F7F4" w:rsidR="000D1616" w:rsidRPr="000D1616" w:rsidRDefault="000D1616" w:rsidP="00381D86">
      <w:pPr>
        <w:widowControl w:val="0"/>
        <w:spacing w:after="0" w:line="480" w:lineRule="auto"/>
        <w:jc w:val="both"/>
        <w:rPr>
          <w:rFonts w:ascii="Book Antiqua" w:eastAsia="MS Mincho" w:hAnsi="Book Antiqua"/>
          <w:sz w:val="24"/>
          <w:szCs w:val="24"/>
          <w:lang w:val="es-CR"/>
        </w:rPr>
      </w:pPr>
      <w:r w:rsidRPr="000D1616">
        <w:rPr>
          <w:rFonts w:ascii="Book Antiqua" w:eastAsia="MS Mincho" w:hAnsi="Book Antiqua"/>
          <w:b/>
          <w:bCs/>
          <w:sz w:val="24"/>
          <w:szCs w:val="24"/>
          <w:lang w:val="es-CR"/>
        </w:rPr>
        <w:t>[(h)]</w:t>
      </w:r>
      <w:r w:rsidRPr="000D1616">
        <w:rPr>
          <w:rFonts w:ascii="Book Antiqua" w:eastAsia="MS Mincho" w:hAnsi="Book Antiqua"/>
          <w:i/>
          <w:iCs/>
          <w:sz w:val="24"/>
          <w:szCs w:val="24"/>
          <w:lang w:val="es-CR"/>
        </w:rPr>
        <w:t>(g)</w:t>
      </w:r>
      <w:r w:rsidRPr="000D1616">
        <w:rPr>
          <w:rFonts w:ascii="Book Antiqua" w:eastAsia="MS Mincho" w:hAnsi="Book Antiqua"/>
          <w:sz w:val="24"/>
          <w:szCs w:val="24"/>
          <w:lang w:val="es-CR"/>
        </w:rPr>
        <w:t xml:space="preserve"> </w:t>
      </w:r>
      <w:r w:rsidRPr="00FF1B9A">
        <w:rPr>
          <w:rFonts w:ascii="Book Antiqua" w:eastAsia="MS Mincho" w:hAnsi="Book Antiqua"/>
          <w:sz w:val="24"/>
          <w:szCs w:val="24"/>
          <w:lang w:val="es-CR"/>
        </w:rPr>
        <w:t>“Contrato de Compraventa”</w:t>
      </w:r>
      <w:r w:rsidRPr="000D1616">
        <w:rPr>
          <w:rFonts w:ascii="Book Antiqua" w:eastAsia="MS Mincho" w:hAnsi="Book Antiqua"/>
          <w:sz w:val="24"/>
          <w:szCs w:val="24"/>
          <w:lang w:val="es-CR"/>
        </w:rPr>
        <w:t xml:space="preserve"> significa un contrato otorgado por un Urbanizador Turístico para la adquisición de una Unidad de Residencia Turística</w:t>
      </w:r>
      <w:r>
        <w:rPr>
          <w:rFonts w:ascii="Book Antiqua" w:eastAsia="MS Mincho" w:hAnsi="Book Antiqua"/>
          <w:sz w:val="24"/>
          <w:szCs w:val="24"/>
          <w:lang w:val="es-CR"/>
        </w:rPr>
        <w:t xml:space="preserve"> </w:t>
      </w:r>
      <w:r w:rsidRPr="000D1616">
        <w:rPr>
          <w:rFonts w:ascii="Book Antiqua" w:eastAsia="MS Mincho" w:hAnsi="Book Antiqua"/>
          <w:b/>
          <w:bCs/>
          <w:sz w:val="24"/>
          <w:szCs w:val="24"/>
          <w:lang w:val="es-CR"/>
        </w:rPr>
        <w:t>[,</w:t>
      </w:r>
      <w:r w:rsidRPr="000D1616">
        <w:rPr>
          <w:rFonts w:ascii="Book Antiqua" w:eastAsia="MS Mincho" w:hAnsi="Book Antiqua"/>
          <w:sz w:val="24"/>
          <w:szCs w:val="24"/>
          <w:lang w:val="es-CR"/>
        </w:rPr>
        <w:t xml:space="preserve"> </w:t>
      </w:r>
      <w:r w:rsidRPr="000D1616">
        <w:rPr>
          <w:rFonts w:ascii="Book Antiqua" w:eastAsia="MS Mincho" w:hAnsi="Book Antiqua"/>
          <w:b/>
          <w:bCs/>
          <w:sz w:val="24"/>
          <w:szCs w:val="24"/>
          <w:lang w:val="es-CR"/>
        </w:rPr>
        <w:t>cuando la oferta y venta de la Unidad se realiza en Puerto Rico]</w:t>
      </w:r>
      <w:r w:rsidRPr="000D1616">
        <w:rPr>
          <w:rFonts w:ascii="Book Antiqua" w:eastAsia="MS Mincho" w:hAnsi="Book Antiqua"/>
          <w:sz w:val="24"/>
          <w:szCs w:val="24"/>
          <w:lang w:val="es-CR"/>
        </w:rPr>
        <w:t>.</w:t>
      </w:r>
    </w:p>
    <w:p w14:paraId="6EB39F10" w14:textId="5359BA2B" w:rsidR="000D1616" w:rsidRDefault="000D1616" w:rsidP="00381D86">
      <w:pPr>
        <w:widowControl w:val="0"/>
        <w:spacing w:after="0" w:line="480" w:lineRule="auto"/>
        <w:jc w:val="both"/>
        <w:rPr>
          <w:rFonts w:ascii="Book Antiqua" w:eastAsia="MS Mincho" w:hAnsi="Book Antiqua"/>
          <w:sz w:val="24"/>
          <w:szCs w:val="24"/>
          <w:lang w:val="es-PR"/>
        </w:rPr>
      </w:pPr>
      <w:r w:rsidRPr="000D1616">
        <w:rPr>
          <w:rFonts w:ascii="Book Antiqua" w:eastAsia="MS Mincho" w:hAnsi="Book Antiqua"/>
          <w:b/>
          <w:bCs/>
          <w:sz w:val="24"/>
          <w:szCs w:val="24"/>
          <w:lang w:val="es-PR"/>
        </w:rPr>
        <w:t>[(i)</w:t>
      </w:r>
      <w:r>
        <w:rPr>
          <w:rFonts w:ascii="Book Antiqua" w:eastAsia="MS Mincho" w:hAnsi="Book Antiqua"/>
          <w:i/>
          <w:iCs/>
          <w:sz w:val="24"/>
          <w:szCs w:val="24"/>
          <w:lang w:val="es-PR"/>
        </w:rPr>
        <w:t>](h)</w:t>
      </w:r>
      <w:r w:rsidRPr="000D1616">
        <w:rPr>
          <w:rFonts w:ascii="Book Antiqua" w:eastAsia="MS Mincho" w:hAnsi="Book Antiqua"/>
          <w:i/>
          <w:iCs/>
          <w:sz w:val="24"/>
          <w:szCs w:val="24"/>
          <w:lang w:val="es-PR"/>
        </w:rPr>
        <w:t xml:space="preserve"> </w:t>
      </w:r>
      <w:r w:rsidRPr="00FF1B9A">
        <w:rPr>
          <w:rFonts w:ascii="Book Antiqua" w:eastAsia="MS Mincho" w:hAnsi="Book Antiqua"/>
          <w:sz w:val="24"/>
          <w:szCs w:val="24"/>
          <w:lang w:val="es-PR"/>
        </w:rPr>
        <w:t xml:space="preserve">“Contrato de Compraventa </w:t>
      </w:r>
      <w:r w:rsidRPr="00FF1B9A">
        <w:rPr>
          <w:rFonts w:ascii="Book Antiqua" w:eastAsia="MS Mincho" w:hAnsi="Book Antiqua"/>
          <w:b/>
          <w:bCs/>
          <w:sz w:val="24"/>
          <w:szCs w:val="24"/>
          <w:lang w:val="es-PR"/>
        </w:rPr>
        <w:t>[Aprobado]</w:t>
      </w:r>
      <w:r w:rsidRPr="00FF1B9A">
        <w:rPr>
          <w:rFonts w:ascii="Book Antiqua" w:eastAsia="MS Mincho" w:hAnsi="Book Antiqua"/>
          <w:sz w:val="24"/>
          <w:szCs w:val="24"/>
          <w:lang w:val="es-PR"/>
        </w:rPr>
        <w:t xml:space="preserve"> </w:t>
      </w:r>
      <w:r w:rsidRPr="00FF1B9A">
        <w:rPr>
          <w:rFonts w:ascii="Book Antiqua" w:eastAsia="MS Mincho" w:hAnsi="Book Antiqua"/>
          <w:i/>
          <w:iCs/>
          <w:sz w:val="24"/>
          <w:szCs w:val="24"/>
          <w:lang w:val="es-PR"/>
        </w:rPr>
        <w:t>Presentado</w:t>
      </w:r>
      <w:r w:rsidRPr="00FF1B9A">
        <w:rPr>
          <w:rFonts w:ascii="Book Antiqua" w:eastAsia="MS Mincho" w:hAnsi="Book Antiqua"/>
          <w:sz w:val="24"/>
          <w:szCs w:val="24"/>
          <w:lang w:val="es-PR"/>
        </w:rPr>
        <w:t>”</w:t>
      </w:r>
      <w:r w:rsidRPr="000D1616">
        <w:rPr>
          <w:rFonts w:ascii="Book Antiqua" w:eastAsia="MS Mincho" w:hAnsi="Book Antiqua"/>
          <w:sz w:val="24"/>
          <w:szCs w:val="24"/>
          <w:lang w:val="es-PR"/>
        </w:rPr>
        <w:t xml:space="preserve"> significa un modelo de Contrato de Compraventa </w:t>
      </w:r>
      <w:r w:rsidRPr="000D1616">
        <w:rPr>
          <w:rFonts w:ascii="Book Antiqua" w:eastAsia="MS Mincho" w:hAnsi="Book Antiqua"/>
          <w:b/>
          <w:bCs/>
          <w:sz w:val="24"/>
          <w:szCs w:val="24"/>
          <w:lang w:val="es-PR"/>
        </w:rPr>
        <w:t>[aprobado</w:t>
      </w:r>
      <w:r>
        <w:rPr>
          <w:rFonts w:ascii="Book Antiqua" w:eastAsia="MS Mincho" w:hAnsi="Book Antiqua"/>
          <w:b/>
          <w:bCs/>
          <w:sz w:val="24"/>
          <w:szCs w:val="24"/>
          <w:lang w:val="es-PR"/>
        </w:rPr>
        <w:t xml:space="preserve"> por</w:t>
      </w:r>
      <w:r w:rsidRPr="000D1616">
        <w:rPr>
          <w:rFonts w:ascii="Book Antiqua" w:eastAsia="MS Mincho" w:hAnsi="Book Antiqua"/>
          <w:b/>
          <w:bCs/>
          <w:sz w:val="24"/>
          <w:szCs w:val="24"/>
          <w:lang w:val="es-PR"/>
        </w:rPr>
        <w:t>]</w:t>
      </w:r>
      <w:r>
        <w:rPr>
          <w:rFonts w:ascii="Book Antiqua" w:eastAsia="MS Mincho" w:hAnsi="Book Antiqua"/>
          <w:sz w:val="24"/>
          <w:szCs w:val="24"/>
          <w:lang w:val="es-PR"/>
        </w:rPr>
        <w:t xml:space="preserve"> </w:t>
      </w:r>
      <w:r w:rsidRPr="000D1616">
        <w:rPr>
          <w:rFonts w:ascii="Book Antiqua" w:eastAsia="MS Mincho" w:hAnsi="Book Antiqua"/>
          <w:i/>
          <w:iCs/>
          <w:sz w:val="24"/>
          <w:szCs w:val="24"/>
          <w:lang w:val="es-PR"/>
        </w:rPr>
        <w:t>presentado</w:t>
      </w:r>
      <w:r w:rsidRPr="000D1616">
        <w:rPr>
          <w:rFonts w:ascii="Book Antiqua" w:eastAsia="MS Mincho" w:hAnsi="Book Antiqua"/>
          <w:sz w:val="24"/>
          <w:szCs w:val="24"/>
          <w:lang w:val="es-PR"/>
        </w:rPr>
        <w:t xml:space="preserve"> </w:t>
      </w:r>
      <w:r w:rsidRPr="000D1616">
        <w:rPr>
          <w:rFonts w:ascii="Book Antiqua" w:eastAsia="MS Mincho" w:hAnsi="Book Antiqua"/>
          <w:i/>
          <w:iCs/>
          <w:sz w:val="24"/>
          <w:szCs w:val="24"/>
          <w:lang w:val="es-PR"/>
        </w:rPr>
        <w:t>en</w:t>
      </w:r>
      <w:r>
        <w:rPr>
          <w:rFonts w:ascii="Book Antiqua" w:eastAsia="MS Mincho" w:hAnsi="Book Antiqua"/>
          <w:sz w:val="24"/>
          <w:szCs w:val="24"/>
          <w:lang w:val="es-PR"/>
        </w:rPr>
        <w:t xml:space="preserve"> </w:t>
      </w:r>
      <w:r w:rsidRPr="000D1616">
        <w:rPr>
          <w:rFonts w:ascii="Book Antiqua" w:eastAsia="MS Mincho" w:hAnsi="Book Antiqua"/>
          <w:sz w:val="24"/>
          <w:szCs w:val="24"/>
          <w:lang w:val="es-PR"/>
        </w:rPr>
        <w:t xml:space="preserve">DACO, </w:t>
      </w:r>
      <w:r w:rsidRPr="000D1616">
        <w:rPr>
          <w:rFonts w:ascii="Book Antiqua" w:eastAsia="MS Mincho" w:hAnsi="Book Antiqua"/>
          <w:b/>
          <w:bCs/>
          <w:sz w:val="24"/>
          <w:szCs w:val="24"/>
          <w:lang w:val="es-PR"/>
        </w:rPr>
        <w:t>[que se entienda</w:t>
      </w:r>
      <w:r w:rsidRPr="000D1616">
        <w:rPr>
          <w:rFonts w:ascii="Book Antiqua" w:eastAsia="MS Mincho" w:hAnsi="Book Antiqua"/>
          <w:sz w:val="24"/>
          <w:szCs w:val="24"/>
          <w:lang w:val="es-PR"/>
        </w:rPr>
        <w:t xml:space="preserve"> </w:t>
      </w:r>
      <w:r w:rsidRPr="000D1616">
        <w:rPr>
          <w:rFonts w:ascii="Book Antiqua" w:eastAsia="MS Mincho" w:hAnsi="Book Antiqua"/>
          <w:b/>
          <w:bCs/>
          <w:sz w:val="24"/>
          <w:szCs w:val="24"/>
          <w:lang w:val="es-PR"/>
        </w:rPr>
        <w:t>aprobado según]</w:t>
      </w:r>
      <w:r w:rsidRPr="000D1616">
        <w:rPr>
          <w:rFonts w:ascii="Book Antiqua" w:eastAsia="MS Mincho" w:hAnsi="Book Antiqua"/>
          <w:sz w:val="24"/>
          <w:szCs w:val="24"/>
          <w:lang w:val="es-PR"/>
        </w:rPr>
        <w:t xml:space="preserve"> </w:t>
      </w:r>
      <w:r w:rsidRPr="000D1616">
        <w:rPr>
          <w:rFonts w:ascii="Book Antiqua" w:eastAsia="MS Mincho" w:hAnsi="Book Antiqua"/>
          <w:i/>
          <w:iCs/>
          <w:sz w:val="24"/>
          <w:szCs w:val="24"/>
          <w:lang w:val="es-PR"/>
        </w:rPr>
        <w:t>conforme a</w:t>
      </w:r>
      <w:r>
        <w:rPr>
          <w:rFonts w:ascii="Book Antiqua" w:eastAsia="MS Mincho" w:hAnsi="Book Antiqua"/>
          <w:sz w:val="24"/>
          <w:szCs w:val="24"/>
          <w:lang w:val="es-PR"/>
        </w:rPr>
        <w:t xml:space="preserve"> </w:t>
      </w:r>
      <w:r w:rsidRPr="000D1616">
        <w:rPr>
          <w:rFonts w:ascii="Book Antiqua" w:eastAsia="MS Mincho" w:hAnsi="Book Antiqua"/>
          <w:sz w:val="24"/>
          <w:szCs w:val="24"/>
          <w:lang w:val="es-PR"/>
        </w:rPr>
        <w:t xml:space="preserve">las disposiciones del Artículo </w:t>
      </w:r>
      <w:r w:rsidRPr="000D1616">
        <w:rPr>
          <w:rFonts w:ascii="Book Antiqua" w:eastAsia="MS Mincho" w:hAnsi="Book Antiqua"/>
          <w:b/>
          <w:bCs/>
          <w:sz w:val="24"/>
          <w:szCs w:val="24"/>
          <w:lang w:val="es-PR"/>
        </w:rPr>
        <w:t>[13]</w:t>
      </w:r>
      <w:r>
        <w:rPr>
          <w:rFonts w:ascii="Book Antiqua" w:eastAsia="MS Mincho" w:hAnsi="Book Antiqua"/>
          <w:sz w:val="24"/>
          <w:szCs w:val="24"/>
          <w:lang w:val="es-PR"/>
        </w:rPr>
        <w:t xml:space="preserve"> </w:t>
      </w:r>
      <w:r w:rsidRPr="000D1616">
        <w:rPr>
          <w:rFonts w:ascii="Book Antiqua" w:eastAsia="MS Mincho" w:hAnsi="Book Antiqua"/>
          <w:i/>
          <w:iCs/>
          <w:sz w:val="24"/>
          <w:szCs w:val="24"/>
          <w:lang w:val="es-PR"/>
        </w:rPr>
        <w:t>11</w:t>
      </w:r>
      <w:r w:rsidRPr="000D1616">
        <w:rPr>
          <w:rFonts w:ascii="Book Antiqua" w:eastAsia="MS Mincho" w:hAnsi="Book Antiqua"/>
          <w:sz w:val="24"/>
          <w:szCs w:val="24"/>
          <w:lang w:val="es-PR"/>
        </w:rPr>
        <w:t xml:space="preserve"> de esta Ley y conforme a lo establecido mediante reglamento.</w:t>
      </w:r>
    </w:p>
    <w:p w14:paraId="65952905" w14:textId="11BAEAAE" w:rsidR="000F532E" w:rsidRDefault="000F532E" w:rsidP="00381D86">
      <w:pPr>
        <w:widowControl w:val="0"/>
        <w:spacing w:after="0" w:line="480" w:lineRule="auto"/>
        <w:jc w:val="both"/>
        <w:rPr>
          <w:rFonts w:ascii="Book Antiqua" w:eastAsia="MS Mincho" w:hAnsi="Book Antiqua"/>
          <w:b/>
          <w:bCs/>
          <w:sz w:val="24"/>
          <w:szCs w:val="24"/>
          <w:lang w:val="es-PR"/>
        </w:rPr>
      </w:pPr>
      <w:r>
        <w:rPr>
          <w:rFonts w:ascii="Book Antiqua" w:eastAsia="MS Mincho" w:hAnsi="Book Antiqua"/>
          <w:b/>
          <w:bCs/>
          <w:sz w:val="24"/>
          <w:szCs w:val="24"/>
          <w:lang w:val="es-PR"/>
        </w:rPr>
        <w:t>[</w:t>
      </w:r>
      <w:r w:rsidRPr="000F532E">
        <w:rPr>
          <w:rFonts w:ascii="Book Antiqua" w:eastAsia="MS Mincho" w:hAnsi="Book Antiqua"/>
          <w:b/>
          <w:bCs/>
          <w:sz w:val="24"/>
          <w:szCs w:val="24"/>
          <w:lang w:val="es-PR"/>
        </w:rPr>
        <w:t>(j) “Contrato de Compraventa Exento” significa un contrato otorgado por un Urbanizador Turístico para la adquisición de una Unidad de Residencia Turística cuando; (i) la oferta y venta de la Unidad y la firma por el comprador del contrato de compraventa correspondiente por el comprador se realizan fuera de Puerto Rico; (ii) la jurisdicción en la que se realiza la venta de la Unidad de Residencia Turística reglamenta mediante leyes especiales la venta en esa jurisdicción de productos residenciales ubicados fuera de esa jurisdicción; y (iii) el Urbanizador Turístico ha cumplido con las leyes aplicables a dichos productos residenciales de esa jurisdicción.]</w:t>
      </w:r>
    </w:p>
    <w:p w14:paraId="73FEFAEF" w14:textId="41651FD3" w:rsidR="00077B8C" w:rsidRPr="000F532E" w:rsidRDefault="00077B8C" w:rsidP="00381D86">
      <w:pPr>
        <w:widowControl w:val="0"/>
        <w:spacing w:after="0" w:line="480" w:lineRule="auto"/>
        <w:jc w:val="both"/>
        <w:rPr>
          <w:rFonts w:ascii="Book Antiqua" w:eastAsia="MS Mincho" w:hAnsi="Book Antiqua"/>
          <w:b/>
          <w:bCs/>
          <w:sz w:val="24"/>
          <w:szCs w:val="24"/>
          <w:lang w:val="es-PR"/>
        </w:rPr>
      </w:pPr>
      <w:r>
        <w:rPr>
          <w:rFonts w:ascii="Book Antiqua" w:eastAsia="MS Mincho" w:hAnsi="Book Antiqua"/>
          <w:b/>
          <w:bCs/>
          <w:sz w:val="24"/>
          <w:szCs w:val="24"/>
          <w:lang w:val="es-PR"/>
        </w:rPr>
        <w:lastRenderedPageBreak/>
        <w:t>[</w:t>
      </w:r>
      <w:r w:rsidRPr="00077B8C">
        <w:rPr>
          <w:rFonts w:ascii="Book Antiqua" w:eastAsia="MS Mincho" w:hAnsi="Book Antiqua"/>
          <w:b/>
          <w:bCs/>
          <w:sz w:val="24"/>
          <w:szCs w:val="24"/>
          <w:lang w:val="es-PR"/>
        </w:rPr>
        <w:t>(k) “Contrato de Cuentas de Depósito Especial Exento” significa un contrato de cuenta de depósito (escrow agreement) otorgado por un Urbanizador Turístico, en relación a un Contrato de Compraventa Exento.</w:t>
      </w:r>
      <w:r>
        <w:rPr>
          <w:rFonts w:ascii="Book Antiqua" w:eastAsia="MS Mincho" w:hAnsi="Book Antiqua"/>
          <w:b/>
          <w:bCs/>
          <w:sz w:val="24"/>
          <w:szCs w:val="24"/>
          <w:lang w:val="es-PR"/>
        </w:rPr>
        <w:t>]</w:t>
      </w:r>
    </w:p>
    <w:p w14:paraId="63E2F42B" w14:textId="66893405" w:rsidR="000F532E" w:rsidRDefault="000F532E" w:rsidP="00381D86">
      <w:pPr>
        <w:widowControl w:val="0"/>
        <w:spacing w:after="0" w:line="480" w:lineRule="auto"/>
        <w:jc w:val="both"/>
        <w:rPr>
          <w:rFonts w:ascii="Book Antiqua" w:eastAsia="MS Mincho" w:hAnsi="Book Antiqua"/>
          <w:sz w:val="24"/>
          <w:szCs w:val="24"/>
          <w:lang w:val="es-PR"/>
        </w:rPr>
      </w:pPr>
      <w:r w:rsidRPr="000F532E">
        <w:rPr>
          <w:rFonts w:ascii="Book Antiqua" w:eastAsia="MS Mincho" w:hAnsi="Book Antiqua"/>
          <w:b/>
          <w:bCs/>
          <w:sz w:val="24"/>
          <w:szCs w:val="24"/>
          <w:lang w:val="es-PR"/>
        </w:rPr>
        <w:t>[(</w:t>
      </w:r>
      <w:r w:rsidR="00077B8C">
        <w:rPr>
          <w:rFonts w:ascii="Book Antiqua" w:eastAsia="MS Mincho" w:hAnsi="Book Antiqua"/>
          <w:b/>
          <w:bCs/>
          <w:sz w:val="24"/>
          <w:szCs w:val="24"/>
          <w:lang w:val="es-PR"/>
        </w:rPr>
        <w:t>l</w:t>
      </w:r>
      <w:r w:rsidRPr="000F532E">
        <w:rPr>
          <w:rFonts w:ascii="Book Antiqua" w:eastAsia="MS Mincho" w:hAnsi="Book Antiqua"/>
          <w:b/>
          <w:bCs/>
          <w:sz w:val="24"/>
          <w:szCs w:val="24"/>
          <w:lang w:val="es-PR"/>
        </w:rPr>
        <w:t>)]</w:t>
      </w:r>
      <w:r w:rsidRPr="000F532E">
        <w:rPr>
          <w:rFonts w:ascii="Book Antiqua" w:eastAsia="MS Mincho" w:hAnsi="Book Antiqua"/>
          <w:i/>
          <w:iCs/>
          <w:sz w:val="24"/>
          <w:szCs w:val="24"/>
          <w:lang w:val="es-PR"/>
        </w:rPr>
        <w:t xml:space="preserve">(i) </w:t>
      </w:r>
      <w:r w:rsidRPr="00FF1B9A">
        <w:rPr>
          <w:rFonts w:ascii="Book Antiqua" w:eastAsia="MS Mincho" w:hAnsi="Book Antiqua"/>
          <w:sz w:val="24"/>
          <w:szCs w:val="24"/>
          <w:lang w:val="es-PR"/>
        </w:rPr>
        <w:t>“Contrato de Cuentas de Depósito Especial”</w:t>
      </w:r>
      <w:r w:rsidRPr="000F532E">
        <w:rPr>
          <w:rFonts w:ascii="Book Antiqua" w:eastAsia="MS Mincho" w:hAnsi="Book Antiqua"/>
          <w:sz w:val="24"/>
          <w:szCs w:val="24"/>
          <w:lang w:val="es-PR"/>
        </w:rPr>
        <w:t xml:space="preserve"> significa un contrato de cuenta de depósito (escrow agreement) otorgado por un Urbanizador Turístico </w:t>
      </w:r>
      <w:r w:rsidRPr="000F532E">
        <w:rPr>
          <w:rFonts w:ascii="Book Antiqua" w:hAnsi="Book Antiqua"/>
          <w:i/>
          <w:iCs/>
          <w:sz w:val="24"/>
          <w:szCs w:val="24"/>
          <w:lang w:val="es-CR"/>
        </w:rPr>
        <w:t>o por</w:t>
      </w:r>
      <w:r w:rsidRPr="000F532E">
        <w:rPr>
          <w:rFonts w:ascii="Book Antiqua" w:hAnsi="Book Antiqua"/>
          <w:sz w:val="24"/>
          <w:szCs w:val="24"/>
          <w:lang w:val="es-CR"/>
        </w:rPr>
        <w:t xml:space="preserve"> </w:t>
      </w:r>
      <w:r w:rsidRPr="000F532E">
        <w:rPr>
          <w:rFonts w:ascii="Book Antiqua" w:hAnsi="Book Antiqua"/>
          <w:i/>
          <w:iCs/>
          <w:sz w:val="24"/>
          <w:szCs w:val="24"/>
          <w:lang w:val="es-CR"/>
        </w:rPr>
        <w:t>una Persona designada por este</w:t>
      </w:r>
      <w:r w:rsidRPr="000F532E">
        <w:rPr>
          <w:rFonts w:ascii="Book Antiqua" w:eastAsia="MS Mincho" w:hAnsi="Book Antiqua"/>
          <w:sz w:val="24"/>
          <w:szCs w:val="24"/>
          <w:lang w:val="es-PR"/>
        </w:rPr>
        <w:t xml:space="preserve">, en relación a un Contrato de </w:t>
      </w:r>
      <w:r w:rsidRPr="000F532E">
        <w:rPr>
          <w:rFonts w:ascii="Book Antiqua" w:hAnsi="Book Antiqua"/>
          <w:i/>
          <w:iCs/>
          <w:sz w:val="24"/>
          <w:szCs w:val="24"/>
          <w:lang w:val="es-CR"/>
        </w:rPr>
        <w:t>Reservación o un Contrato de</w:t>
      </w:r>
      <w:r w:rsidRPr="000F532E">
        <w:rPr>
          <w:rFonts w:ascii="Book Antiqua" w:eastAsia="MS Mincho" w:hAnsi="Book Antiqua"/>
          <w:i/>
          <w:iCs/>
          <w:sz w:val="24"/>
          <w:szCs w:val="24"/>
          <w:lang w:val="es-PR"/>
        </w:rPr>
        <w:t xml:space="preserve"> </w:t>
      </w:r>
      <w:r w:rsidRPr="000F532E">
        <w:rPr>
          <w:rFonts w:ascii="Book Antiqua" w:eastAsia="MS Mincho" w:hAnsi="Book Antiqua"/>
          <w:sz w:val="24"/>
          <w:szCs w:val="24"/>
          <w:lang w:val="es-PR"/>
        </w:rPr>
        <w:t>Compraventa.</w:t>
      </w:r>
    </w:p>
    <w:p w14:paraId="6B0DC205" w14:textId="1E793E3C" w:rsidR="00077B8C" w:rsidRDefault="00077B8C" w:rsidP="00381D86">
      <w:pPr>
        <w:widowControl w:val="0"/>
        <w:spacing w:after="0" w:line="480" w:lineRule="auto"/>
        <w:jc w:val="both"/>
        <w:rPr>
          <w:rFonts w:ascii="Book Antiqua" w:eastAsia="MS Mincho" w:hAnsi="Book Antiqua"/>
          <w:sz w:val="24"/>
          <w:szCs w:val="24"/>
          <w:lang w:val="es-PR"/>
        </w:rPr>
      </w:pPr>
      <w:r w:rsidRPr="00D47D96">
        <w:rPr>
          <w:rFonts w:ascii="Book Antiqua" w:eastAsia="MS Mincho" w:hAnsi="Book Antiqua"/>
          <w:b/>
          <w:bCs/>
          <w:sz w:val="24"/>
          <w:szCs w:val="24"/>
          <w:lang w:val="es-PR"/>
        </w:rPr>
        <w:t>(m)</w:t>
      </w:r>
      <w:r w:rsidR="00D47D96">
        <w:rPr>
          <w:rFonts w:ascii="Book Antiqua" w:eastAsia="MS Mincho" w:hAnsi="Book Antiqua"/>
          <w:i/>
          <w:iCs/>
          <w:sz w:val="24"/>
          <w:szCs w:val="24"/>
          <w:lang w:val="es-PR"/>
        </w:rPr>
        <w:t>(j)</w:t>
      </w:r>
      <w:r w:rsidRPr="00077B8C">
        <w:rPr>
          <w:rFonts w:ascii="Book Antiqua" w:eastAsia="MS Mincho" w:hAnsi="Book Antiqua"/>
          <w:sz w:val="24"/>
          <w:szCs w:val="24"/>
          <w:lang w:val="es-PR"/>
        </w:rPr>
        <w:t xml:space="preserve"> “</w:t>
      </w:r>
      <w:r w:rsidRPr="00FF1B9A">
        <w:rPr>
          <w:rFonts w:ascii="Book Antiqua" w:eastAsia="MS Mincho" w:hAnsi="Book Antiqua"/>
          <w:sz w:val="24"/>
          <w:szCs w:val="24"/>
          <w:lang w:val="es-PR"/>
        </w:rPr>
        <w:t>Contrato de Reservación</w:t>
      </w:r>
      <w:r w:rsidRPr="00077B8C">
        <w:rPr>
          <w:rFonts w:ascii="Book Antiqua" w:eastAsia="MS Mincho" w:hAnsi="Book Antiqua"/>
          <w:sz w:val="24"/>
          <w:szCs w:val="24"/>
          <w:lang w:val="es-PR"/>
        </w:rPr>
        <w:t xml:space="preserve">” significa un contrato otorgado por un Urbanizador Turístico, que establece la intención de una persona de adquirir una Unidad de Residencia Turística </w:t>
      </w:r>
      <w:r w:rsidRPr="00077B8C">
        <w:rPr>
          <w:rFonts w:ascii="Book Antiqua" w:eastAsia="MS Mincho" w:hAnsi="Book Antiqua"/>
          <w:b/>
          <w:bCs/>
          <w:sz w:val="24"/>
          <w:szCs w:val="24"/>
          <w:lang w:val="es-PR"/>
        </w:rPr>
        <w:t>[cuando dicha reservación de Unidad de Residencia Turística se</w:t>
      </w:r>
      <w:r w:rsidRPr="00077B8C">
        <w:rPr>
          <w:rFonts w:ascii="Book Antiqua" w:eastAsia="MS Mincho" w:hAnsi="Book Antiqua"/>
          <w:sz w:val="24"/>
          <w:szCs w:val="24"/>
          <w:lang w:val="es-PR"/>
        </w:rPr>
        <w:t xml:space="preserve"> </w:t>
      </w:r>
      <w:r w:rsidRPr="00D47D96">
        <w:rPr>
          <w:rFonts w:ascii="Book Antiqua" w:eastAsia="MS Mincho" w:hAnsi="Book Antiqua"/>
          <w:b/>
          <w:bCs/>
          <w:sz w:val="24"/>
          <w:szCs w:val="24"/>
          <w:lang w:val="es-PR"/>
        </w:rPr>
        <w:t>lleva a cabo en Puerto Rico]</w:t>
      </w:r>
      <w:r w:rsidRPr="00077B8C">
        <w:rPr>
          <w:rFonts w:ascii="Book Antiqua" w:eastAsia="MS Mincho" w:hAnsi="Book Antiqua"/>
          <w:sz w:val="24"/>
          <w:szCs w:val="24"/>
          <w:lang w:val="es-PR"/>
        </w:rPr>
        <w:t>.</w:t>
      </w:r>
    </w:p>
    <w:p w14:paraId="0D7F540C" w14:textId="188CF58E" w:rsidR="00D47D96" w:rsidRDefault="00D47D96" w:rsidP="00381D86">
      <w:pPr>
        <w:widowControl w:val="0"/>
        <w:spacing w:after="0" w:line="480" w:lineRule="auto"/>
        <w:jc w:val="both"/>
        <w:rPr>
          <w:rFonts w:ascii="Book Antiqua" w:eastAsia="MS Mincho" w:hAnsi="Book Antiqua"/>
          <w:b/>
          <w:bCs/>
          <w:sz w:val="24"/>
          <w:szCs w:val="24"/>
          <w:lang w:val="es-PR"/>
        </w:rPr>
      </w:pPr>
      <w:r w:rsidRPr="00D47D96">
        <w:rPr>
          <w:rFonts w:ascii="Book Antiqua" w:eastAsia="MS Mincho" w:hAnsi="Book Antiqua"/>
          <w:b/>
          <w:bCs/>
          <w:sz w:val="24"/>
          <w:szCs w:val="24"/>
          <w:lang w:val="es-PR"/>
        </w:rPr>
        <w:t>[(n) “Contrato de Reservación Aprobado” significa un modelo de Contrato de Reservación aprobado por el DACO o que se entienda aprobado, según las disposiciones del Artículo 13 de esta Ley y conforme a lo establecido mediante reglamento.</w:t>
      </w:r>
    </w:p>
    <w:p w14:paraId="37F531E1" w14:textId="7FC8DF1A" w:rsidR="00D47D96" w:rsidRDefault="00D47D96" w:rsidP="00381D86">
      <w:pPr>
        <w:widowControl w:val="0"/>
        <w:spacing w:after="0" w:line="480" w:lineRule="auto"/>
        <w:jc w:val="both"/>
        <w:rPr>
          <w:rFonts w:ascii="Book Antiqua" w:eastAsia="MS Mincho" w:hAnsi="Book Antiqua"/>
          <w:b/>
          <w:bCs/>
          <w:sz w:val="24"/>
          <w:szCs w:val="24"/>
          <w:lang w:val="es-PR"/>
        </w:rPr>
      </w:pPr>
      <w:r>
        <w:rPr>
          <w:rFonts w:ascii="Book Antiqua" w:eastAsia="MS Mincho" w:hAnsi="Book Antiqua"/>
          <w:b/>
          <w:bCs/>
          <w:sz w:val="24"/>
          <w:szCs w:val="24"/>
          <w:lang w:val="es-PR"/>
        </w:rPr>
        <w:t>(</w:t>
      </w:r>
      <w:r w:rsidRPr="00D47D96">
        <w:rPr>
          <w:rFonts w:ascii="Book Antiqua" w:eastAsia="MS Mincho" w:hAnsi="Book Antiqua"/>
          <w:b/>
          <w:bCs/>
          <w:sz w:val="24"/>
          <w:szCs w:val="24"/>
          <w:lang w:val="es-PR"/>
        </w:rPr>
        <w:t xml:space="preserve">o) “Contrato de Reservación Exento” significa un contrato otorgado por un Urbanizador Turístico, que establece la intención de una persona de adquirir una Unidad de Residencia Turística cuando; (i) la oferta de la Unidad y la firma por el comprador del Contrato de Reservación correspondiente se llevan a cabo fuera de Puerto Rico, (ii) la jurisdicción en la que se lleva a cabo la reservación u oferta de la Unidad de Residencia Turística reglamenta la reservación u oferta en esa jurisdicción de productos residenciales ubicados fuera de esa jurisdicción; y (iii) el Urbanizador Turístico ha cumplido con las leyes y reglamentos aplicables a dichos productos </w:t>
      </w:r>
      <w:r w:rsidRPr="00D47D96">
        <w:rPr>
          <w:rFonts w:ascii="Book Antiqua" w:eastAsia="MS Mincho" w:hAnsi="Book Antiqua"/>
          <w:b/>
          <w:bCs/>
          <w:sz w:val="24"/>
          <w:szCs w:val="24"/>
          <w:lang w:val="es-PR"/>
        </w:rPr>
        <w:lastRenderedPageBreak/>
        <w:t>residenciales de esa jurisdicción.</w:t>
      </w:r>
    </w:p>
    <w:p w14:paraId="55913113" w14:textId="7A0E7D7B" w:rsidR="00D47D96" w:rsidRDefault="00D47D96" w:rsidP="00381D86">
      <w:pPr>
        <w:widowControl w:val="0"/>
        <w:spacing w:after="0" w:line="480" w:lineRule="auto"/>
        <w:jc w:val="both"/>
        <w:rPr>
          <w:rFonts w:ascii="Book Antiqua" w:eastAsia="MS Mincho" w:hAnsi="Book Antiqua"/>
          <w:b/>
          <w:bCs/>
          <w:sz w:val="24"/>
          <w:szCs w:val="24"/>
          <w:lang w:val="es-PR"/>
        </w:rPr>
      </w:pPr>
      <w:r w:rsidRPr="00D47D96">
        <w:rPr>
          <w:rFonts w:ascii="Book Antiqua" w:eastAsia="MS Mincho" w:hAnsi="Book Antiqua"/>
          <w:b/>
          <w:bCs/>
          <w:sz w:val="24"/>
          <w:szCs w:val="24"/>
          <w:lang w:val="es-PR"/>
        </w:rPr>
        <w:t>(p) “Contrato Enmendado” significa un Contrato de Reservación o Contrato de Compraventa, el cual es sometido por un Urbanizador Turístico a ser reevaluado para su aprobación a raíz de una Evaluación Desfavorable Inicial.</w:t>
      </w:r>
    </w:p>
    <w:p w14:paraId="1E05838A" w14:textId="355D5056" w:rsidR="00363446" w:rsidRPr="00363446" w:rsidRDefault="00D47D96" w:rsidP="00381D86">
      <w:pPr>
        <w:widowControl w:val="0"/>
        <w:spacing w:after="0" w:line="480" w:lineRule="auto"/>
        <w:jc w:val="both"/>
        <w:rPr>
          <w:rFonts w:ascii="Book Antiqua" w:eastAsia="MS Mincho" w:hAnsi="Book Antiqua"/>
          <w:b/>
          <w:bCs/>
          <w:sz w:val="24"/>
          <w:szCs w:val="24"/>
          <w:lang w:val="es-PR"/>
        </w:rPr>
      </w:pPr>
      <w:r w:rsidRPr="00363446">
        <w:rPr>
          <w:rFonts w:ascii="Book Antiqua" w:eastAsia="MS Mincho" w:hAnsi="Book Antiqua"/>
          <w:b/>
          <w:bCs/>
          <w:sz w:val="24"/>
          <w:szCs w:val="24"/>
          <w:lang w:val="es-PR"/>
        </w:rPr>
        <w:t>(q) “Contratos Exentos” significa, en conjunto, un Contrato de Compraventa Exento, un Contrato de Reservación Exento o un Contrato de Cuentas de Depósito Especial Exento.]</w:t>
      </w:r>
    </w:p>
    <w:p w14:paraId="089A5379" w14:textId="79851BEC" w:rsidR="00363446" w:rsidRDefault="00363446" w:rsidP="00381D86">
      <w:pPr>
        <w:widowControl w:val="0"/>
        <w:spacing w:after="0" w:line="480" w:lineRule="auto"/>
        <w:jc w:val="both"/>
        <w:rPr>
          <w:rFonts w:ascii="Book Antiqua" w:hAnsi="Book Antiqua"/>
          <w:i/>
          <w:iCs/>
          <w:sz w:val="24"/>
          <w:szCs w:val="24"/>
          <w:lang w:val="es-MX"/>
        </w:rPr>
      </w:pPr>
      <w:r w:rsidRPr="00363446">
        <w:rPr>
          <w:rFonts w:ascii="Book Antiqua" w:hAnsi="Book Antiqua"/>
          <w:i/>
          <w:iCs/>
          <w:sz w:val="24"/>
          <w:szCs w:val="24"/>
          <w:lang w:val="es-PR"/>
        </w:rPr>
        <w:t>(k)</w:t>
      </w:r>
      <w:r w:rsidR="002938EE">
        <w:rPr>
          <w:rFonts w:ascii="Book Antiqua" w:hAnsi="Book Antiqua"/>
          <w:i/>
          <w:iCs/>
          <w:sz w:val="24"/>
          <w:szCs w:val="24"/>
          <w:lang w:val="es-PR"/>
        </w:rPr>
        <w:t xml:space="preserve"> </w:t>
      </w:r>
      <w:r w:rsidRPr="00363446">
        <w:rPr>
          <w:rFonts w:ascii="Book Antiqua" w:hAnsi="Book Antiqua"/>
          <w:i/>
          <w:iCs/>
          <w:sz w:val="24"/>
          <w:szCs w:val="24"/>
          <w:lang w:val="es-PR"/>
        </w:rPr>
        <w:t>“</w:t>
      </w:r>
      <w:r w:rsidRPr="00FF1B9A">
        <w:rPr>
          <w:rFonts w:ascii="Book Antiqua" w:hAnsi="Book Antiqua"/>
          <w:i/>
          <w:iCs/>
          <w:sz w:val="24"/>
          <w:szCs w:val="24"/>
          <w:lang w:val="es-PR"/>
        </w:rPr>
        <w:t>Control</w:t>
      </w:r>
      <w:r w:rsidRPr="00363446">
        <w:rPr>
          <w:rFonts w:ascii="Book Antiqua" w:hAnsi="Book Antiqua"/>
          <w:i/>
          <w:iCs/>
          <w:sz w:val="24"/>
          <w:szCs w:val="24"/>
          <w:lang w:val="es-PR"/>
        </w:rPr>
        <w:t xml:space="preserve">” </w:t>
      </w:r>
      <w:r w:rsidRPr="00363446">
        <w:rPr>
          <w:rFonts w:ascii="Book Antiqua" w:hAnsi="Book Antiqua"/>
          <w:i/>
          <w:iCs/>
          <w:sz w:val="24"/>
          <w:szCs w:val="24"/>
          <w:lang w:val="es-MX"/>
        </w:rPr>
        <w:t>significa la facultad para, directa o indirectamente, dirigir o influir decisivamente en la administración o normas de la persona jurídica en cuestión.</w:t>
      </w:r>
    </w:p>
    <w:p w14:paraId="74C11103" w14:textId="596DE5C7" w:rsidR="00363446" w:rsidRDefault="00363446" w:rsidP="00381D86">
      <w:pPr>
        <w:widowControl w:val="0"/>
        <w:spacing w:after="0" w:line="480" w:lineRule="auto"/>
        <w:jc w:val="both"/>
        <w:rPr>
          <w:rFonts w:ascii="Book Antiqua" w:eastAsia="MS Mincho" w:hAnsi="Book Antiqua"/>
          <w:sz w:val="24"/>
          <w:szCs w:val="24"/>
          <w:lang w:val="es-PR"/>
        </w:rPr>
      </w:pPr>
      <w:r w:rsidRPr="00363446">
        <w:rPr>
          <w:rFonts w:ascii="Book Antiqua" w:eastAsia="MS Mincho" w:hAnsi="Book Antiqua"/>
          <w:b/>
          <w:bCs/>
          <w:sz w:val="24"/>
          <w:szCs w:val="24"/>
          <w:lang w:val="es-PR"/>
        </w:rPr>
        <w:t>[(r)]</w:t>
      </w:r>
      <w:r w:rsidRPr="00363446">
        <w:rPr>
          <w:rFonts w:ascii="Book Antiqua" w:eastAsia="MS Mincho" w:hAnsi="Book Antiqua"/>
          <w:i/>
          <w:iCs/>
          <w:sz w:val="24"/>
          <w:szCs w:val="24"/>
          <w:lang w:val="es-PR"/>
        </w:rPr>
        <w:t>(l)</w:t>
      </w:r>
      <w:r w:rsidRPr="00363446">
        <w:rPr>
          <w:rFonts w:ascii="Book Antiqua" w:eastAsia="MS Mincho" w:hAnsi="Book Antiqua"/>
          <w:sz w:val="24"/>
          <w:szCs w:val="24"/>
          <w:lang w:val="es-PR"/>
        </w:rPr>
        <w:t xml:space="preserve"> “</w:t>
      </w:r>
      <w:r w:rsidRPr="00FF1B9A">
        <w:rPr>
          <w:rFonts w:ascii="Book Antiqua" w:eastAsia="MS Mincho" w:hAnsi="Book Antiqua"/>
          <w:sz w:val="24"/>
          <w:szCs w:val="24"/>
          <w:lang w:val="es-PR"/>
        </w:rPr>
        <w:t>Cuenta de Depósito Especial</w:t>
      </w:r>
      <w:r w:rsidRPr="00363446">
        <w:rPr>
          <w:rFonts w:ascii="Book Antiqua" w:eastAsia="MS Mincho" w:hAnsi="Book Antiqua"/>
          <w:sz w:val="24"/>
          <w:szCs w:val="24"/>
          <w:lang w:val="es-PR"/>
        </w:rPr>
        <w:t xml:space="preserve">” significa una cuenta (escrow account) establecida </w:t>
      </w:r>
      <w:r w:rsidRPr="00363446">
        <w:rPr>
          <w:rFonts w:ascii="Book Antiqua" w:hAnsi="Book Antiqua"/>
          <w:i/>
          <w:iCs/>
          <w:sz w:val="24"/>
          <w:szCs w:val="24"/>
          <w:lang w:val="es-CR"/>
        </w:rPr>
        <w:t>por un Urbanizador Turístico o por una Persona designada por el Urbanizador Turístico, según aplique</w:t>
      </w:r>
      <w:r w:rsidRPr="00363446">
        <w:rPr>
          <w:rFonts w:ascii="Book Antiqua" w:eastAsia="MS Mincho" w:hAnsi="Book Antiqua"/>
          <w:sz w:val="24"/>
          <w:szCs w:val="24"/>
          <w:lang w:val="es-PR"/>
        </w:rPr>
        <w:t>, conforme a un Contrato de Cuentas de Depósito Especial y sujeto a las disposiciones del Contrato de Reservación o del Contrato de Compraventa.</w:t>
      </w:r>
    </w:p>
    <w:p w14:paraId="79B5D244" w14:textId="40AD4412" w:rsidR="00841CCA" w:rsidRDefault="00841CCA" w:rsidP="00381D86">
      <w:pPr>
        <w:widowControl w:val="0"/>
        <w:spacing w:after="0" w:line="480" w:lineRule="auto"/>
        <w:jc w:val="both"/>
        <w:rPr>
          <w:rFonts w:ascii="Book Antiqua" w:eastAsia="MS Mincho" w:hAnsi="Book Antiqua"/>
          <w:sz w:val="24"/>
          <w:szCs w:val="24"/>
          <w:lang w:val="es-PR"/>
        </w:rPr>
      </w:pPr>
      <w:r w:rsidRPr="00841CCA">
        <w:rPr>
          <w:rFonts w:ascii="Book Antiqua" w:eastAsia="MS Mincho" w:hAnsi="Book Antiqua"/>
          <w:b/>
          <w:bCs/>
          <w:sz w:val="24"/>
          <w:szCs w:val="24"/>
          <w:lang w:val="es-PR"/>
        </w:rPr>
        <w:t>[(s)]</w:t>
      </w:r>
      <w:r w:rsidRPr="00841CCA">
        <w:rPr>
          <w:rFonts w:ascii="Book Antiqua" w:eastAsia="MS Mincho" w:hAnsi="Book Antiqua"/>
          <w:i/>
          <w:iCs/>
          <w:sz w:val="24"/>
          <w:szCs w:val="24"/>
          <w:lang w:val="es-PR"/>
        </w:rPr>
        <w:t>(m)</w:t>
      </w:r>
      <w:r w:rsidRPr="00841CCA">
        <w:rPr>
          <w:rFonts w:ascii="Book Antiqua" w:eastAsia="MS Mincho" w:hAnsi="Book Antiqua"/>
          <w:sz w:val="24"/>
          <w:szCs w:val="24"/>
          <w:lang w:val="es-PR"/>
        </w:rPr>
        <w:t xml:space="preserve"> “</w:t>
      </w:r>
      <w:r w:rsidRPr="00FF1B9A">
        <w:rPr>
          <w:rFonts w:ascii="Book Antiqua" w:eastAsia="MS Mincho" w:hAnsi="Book Antiqua"/>
          <w:sz w:val="24"/>
          <w:szCs w:val="24"/>
          <w:lang w:val="es-PR"/>
        </w:rPr>
        <w:t>DACO</w:t>
      </w:r>
      <w:r w:rsidRPr="00841CCA">
        <w:rPr>
          <w:rFonts w:ascii="Book Antiqua" w:eastAsia="MS Mincho" w:hAnsi="Book Antiqua"/>
          <w:sz w:val="24"/>
          <w:szCs w:val="24"/>
          <w:lang w:val="es-PR"/>
        </w:rPr>
        <w:t>” significa el Departamento de Asuntos del Consumidor de Puerto Rico.</w:t>
      </w:r>
    </w:p>
    <w:p w14:paraId="1426DB9B" w14:textId="73E15D24" w:rsidR="00841CCA" w:rsidRDefault="00841CCA" w:rsidP="00381D86">
      <w:pPr>
        <w:widowControl w:val="0"/>
        <w:spacing w:after="0" w:line="480" w:lineRule="auto"/>
        <w:jc w:val="both"/>
        <w:rPr>
          <w:rFonts w:ascii="Book Antiqua" w:eastAsia="MS Mincho" w:hAnsi="Book Antiqua"/>
          <w:b/>
          <w:bCs/>
          <w:sz w:val="24"/>
          <w:szCs w:val="24"/>
          <w:lang w:val="es-PR"/>
        </w:rPr>
      </w:pPr>
      <w:r w:rsidRPr="00841CCA">
        <w:rPr>
          <w:rFonts w:ascii="Book Antiqua" w:eastAsia="MS Mincho" w:hAnsi="Book Antiqua"/>
          <w:b/>
          <w:bCs/>
          <w:sz w:val="24"/>
          <w:szCs w:val="24"/>
          <w:lang w:val="es-PR"/>
        </w:rPr>
        <w:t>[(t) “Decisión Final y Firme” significa una decisión administrativa final y firme, de DACO en torno a las controversias adjudicadas bajo esta Ley.]</w:t>
      </w:r>
    </w:p>
    <w:p w14:paraId="7F35923D" w14:textId="6504D74A" w:rsidR="0095372D" w:rsidRDefault="0095372D" w:rsidP="00381D86">
      <w:pPr>
        <w:widowControl w:val="0"/>
        <w:spacing w:after="0" w:line="480" w:lineRule="auto"/>
        <w:jc w:val="both"/>
        <w:rPr>
          <w:rFonts w:ascii="Book Antiqua" w:eastAsia="MS Mincho" w:hAnsi="Book Antiqua"/>
          <w:sz w:val="24"/>
          <w:szCs w:val="24"/>
          <w:lang w:val="es-PR"/>
        </w:rPr>
      </w:pPr>
      <w:r>
        <w:rPr>
          <w:rFonts w:ascii="Book Antiqua" w:eastAsia="MS Mincho" w:hAnsi="Book Antiqua"/>
          <w:b/>
          <w:bCs/>
          <w:sz w:val="24"/>
          <w:szCs w:val="24"/>
          <w:lang w:val="es-PR"/>
        </w:rPr>
        <w:t>[</w:t>
      </w:r>
      <w:r w:rsidRPr="0095372D">
        <w:rPr>
          <w:rFonts w:ascii="Book Antiqua" w:eastAsia="MS Mincho" w:hAnsi="Book Antiqua"/>
          <w:b/>
          <w:bCs/>
          <w:sz w:val="24"/>
          <w:szCs w:val="24"/>
          <w:lang w:val="es-PR"/>
        </w:rPr>
        <w:t>(u)</w:t>
      </w:r>
      <w:r>
        <w:rPr>
          <w:rFonts w:ascii="Book Antiqua" w:eastAsia="MS Mincho" w:hAnsi="Book Antiqua"/>
          <w:b/>
          <w:bCs/>
          <w:sz w:val="24"/>
          <w:szCs w:val="24"/>
          <w:lang w:val="es-PR"/>
        </w:rPr>
        <w:t>]</w:t>
      </w:r>
      <w:r w:rsidRPr="0095372D">
        <w:rPr>
          <w:rFonts w:ascii="Book Antiqua" w:eastAsia="MS Mincho" w:hAnsi="Book Antiqua"/>
          <w:i/>
          <w:iCs/>
          <w:sz w:val="24"/>
          <w:szCs w:val="24"/>
          <w:lang w:val="es-PR"/>
        </w:rPr>
        <w:t>(n)</w:t>
      </w:r>
      <w:r w:rsidRPr="0095372D">
        <w:rPr>
          <w:rFonts w:ascii="Book Antiqua" w:eastAsia="MS Mincho" w:hAnsi="Book Antiqua"/>
          <w:b/>
          <w:bCs/>
          <w:sz w:val="24"/>
          <w:szCs w:val="24"/>
          <w:lang w:val="es-PR"/>
        </w:rPr>
        <w:t xml:space="preserve"> </w:t>
      </w:r>
      <w:r w:rsidRPr="00FF1B9A">
        <w:rPr>
          <w:rFonts w:ascii="Book Antiqua" w:eastAsia="MS Mincho" w:hAnsi="Book Antiqua"/>
          <w:sz w:val="24"/>
          <w:szCs w:val="24"/>
          <w:lang w:val="es-PR"/>
        </w:rPr>
        <w:t>“Defectos de Construcción”</w:t>
      </w:r>
      <w:r w:rsidRPr="0095372D">
        <w:rPr>
          <w:rFonts w:ascii="Book Antiqua" w:eastAsia="MS Mincho" w:hAnsi="Book Antiqua"/>
          <w:b/>
          <w:bCs/>
          <w:sz w:val="24"/>
          <w:szCs w:val="24"/>
          <w:lang w:val="es-PR"/>
        </w:rPr>
        <w:t xml:space="preserve"> </w:t>
      </w:r>
      <w:r w:rsidRPr="0095372D">
        <w:rPr>
          <w:rFonts w:ascii="Book Antiqua" w:eastAsia="MS Mincho" w:hAnsi="Book Antiqua"/>
          <w:sz w:val="24"/>
          <w:szCs w:val="24"/>
          <w:lang w:val="es-PR"/>
        </w:rPr>
        <w:t>significa cualquier anormalidad, defecto, falta de accesorios, falla, deterioro prematuro, mal funcionamiento, inexactitud en las medidas o cualquier otra condición, más allá de las tolerancias normales permisibles que pueda sufrir una estructura de vivienda o el área en que esté enclavada o cualquier otro vicio o condición que exceda la medida</w:t>
      </w:r>
      <w:r>
        <w:rPr>
          <w:rFonts w:ascii="Book Antiqua" w:eastAsia="MS Mincho" w:hAnsi="Book Antiqua"/>
          <w:sz w:val="24"/>
          <w:szCs w:val="24"/>
          <w:lang w:val="es-PR"/>
        </w:rPr>
        <w:t xml:space="preserve"> </w:t>
      </w:r>
      <w:r w:rsidRPr="0095372D">
        <w:rPr>
          <w:rFonts w:ascii="Book Antiqua" w:eastAsia="MS Mincho" w:hAnsi="Book Antiqua"/>
          <w:sz w:val="24"/>
          <w:szCs w:val="24"/>
          <w:lang w:val="es-PR"/>
        </w:rPr>
        <w:t xml:space="preserve">de las imperfecciones que cabe esperar en una construcción, sin que se pueda imputar a una fuerza mayor y/o fenómeno natural, y que </w:t>
      </w:r>
      <w:r w:rsidRPr="0095372D">
        <w:rPr>
          <w:rFonts w:ascii="Book Antiqua" w:eastAsia="MS Mincho" w:hAnsi="Book Antiqua"/>
          <w:sz w:val="24"/>
          <w:szCs w:val="24"/>
          <w:lang w:val="es-PR"/>
        </w:rPr>
        <w:lastRenderedPageBreak/>
        <w:t xml:space="preserve">no se deban a maltrato, alteraciones, falta de mantenimiento ni desgaste normal, según sea más ampliamente establecido mediante </w:t>
      </w:r>
      <w:r w:rsidRPr="0095372D">
        <w:rPr>
          <w:rFonts w:ascii="Book Antiqua" w:eastAsia="MS Mincho" w:hAnsi="Book Antiqua"/>
          <w:b/>
          <w:bCs/>
          <w:sz w:val="24"/>
          <w:szCs w:val="24"/>
          <w:lang w:val="es-PR"/>
        </w:rPr>
        <w:t>[Reglamento]</w:t>
      </w:r>
      <w:r>
        <w:rPr>
          <w:rFonts w:ascii="Book Antiqua" w:eastAsia="MS Mincho" w:hAnsi="Book Antiqua"/>
          <w:sz w:val="24"/>
          <w:szCs w:val="24"/>
          <w:lang w:val="es-PR"/>
        </w:rPr>
        <w:t xml:space="preserve"> </w:t>
      </w:r>
      <w:r w:rsidRPr="0095372D">
        <w:rPr>
          <w:rFonts w:ascii="Book Antiqua" w:eastAsia="MS Mincho" w:hAnsi="Book Antiqua"/>
          <w:i/>
          <w:iCs/>
          <w:sz w:val="24"/>
          <w:szCs w:val="24"/>
          <w:lang w:val="es-PR"/>
        </w:rPr>
        <w:t>reglamento</w:t>
      </w:r>
      <w:r w:rsidRPr="0095372D">
        <w:rPr>
          <w:rFonts w:ascii="Book Antiqua" w:eastAsia="MS Mincho" w:hAnsi="Book Antiqua"/>
          <w:sz w:val="24"/>
          <w:szCs w:val="24"/>
          <w:lang w:val="es-PR"/>
        </w:rPr>
        <w:t>.</w:t>
      </w:r>
    </w:p>
    <w:p w14:paraId="35296D0F" w14:textId="4237C9C2" w:rsidR="0095372D" w:rsidRPr="0095372D" w:rsidRDefault="0095372D" w:rsidP="00381D86">
      <w:pPr>
        <w:widowControl w:val="0"/>
        <w:spacing w:after="0" w:line="480" w:lineRule="auto"/>
        <w:jc w:val="both"/>
        <w:rPr>
          <w:rFonts w:ascii="Book Antiqua" w:eastAsia="MS Mincho" w:hAnsi="Book Antiqua"/>
          <w:b/>
          <w:bCs/>
          <w:sz w:val="24"/>
          <w:szCs w:val="24"/>
          <w:lang w:val="es-PR"/>
        </w:rPr>
      </w:pPr>
      <w:r w:rsidRPr="0095372D">
        <w:rPr>
          <w:rFonts w:ascii="Book Antiqua" w:eastAsia="MS Mincho" w:hAnsi="Book Antiqua"/>
          <w:b/>
          <w:bCs/>
          <w:sz w:val="24"/>
          <w:szCs w:val="24"/>
          <w:lang w:val="es-PR"/>
        </w:rPr>
        <w:t xml:space="preserve">[(v) “Director” o “Director de la Compañía de Turismo” significa el Director Ejecutivo de la Compañía de Turismo.]   </w:t>
      </w:r>
    </w:p>
    <w:p w14:paraId="27F82700" w14:textId="77777777" w:rsidR="0095372D" w:rsidRDefault="0095372D" w:rsidP="00381D86">
      <w:pPr>
        <w:widowControl w:val="0"/>
        <w:spacing w:after="0" w:line="480" w:lineRule="auto"/>
        <w:jc w:val="both"/>
        <w:rPr>
          <w:rFonts w:ascii="Book Antiqua" w:eastAsia="MS Mincho" w:hAnsi="Book Antiqua"/>
          <w:b/>
          <w:bCs/>
          <w:sz w:val="24"/>
          <w:szCs w:val="24"/>
          <w:lang w:val="es-PR"/>
        </w:rPr>
      </w:pPr>
      <w:r w:rsidRPr="0095372D">
        <w:rPr>
          <w:rFonts w:ascii="Book Antiqua" w:eastAsia="MS Mincho" w:hAnsi="Book Antiqua"/>
          <w:b/>
          <w:bCs/>
          <w:sz w:val="24"/>
          <w:szCs w:val="24"/>
          <w:lang w:val="es-PR"/>
        </w:rPr>
        <w:t>[(w) “Evaluación Desfavorable Inicial” significa una evaluación desfavorable emitida por DACO, en torno a la aprobación de un Contrato de Compraventa o Contrato de Reservación.]</w:t>
      </w:r>
    </w:p>
    <w:p w14:paraId="5731CA58" w14:textId="7CF45ECA" w:rsidR="00AD0743" w:rsidRPr="007828B1" w:rsidRDefault="0095372D" w:rsidP="00381D86">
      <w:pPr>
        <w:spacing w:after="0" w:line="480" w:lineRule="auto"/>
        <w:jc w:val="both"/>
        <w:rPr>
          <w:rFonts w:ascii="Book Antiqua" w:hAnsi="Book Antiqua"/>
          <w:sz w:val="24"/>
          <w:szCs w:val="24"/>
          <w:lang w:val="es-CR"/>
        </w:rPr>
      </w:pPr>
      <w:r w:rsidRPr="00AD0743">
        <w:rPr>
          <w:rFonts w:ascii="Book Antiqua" w:eastAsia="MS Mincho" w:hAnsi="Book Antiqua"/>
          <w:b/>
          <w:bCs/>
          <w:sz w:val="24"/>
          <w:szCs w:val="24"/>
          <w:lang w:val="es-PR"/>
        </w:rPr>
        <w:t>[(x)]</w:t>
      </w:r>
      <w:r w:rsidR="00AD0743" w:rsidRPr="00AD0743">
        <w:rPr>
          <w:rFonts w:ascii="Book Antiqua" w:eastAsia="MS Mincho" w:hAnsi="Book Antiqua"/>
          <w:i/>
          <w:iCs/>
          <w:sz w:val="24"/>
          <w:szCs w:val="24"/>
          <w:lang w:val="es-PR"/>
        </w:rPr>
        <w:t>(o</w:t>
      </w:r>
      <w:r w:rsidR="007828B1">
        <w:rPr>
          <w:rFonts w:ascii="Book Antiqua" w:eastAsia="MS Mincho" w:hAnsi="Book Antiqua"/>
          <w:i/>
          <w:iCs/>
          <w:sz w:val="24"/>
          <w:szCs w:val="24"/>
          <w:lang w:val="es-PR"/>
        </w:rPr>
        <w:t>)</w:t>
      </w:r>
      <w:r w:rsidRPr="00AD0743">
        <w:rPr>
          <w:rFonts w:ascii="Book Antiqua" w:eastAsia="MS Mincho" w:hAnsi="Book Antiqua"/>
          <w:b/>
          <w:bCs/>
          <w:sz w:val="24"/>
          <w:szCs w:val="24"/>
          <w:lang w:val="es-PR"/>
        </w:rPr>
        <w:t xml:space="preserve"> </w:t>
      </w:r>
      <w:r w:rsidRPr="003107D5">
        <w:rPr>
          <w:rFonts w:ascii="Book Antiqua" w:eastAsia="MS Mincho" w:hAnsi="Book Antiqua"/>
          <w:sz w:val="24"/>
          <w:szCs w:val="24"/>
          <w:lang w:val="es-PR"/>
        </w:rPr>
        <w:t>“Hospedería”</w:t>
      </w:r>
      <w:r w:rsidRPr="00AD0743">
        <w:rPr>
          <w:rFonts w:ascii="Book Antiqua" w:eastAsia="MS Mincho" w:hAnsi="Book Antiqua"/>
          <w:b/>
          <w:bCs/>
          <w:sz w:val="24"/>
          <w:szCs w:val="24"/>
          <w:lang w:val="es-PR"/>
        </w:rPr>
        <w:t xml:space="preserve"> </w:t>
      </w:r>
      <w:r w:rsidRPr="00AD0743">
        <w:rPr>
          <w:rFonts w:ascii="Book Antiqua" w:eastAsia="MS Mincho" w:hAnsi="Book Antiqua"/>
          <w:sz w:val="24"/>
          <w:szCs w:val="24"/>
          <w:lang w:val="es-PR"/>
        </w:rPr>
        <w:t>tiene el significado dado a ese término en el Reglamento Núm. 5080, según enmendado, promulgado en virtud de la Ley 10 de 18 de junio de 1970, según enmendada, conocida como “Ley de la Compañía de Turismo de Puerto Rico”</w:t>
      </w:r>
      <w:r w:rsidR="00AD0743" w:rsidRPr="00AD0743">
        <w:rPr>
          <w:rFonts w:ascii="Book Antiqua" w:eastAsia="MS Mincho" w:hAnsi="Book Antiqua"/>
          <w:i/>
          <w:iCs/>
          <w:sz w:val="24"/>
          <w:szCs w:val="24"/>
          <w:lang w:val="es-PR"/>
        </w:rPr>
        <w:t xml:space="preserve">, </w:t>
      </w:r>
      <w:r w:rsidR="00AD0743" w:rsidRPr="00AD0743">
        <w:rPr>
          <w:rFonts w:ascii="Book Antiqua" w:hAnsi="Book Antiqua"/>
          <w:i/>
          <w:iCs/>
          <w:sz w:val="24"/>
          <w:szCs w:val="24"/>
          <w:lang w:val="es-MX"/>
        </w:rPr>
        <w:t xml:space="preserve">o </w:t>
      </w:r>
      <w:r w:rsidR="00AD0743" w:rsidRPr="007828B1">
        <w:rPr>
          <w:rFonts w:ascii="Book Antiqua" w:hAnsi="Book Antiqua"/>
          <w:i/>
          <w:iCs/>
          <w:sz w:val="24"/>
          <w:szCs w:val="24"/>
          <w:lang w:val="es-MX"/>
        </w:rPr>
        <w:t>en cualquier reglamento o ley sustituto de estos</w:t>
      </w:r>
      <w:r w:rsidR="00AD0743" w:rsidRPr="007828B1">
        <w:rPr>
          <w:rFonts w:ascii="Book Antiqua" w:hAnsi="Book Antiqua"/>
          <w:sz w:val="24"/>
          <w:szCs w:val="24"/>
          <w:lang w:val="es-CR"/>
        </w:rPr>
        <w:t>.</w:t>
      </w:r>
    </w:p>
    <w:p w14:paraId="3E9517A5" w14:textId="69CD29C6" w:rsidR="007828B1" w:rsidRDefault="007828B1" w:rsidP="00381D86">
      <w:pPr>
        <w:spacing w:after="0" w:line="480" w:lineRule="auto"/>
        <w:jc w:val="both"/>
        <w:rPr>
          <w:rFonts w:ascii="Book Antiqua" w:hAnsi="Book Antiqua"/>
          <w:i/>
          <w:iCs/>
          <w:sz w:val="24"/>
          <w:szCs w:val="24"/>
          <w:lang w:val="es-ES_tradnl"/>
        </w:rPr>
      </w:pPr>
      <w:r w:rsidRPr="007828B1">
        <w:rPr>
          <w:rFonts w:ascii="Book Antiqua" w:hAnsi="Book Antiqua"/>
          <w:i/>
          <w:iCs/>
          <w:sz w:val="24"/>
          <w:szCs w:val="24"/>
          <w:lang w:val="es-CR"/>
        </w:rPr>
        <w:t>(p)</w:t>
      </w:r>
      <w:r w:rsidR="002938EE">
        <w:rPr>
          <w:rFonts w:ascii="Book Antiqua" w:hAnsi="Book Antiqua"/>
          <w:i/>
          <w:iCs/>
          <w:sz w:val="24"/>
          <w:szCs w:val="24"/>
          <w:lang w:val="es-CR"/>
        </w:rPr>
        <w:t xml:space="preserve"> </w:t>
      </w:r>
      <w:r w:rsidRPr="007828B1">
        <w:rPr>
          <w:rFonts w:ascii="Book Antiqua" w:hAnsi="Book Antiqua"/>
          <w:i/>
          <w:iCs/>
          <w:sz w:val="24"/>
          <w:szCs w:val="24"/>
          <w:lang w:val="es-CR"/>
        </w:rPr>
        <w:t>“</w:t>
      </w:r>
      <w:r w:rsidRPr="003107D5">
        <w:rPr>
          <w:rFonts w:ascii="Book Antiqua" w:hAnsi="Book Antiqua"/>
          <w:i/>
          <w:iCs/>
          <w:sz w:val="24"/>
          <w:szCs w:val="24"/>
          <w:lang w:val="es-CR"/>
        </w:rPr>
        <w:t>Institución Depositaria</w:t>
      </w:r>
      <w:r w:rsidRPr="007828B1">
        <w:rPr>
          <w:rFonts w:ascii="Book Antiqua" w:hAnsi="Book Antiqua"/>
          <w:i/>
          <w:iCs/>
          <w:sz w:val="24"/>
          <w:szCs w:val="24"/>
          <w:lang w:val="es-CR"/>
        </w:rPr>
        <w:t xml:space="preserve">” significa </w:t>
      </w:r>
      <w:r w:rsidRPr="007828B1">
        <w:rPr>
          <w:rFonts w:ascii="Book Antiqua" w:hAnsi="Book Antiqua"/>
          <w:i/>
          <w:iCs/>
          <w:sz w:val="24"/>
          <w:szCs w:val="24"/>
          <w:lang w:val="es-ES_tradnl"/>
        </w:rPr>
        <w:t>una institución bancaria o de ahorros autorizada a operar en Puerto Rico  conforme las disposiciones de la Ley Núm. 55, de 12 de mayo de 1933, conocida como “Ley de Bancos de Puerto Rico”, una cooperativa autorizada a operar en Puerto Rico a tenor con la Ley Núm. 239 de 1 de Septiembre de 2004, según enmendada, conocida como la “Ley General de Sociedades Cooperativas de Puerto Rico de 2004” o en una compañía de inversión que haga negocios en Puerto Rico bajo las disposiciones de la Ley 93-2013, según enmendada, conocida como “Ley de Compañías de Inversión de Puerto Rico de 2013” o cualquier otra ley sustituta de ésta, o una compañía de fideicomisos que haga negocios en Puerto Rico bajo las disposiciones de la Ley 219-2012, según enmendada, conocida como la "Ley de Fideicomisos” o cualquier ley sustituta de ésta.</w:t>
      </w:r>
    </w:p>
    <w:p w14:paraId="45C962F8" w14:textId="5F52BDDF" w:rsidR="007828B1" w:rsidRDefault="007828B1" w:rsidP="00381D86">
      <w:pPr>
        <w:spacing w:after="0" w:line="480" w:lineRule="auto"/>
        <w:jc w:val="both"/>
        <w:rPr>
          <w:rFonts w:ascii="Book Antiqua" w:hAnsi="Book Antiqua"/>
          <w:i/>
          <w:iCs/>
          <w:sz w:val="24"/>
          <w:szCs w:val="24"/>
          <w:lang w:val="es-CR"/>
        </w:rPr>
      </w:pPr>
      <w:r w:rsidRPr="007828B1">
        <w:rPr>
          <w:rFonts w:ascii="Book Antiqua" w:hAnsi="Book Antiqua"/>
          <w:b/>
          <w:bCs/>
          <w:sz w:val="24"/>
          <w:szCs w:val="24"/>
          <w:lang w:val="es-CR"/>
        </w:rPr>
        <w:lastRenderedPageBreak/>
        <w:t>[(y)]</w:t>
      </w:r>
      <w:r>
        <w:rPr>
          <w:rFonts w:ascii="Book Antiqua" w:hAnsi="Book Antiqua"/>
          <w:i/>
          <w:iCs/>
          <w:sz w:val="24"/>
          <w:szCs w:val="24"/>
          <w:lang w:val="es-CR"/>
        </w:rPr>
        <w:t>(q)</w:t>
      </w:r>
      <w:r w:rsidRPr="007828B1">
        <w:rPr>
          <w:rFonts w:ascii="Book Antiqua" w:hAnsi="Book Antiqua"/>
          <w:i/>
          <w:iCs/>
          <w:sz w:val="24"/>
          <w:szCs w:val="24"/>
          <w:lang w:val="es-CR"/>
        </w:rPr>
        <w:t xml:space="preserve"> </w:t>
      </w:r>
      <w:r w:rsidRPr="007828B1">
        <w:rPr>
          <w:rFonts w:ascii="Book Antiqua" w:hAnsi="Book Antiqua"/>
          <w:sz w:val="24"/>
          <w:szCs w:val="24"/>
          <w:lang w:val="es-CR"/>
        </w:rPr>
        <w:t>“</w:t>
      </w:r>
      <w:r w:rsidRPr="003107D5">
        <w:rPr>
          <w:rFonts w:ascii="Book Antiqua" w:hAnsi="Book Antiqua"/>
          <w:sz w:val="24"/>
          <w:szCs w:val="24"/>
          <w:lang w:val="es-CR"/>
        </w:rPr>
        <w:t>Ley Núm. 5</w:t>
      </w:r>
      <w:r w:rsidRPr="007828B1">
        <w:rPr>
          <w:rFonts w:ascii="Book Antiqua" w:hAnsi="Book Antiqua"/>
          <w:sz w:val="24"/>
          <w:szCs w:val="24"/>
          <w:lang w:val="es-CR"/>
        </w:rPr>
        <w:t xml:space="preserve">” significa la Ley 5 de 23 de abril de 1973, según enmendada, conocida como “Ley Orgánica del Departamento de Asuntos del Consumidor” o cualquier ley </w:t>
      </w:r>
      <w:r w:rsidR="00876A9B" w:rsidRPr="00876A9B">
        <w:rPr>
          <w:rFonts w:ascii="Book Antiqua" w:hAnsi="Book Antiqua"/>
          <w:b/>
          <w:bCs/>
          <w:sz w:val="24"/>
          <w:szCs w:val="24"/>
          <w:lang w:val="es-CR"/>
        </w:rPr>
        <w:t>[</w:t>
      </w:r>
      <w:r w:rsidRPr="00876A9B">
        <w:rPr>
          <w:rFonts w:ascii="Book Antiqua" w:hAnsi="Book Antiqua"/>
          <w:b/>
          <w:bCs/>
          <w:sz w:val="24"/>
          <w:szCs w:val="24"/>
          <w:lang w:val="es-CR"/>
        </w:rPr>
        <w:t>substituta</w:t>
      </w:r>
      <w:r w:rsidR="00876A9B" w:rsidRPr="00876A9B">
        <w:rPr>
          <w:rFonts w:ascii="Book Antiqua" w:hAnsi="Book Antiqua"/>
          <w:b/>
          <w:bCs/>
          <w:sz w:val="24"/>
          <w:szCs w:val="24"/>
          <w:lang w:val="es-CR"/>
        </w:rPr>
        <w:t>]</w:t>
      </w:r>
      <w:r w:rsidR="00876A9B">
        <w:rPr>
          <w:rFonts w:ascii="Book Antiqua" w:hAnsi="Book Antiqua"/>
          <w:sz w:val="24"/>
          <w:szCs w:val="24"/>
          <w:lang w:val="es-CR"/>
        </w:rPr>
        <w:t xml:space="preserve"> </w:t>
      </w:r>
      <w:r w:rsidR="00876A9B" w:rsidRPr="00876A9B">
        <w:rPr>
          <w:rFonts w:ascii="Book Antiqua" w:hAnsi="Book Antiqua"/>
          <w:i/>
          <w:iCs/>
          <w:sz w:val="24"/>
          <w:szCs w:val="24"/>
          <w:lang w:val="es-CR"/>
        </w:rPr>
        <w:t>sustituta</w:t>
      </w:r>
      <w:r w:rsidRPr="007828B1">
        <w:rPr>
          <w:rFonts w:ascii="Book Antiqua" w:hAnsi="Book Antiqua"/>
          <w:sz w:val="24"/>
          <w:szCs w:val="24"/>
          <w:lang w:val="es-CR"/>
        </w:rPr>
        <w:t xml:space="preserve"> de ésta</w:t>
      </w:r>
      <w:r w:rsidRPr="007828B1">
        <w:rPr>
          <w:rFonts w:ascii="Book Antiqua" w:hAnsi="Book Antiqua"/>
          <w:i/>
          <w:iCs/>
          <w:sz w:val="24"/>
          <w:szCs w:val="24"/>
          <w:lang w:val="es-CR"/>
        </w:rPr>
        <w:t>.</w:t>
      </w:r>
    </w:p>
    <w:p w14:paraId="57AAF690" w14:textId="22BA1145" w:rsidR="007828B1" w:rsidRDefault="007828B1" w:rsidP="00381D86">
      <w:pPr>
        <w:spacing w:after="0" w:line="480" w:lineRule="auto"/>
        <w:jc w:val="both"/>
        <w:rPr>
          <w:rFonts w:ascii="Book Antiqua" w:hAnsi="Book Antiqua"/>
          <w:sz w:val="24"/>
          <w:szCs w:val="24"/>
          <w:lang w:val="es-CR"/>
        </w:rPr>
      </w:pPr>
      <w:r w:rsidRPr="002938EE">
        <w:rPr>
          <w:rFonts w:ascii="Book Antiqua" w:hAnsi="Book Antiqua"/>
          <w:b/>
          <w:bCs/>
          <w:sz w:val="24"/>
          <w:szCs w:val="24"/>
          <w:lang w:val="es-CR"/>
        </w:rPr>
        <w:t>[(z)]</w:t>
      </w:r>
      <w:r w:rsidR="002938EE" w:rsidRPr="002938EE">
        <w:rPr>
          <w:rFonts w:ascii="Book Antiqua" w:hAnsi="Book Antiqua"/>
          <w:i/>
          <w:iCs/>
          <w:sz w:val="24"/>
          <w:szCs w:val="24"/>
          <w:lang w:val="es-CR"/>
        </w:rPr>
        <w:t>(r)</w:t>
      </w:r>
      <w:r w:rsidRPr="007828B1">
        <w:rPr>
          <w:rFonts w:ascii="Book Antiqua" w:hAnsi="Book Antiqua"/>
          <w:sz w:val="24"/>
          <w:szCs w:val="24"/>
          <w:lang w:val="es-CR"/>
        </w:rPr>
        <w:t xml:space="preserve"> “</w:t>
      </w:r>
      <w:r w:rsidRPr="003107D5">
        <w:rPr>
          <w:rFonts w:ascii="Book Antiqua" w:hAnsi="Book Antiqua"/>
          <w:sz w:val="24"/>
          <w:szCs w:val="24"/>
          <w:lang w:val="es-CR"/>
        </w:rPr>
        <w:t>Ley Núm. 10</w:t>
      </w:r>
      <w:r w:rsidRPr="007828B1">
        <w:rPr>
          <w:rFonts w:ascii="Book Antiqua" w:hAnsi="Book Antiqua"/>
          <w:sz w:val="24"/>
          <w:szCs w:val="24"/>
          <w:lang w:val="es-CR"/>
        </w:rPr>
        <w:t xml:space="preserve">” significa la Ley 10 de 26 de abril de 1994, según enmendada, conocida como “Ley para Reglamentar el Negocio de Bienes Raíces y la Profesión de Corredor, Vendedor o Empresa de Bienes Raíces en Puerto Rico” o cualquier ley </w:t>
      </w:r>
      <w:r w:rsidR="00876A9B" w:rsidRPr="00876A9B">
        <w:rPr>
          <w:rFonts w:ascii="Book Antiqua" w:hAnsi="Book Antiqua"/>
          <w:b/>
          <w:bCs/>
          <w:sz w:val="24"/>
          <w:szCs w:val="24"/>
          <w:lang w:val="es-CR"/>
        </w:rPr>
        <w:t>[</w:t>
      </w:r>
      <w:r w:rsidRPr="00876A9B">
        <w:rPr>
          <w:rFonts w:ascii="Book Antiqua" w:hAnsi="Book Antiqua"/>
          <w:b/>
          <w:bCs/>
          <w:sz w:val="24"/>
          <w:szCs w:val="24"/>
          <w:lang w:val="es-CR"/>
        </w:rPr>
        <w:t>su</w:t>
      </w:r>
      <w:r w:rsidR="00876A9B" w:rsidRPr="00876A9B">
        <w:rPr>
          <w:rFonts w:ascii="Book Antiqua" w:hAnsi="Book Antiqua"/>
          <w:b/>
          <w:bCs/>
          <w:sz w:val="24"/>
          <w:szCs w:val="24"/>
          <w:lang w:val="es-CR"/>
        </w:rPr>
        <w:t>b</w:t>
      </w:r>
      <w:r w:rsidRPr="00876A9B">
        <w:rPr>
          <w:rFonts w:ascii="Book Antiqua" w:hAnsi="Book Antiqua"/>
          <w:b/>
          <w:bCs/>
          <w:sz w:val="24"/>
          <w:szCs w:val="24"/>
          <w:lang w:val="es-CR"/>
        </w:rPr>
        <w:t>stituta</w:t>
      </w:r>
      <w:r w:rsidR="00876A9B" w:rsidRPr="00876A9B">
        <w:rPr>
          <w:rFonts w:ascii="Book Antiqua" w:hAnsi="Book Antiqua"/>
          <w:b/>
          <w:bCs/>
          <w:sz w:val="24"/>
          <w:szCs w:val="24"/>
          <w:lang w:val="es-CR"/>
        </w:rPr>
        <w:t>]</w:t>
      </w:r>
      <w:r w:rsidR="00876A9B">
        <w:rPr>
          <w:rFonts w:ascii="Book Antiqua" w:hAnsi="Book Antiqua"/>
          <w:sz w:val="24"/>
          <w:szCs w:val="24"/>
          <w:lang w:val="es-CR"/>
        </w:rPr>
        <w:t xml:space="preserve"> </w:t>
      </w:r>
      <w:r w:rsidR="00876A9B" w:rsidRPr="00876A9B">
        <w:rPr>
          <w:rFonts w:ascii="Book Antiqua" w:hAnsi="Book Antiqua"/>
          <w:i/>
          <w:iCs/>
          <w:sz w:val="24"/>
          <w:szCs w:val="24"/>
          <w:lang w:val="es-CR"/>
        </w:rPr>
        <w:t>sustituta</w:t>
      </w:r>
      <w:r w:rsidRPr="007828B1">
        <w:rPr>
          <w:rFonts w:ascii="Book Antiqua" w:hAnsi="Book Antiqua"/>
          <w:sz w:val="24"/>
          <w:szCs w:val="24"/>
          <w:lang w:val="es-CR"/>
        </w:rPr>
        <w:t xml:space="preserve"> de ésta.</w:t>
      </w:r>
    </w:p>
    <w:p w14:paraId="6A3B82D0" w14:textId="75E76FCF" w:rsidR="002938EE" w:rsidRPr="002938EE" w:rsidRDefault="002938EE" w:rsidP="00381D86">
      <w:pPr>
        <w:spacing w:after="0" w:line="480" w:lineRule="auto"/>
        <w:jc w:val="both"/>
        <w:rPr>
          <w:rFonts w:ascii="Book Antiqua" w:hAnsi="Book Antiqua"/>
          <w:sz w:val="24"/>
          <w:szCs w:val="24"/>
          <w:lang w:val="es-CR"/>
        </w:rPr>
      </w:pPr>
      <w:r w:rsidRPr="002938EE">
        <w:rPr>
          <w:rFonts w:ascii="Book Antiqua" w:hAnsi="Book Antiqua"/>
          <w:b/>
          <w:bCs/>
          <w:sz w:val="24"/>
          <w:szCs w:val="24"/>
          <w:lang w:val="es-CR"/>
        </w:rPr>
        <w:t>[(aa)]</w:t>
      </w:r>
      <w:r w:rsidRPr="002938EE">
        <w:rPr>
          <w:rFonts w:ascii="Book Antiqua" w:hAnsi="Book Antiqua"/>
          <w:i/>
          <w:iCs/>
          <w:sz w:val="24"/>
          <w:szCs w:val="24"/>
          <w:lang w:val="es-CR"/>
        </w:rPr>
        <w:t>(s)</w:t>
      </w:r>
      <w:r w:rsidRPr="002938EE">
        <w:rPr>
          <w:rFonts w:ascii="Book Antiqua" w:hAnsi="Book Antiqua"/>
          <w:sz w:val="24"/>
          <w:szCs w:val="24"/>
          <w:lang w:val="es-CR"/>
        </w:rPr>
        <w:t xml:space="preserve"> “</w:t>
      </w:r>
      <w:r w:rsidRPr="003107D5">
        <w:rPr>
          <w:rFonts w:ascii="Book Antiqua" w:hAnsi="Book Antiqua"/>
          <w:sz w:val="24"/>
          <w:szCs w:val="24"/>
          <w:lang w:val="es-CR"/>
        </w:rPr>
        <w:t>Ley Núm.</w:t>
      </w:r>
      <w:r w:rsidRPr="002938EE">
        <w:rPr>
          <w:rFonts w:ascii="Book Antiqua" w:hAnsi="Book Antiqua"/>
          <w:b/>
          <w:bCs/>
          <w:sz w:val="24"/>
          <w:szCs w:val="24"/>
          <w:lang w:val="es-CR"/>
        </w:rPr>
        <w:t xml:space="preserve"> [78] </w:t>
      </w:r>
      <w:r w:rsidRPr="003107D5">
        <w:rPr>
          <w:rFonts w:ascii="Book Antiqua" w:hAnsi="Book Antiqua"/>
          <w:i/>
          <w:iCs/>
          <w:sz w:val="24"/>
          <w:szCs w:val="24"/>
          <w:lang w:val="es-CR"/>
        </w:rPr>
        <w:t>74</w:t>
      </w:r>
      <w:r w:rsidRPr="002938EE">
        <w:rPr>
          <w:rFonts w:ascii="Book Antiqua" w:hAnsi="Book Antiqua"/>
          <w:sz w:val="24"/>
          <w:szCs w:val="24"/>
          <w:lang w:val="es-CR"/>
        </w:rPr>
        <w:t xml:space="preserve">” significa la Ley </w:t>
      </w:r>
      <w:r w:rsidRPr="002938EE">
        <w:rPr>
          <w:rFonts w:ascii="Book Antiqua" w:hAnsi="Book Antiqua"/>
          <w:b/>
          <w:bCs/>
          <w:sz w:val="24"/>
          <w:szCs w:val="24"/>
          <w:lang w:val="es-CR"/>
        </w:rPr>
        <w:t>[78]</w:t>
      </w:r>
      <w:r>
        <w:rPr>
          <w:rFonts w:ascii="Book Antiqua" w:hAnsi="Book Antiqua"/>
          <w:sz w:val="24"/>
          <w:szCs w:val="24"/>
          <w:lang w:val="es-CR"/>
        </w:rPr>
        <w:t xml:space="preserve"> 74</w:t>
      </w:r>
      <w:r w:rsidRPr="002938EE">
        <w:rPr>
          <w:rFonts w:ascii="Book Antiqua" w:hAnsi="Book Antiqua"/>
          <w:sz w:val="24"/>
          <w:szCs w:val="24"/>
          <w:lang w:val="es-CR"/>
        </w:rPr>
        <w:t xml:space="preserve"> de 10 de </w:t>
      </w:r>
      <w:r w:rsidRPr="002938EE">
        <w:rPr>
          <w:rFonts w:ascii="Book Antiqua" w:hAnsi="Book Antiqua"/>
          <w:b/>
          <w:bCs/>
          <w:sz w:val="24"/>
          <w:szCs w:val="24"/>
          <w:lang w:val="es-CR"/>
        </w:rPr>
        <w:t>[septiembre]</w:t>
      </w:r>
      <w:r>
        <w:rPr>
          <w:rFonts w:ascii="Book Antiqua" w:hAnsi="Book Antiqua"/>
          <w:sz w:val="24"/>
          <w:szCs w:val="24"/>
          <w:lang w:val="es-CR"/>
        </w:rPr>
        <w:t xml:space="preserve"> </w:t>
      </w:r>
      <w:r w:rsidRPr="002938EE">
        <w:rPr>
          <w:rFonts w:ascii="Book Antiqua" w:hAnsi="Book Antiqua"/>
          <w:i/>
          <w:iCs/>
          <w:sz w:val="24"/>
          <w:szCs w:val="24"/>
          <w:lang w:val="es-CR"/>
        </w:rPr>
        <w:t>julio</w:t>
      </w:r>
      <w:r w:rsidRPr="002938EE">
        <w:rPr>
          <w:rFonts w:ascii="Book Antiqua" w:hAnsi="Book Antiqua"/>
          <w:sz w:val="24"/>
          <w:szCs w:val="24"/>
          <w:lang w:val="es-CR"/>
        </w:rPr>
        <w:t xml:space="preserve"> de </w:t>
      </w:r>
      <w:r w:rsidRPr="002938EE">
        <w:rPr>
          <w:rFonts w:ascii="Book Antiqua" w:hAnsi="Book Antiqua"/>
          <w:b/>
          <w:bCs/>
          <w:sz w:val="24"/>
          <w:szCs w:val="24"/>
          <w:lang w:val="es-CR"/>
        </w:rPr>
        <w:t>[1993]</w:t>
      </w:r>
      <w:r w:rsidRPr="002938EE">
        <w:rPr>
          <w:rFonts w:ascii="Book Antiqua" w:hAnsi="Book Antiqua"/>
          <w:sz w:val="24"/>
          <w:szCs w:val="24"/>
          <w:lang w:val="es-CR"/>
        </w:rPr>
        <w:t xml:space="preserve"> </w:t>
      </w:r>
      <w:r w:rsidRPr="002938EE">
        <w:rPr>
          <w:rFonts w:ascii="Book Antiqua" w:hAnsi="Book Antiqua"/>
          <w:i/>
          <w:iCs/>
          <w:sz w:val="24"/>
          <w:szCs w:val="24"/>
          <w:lang w:val="es-CR"/>
        </w:rPr>
        <w:t>2010</w:t>
      </w:r>
      <w:r w:rsidRPr="002938EE">
        <w:rPr>
          <w:rFonts w:ascii="Book Antiqua" w:hAnsi="Book Antiqua"/>
          <w:sz w:val="24"/>
          <w:szCs w:val="24"/>
          <w:lang w:val="es-CR"/>
        </w:rPr>
        <w:t xml:space="preserve">, según enmendada, conocida como </w:t>
      </w:r>
      <w:r w:rsidRPr="002938EE">
        <w:rPr>
          <w:rFonts w:ascii="Book Antiqua" w:hAnsi="Book Antiqua"/>
          <w:i/>
          <w:iCs/>
          <w:sz w:val="24"/>
          <w:szCs w:val="24"/>
          <w:lang w:val="es-CR"/>
        </w:rPr>
        <w:t>la</w:t>
      </w:r>
      <w:r w:rsidRPr="002938EE">
        <w:rPr>
          <w:rFonts w:ascii="Book Antiqua" w:hAnsi="Book Antiqua"/>
          <w:sz w:val="24"/>
          <w:szCs w:val="24"/>
          <w:lang w:val="es-CR"/>
        </w:rPr>
        <w:t xml:space="preserve"> “Ley de Desarrollo Turístico de Puerto Rico de </w:t>
      </w:r>
      <w:r w:rsidRPr="002938EE">
        <w:rPr>
          <w:rFonts w:ascii="Book Antiqua" w:hAnsi="Book Antiqua"/>
          <w:i/>
          <w:iCs/>
          <w:sz w:val="24"/>
          <w:szCs w:val="24"/>
          <w:lang w:val="es-CR"/>
        </w:rPr>
        <w:t>[1993]</w:t>
      </w:r>
      <w:r w:rsidRPr="002938EE">
        <w:rPr>
          <w:rFonts w:ascii="Book Antiqua" w:hAnsi="Book Antiqua"/>
          <w:sz w:val="24"/>
          <w:szCs w:val="24"/>
          <w:lang w:val="es-CR"/>
        </w:rPr>
        <w:t xml:space="preserve"> </w:t>
      </w:r>
      <w:r w:rsidRPr="002938EE">
        <w:rPr>
          <w:rFonts w:ascii="Book Antiqua" w:hAnsi="Book Antiqua"/>
          <w:i/>
          <w:iCs/>
          <w:sz w:val="24"/>
          <w:szCs w:val="24"/>
          <w:lang w:val="es-CR"/>
        </w:rPr>
        <w:t>2010</w:t>
      </w:r>
      <w:r w:rsidRPr="002938EE">
        <w:rPr>
          <w:rFonts w:ascii="Book Antiqua" w:hAnsi="Book Antiqua"/>
          <w:sz w:val="24"/>
          <w:szCs w:val="24"/>
          <w:lang w:val="es-CR"/>
        </w:rPr>
        <w:t xml:space="preserve">” o cualquier ley </w:t>
      </w:r>
      <w:r w:rsidR="00876A9B" w:rsidRPr="00876A9B">
        <w:rPr>
          <w:rFonts w:ascii="Book Antiqua" w:hAnsi="Book Antiqua"/>
          <w:b/>
          <w:bCs/>
          <w:sz w:val="24"/>
          <w:szCs w:val="24"/>
          <w:lang w:val="es-CR"/>
        </w:rPr>
        <w:t>[</w:t>
      </w:r>
      <w:r w:rsidRPr="00876A9B">
        <w:rPr>
          <w:rFonts w:ascii="Book Antiqua" w:hAnsi="Book Antiqua"/>
          <w:b/>
          <w:bCs/>
          <w:sz w:val="24"/>
          <w:szCs w:val="24"/>
          <w:lang w:val="es-CR"/>
        </w:rPr>
        <w:t>su</w:t>
      </w:r>
      <w:r w:rsidR="00876A9B" w:rsidRPr="00876A9B">
        <w:rPr>
          <w:rFonts w:ascii="Book Antiqua" w:hAnsi="Book Antiqua"/>
          <w:b/>
          <w:bCs/>
          <w:sz w:val="24"/>
          <w:szCs w:val="24"/>
          <w:lang w:val="es-CR"/>
        </w:rPr>
        <w:t>b</w:t>
      </w:r>
      <w:r w:rsidRPr="00876A9B">
        <w:rPr>
          <w:rFonts w:ascii="Book Antiqua" w:hAnsi="Book Antiqua"/>
          <w:b/>
          <w:bCs/>
          <w:sz w:val="24"/>
          <w:szCs w:val="24"/>
          <w:lang w:val="es-CR"/>
        </w:rPr>
        <w:t>stituta</w:t>
      </w:r>
      <w:r w:rsidR="00876A9B" w:rsidRPr="00876A9B">
        <w:rPr>
          <w:rFonts w:ascii="Book Antiqua" w:hAnsi="Book Antiqua"/>
          <w:b/>
          <w:bCs/>
          <w:sz w:val="24"/>
          <w:szCs w:val="24"/>
          <w:lang w:val="es-CR"/>
        </w:rPr>
        <w:t>]</w:t>
      </w:r>
      <w:r w:rsidR="00876A9B">
        <w:rPr>
          <w:rFonts w:ascii="Book Antiqua" w:hAnsi="Book Antiqua"/>
          <w:sz w:val="24"/>
          <w:szCs w:val="24"/>
          <w:lang w:val="es-CR"/>
        </w:rPr>
        <w:t xml:space="preserve"> </w:t>
      </w:r>
      <w:r w:rsidR="00876A9B" w:rsidRPr="00876A9B">
        <w:rPr>
          <w:rFonts w:ascii="Book Antiqua" w:hAnsi="Book Antiqua"/>
          <w:i/>
          <w:iCs/>
          <w:sz w:val="24"/>
          <w:szCs w:val="24"/>
          <w:lang w:val="es-CR"/>
        </w:rPr>
        <w:t>sustituta</w:t>
      </w:r>
      <w:r w:rsidRPr="002938EE">
        <w:rPr>
          <w:rFonts w:ascii="Book Antiqua" w:hAnsi="Book Antiqua"/>
          <w:sz w:val="24"/>
          <w:szCs w:val="24"/>
          <w:lang w:val="es-CR"/>
        </w:rPr>
        <w:t xml:space="preserve"> de ésta.</w:t>
      </w:r>
    </w:p>
    <w:p w14:paraId="7B7E9959" w14:textId="352AE544" w:rsidR="002938EE" w:rsidRPr="002938EE" w:rsidRDefault="002938EE" w:rsidP="00381D86">
      <w:pPr>
        <w:spacing w:after="0" w:line="480" w:lineRule="auto"/>
        <w:jc w:val="both"/>
        <w:rPr>
          <w:rFonts w:ascii="Book Antiqua" w:hAnsi="Book Antiqua"/>
          <w:sz w:val="24"/>
          <w:szCs w:val="24"/>
          <w:lang w:val="es-CR"/>
        </w:rPr>
      </w:pPr>
      <w:r w:rsidRPr="00DD0601">
        <w:rPr>
          <w:rFonts w:ascii="Book Antiqua" w:hAnsi="Book Antiqua"/>
          <w:i/>
          <w:sz w:val="24"/>
          <w:szCs w:val="24"/>
          <w:lang w:val="es-CR"/>
        </w:rPr>
        <w:t>(t)</w:t>
      </w:r>
      <w:r w:rsidRPr="00DD0601">
        <w:rPr>
          <w:rFonts w:ascii="Book Antiqua" w:hAnsi="Book Antiqua"/>
          <w:i/>
          <w:iCs/>
          <w:sz w:val="24"/>
          <w:szCs w:val="24"/>
          <w:lang w:val="es-CR"/>
        </w:rPr>
        <w:t xml:space="preserve"> “Ley </w:t>
      </w:r>
      <w:r w:rsidR="005A4675" w:rsidRPr="00DD0601">
        <w:rPr>
          <w:rFonts w:ascii="Book Antiqua" w:hAnsi="Book Antiqua"/>
          <w:i/>
          <w:iCs/>
          <w:sz w:val="24"/>
          <w:szCs w:val="24"/>
          <w:lang w:val="es-CR"/>
        </w:rPr>
        <w:t xml:space="preserve">Núm. </w:t>
      </w:r>
      <w:r w:rsidRPr="00DD0601">
        <w:rPr>
          <w:rFonts w:ascii="Book Antiqua" w:hAnsi="Book Antiqua"/>
          <w:i/>
          <w:iCs/>
          <w:sz w:val="24"/>
          <w:szCs w:val="24"/>
          <w:lang w:val="es-CR"/>
        </w:rPr>
        <w:t>60” significa la Ley Número 60 de 1 de julio de 2019, según enmendada, conocida como el “Código de Incentivos de Puerto Rico”, o cualquier ley sustituta de ésta.</w:t>
      </w:r>
      <w:r w:rsidRPr="002938EE">
        <w:rPr>
          <w:rFonts w:ascii="Book Antiqua" w:hAnsi="Book Antiqua"/>
          <w:i/>
          <w:iCs/>
          <w:sz w:val="24"/>
          <w:szCs w:val="24"/>
          <w:lang w:val="es-CR"/>
        </w:rPr>
        <w:t xml:space="preserve"> </w:t>
      </w:r>
      <w:r w:rsidRPr="002938EE">
        <w:rPr>
          <w:rFonts w:ascii="Book Antiqua" w:hAnsi="Book Antiqua"/>
          <w:sz w:val="24"/>
          <w:szCs w:val="24"/>
          <w:lang w:val="es-CR"/>
        </w:rPr>
        <w:t xml:space="preserve"> </w:t>
      </w:r>
    </w:p>
    <w:p w14:paraId="2E164A5B" w14:textId="49A2EE4A" w:rsidR="002938EE" w:rsidRDefault="00903729" w:rsidP="00381D86">
      <w:pPr>
        <w:spacing w:after="0" w:line="480" w:lineRule="auto"/>
        <w:jc w:val="both"/>
        <w:rPr>
          <w:rFonts w:ascii="Book Antiqua" w:hAnsi="Book Antiqua"/>
          <w:sz w:val="24"/>
          <w:szCs w:val="24"/>
          <w:lang w:val="es-CR"/>
        </w:rPr>
      </w:pPr>
      <w:r w:rsidRPr="00903729">
        <w:rPr>
          <w:rFonts w:ascii="Book Antiqua" w:hAnsi="Book Antiqua"/>
          <w:b/>
          <w:bCs/>
          <w:sz w:val="24"/>
          <w:szCs w:val="24"/>
          <w:lang w:val="es-CR"/>
        </w:rPr>
        <w:t>[(bb)]</w:t>
      </w:r>
      <w:r w:rsidRPr="00903729">
        <w:rPr>
          <w:rFonts w:ascii="Book Antiqua" w:hAnsi="Book Antiqua"/>
          <w:i/>
          <w:iCs/>
          <w:sz w:val="24"/>
          <w:szCs w:val="24"/>
          <w:lang w:val="es-CR"/>
        </w:rPr>
        <w:t xml:space="preserve">(u) </w:t>
      </w:r>
      <w:r w:rsidRPr="00903729">
        <w:rPr>
          <w:rFonts w:ascii="Book Antiqua" w:hAnsi="Book Antiqua"/>
          <w:sz w:val="24"/>
          <w:szCs w:val="24"/>
          <w:lang w:val="es-CR"/>
        </w:rPr>
        <w:t>“</w:t>
      </w:r>
      <w:r w:rsidRPr="003107D5">
        <w:rPr>
          <w:rFonts w:ascii="Book Antiqua" w:hAnsi="Book Antiqua"/>
          <w:sz w:val="24"/>
          <w:szCs w:val="24"/>
          <w:lang w:val="es-CR"/>
        </w:rPr>
        <w:t>Ley Núm. 130</w:t>
      </w:r>
      <w:r w:rsidRPr="00903729">
        <w:rPr>
          <w:rFonts w:ascii="Book Antiqua" w:hAnsi="Book Antiqua"/>
          <w:sz w:val="24"/>
          <w:szCs w:val="24"/>
          <w:lang w:val="es-CR"/>
        </w:rPr>
        <w:t xml:space="preserve">” significa la Ley 130 de 13 de junio de 1967, según enmendada, conocida como “Ley de la Oficina del Oficial de Construcción adscrita al Departamento de Asuntos del Consumidor” o cualquier ley sustituta de ésta.  </w:t>
      </w:r>
    </w:p>
    <w:p w14:paraId="24CEBC66" w14:textId="77777777" w:rsidR="00F44D58" w:rsidRDefault="00903729" w:rsidP="00381D86">
      <w:pPr>
        <w:spacing w:after="0" w:line="480" w:lineRule="auto"/>
        <w:jc w:val="both"/>
        <w:rPr>
          <w:rFonts w:ascii="Book Antiqua" w:hAnsi="Book Antiqua"/>
          <w:b/>
          <w:bCs/>
          <w:sz w:val="24"/>
          <w:szCs w:val="24"/>
          <w:lang w:val="es-CR"/>
        </w:rPr>
      </w:pPr>
      <w:r w:rsidRPr="00DD0601">
        <w:rPr>
          <w:rFonts w:ascii="Book Antiqua" w:hAnsi="Book Antiqua"/>
          <w:b/>
          <w:bCs/>
          <w:sz w:val="24"/>
          <w:szCs w:val="24"/>
          <w:lang w:val="es-CR"/>
        </w:rPr>
        <w:t>[(cc)</w:t>
      </w:r>
      <w:r w:rsidRPr="00DD0601">
        <w:rPr>
          <w:rFonts w:ascii="Book Antiqua" w:hAnsi="Book Antiqua"/>
          <w:sz w:val="24"/>
          <w:szCs w:val="24"/>
          <w:lang w:val="es-CR"/>
        </w:rPr>
        <w:t xml:space="preserve"> </w:t>
      </w:r>
      <w:r w:rsidRPr="00DD0601">
        <w:rPr>
          <w:rFonts w:ascii="Book Antiqua" w:hAnsi="Book Antiqua"/>
          <w:b/>
          <w:bCs/>
          <w:sz w:val="24"/>
          <w:szCs w:val="24"/>
          <w:lang w:val="es-CR"/>
        </w:rPr>
        <w:t>“Ley Núm. 170” significa la Ley 170 de 12 de agosto de 1988, según enmendada, conocida como "Ley de Procedimiento Administrativo Uniforme” o cualquier ley substituta de ésta</w:t>
      </w:r>
      <w:r w:rsidR="00267CD5" w:rsidRPr="00DD0601">
        <w:rPr>
          <w:rFonts w:ascii="Book Antiqua" w:hAnsi="Book Antiqua"/>
          <w:b/>
          <w:bCs/>
          <w:sz w:val="24"/>
          <w:szCs w:val="24"/>
          <w:lang w:val="es-CR"/>
        </w:rPr>
        <w:t>.</w:t>
      </w:r>
      <w:r w:rsidR="00C27300" w:rsidRPr="00DD0601">
        <w:rPr>
          <w:rFonts w:ascii="Book Antiqua" w:hAnsi="Book Antiqua"/>
          <w:b/>
          <w:bCs/>
          <w:sz w:val="24"/>
          <w:szCs w:val="24"/>
          <w:lang w:val="es-CR"/>
        </w:rPr>
        <w:t>]</w:t>
      </w:r>
    </w:p>
    <w:p w14:paraId="64A6D35F" w14:textId="7643DEFE" w:rsidR="00267CD5" w:rsidRPr="00267CD5" w:rsidRDefault="00267CD5" w:rsidP="00381D86">
      <w:pPr>
        <w:spacing w:after="0" w:line="480" w:lineRule="auto"/>
        <w:jc w:val="both"/>
        <w:rPr>
          <w:rFonts w:ascii="Book Antiqua" w:hAnsi="Book Antiqua"/>
          <w:sz w:val="24"/>
          <w:szCs w:val="24"/>
          <w:lang w:val="es-CR"/>
        </w:rPr>
      </w:pPr>
      <w:r w:rsidRPr="00267CD5">
        <w:rPr>
          <w:rFonts w:ascii="Book Antiqua" w:hAnsi="Book Antiqua"/>
          <w:b/>
          <w:bCs/>
          <w:sz w:val="24"/>
          <w:szCs w:val="24"/>
          <w:lang w:val="es-CR"/>
        </w:rPr>
        <w:t>[(dd)]</w:t>
      </w:r>
      <w:r w:rsidRPr="00267CD5">
        <w:rPr>
          <w:rFonts w:ascii="Book Antiqua" w:hAnsi="Book Antiqua"/>
          <w:i/>
          <w:iCs/>
          <w:sz w:val="24"/>
          <w:szCs w:val="24"/>
          <w:lang w:val="es-CR"/>
        </w:rPr>
        <w:t>(</w:t>
      </w:r>
      <w:r w:rsidR="00C27300">
        <w:rPr>
          <w:rFonts w:ascii="Book Antiqua" w:hAnsi="Book Antiqua"/>
          <w:i/>
          <w:iCs/>
          <w:sz w:val="24"/>
          <w:szCs w:val="24"/>
          <w:lang w:val="es-CR"/>
        </w:rPr>
        <w:t>v</w:t>
      </w:r>
      <w:r w:rsidRPr="00267CD5">
        <w:rPr>
          <w:rFonts w:ascii="Book Antiqua" w:hAnsi="Book Antiqua"/>
          <w:i/>
          <w:iCs/>
          <w:sz w:val="24"/>
          <w:szCs w:val="24"/>
          <w:lang w:val="es-CR"/>
        </w:rPr>
        <w:t>)</w:t>
      </w:r>
      <w:r w:rsidRPr="00267CD5">
        <w:rPr>
          <w:rFonts w:ascii="Book Antiqua" w:hAnsi="Book Antiqua"/>
          <w:sz w:val="24"/>
          <w:szCs w:val="24"/>
          <w:lang w:val="es-CR"/>
        </w:rPr>
        <w:t xml:space="preserve"> “</w:t>
      </w:r>
      <w:r w:rsidRPr="003107D5">
        <w:rPr>
          <w:rFonts w:ascii="Book Antiqua" w:hAnsi="Book Antiqua"/>
          <w:sz w:val="24"/>
          <w:szCs w:val="24"/>
          <w:lang w:val="es-CR"/>
        </w:rPr>
        <w:t>Marina Turística</w:t>
      </w:r>
      <w:r w:rsidRPr="00267CD5">
        <w:rPr>
          <w:rFonts w:ascii="Book Antiqua" w:hAnsi="Book Antiqua"/>
          <w:sz w:val="24"/>
          <w:szCs w:val="24"/>
          <w:lang w:val="es-CR"/>
        </w:rPr>
        <w:t>”</w:t>
      </w:r>
      <w:r w:rsidRPr="00267CD5">
        <w:rPr>
          <w:rFonts w:ascii="Book Antiqua" w:hAnsi="Book Antiqua"/>
          <w:i/>
          <w:iCs/>
          <w:sz w:val="24"/>
          <w:szCs w:val="24"/>
          <w:lang w:val="es-CR"/>
        </w:rPr>
        <w:t>, según aplique al Proyecto,</w:t>
      </w:r>
      <w:r w:rsidRPr="00267CD5">
        <w:rPr>
          <w:rFonts w:ascii="Book Antiqua" w:hAnsi="Book Antiqua"/>
          <w:sz w:val="24"/>
          <w:szCs w:val="24"/>
          <w:lang w:val="es-CR"/>
        </w:rPr>
        <w:t xml:space="preserve"> tiene el significado dado a ese término bajo la Ley Núm. </w:t>
      </w:r>
      <w:r w:rsidRPr="00267CD5">
        <w:rPr>
          <w:rFonts w:ascii="Book Antiqua" w:hAnsi="Book Antiqua"/>
          <w:b/>
          <w:bCs/>
          <w:sz w:val="24"/>
          <w:szCs w:val="24"/>
          <w:lang w:val="es-CR"/>
        </w:rPr>
        <w:t>[78]</w:t>
      </w:r>
      <w:r w:rsidRPr="00267CD5">
        <w:rPr>
          <w:rFonts w:ascii="Book Antiqua" w:hAnsi="Book Antiqua"/>
          <w:sz w:val="24"/>
          <w:szCs w:val="24"/>
          <w:lang w:val="es-CR"/>
        </w:rPr>
        <w:t xml:space="preserve"> </w:t>
      </w:r>
      <w:r w:rsidRPr="00267CD5">
        <w:rPr>
          <w:rFonts w:ascii="Book Antiqua" w:hAnsi="Book Antiqua"/>
          <w:i/>
          <w:iCs/>
          <w:sz w:val="24"/>
          <w:szCs w:val="24"/>
          <w:lang w:val="es-CR"/>
        </w:rPr>
        <w:t>60</w:t>
      </w:r>
      <w:r w:rsidR="005A4675">
        <w:rPr>
          <w:rFonts w:ascii="Book Antiqua" w:hAnsi="Book Antiqua"/>
          <w:i/>
          <w:iCs/>
          <w:sz w:val="24"/>
          <w:szCs w:val="24"/>
          <w:lang w:val="es-CR"/>
        </w:rPr>
        <w:t xml:space="preserve"> </w:t>
      </w:r>
      <w:r w:rsidRPr="00267CD5">
        <w:rPr>
          <w:rFonts w:ascii="Book Antiqua" w:hAnsi="Book Antiqua"/>
          <w:sz w:val="24"/>
          <w:szCs w:val="24"/>
          <w:lang w:val="es-CR"/>
        </w:rPr>
        <w:t xml:space="preserve">o en cualquier ley </w:t>
      </w:r>
      <w:r w:rsidR="00876A9B" w:rsidRPr="00876A9B">
        <w:rPr>
          <w:rFonts w:ascii="Book Antiqua" w:hAnsi="Book Antiqua"/>
          <w:b/>
          <w:bCs/>
          <w:sz w:val="24"/>
          <w:szCs w:val="24"/>
          <w:lang w:val="es-CR"/>
        </w:rPr>
        <w:t>[</w:t>
      </w:r>
      <w:r w:rsidRPr="00876A9B">
        <w:rPr>
          <w:rFonts w:ascii="Book Antiqua" w:hAnsi="Book Antiqua"/>
          <w:b/>
          <w:bCs/>
          <w:sz w:val="24"/>
          <w:szCs w:val="24"/>
          <w:lang w:val="es-CR"/>
        </w:rPr>
        <w:t>su</w:t>
      </w:r>
      <w:r w:rsidR="00876A9B" w:rsidRPr="00876A9B">
        <w:rPr>
          <w:rFonts w:ascii="Book Antiqua" w:hAnsi="Book Antiqua"/>
          <w:b/>
          <w:bCs/>
          <w:sz w:val="24"/>
          <w:szCs w:val="24"/>
          <w:lang w:val="es-CR"/>
        </w:rPr>
        <w:t>b</w:t>
      </w:r>
      <w:r w:rsidRPr="00876A9B">
        <w:rPr>
          <w:rFonts w:ascii="Book Antiqua" w:hAnsi="Book Antiqua"/>
          <w:b/>
          <w:bCs/>
          <w:sz w:val="24"/>
          <w:szCs w:val="24"/>
          <w:lang w:val="es-CR"/>
        </w:rPr>
        <w:t>stituta</w:t>
      </w:r>
      <w:r w:rsidR="00876A9B" w:rsidRPr="00BB4DA1">
        <w:rPr>
          <w:rFonts w:ascii="Book Antiqua" w:hAnsi="Book Antiqua"/>
          <w:b/>
          <w:bCs/>
          <w:sz w:val="24"/>
          <w:szCs w:val="24"/>
          <w:lang w:val="es-CR"/>
        </w:rPr>
        <w:t>]</w:t>
      </w:r>
      <w:r w:rsidR="00876A9B">
        <w:rPr>
          <w:rFonts w:ascii="Book Antiqua" w:hAnsi="Book Antiqua"/>
          <w:sz w:val="24"/>
          <w:szCs w:val="24"/>
          <w:lang w:val="es-CR"/>
        </w:rPr>
        <w:t xml:space="preserve"> </w:t>
      </w:r>
      <w:r w:rsidR="00876A9B" w:rsidRPr="00BB4DA1">
        <w:rPr>
          <w:rFonts w:ascii="Book Antiqua" w:hAnsi="Book Antiqua"/>
          <w:i/>
          <w:iCs/>
          <w:sz w:val="24"/>
          <w:szCs w:val="24"/>
          <w:lang w:val="es-CR"/>
        </w:rPr>
        <w:t>sustituta</w:t>
      </w:r>
      <w:r w:rsidRPr="00267CD5">
        <w:rPr>
          <w:rFonts w:ascii="Book Antiqua" w:hAnsi="Book Antiqua"/>
          <w:sz w:val="24"/>
          <w:szCs w:val="24"/>
          <w:lang w:val="es-CR"/>
        </w:rPr>
        <w:t xml:space="preserve"> de ésta </w:t>
      </w:r>
      <w:r w:rsidRPr="00267CD5">
        <w:rPr>
          <w:rFonts w:ascii="Book Antiqua" w:hAnsi="Book Antiqua"/>
          <w:i/>
          <w:iCs/>
          <w:sz w:val="24"/>
          <w:szCs w:val="24"/>
          <w:lang w:val="es-MX"/>
        </w:rPr>
        <w:t xml:space="preserve">o el significado dado a ese </w:t>
      </w:r>
      <w:r w:rsidRPr="00267CD5">
        <w:rPr>
          <w:rFonts w:ascii="Book Antiqua" w:hAnsi="Book Antiqua"/>
          <w:i/>
          <w:iCs/>
          <w:sz w:val="24"/>
          <w:szCs w:val="24"/>
          <w:lang w:val="es-CR"/>
        </w:rPr>
        <w:t xml:space="preserve">término </w:t>
      </w:r>
      <w:r w:rsidRPr="00267CD5">
        <w:rPr>
          <w:rFonts w:ascii="Book Antiqua" w:hAnsi="Book Antiqua"/>
          <w:i/>
          <w:iCs/>
          <w:sz w:val="24"/>
          <w:szCs w:val="24"/>
          <w:lang w:val="es-MX"/>
        </w:rPr>
        <w:t>en la Ley Núm. 74, o en cualquier ley sustituta de ésta</w:t>
      </w:r>
      <w:r w:rsidRPr="00267CD5">
        <w:rPr>
          <w:rFonts w:ascii="Book Antiqua" w:hAnsi="Book Antiqua"/>
          <w:sz w:val="24"/>
          <w:szCs w:val="24"/>
          <w:lang w:val="es-CR"/>
        </w:rPr>
        <w:t>.</w:t>
      </w:r>
    </w:p>
    <w:p w14:paraId="2D31E318" w14:textId="1B840640" w:rsidR="00267CD5" w:rsidRPr="00340795" w:rsidRDefault="00340795" w:rsidP="00381D86">
      <w:pPr>
        <w:spacing w:after="0" w:line="480" w:lineRule="auto"/>
        <w:jc w:val="both"/>
        <w:rPr>
          <w:rFonts w:ascii="Book Antiqua" w:hAnsi="Book Antiqua"/>
          <w:sz w:val="24"/>
          <w:szCs w:val="24"/>
          <w:lang w:val="es-MX"/>
        </w:rPr>
      </w:pPr>
      <w:r w:rsidRPr="00340795">
        <w:rPr>
          <w:rFonts w:ascii="Book Antiqua" w:hAnsi="Book Antiqua"/>
          <w:i/>
          <w:iCs/>
          <w:sz w:val="24"/>
          <w:szCs w:val="24"/>
          <w:lang w:val="es-MX"/>
        </w:rPr>
        <w:lastRenderedPageBreak/>
        <w:t>(</w:t>
      </w:r>
      <w:r w:rsidR="00C27300">
        <w:rPr>
          <w:rFonts w:ascii="Book Antiqua" w:hAnsi="Book Antiqua"/>
          <w:i/>
          <w:iCs/>
          <w:sz w:val="24"/>
          <w:szCs w:val="24"/>
          <w:lang w:val="es-MX"/>
        </w:rPr>
        <w:t>w</w:t>
      </w:r>
      <w:r w:rsidRPr="00340795">
        <w:rPr>
          <w:rFonts w:ascii="Book Antiqua" w:hAnsi="Book Antiqua"/>
          <w:i/>
          <w:iCs/>
          <w:sz w:val="24"/>
          <w:szCs w:val="24"/>
          <w:lang w:val="es-MX"/>
        </w:rPr>
        <w:t>)</w:t>
      </w:r>
      <w:r w:rsidRPr="00340795">
        <w:rPr>
          <w:rFonts w:ascii="Book Antiqua" w:hAnsi="Book Antiqua"/>
          <w:b/>
          <w:bCs/>
          <w:i/>
          <w:iCs/>
          <w:sz w:val="24"/>
          <w:szCs w:val="24"/>
          <w:lang w:val="es-MX"/>
        </w:rPr>
        <w:t xml:space="preserve"> </w:t>
      </w:r>
      <w:r w:rsidRPr="003107D5">
        <w:rPr>
          <w:rFonts w:ascii="Book Antiqua" w:hAnsi="Book Antiqua"/>
          <w:i/>
          <w:iCs/>
          <w:sz w:val="24"/>
          <w:szCs w:val="24"/>
          <w:lang w:val="es-MX"/>
        </w:rPr>
        <w:t>“</w:t>
      </w:r>
      <w:r w:rsidR="00267CD5" w:rsidRPr="003107D5">
        <w:rPr>
          <w:rFonts w:ascii="Book Antiqua" w:hAnsi="Book Antiqua"/>
          <w:i/>
          <w:iCs/>
          <w:sz w:val="24"/>
          <w:szCs w:val="24"/>
          <w:lang w:val="es-MX"/>
        </w:rPr>
        <w:t>Ofrecimiento” u “Ofrecer”</w:t>
      </w:r>
      <w:r w:rsidR="00267CD5" w:rsidRPr="00340795">
        <w:rPr>
          <w:rFonts w:ascii="Book Antiqua" w:hAnsi="Book Antiqua"/>
          <w:i/>
          <w:iCs/>
          <w:sz w:val="24"/>
          <w:szCs w:val="24"/>
          <w:lang w:val="es-MX"/>
        </w:rPr>
        <w:t xml:space="preserve">, incluyendo cualquier conjugación de estos términos, significa cualquier forma de comunicación que constituya un </w:t>
      </w:r>
      <w:r w:rsidR="00267CD5" w:rsidRPr="00340795">
        <w:rPr>
          <w:rFonts w:ascii="Book Antiqua" w:hAnsi="Book Antiqua"/>
          <w:i/>
          <w:iCs/>
          <w:sz w:val="24"/>
          <w:szCs w:val="24"/>
          <w:lang w:val="es-PR"/>
        </w:rPr>
        <w:t>intento u oferta para disponer de, o la solicitación de una oferta para la compra de, una Unidad a título oneroso.</w:t>
      </w:r>
    </w:p>
    <w:p w14:paraId="5808A1B4" w14:textId="305F3037" w:rsidR="00053E1E" w:rsidRPr="00053E1E" w:rsidRDefault="00340795" w:rsidP="00381D86">
      <w:pPr>
        <w:pStyle w:val="ListParagraph"/>
        <w:widowControl w:val="0"/>
        <w:spacing w:after="0" w:line="480" w:lineRule="auto"/>
        <w:ind w:left="0"/>
        <w:jc w:val="both"/>
        <w:rPr>
          <w:rFonts w:ascii="Book Antiqua" w:eastAsia="MS Mincho" w:hAnsi="Book Antiqua"/>
          <w:sz w:val="24"/>
          <w:szCs w:val="24"/>
          <w:lang w:val="es-PR"/>
        </w:rPr>
      </w:pPr>
      <w:r w:rsidRPr="00340795">
        <w:rPr>
          <w:rFonts w:ascii="Book Antiqua" w:eastAsia="MS Mincho" w:hAnsi="Book Antiqua"/>
          <w:i/>
          <w:iCs/>
          <w:sz w:val="24"/>
          <w:szCs w:val="24"/>
          <w:lang w:val="es-PR"/>
        </w:rPr>
        <w:t>(</w:t>
      </w:r>
      <w:r w:rsidR="00C27300">
        <w:rPr>
          <w:rFonts w:ascii="Book Antiqua" w:eastAsia="MS Mincho" w:hAnsi="Book Antiqua"/>
          <w:i/>
          <w:iCs/>
          <w:sz w:val="24"/>
          <w:szCs w:val="24"/>
          <w:lang w:val="es-PR"/>
        </w:rPr>
        <w:t>x</w:t>
      </w:r>
      <w:r>
        <w:rPr>
          <w:rFonts w:ascii="Book Antiqua" w:eastAsia="MS Mincho" w:hAnsi="Book Antiqua"/>
          <w:b/>
          <w:bCs/>
          <w:i/>
          <w:iCs/>
          <w:sz w:val="24"/>
          <w:szCs w:val="24"/>
          <w:lang w:val="es-PR"/>
        </w:rPr>
        <w:t>)</w:t>
      </w:r>
      <w:r w:rsidRPr="00053E1E">
        <w:rPr>
          <w:rFonts w:ascii="Book Antiqua" w:eastAsia="MS Mincho" w:hAnsi="Book Antiqua"/>
          <w:b/>
          <w:bCs/>
          <w:i/>
          <w:iCs/>
          <w:sz w:val="24"/>
          <w:szCs w:val="24"/>
          <w:lang w:val="es-PR"/>
        </w:rPr>
        <w:t xml:space="preserve"> </w:t>
      </w:r>
      <w:r w:rsidRPr="00163B71">
        <w:rPr>
          <w:rFonts w:ascii="Book Antiqua" w:eastAsia="MS Mincho" w:hAnsi="Book Antiqua"/>
          <w:i/>
          <w:iCs/>
          <w:sz w:val="24"/>
          <w:szCs w:val="24"/>
          <w:lang w:val="es-PR"/>
        </w:rPr>
        <w:t>“</w:t>
      </w:r>
      <w:r w:rsidR="00053E1E" w:rsidRPr="00163B71">
        <w:rPr>
          <w:rFonts w:ascii="Book Antiqua" w:eastAsia="MS Mincho" w:hAnsi="Book Antiqua"/>
          <w:i/>
          <w:iCs/>
          <w:sz w:val="24"/>
          <w:szCs w:val="24"/>
          <w:lang w:val="es-PR"/>
        </w:rPr>
        <w:t>OGPe”</w:t>
      </w:r>
      <w:r w:rsidR="00053E1E" w:rsidRPr="00053E1E">
        <w:rPr>
          <w:rFonts w:ascii="Book Antiqua" w:eastAsia="MS Mincho" w:hAnsi="Book Antiqua"/>
          <w:b/>
          <w:bCs/>
          <w:i/>
          <w:iCs/>
          <w:sz w:val="24"/>
          <w:szCs w:val="24"/>
          <w:lang w:val="es-PR"/>
        </w:rPr>
        <w:t xml:space="preserve"> </w:t>
      </w:r>
      <w:r w:rsidR="00053E1E" w:rsidRPr="00053E1E">
        <w:rPr>
          <w:rFonts w:ascii="Book Antiqua" w:eastAsia="MS Mincho" w:hAnsi="Book Antiqua"/>
          <w:i/>
          <w:iCs/>
          <w:sz w:val="24"/>
          <w:szCs w:val="24"/>
          <w:lang w:val="es-PR"/>
        </w:rPr>
        <w:t>significa la Oficina de Gerencia de Permisos o cualquier organismo</w:t>
      </w:r>
      <w:r w:rsidR="00053E1E" w:rsidRPr="00053E1E">
        <w:rPr>
          <w:rFonts w:ascii="Book Antiqua" w:hAnsi="Book Antiqua"/>
          <w:i/>
          <w:iCs/>
          <w:sz w:val="24"/>
          <w:szCs w:val="24"/>
          <w:lang w:val="es-MX"/>
        </w:rPr>
        <w:t>, que por mandato de ley asuma sus responsabilidades o le sustituya.</w:t>
      </w:r>
      <w:r w:rsidR="00053E1E" w:rsidRPr="00053E1E">
        <w:rPr>
          <w:rFonts w:ascii="Book Antiqua" w:eastAsia="MS Mincho" w:hAnsi="Book Antiqua"/>
          <w:b/>
          <w:bCs/>
          <w:i/>
          <w:iCs/>
          <w:sz w:val="24"/>
          <w:szCs w:val="24"/>
          <w:lang w:val="es-PR"/>
        </w:rPr>
        <w:t xml:space="preserve">  </w:t>
      </w:r>
    </w:p>
    <w:p w14:paraId="7BB6C746" w14:textId="0B00C195" w:rsidR="00267CD5" w:rsidRDefault="00267CD5" w:rsidP="00381D86">
      <w:pPr>
        <w:spacing w:after="0" w:line="480" w:lineRule="auto"/>
        <w:jc w:val="both"/>
        <w:rPr>
          <w:rFonts w:ascii="Book Antiqua" w:hAnsi="Book Antiqua"/>
          <w:sz w:val="24"/>
          <w:szCs w:val="24"/>
          <w:lang w:val="es-MX"/>
        </w:rPr>
      </w:pPr>
      <w:r w:rsidRPr="00053E1E">
        <w:rPr>
          <w:rFonts w:ascii="Book Antiqua" w:hAnsi="Book Antiqua"/>
          <w:b/>
          <w:bCs/>
          <w:sz w:val="24"/>
          <w:szCs w:val="24"/>
          <w:lang w:val="es-MX"/>
        </w:rPr>
        <w:t>[(ee)]</w:t>
      </w:r>
      <w:r w:rsidRPr="00053E1E">
        <w:rPr>
          <w:rFonts w:ascii="Book Antiqua" w:hAnsi="Book Antiqua"/>
          <w:i/>
          <w:iCs/>
          <w:sz w:val="24"/>
          <w:szCs w:val="24"/>
          <w:lang w:val="es-MX"/>
        </w:rPr>
        <w:t>(</w:t>
      </w:r>
      <w:r w:rsidR="00C27300">
        <w:rPr>
          <w:rFonts w:ascii="Book Antiqua" w:hAnsi="Book Antiqua"/>
          <w:i/>
          <w:iCs/>
          <w:sz w:val="24"/>
          <w:szCs w:val="24"/>
          <w:lang w:val="es-MX"/>
        </w:rPr>
        <w:t>y</w:t>
      </w:r>
      <w:r w:rsidRPr="00053E1E">
        <w:rPr>
          <w:rFonts w:ascii="Book Antiqua" w:hAnsi="Book Antiqua"/>
          <w:i/>
          <w:iCs/>
          <w:sz w:val="24"/>
          <w:szCs w:val="24"/>
          <w:lang w:val="es-MX"/>
        </w:rPr>
        <w:t>)</w:t>
      </w:r>
      <w:r w:rsidRPr="00053E1E">
        <w:rPr>
          <w:rFonts w:ascii="Book Antiqua" w:hAnsi="Book Antiqua"/>
          <w:sz w:val="24"/>
          <w:szCs w:val="24"/>
          <w:lang w:val="es-MX"/>
        </w:rPr>
        <w:t xml:space="preserve"> </w:t>
      </w:r>
      <w:r w:rsidRPr="003107D5">
        <w:rPr>
          <w:rFonts w:ascii="Book Antiqua" w:hAnsi="Book Antiqua"/>
          <w:sz w:val="24"/>
          <w:szCs w:val="24"/>
          <w:lang w:val="es-MX"/>
        </w:rPr>
        <w:t>“Parque Temático”</w:t>
      </w:r>
      <w:r w:rsidRPr="00053E1E">
        <w:rPr>
          <w:rFonts w:ascii="Book Antiqua" w:hAnsi="Book Antiqua"/>
          <w:sz w:val="24"/>
          <w:szCs w:val="24"/>
          <w:lang w:val="es-MX"/>
        </w:rPr>
        <w:t xml:space="preserve"> tiene el significado dado a ese término en </w:t>
      </w:r>
      <w:r w:rsidR="00053E1E" w:rsidRPr="00053E1E">
        <w:rPr>
          <w:rFonts w:ascii="Book Antiqua" w:hAnsi="Book Antiqua"/>
          <w:b/>
          <w:bCs/>
          <w:sz w:val="24"/>
          <w:szCs w:val="24"/>
          <w:lang w:val="es-MX"/>
        </w:rPr>
        <w:t>[</w:t>
      </w:r>
      <w:r w:rsidRPr="00053E1E">
        <w:rPr>
          <w:rFonts w:ascii="Book Antiqua" w:hAnsi="Book Antiqua"/>
          <w:b/>
          <w:bCs/>
          <w:sz w:val="24"/>
          <w:szCs w:val="24"/>
          <w:lang w:val="es-MX"/>
        </w:rPr>
        <w:t>la Sección</w:t>
      </w:r>
      <w:r w:rsidRPr="00053E1E">
        <w:rPr>
          <w:rFonts w:ascii="Book Antiqua" w:hAnsi="Book Antiqua"/>
          <w:sz w:val="24"/>
          <w:szCs w:val="24"/>
          <w:lang w:val="es-MX"/>
        </w:rPr>
        <w:t xml:space="preserve"> </w:t>
      </w:r>
      <w:r w:rsidRPr="00053E1E">
        <w:rPr>
          <w:rFonts w:ascii="Book Antiqua" w:hAnsi="Book Antiqua"/>
          <w:b/>
          <w:bCs/>
          <w:sz w:val="24"/>
          <w:szCs w:val="24"/>
          <w:lang w:val="es-MX"/>
        </w:rPr>
        <w:t>2(h) 5 del</w:t>
      </w:r>
      <w:r w:rsidR="00053E1E" w:rsidRPr="00053E1E">
        <w:rPr>
          <w:rFonts w:ascii="Book Antiqua" w:hAnsi="Book Antiqua"/>
          <w:b/>
          <w:bCs/>
          <w:sz w:val="24"/>
          <w:szCs w:val="24"/>
          <w:lang w:val="es-MX"/>
        </w:rPr>
        <w:t>]</w:t>
      </w:r>
      <w:r w:rsidR="00053E1E" w:rsidRPr="00053E1E">
        <w:rPr>
          <w:rFonts w:ascii="Book Antiqua" w:hAnsi="Book Antiqua"/>
          <w:sz w:val="24"/>
          <w:szCs w:val="24"/>
          <w:lang w:val="es-MX"/>
        </w:rPr>
        <w:t xml:space="preserve"> </w:t>
      </w:r>
      <w:r w:rsidR="00053E1E" w:rsidRPr="00053E1E">
        <w:rPr>
          <w:rFonts w:ascii="Book Antiqua" w:hAnsi="Book Antiqua"/>
          <w:i/>
          <w:iCs/>
          <w:sz w:val="24"/>
          <w:szCs w:val="24"/>
          <w:lang w:val="es-MX"/>
        </w:rPr>
        <w:t>el</w:t>
      </w:r>
      <w:r w:rsidRPr="00053E1E">
        <w:rPr>
          <w:rFonts w:ascii="Book Antiqua" w:hAnsi="Book Antiqua"/>
          <w:sz w:val="24"/>
          <w:szCs w:val="24"/>
          <w:lang w:val="es-MX"/>
        </w:rPr>
        <w:t xml:space="preserve"> Reglamento Núm. </w:t>
      </w:r>
      <w:r w:rsidR="00053E1E" w:rsidRPr="00053E1E">
        <w:rPr>
          <w:rFonts w:ascii="Book Antiqua" w:hAnsi="Book Antiqua"/>
          <w:b/>
          <w:bCs/>
          <w:sz w:val="24"/>
          <w:szCs w:val="24"/>
          <w:lang w:val="es-MX"/>
        </w:rPr>
        <w:t>[</w:t>
      </w:r>
      <w:r w:rsidRPr="00053E1E">
        <w:rPr>
          <w:rFonts w:ascii="Book Antiqua" w:hAnsi="Book Antiqua"/>
          <w:b/>
          <w:bCs/>
          <w:sz w:val="24"/>
          <w:szCs w:val="24"/>
          <w:lang w:val="es-MX"/>
        </w:rPr>
        <w:t>5053</w:t>
      </w:r>
      <w:r w:rsidR="00053E1E" w:rsidRPr="00053E1E">
        <w:rPr>
          <w:rFonts w:ascii="Book Antiqua" w:hAnsi="Book Antiqua"/>
          <w:b/>
          <w:bCs/>
          <w:sz w:val="24"/>
          <w:szCs w:val="24"/>
          <w:lang w:val="es-MX"/>
        </w:rPr>
        <w:t>]</w:t>
      </w:r>
      <w:r w:rsidR="00053E1E" w:rsidRPr="00053E1E">
        <w:rPr>
          <w:rFonts w:ascii="Book Antiqua" w:hAnsi="Book Antiqua"/>
          <w:sz w:val="24"/>
          <w:szCs w:val="24"/>
          <w:lang w:val="es-MX"/>
        </w:rPr>
        <w:t xml:space="preserve"> </w:t>
      </w:r>
      <w:r w:rsidR="00053E1E" w:rsidRPr="00053E1E">
        <w:rPr>
          <w:rFonts w:ascii="Book Antiqua" w:hAnsi="Book Antiqua"/>
          <w:i/>
          <w:iCs/>
          <w:sz w:val="24"/>
          <w:szCs w:val="24"/>
          <w:lang w:val="es-MX"/>
        </w:rPr>
        <w:t>9248</w:t>
      </w:r>
      <w:r w:rsidRPr="00053E1E">
        <w:rPr>
          <w:rFonts w:ascii="Book Antiqua" w:hAnsi="Book Antiqua"/>
          <w:sz w:val="24"/>
          <w:szCs w:val="24"/>
          <w:lang w:val="es-MX"/>
        </w:rPr>
        <w:t xml:space="preserve">, según enmendado, promulgado en virtud de la Ley Núm. </w:t>
      </w:r>
      <w:r w:rsidR="00053E1E" w:rsidRPr="00053E1E">
        <w:rPr>
          <w:rFonts w:ascii="Book Antiqua" w:hAnsi="Book Antiqua"/>
          <w:b/>
          <w:bCs/>
          <w:sz w:val="24"/>
          <w:szCs w:val="24"/>
          <w:lang w:val="es-MX"/>
        </w:rPr>
        <w:t>[</w:t>
      </w:r>
      <w:r w:rsidRPr="00053E1E">
        <w:rPr>
          <w:rFonts w:ascii="Book Antiqua" w:hAnsi="Book Antiqua"/>
          <w:b/>
          <w:bCs/>
          <w:sz w:val="24"/>
          <w:szCs w:val="24"/>
          <w:lang w:val="es-MX"/>
        </w:rPr>
        <w:t>78</w:t>
      </w:r>
      <w:r w:rsidR="00053E1E" w:rsidRPr="00053E1E">
        <w:rPr>
          <w:rFonts w:ascii="Book Antiqua" w:hAnsi="Book Antiqua"/>
          <w:b/>
          <w:bCs/>
          <w:sz w:val="24"/>
          <w:szCs w:val="24"/>
          <w:lang w:val="es-MX"/>
        </w:rPr>
        <w:t>]</w:t>
      </w:r>
      <w:r w:rsidR="00053E1E" w:rsidRPr="00053E1E">
        <w:rPr>
          <w:rFonts w:ascii="Book Antiqua" w:hAnsi="Book Antiqua"/>
          <w:sz w:val="24"/>
          <w:szCs w:val="24"/>
          <w:lang w:val="es-MX"/>
        </w:rPr>
        <w:t xml:space="preserve"> </w:t>
      </w:r>
      <w:r w:rsidR="00053E1E" w:rsidRPr="00053E1E">
        <w:rPr>
          <w:rFonts w:ascii="Book Antiqua" w:hAnsi="Book Antiqua"/>
          <w:i/>
          <w:iCs/>
          <w:sz w:val="24"/>
          <w:szCs w:val="24"/>
          <w:lang w:val="es-MX"/>
        </w:rPr>
        <w:t>60</w:t>
      </w:r>
      <w:r w:rsidRPr="00053E1E">
        <w:rPr>
          <w:rFonts w:ascii="Book Antiqua" w:hAnsi="Book Antiqua"/>
          <w:sz w:val="24"/>
          <w:szCs w:val="24"/>
          <w:lang w:val="es-MX"/>
        </w:rPr>
        <w:t xml:space="preserve"> o en cualquier reglamento </w:t>
      </w:r>
      <w:r w:rsidR="00BB4DA1" w:rsidRPr="00BB4DA1">
        <w:rPr>
          <w:rFonts w:ascii="Book Antiqua" w:hAnsi="Book Antiqua"/>
          <w:b/>
          <w:bCs/>
          <w:sz w:val="24"/>
          <w:szCs w:val="24"/>
          <w:lang w:val="es-MX"/>
        </w:rPr>
        <w:t>[</w:t>
      </w:r>
      <w:r w:rsidRPr="00BB4DA1">
        <w:rPr>
          <w:rFonts w:ascii="Book Antiqua" w:hAnsi="Book Antiqua"/>
          <w:b/>
          <w:bCs/>
          <w:sz w:val="24"/>
          <w:szCs w:val="24"/>
          <w:lang w:val="es-MX"/>
        </w:rPr>
        <w:t>su</w:t>
      </w:r>
      <w:r w:rsidR="00BB4DA1" w:rsidRPr="00BB4DA1">
        <w:rPr>
          <w:rFonts w:ascii="Book Antiqua" w:hAnsi="Book Antiqua"/>
          <w:b/>
          <w:bCs/>
          <w:sz w:val="24"/>
          <w:szCs w:val="24"/>
          <w:lang w:val="es-MX"/>
        </w:rPr>
        <w:t>b</w:t>
      </w:r>
      <w:r w:rsidRPr="00BB4DA1">
        <w:rPr>
          <w:rFonts w:ascii="Book Antiqua" w:hAnsi="Book Antiqua"/>
          <w:b/>
          <w:bCs/>
          <w:sz w:val="24"/>
          <w:szCs w:val="24"/>
          <w:lang w:val="es-MX"/>
        </w:rPr>
        <w:t>stituto</w:t>
      </w:r>
      <w:r w:rsidR="00BB4DA1" w:rsidRPr="00BB4DA1">
        <w:rPr>
          <w:rFonts w:ascii="Book Antiqua" w:hAnsi="Book Antiqua"/>
          <w:b/>
          <w:bCs/>
          <w:sz w:val="24"/>
          <w:szCs w:val="24"/>
          <w:lang w:val="es-MX"/>
        </w:rPr>
        <w:t>]</w:t>
      </w:r>
      <w:r w:rsidR="00BB4DA1">
        <w:rPr>
          <w:rFonts w:ascii="Book Antiqua" w:hAnsi="Book Antiqua"/>
          <w:sz w:val="24"/>
          <w:szCs w:val="24"/>
          <w:lang w:val="es-MX"/>
        </w:rPr>
        <w:t xml:space="preserve"> </w:t>
      </w:r>
      <w:r w:rsidR="00BB4DA1" w:rsidRPr="00BB4DA1">
        <w:rPr>
          <w:rFonts w:ascii="Book Antiqua" w:hAnsi="Book Antiqua"/>
          <w:i/>
          <w:iCs/>
          <w:sz w:val="24"/>
          <w:szCs w:val="24"/>
          <w:lang w:val="es-MX"/>
        </w:rPr>
        <w:t>sustituto</w:t>
      </w:r>
      <w:r w:rsidRPr="00053E1E">
        <w:rPr>
          <w:rFonts w:ascii="Book Antiqua" w:hAnsi="Book Antiqua"/>
          <w:sz w:val="24"/>
          <w:szCs w:val="24"/>
          <w:lang w:val="es-MX"/>
        </w:rPr>
        <w:t xml:space="preserve"> de éste</w:t>
      </w:r>
      <w:r w:rsidR="00053E1E" w:rsidRPr="00053E1E">
        <w:rPr>
          <w:rFonts w:ascii="Book Antiqua" w:hAnsi="Book Antiqua"/>
          <w:sz w:val="24"/>
          <w:szCs w:val="24"/>
          <w:lang w:val="es-MX"/>
        </w:rPr>
        <w:t xml:space="preserve"> </w:t>
      </w:r>
      <w:r w:rsidR="00053E1E" w:rsidRPr="00053E1E">
        <w:rPr>
          <w:rFonts w:ascii="Book Antiqua" w:hAnsi="Book Antiqua"/>
          <w:i/>
          <w:iCs/>
          <w:sz w:val="24"/>
          <w:szCs w:val="24"/>
          <w:lang w:val="es-MX"/>
        </w:rPr>
        <w:t xml:space="preserve">o el significado dado a ese </w:t>
      </w:r>
      <w:r w:rsidR="00053E1E" w:rsidRPr="00053E1E">
        <w:rPr>
          <w:rFonts w:ascii="Book Antiqua" w:hAnsi="Book Antiqua"/>
          <w:i/>
          <w:iCs/>
          <w:sz w:val="24"/>
          <w:szCs w:val="24"/>
          <w:lang w:val="es-CR"/>
        </w:rPr>
        <w:t>término</w:t>
      </w:r>
      <w:r w:rsidR="00053E1E" w:rsidRPr="00053E1E">
        <w:rPr>
          <w:rFonts w:ascii="Book Antiqua" w:hAnsi="Book Antiqua"/>
          <w:i/>
          <w:iCs/>
          <w:sz w:val="24"/>
          <w:szCs w:val="24"/>
          <w:lang w:val="es-MX"/>
        </w:rPr>
        <w:t xml:space="preserve"> en el Reglamento Núm. 8185, según enmendado, promulgado en virtud de la Ley Núm. 74 o en cualquier reglamento sustituto de éste</w:t>
      </w:r>
      <w:r w:rsidRPr="00053E1E">
        <w:rPr>
          <w:rFonts w:ascii="Book Antiqua" w:hAnsi="Book Antiqua"/>
          <w:sz w:val="24"/>
          <w:szCs w:val="24"/>
          <w:lang w:val="es-MX"/>
        </w:rPr>
        <w:t>.</w:t>
      </w:r>
    </w:p>
    <w:p w14:paraId="713E43FF" w14:textId="74095BFB" w:rsidR="00053E1E" w:rsidRDefault="00053E1E" w:rsidP="00381D86">
      <w:pPr>
        <w:spacing w:after="0" w:line="480" w:lineRule="auto"/>
        <w:jc w:val="both"/>
        <w:rPr>
          <w:rFonts w:ascii="Book Antiqua" w:hAnsi="Book Antiqua"/>
          <w:sz w:val="24"/>
          <w:szCs w:val="24"/>
          <w:lang w:val="es-MX"/>
        </w:rPr>
      </w:pPr>
      <w:r w:rsidRPr="00053E1E">
        <w:rPr>
          <w:rFonts w:ascii="Book Antiqua" w:hAnsi="Book Antiqua"/>
          <w:b/>
          <w:bCs/>
          <w:sz w:val="24"/>
          <w:szCs w:val="24"/>
          <w:lang w:val="es-MX"/>
        </w:rPr>
        <w:t>[(ff)]</w:t>
      </w:r>
      <w:r w:rsidRPr="00053E1E">
        <w:rPr>
          <w:rFonts w:ascii="Book Antiqua" w:hAnsi="Book Antiqua"/>
          <w:i/>
          <w:iCs/>
          <w:sz w:val="24"/>
          <w:szCs w:val="24"/>
          <w:lang w:val="es-MX"/>
        </w:rPr>
        <w:t>(</w:t>
      </w:r>
      <w:r w:rsidR="00C27300">
        <w:rPr>
          <w:rFonts w:ascii="Book Antiqua" w:hAnsi="Book Antiqua"/>
          <w:i/>
          <w:iCs/>
          <w:sz w:val="24"/>
          <w:szCs w:val="24"/>
          <w:lang w:val="es-MX"/>
        </w:rPr>
        <w:t>z</w:t>
      </w:r>
      <w:r w:rsidRPr="00053E1E">
        <w:rPr>
          <w:rFonts w:ascii="Book Antiqua" w:hAnsi="Book Antiqua"/>
          <w:i/>
          <w:iCs/>
          <w:sz w:val="24"/>
          <w:szCs w:val="24"/>
          <w:lang w:val="es-MX"/>
        </w:rPr>
        <w:t xml:space="preserve">) </w:t>
      </w:r>
      <w:r w:rsidRPr="00163B71">
        <w:rPr>
          <w:rFonts w:ascii="Book Antiqua" w:hAnsi="Book Antiqua"/>
          <w:sz w:val="24"/>
          <w:szCs w:val="24"/>
          <w:lang w:val="es-MX"/>
        </w:rPr>
        <w:t>“Persona”</w:t>
      </w:r>
      <w:r w:rsidRPr="00053E1E">
        <w:rPr>
          <w:rFonts w:ascii="Book Antiqua" w:hAnsi="Book Antiqua"/>
          <w:sz w:val="24"/>
          <w:szCs w:val="24"/>
          <w:lang w:val="es-MX"/>
        </w:rPr>
        <w:t xml:space="preserve"> significa cualquier persona natural o jurídica.</w:t>
      </w:r>
    </w:p>
    <w:p w14:paraId="54F84B11" w14:textId="79912AFB" w:rsidR="00C77F8E" w:rsidRDefault="00C77F8E" w:rsidP="00381D86">
      <w:pPr>
        <w:spacing w:after="0" w:line="480" w:lineRule="auto"/>
        <w:jc w:val="both"/>
        <w:rPr>
          <w:rFonts w:ascii="Book Antiqua" w:hAnsi="Book Antiqua"/>
          <w:sz w:val="24"/>
          <w:szCs w:val="24"/>
          <w:lang w:val="es-MX"/>
        </w:rPr>
      </w:pPr>
      <w:r w:rsidRPr="00C77F8E">
        <w:rPr>
          <w:rFonts w:ascii="Book Antiqua" w:hAnsi="Book Antiqua"/>
          <w:b/>
          <w:bCs/>
          <w:sz w:val="24"/>
          <w:szCs w:val="24"/>
          <w:lang w:val="es-MX"/>
        </w:rPr>
        <w:t>[(gg)]</w:t>
      </w:r>
      <w:r w:rsidRPr="00C77F8E">
        <w:rPr>
          <w:rFonts w:ascii="Book Antiqua" w:hAnsi="Book Antiqua"/>
          <w:i/>
          <w:iCs/>
          <w:sz w:val="24"/>
          <w:szCs w:val="24"/>
          <w:lang w:val="es-MX"/>
        </w:rPr>
        <w:t>(</w:t>
      </w:r>
      <w:r w:rsidR="00C27300">
        <w:rPr>
          <w:rFonts w:ascii="Book Antiqua" w:hAnsi="Book Antiqua"/>
          <w:i/>
          <w:iCs/>
          <w:sz w:val="24"/>
          <w:szCs w:val="24"/>
          <w:lang w:val="es-MX"/>
        </w:rPr>
        <w:t>aa</w:t>
      </w:r>
      <w:r w:rsidRPr="00C77F8E">
        <w:rPr>
          <w:rFonts w:ascii="Book Antiqua" w:hAnsi="Book Antiqua"/>
          <w:i/>
          <w:iCs/>
          <w:sz w:val="24"/>
          <w:szCs w:val="24"/>
          <w:lang w:val="es-MX"/>
        </w:rPr>
        <w:t>)</w:t>
      </w:r>
      <w:r w:rsidRPr="00C77F8E">
        <w:rPr>
          <w:rFonts w:ascii="Book Antiqua" w:hAnsi="Book Antiqua"/>
          <w:sz w:val="24"/>
          <w:szCs w:val="24"/>
          <w:lang w:val="es-MX"/>
        </w:rPr>
        <w:t xml:space="preserve"> </w:t>
      </w:r>
      <w:r w:rsidRPr="00163B71">
        <w:rPr>
          <w:rFonts w:ascii="Book Antiqua" w:hAnsi="Book Antiqua"/>
          <w:sz w:val="24"/>
          <w:szCs w:val="24"/>
          <w:lang w:val="es-MX"/>
        </w:rPr>
        <w:t>“Producto Turístico Tradicional”</w:t>
      </w:r>
      <w:r w:rsidRPr="00C77F8E">
        <w:rPr>
          <w:rFonts w:ascii="Book Antiqua" w:hAnsi="Book Antiqua"/>
          <w:sz w:val="24"/>
          <w:szCs w:val="24"/>
          <w:lang w:val="es-MX"/>
        </w:rPr>
        <w:t xml:space="preserve"> significa cualquier </w:t>
      </w:r>
      <w:r w:rsidRPr="00C77F8E">
        <w:rPr>
          <w:rFonts w:ascii="Book Antiqua" w:hAnsi="Book Antiqua"/>
          <w:b/>
          <w:bCs/>
          <w:sz w:val="24"/>
          <w:szCs w:val="24"/>
          <w:lang w:val="es-MX"/>
        </w:rPr>
        <w:t>[hospedería]</w:t>
      </w:r>
      <w:r>
        <w:rPr>
          <w:rFonts w:ascii="Book Antiqua" w:hAnsi="Book Antiqua"/>
          <w:sz w:val="24"/>
          <w:szCs w:val="24"/>
          <w:lang w:val="es-MX"/>
        </w:rPr>
        <w:t xml:space="preserve"> </w:t>
      </w:r>
      <w:r w:rsidRPr="00C77F8E">
        <w:rPr>
          <w:rFonts w:ascii="Book Antiqua" w:hAnsi="Book Antiqua"/>
          <w:i/>
          <w:iCs/>
          <w:sz w:val="24"/>
          <w:szCs w:val="24"/>
          <w:lang w:val="es-MX"/>
        </w:rPr>
        <w:t>Hospedería</w:t>
      </w:r>
      <w:r w:rsidRPr="00C77F8E">
        <w:rPr>
          <w:rFonts w:ascii="Book Antiqua" w:hAnsi="Book Antiqua"/>
          <w:sz w:val="24"/>
          <w:szCs w:val="24"/>
          <w:lang w:val="es-MX"/>
        </w:rPr>
        <w:t xml:space="preserve">, proyecto de tiempo compartido (Time Share), Parque Temático, Marina Turística, Campo de Golf o cualquier otro negocio elegible que cualifique para obtener una Concesión.  </w:t>
      </w:r>
    </w:p>
    <w:p w14:paraId="46C5EE4B" w14:textId="4E0CFC83" w:rsidR="00C77F8E" w:rsidRDefault="00C77F8E" w:rsidP="00381D86">
      <w:pPr>
        <w:spacing w:after="0" w:line="480" w:lineRule="auto"/>
        <w:jc w:val="both"/>
        <w:rPr>
          <w:rFonts w:ascii="Book Antiqua" w:hAnsi="Book Antiqua"/>
          <w:sz w:val="24"/>
          <w:szCs w:val="24"/>
          <w:lang w:val="es-MX"/>
        </w:rPr>
      </w:pPr>
      <w:r w:rsidRPr="00C77F8E">
        <w:rPr>
          <w:rFonts w:ascii="Book Antiqua" w:hAnsi="Book Antiqua"/>
          <w:b/>
          <w:bCs/>
          <w:sz w:val="24"/>
          <w:szCs w:val="24"/>
          <w:lang w:val="es-MX"/>
        </w:rPr>
        <w:t>[(hh)]</w:t>
      </w:r>
      <w:r w:rsidRPr="00C77F8E">
        <w:rPr>
          <w:rFonts w:ascii="Book Antiqua" w:hAnsi="Book Antiqua"/>
          <w:i/>
          <w:iCs/>
          <w:sz w:val="24"/>
          <w:szCs w:val="24"/>
          <w:lang w:val="es-MX"/>
        </w:rPr>
        <w:t>(</w:t>
      </w:r>
      <w:r w:rsidR="00C27300">
        <w:rPr>
          <w:rFonts w:ascii="Book Antiqua" w:hAnsi="Book Antiqua"/>
          <w:i/>
          <w:iCs/>
          <w:sz w:val="24"/>
          <w:szCs w:val="24"/>
          <w:lang w:val="es-MX"/>
        </w:rPr>
        <w:t>bb</w:t>
      </w:r>
      <w:r w:rsidRPr="00C77F8E">
        <w:rPr>
          <w:rFonts w:ascii="Book Antiqua" w:hAnsi="Book Antiqua"/>
          <w:i/>
          <w:iCs/>
          <w:sz w:val="24"/>
          <w:szCs w:val="24"/>
          <w:lang w:val="es-MX"/>
        </w:rPr>
        <w:t>)</w:t>
      </w:r>
      <w:r w:rsidRPr="00C77F8E">
        <w:rPr>
          <w:rFonts w:ascii="Book Antiqua" w:hAnsi="Book Antiqua"/>
          <w:sz w:val="24"/>
          <w:szCs w:val="24"/>
          <w:lang w:val="es-MX"/>
        </w:rPr>
        <w:t xml:space="preserve"> </w:t>
      </w:r>
      <w:r w:rsidRPr="00163B71">
        <w:rPr>
          <w:rFonts w:ascii="Book Antiqua" w:hAnsi="Book Antiqua"/>
          <w:sz w:val="24"/>
          <w:szCs w:val="24"/>
          <w:lang w:val="es-MX"/>
        </w:rPr>
        <w:t>“Proyecto”</w:t>
      </w:r>
      <w:r w:rsidRPr="00C77F8E">
        <w:rPr>
          <w:rFonts w:ascii="Book Antiqua" w:hAnsi="Book Antiqua"/>
          <w:sz w:val="24"/>
          <w:szCs w:val="24"/>
          <w:lang w:val="es-MX"/>
        </w:rPr>
        <w:t xml:space="preserve"> o </w:t>
      </w:r>
      <w:r w:rsidRPr="00163B71">
        <w:rPr>
          <w:rFonts w:ascii="Book Antiqua" w:hAnsi="Book Antiqua"/>
          <w:sz w:val="24"/>
          <w:szCs w:val="24"/>
          <w:lang w:val="es-MX"/>
        </w:rPr>
        <w:t>“Proyecto de Residencias Turísticas”</w:t>
      </w:r>
      <w:r w:rsidRPr="00C77F8E">
        <w:rPr>
          <w:rFonts w:ascii="Book Antiqua" w:hAnsi="Book Antiqua"/>
          <w:sz w:val="24"/>
          <w:szCs w:val="24"/>
          <w:lang w:val="es-MX"/>
        </w:rPr>
        <w:t xml:space="preserve"> significa: </w:t>
      </w:r>
    </w:p>
    <w:p w14:paraId="5E4C1309" w14:textId="71BB065D" w:rsidR="005E2A47" w:rsidRPr="005E2A47" w:rsidRDefault="00C77F8E" w:rsidP="00381D86">
      <w:pPr>
        <w:pStyle w:val="ListParagraph"/>
        <w:numPr>
          <w:ilvl w:val="0"/>
          <w:numId w:val="32"/>
        </w:numPr>
        <w:spacing w:after="0" w:line="480" w:lineRule="auto"/>
        <w:ind w:left="1080" w:firstLine="0"/>
        <w:jc w:val="both"/>
        <w:rPr>
          <w:rFonts w:ascii="Book Antiqua" w:hAnsi="Book Antiqua"/>
          <w:sz w:val="24"/>
          <w:szCs w:val="24"/>
          <w:lang w:val="es-MX"/>
        </w:rPr>
      </w:pPr>
      <w:r w:rsidRPr="005E2A47">
        <w:rPr>
          <w:rFonts w:ascii="Book Antiqua" w:hAnsi="Book Antiqua"/>
          <w:sz w:val="24"/>
          <w:szCs w:val="24"/>
          <w:lang w:val="es-MX"/>
        </w:rPr>
        <w:t xml:space="preserve">Un proyecto residencial localizado físicamente en Puerto Rico, que forme parte de un desarrollo integrado que incluya por lo menos un Producto Tradicional Turístico que ostente una Concesión </w:t>
      </w:r>
      <w:r w:rsidR="005E2A47" w:rsidRPr="005E2A47">
        <w:rPr>
          <w:rFonts w:ascii="Book Antiqua" w:hAnsi="Book Antiqua"/>
          <w:b/>
          <w:bCs/>
          <w:sz w:val="24"/>
          <w:szCs w:val="24"/>
          <w:lang w:val="es-MX"/>
        </w:rPr>
        <w:t>[</w:t>
      </w:r>
      <w:r w:rsidRPr="005E2A47">
        <w:rPr>
          <w:rFonts w:ascii="Book Antiqua" w:hAnsi="Book Antiqua"/>
          <w:b/>
          <w:bCs/>
          <w:sz w:val="24"/>
          <w:szCs w:val="24"/>
          <w:lang w:val="es-MX"/>
        </w:rPr>
        <w:t xml:space="preserve">y: (1) cuyos activos o ingresos servirán de colateral o fuente de repago de deuda; o (2) incrementarán el flujo de efectivo de un Producto Turístico Tradicional; o (3) cuyos adquirientes vendrán obligados a compartir gastos operacionales (por ejemplo, el mantenimiento de áreas comunes) o a adquirir bienes y servicios </w:t>
      </w:r>
      <w:r w:rsidRPr="005E2A47">
        <w:rPr>
          <w:rFonts w:ascii="Book Antiqua" w:hAnsi="Book Antiqua"/>
          <w:b/>
          <w:bCs/>
          <w:sz w:val="24"/>
          <w:szCs w:val="24"/>
          <w:lang w:val="es-MX"/>
        </w:rPr>
        <w:lastRenderedPageBreak/>
        <w:t>(por ejemplo, membresías a clubes que utilicen instalaciones de dicho desarrollo integrado); o (4) se obligan hacer disponibles sus unidades para generar inventario adicional para un Producto Turístico Tradicional, siempre y cuando dicho Producto Turístico Tradicional ostente una Concesión</w:t>
      </w:r>
      <w:r w:rsidR="005E2A47" w:rsidRPr="005E2A47">
        <w:rPr>
          <w:rFonts w:ascii="Book Antiqua" w:hAnsi="Book Antiqua"/>
          <w:b/>
          <w:bCs/>
          <w:sz w:val="24"/>
          <w:szCs w:val="24"/>
          <w:lang w:val="es-MX"/>
        </w:rPr>
        <w:t>]</w:t>
      </w:r>
      <w:r w:rsidRPr="005E2A47">
        <w:rPr>
          <w:rFonts w:ascii="Book Antiqua" w:hAnsi="Book Antiqua"/>
          <w:sz w:val="24"/>
          <w:szCs w:val="24"/>
          <w:lang w:val="es-MX"/>
        </w:rPr>
        <w:t xml:space="preserve">; o  </w:t>
      </w:r>
    </w:p>
    <w:p w14:paraId="07B0BB60" w14:textId="15A0D988" w:rsidR="005E2A47" w:rsidRDefault="005E2A47" w:rsidP="00381D86">
      <w:pPr>
        <w:pStyle w:val="ListParagraph"/>
        <w:numPr>
          <w:ilvl w:val="0"/>
          <w:numId w:val="32"/>
        </w:numPr>
        <w:spacing w:after="0" w:line="480" w:lineRule="auto"/>
        <w:ind w:left="1080" w:firstLine="0"/>
        <w:jc w:val="both"/>
        <w:rPr>
          <w:rFonts w:ascii="Book Antiqua" w:hAnsi="Book Antiqua"/>
          <w:sz w:val="24"/>
          <w:szCs w:val="24"/>
          <w:lang w:val="es-MX"/>
        </w:rPr>
      </w:pPr>
      <w:r w:rsidRPr="005E2A47">
        <w:rPr>
          <w:rFonts w:ascii="Book Antiqua" w:hAnsi="Book Antiqua"/>
          <w:i/>
          <w:iCs/>
          <w:sz w:val="24"/>
          <w:szCs w:val="24"/>
          <w:lang w:val="es-MX"/>
        </w:rPr>
        <w:t>U</w:t>
      </w:r>
      <w:r w:rsidR="00C77F8E" w:rsidRPr="005E2A47">
        <w:rPr>
          <w:rFonts w:ascii="Book Antiqua" w:hAnsi="Book Antiqua"/>
          <w:i/>
          <w:iCs/>
          <w:sz w:val="24"/>
          <w:szCs w:val="24"/>
          <w:lang w:val="es-MX"/>
        </w:rPr>
        <w:t>n</w:t>
      </w:r>
      <w:r w:rsidR="00C77F8E" w:rsidRPr="005E2A47">
        <w:rPr>
          <w:rFonts w:ascii="Book Antiqua" w:hAnsi="Book Antiqua"/>
          <w:sz w:val="24"/>
          <w:szCs w:val="24"/>
          <w:lang w:val="es-MX"/>
        </w:rPr>
        <w:t xml:space="preserve"> </w:t>
      </w:r>
      <w:r w:rsidRPr="005E2A47">
        <w:rPr>
          <w:rFonts w:ascii="Book Antiqua" w:hAnsi="Book Antiqua"/>
          <w:b/>
          <w:bCs/>
          <w:sz w:val="24"/>
          <w:szCs w:val="24"/>
          <w:lang w:val="es-MX"/>
        </w:rPr>
        <w:t>[</w:t>
      </w:r>
      <w:r w:rsidR="00C77F8E" w:rsidRPr="005E2A47">
        <w:rPr>
          <w:rFonts w:ascii="Book Antiqua" w:hAnsi="Book Antiqua"/>
          <w:b/>
          <w:bCs/>
          <w:sz w:val="24"/>
          <w:szCs w:val="24"/>
          <w:lang w:val="es-MX"/>
        </w:rPr>
        <w:t>condohotel compulsorio o voluntario o</w:t>
      </w:r>
      <w:r w:rsidRPr="005E2A47">
        <w:rPr>
          <w:rFonts w:ascii="Book Antiqua" w:hAnsi="Book Antiqua"/>
          <w:b/>
          <w:bCs/>
          <w:sz w:val="24"/>
          <w:szCs w:val="24"/>
          <w:lang w:val="es-MX"/>
        </w:rPr>
        <w:t>]</w:t>
      </w:r>
      <w:r w:rsidR="00C77F8E" w:rsidRPr="005E2A47">
        <w:rPr>
          <w:rFonts w:ascii="Book Antiqua" w:hAnsi="Book Antiqua"/>
          <w:sz w:val="24"/>
          <w:szCs w:val="24"/>
          <w:lang w:val="es-MX"/>
        </w:rPr>
        <w:t xml:space="preserve"> programa de alquiler (rental management) compulsorio o voluntario que ostenten una Concesión; o </w:t>
      </w:r>
    </w:p>
    <w:p w14:paraId="73D9C8D0" w14:textId="081AE94E" w:rsidR="00C77F8E" w:rsidRPr="005E2A47" w:rsidRDefault="00C77F8E" w:rsidP="00381D86">
      <w:pPr>
        <w:pStyle w:val="ListParagraph"/>
        <w:spacing w:after="0" w:line="480" w:lineRule="auto"/>
        <w:ind w:left="1080"/>
        <w:jc w:val="both"/>
        <w:rPr>
          <w:rFonts w:ascii="Book Antiqua" w:hAnsi="Book Antiqua"/>
          <w:b/>
          <w:bCs/>
          <w:sz w:val="24"/>
          <w:szCs w:val="24"/>
          <w:lang w:val="es-MX"/>
        </w:rPr>
      </w:pPr>
      <w:r w:rsidRPr="005E2A47">
        <w:rPr>
          <w:rFonts w:ascii="Book Antiqua" w:hAnsi="Book Antiqua"/>
          <w:sz w:val="24"/>
          <w:szCs w:val="24"/>
          <w:lang w:val="es-MX"/>
        </w:rPr>
        <w:t xml:space="preserve">(iii) </w:t>
      </w:r>
      <w:r w:rsidR="005E2A47" w:rsidRPr="005E2A47">
        <w:rPr>
          <w:rFonts w:ascii="Book Antiqua" w:hAnsi="Book Antiqua"/>
          <w:b/>
          <w:bCs/>
          <w:sz w:val="24"/>
          <w:szCs w:val="24"/>
          <w:lang w:val="es-MX"/>
        </w:rPr>
        <w:t>[</w:t>
      </w:r>
      <w:r w:rsidRPr="005E2A47">
        <w:rPr>
          <w:rFonts w:ascii="Book Antiqua" w:hAnsi="Book Antiqua"/>
          <w:b/>
          <w:bCs/>
          <w:sz w:val="24"/>
          <w:szCs w:val="24"/>
          <w:lang w:val="es-MX"/>
        </w:rPr>
        <w:t xml:space="preserve">residencias, con o sin marca (branded), siempre y cuando dichas residencias o unidades se ofrezcan a la venta fuera de Puerto Rico, evidenciado por: </w:t>
      </w:r>
    </w:p>
    <w:p w14:paraId="2198ED7A" w14:textId="310DA759" w:rsidR="00C77F8E" w:rsidRPr="005E2A47" w:rsidRDefault="00C77F8E" w:rsidP="00381D86">
      <w:pPr>
        <w:spacing w:after="0" w:line="480" w:lineRule="auto"/>
        <w:ind w:left="1440"/>
        <w:jc w:val="both"/>
        <w:rPr>
          <w:rFonts w:ascii="Book Antiqua" w:hAnsi="Book Antiqua"/>
          <w:b/>
          <w:bCs/>
          <w:sz w:val="24"/>
          <w:szCs w:val="24"/>
          <w:lang w:val="es-MX"/>
        </w:rPr>
      </w:pPr>
      <w:r w:rsidRPr="005E2A47">
        <w:rPr>
          <w:rFonts w:ascii="Book Antiqua" w:hAnsi="Book Antiqua"/>
          <w:b/>
          <w:bCs/>
          <w:sz w:val="24"/>
          <w:szCs w:val="24"/>
          <w:lang w:val="es-MX"/>
        </w:rPr>
        <w:t xml:space="preserve">(1) Una inscripción final y válida en por lo menos cinco (5) jurisdicciones fuera de Puerto Rico, que requieran la elaboración de un plan con los detalles de la oferta para los residentes de la jurisdicción en cuestión; y </w:t>
      </w:r>
    </w:p>
    <w:p w14:paraId="6A29FE43" w14:textId="6592B5CC" w:rsidR="00C77F8E" w:rsidRDefault="00C77F8E" w:rsidP="00381D86">
      <w:pPr>
        <w:spacing w:after="0" w:line="480" w:lineRule="auto"/>
        <w:ind w:left="1440"/>
        <w:jc w:val="both"/>
        <w:rPr>
          <w:rFonts w:ascii="Book Antiqua" w:hAnsi="Book Antiqua"/>
          <w:i/>
          <w:iCs/>
          <w:sz w:val="24"/>
          <w:szCs w:val="24"/>
          <w:lang w:val="es-MX"/>
        </w:rPr>
      </w:pPr>
      <w:r w:rsidRPr="005E2A47">
        <w:rPr>
          <w:rFonts w:ascii="Book Antiqua" w:hAnsi="Book Antiqua"/>
          <w:b/>
          <w:bCs/>
          <w:sz w:val="24"/>
          <w:szCs w:val="24"/>
          <w:lang w:val="es-MX"/>
        </w:rPr>
        <w:t>(2) la radicación aprobada y efectiva de un informe de propiedad (property report) en la Oficina de Inscripción de Ventas Interestatales de Inmuebles (Office of Interstate Land Sales Registration) del Departamento de Vivienda y Desarrollo Urbano de los Estados Unidos (Department of Housing and Urban Development), bajo la Ley de Divulgación Completa de Ventas Interestatales de Inmuebles de los Estados Unidos (Interstate Land Sales Full Disclosure Act, 15 U.S.C. §1701 et seq.) y sus reglamentos, según los mismos sean enmendados.</w:t>
      </w:r>
      <w:r w:rsidR="005E2A47" w:rsidRPr="005E2A47">
        <w:rPr>
          <w:rFonts w:ascii="Book Antiqua" w:hAnsi="Book Antiqua"/>
          <w:b/>
          <w:bCs/>
          <w:sz w:val="24"/>
          <w:szCs w:val="24"/>
          <w:lang w:val="es-MX"/>
        </w:rPr>
        <w:t>]</w:t>
      </w:r>
      <w:r w:rsidR="005E2A47">
        <w:rPr>
          <w:rFonts w:ascii="Book Antiqua" w:hAnsi="Book Antiqua"/>
          <w:b/>
          <w:bCs/>
          <w:sz w:val="24"/>
          <w:szCs w:val="24"/>
          <w:lang w:val="es-MX"/>
        </w:rPr>
        <w:t xml:space="preserve"> </w:t>
      </w:r>
      <w:r w:rsidR="005E2A47" w:rsidRPr="005E2A47">
        <w:rPr>
          <w:rFonts w:ascii="Book Antiqua" w:hAnsi="Book Antiqua"/>
          <w:i/>
          <w:iCs/>
          <w:sz w:val="24"/>
          <w:szCs w:val="24"/>
          <w:lang w:val="es-MX"/>
        </w:rPr>
        <w:t>Unidades con Marca (branded residences.)</w:t>
      </w:r>
    </w:p>
    <w:p w14:paraId="68C81988" w14:textId="671E2BCE" w:rsidR="005E2A47" w:rsidRDefault="005E2A47" w:rsidP="00381D86">
      <w:pPr>
        <w:spacing w:after="0" w:line="480" w:lineRule="auto"/>
        <w:jc w:val="both"/>
        <w:rPr>
          <w:rFonts w:ascii="Book Antiqua" w:hAnsi="Book Antiqua"/>
          <w:b/>
          <w:bCs/>
          <w:sz w:val="24"/>
          <w:szCs w:val="24"/>
          <w:lang w:val="es-MX"/>
        </w:rPr>
      </w:pPr>
      <w:r>
        <w:rPr>
          <w:rFonts w:ascii="Book Antiqua" w:hAnsi="Book Antiqua"/>
          <w:b/>
          <w:bCs/>
          <w:sz w:val="24"/>
          <w:szCs w:val="24"/>
          <w:lang w:val="es-MX"/>
        </w:rPr>
        <w:lastRenderedPageBreak/>
        <w:t>[</w:t>
      </w:r>
      <w:r w:rsidRPr="005E2A47">
        <w:rPr>
          <w:rFonts w:ascii="Book Antiqua" w:hAnsi="Book Antiqua"/>
          <w:b/>
          <w:bCs/>
          <w:sz w:val="24"/>
          <w:szCs w:val="24"/>
          <w:lang w:val="es-MX"/>
        </w:rPr>
        <w:t>(ii) “Reevaluación Desfavorable” significa una evaluación desfavorable emitida por DACO en torno a la aprobación de un Contrato Enmendado.</w:t>
      </w:r>
      <w:r>
        <w:rPr>
          <w:rFonts w:ascii="Book Antiqua" w:hAnsi="Book Antiqua"/>
          <w:b/>
          <w:bCs/>
          <w:sz w:val="24"/>
          <w:szCs w:val="24"/>
          <w:lang w:val="es-MX"/>
        </w:rPr>
        <w:t>]</w:t>
      </w:r>
      <w:r w:rsidRPr="005E2A47">
        <w:rPr>
          <w:rFonts w:ascii="Book Antiqua" w:hAnsi="Book Antiqua"/>
          <w:b/>
          <w:bCs/>
          <w:sz w:val="24"/>
          <w:szCs w:val="24"/>
          <w:lang w:val="es-MX"/>
        </w:rPr>
        <w:t xml:space="preserve"> </w:t>
      </w:r>
    </w:p>
    <w:p w14:paraId="2F06A9B7" w14:textId="0A968A71" w:rsidR="005E2A47" w:rsidRDefault="005E2A47" w:rsidP="00381D86">
      <w:pPr>
        <w:spacing w:after="0" w:line="480" w:lineRule="auto"/>
        <w:jc w:val="both"/>
        <w:rPr>
          <w:rFonts w:ascii="Book Antiqua" w:hAnsi="Book Antiqua"/>
          <w:sz w:val="24"/>
          <w:szCs w:val="24"/>
          <w:lang w:val="es-MX"/>
        </w:rPr>
      </w:pPr>
      <w:r>
        <w:rPr>
          <w:rFonts w:ascii="Book Antiqua" w:hAnsi="Book Antiqua"/>
          <w:b/>
          <w:bCs/>
          <w:sz w:val="24"/>
          <w:szCs w:val="24"/>
          <w:lang w:val="es-MX"/>
        </w:rPr>
        <w:t>[</w:t>
      </w:r>
      <w:r w:rsidRPr="005E2A47">
        <w:rPr>
          <w:rFonts w:ascii="Book Antiqua" w:hAnsi="Book Antiqua"/>
          <w:b/>
          <w:bCs/>
          <w:sz w:val="24"/>
          <w:szCs w:val="24"/>
          <w:lang w:val="es-MX"/>
        </w:rPr>
        <w:t>(jj)</w:t>
      </w:r>
      <w:r>
        <w:rPr>
          <w:rFonts w:ascii="Book Antiqua" w:hAnsi="Book Antiqua"/>
          <w:b/>
          <w:bCs/>
          <w:sz w:val="24"/>
          <w:szCs w:val="24"/>
          <w:lang w:val="es-MX"/>
        </w:rPr>
        <w:t>]</w:t>
      </w:r>
      <w:r w:rsidRPr="005E2A47">
        <w:rPr>
          <w:rFonts w:ascii="Book Antiqua" w:hAnsi="Book Antiqua"/>
          <w:i/>
          <w:iCs/>
          <w:sz w:val="24"/>
          <w:szCs w:val="24"/>
          <w:lang w:val="es-MX"/>
        </w:rPr>
        <w:t>(</w:t>
      </w:r>
      <w:r w:rsidR="00C27300">
        <w:rPr>
          <w:rFonts w:ascii="Book Antiqua" w:hAnsi="Book Antiqua"/>
          <w:i/>
          <w:iCs/>
          <w:sz w:val="24"/>
          <w:szCs w:val="24"/>
          <w:lang w:val="es-MX"/>
        </w:rPr>
        <w:t>cc</w:t>
      </w:r>
      <w:r w:rsidRPr="005E2A47">
        <w:rPr>
          <w:rFonts w:ascii="Book Antiqua" w:hAnsi="Book Antiqua"/>
          <w:i/>
          <w:iCs/>
          <w:sz w:val="24"/>
          <w:szCs w:val="24"/>
          <w:lang w:val="es-MX"/>
        </w:rPr>
        <w:t>)</w:t>
      </w:r>
      <w:r w:rsidRPr="005E2A47">
        <w:rPr>
          <w:rFonts w:ascii="Book Antiqua" w:hAnsi="Book Antiqua"/>
          <w:b/>
          <w:bCs/>
          <w:sz w:val="24"/>
          <w:szCs w:val="24"/>
          <w:lang w:val="es-MX"/>
        </w:rPr>
        <w:t xml:space="preserve"> </w:t>
      </w:r>
      <w:r w:rsidRPr="00163B71">
        <w:rPr>
          <w:rFonts w:ascii="Book Antiqua" w:hAnsi="Book Antiqua"/>
          <w:sz w:val="24"/>
          <w:szCs w:val="24"/>
          <w:lang w:val="es-MX"/>
        </w:rPr>
        <w:t>“Secretario”</w:t>
      </w:r>
      <w:r w:rsidRPr="005E2A47">
        <w:rPr>
          <w:rFonts w:ascii="Book Antiqua" w:hAnsi="Book Antiqua"/>
          <w:b/>
          <w:bCs/>
          <w:sz w:val="24"/>
          <w:szCs w:val="24"/>
          <w:lang w:val="es-MX"/>
        </w:rPr>
        <w:t xml:space="preserve"> </w:t>
      </w:r>
      <w:r w:rsidRPr="005E2A47">
        <w:rPr>
          <w:rFonts w:ascii="Book Antiqua" w:hAnsi="Book Antiqua"/>
          <w:sz w:val="24"/>
          <w:szCs w:val="24"/>
          <w:lang w:val="es-MX"/>
        </w:rPr>
        <w:t xml:space="preserve">significa el Secretario del Departamento de Asuntos del Consumidor.   </w:t>
      </w:r>
    </w:p>
    <w:p w14:paraId="6C88F5F8" w14:textId="0A8CCE1D" w:rsidR="00340795" w:rsidRPr="00340795" w:rsidRDefault="00340795" w:rsidP="00381D86">
      <w:pPr>
        <w:spacing w:after="0" w:line="480" w:lineRule="auto"/>
        <w:jc w:val="both"/>
        <w:rPr>
          <w:rFonts w:ascii="Book Antiqua" w:hAnsi="Book Antiqua"/>
          <w:sz w:val="24"/>
          <w:szCs w:val="24"/>
          <w:lang w:val="es-MX"/>
        </w:rPr>
      </w:pPr>
      <w:r w:rsidRPr="00340795">
        <w:rPr>
          <w:rFonts w:ascii="Book Antiqua" w:hAnsi="Book Antiqua"/>
          <w:b/>
          <w:bCs/>
          <w:sz w:val="24"/>
          <w:szCs w:val="24"/>
          <w:lang w:val="es-MX"/>
        </w:rPr>
        <w:t>[(kk)]</w:t>
      </w:r>
      <w:r w:rsidRPr="00340795">
        <w:rPr>
          <w:rFonts w:ascii="Book Antiqua" w:hAnsi="Book Antiqua"/>
          <w:i/>
          <w:iCs/>
          <w:sz w:val="24"/>
          <w:szCs w:val="24"/>
          <w:lang w:val="es-MX"/>
        </w:rPr>
        <w:t>(</w:t>
      </w:r>
      <w:r w:rsidR="00C27300" w:rsidRPr="00E6461E">
        <w:rPr>
          <w:rFonts w:ascii="Book Antiqua" w:hAnsi="Book Antiqua"/>
          <w:i/>
          <w:iCs/>
          <w:sz w:val="24"/>
          <w:szCs w:val="24"/>
          <w:lang w:val="es-MX"/>
        </w:rPr>
        <w:t>dd</w:t>
      </w:r>
      <w:r w:rsidRPr="00340795">
        <w:rPr>
          <w:rFonts w:ascii="Book Antiqua" w:hAnsi="Book Antiqua"/>
          <w:sz w:val="24"/>
          <w:szCs w:val="24"/>
          <w:lang w:val="es-MX"/>
        </w:rPr>
        <w:t xml:space="preserve">) </w:t>
      </w:r>
      <w:r w:rsidRPr="00163B71">
        <w:rPr>
          <w:rFonts w:ascii="Book Antiqua" w:hAnsi="Book Antiqua"/>
          <w:sz w:val="24"/>
          <w:szCs w:val="24"/>
          <w:lang w:val="es-MX"/>
        </w:rPr>
        <w:t>“Unidad”</w:t>
      </w:r>
      <w:r w:rsidRPr="00340795">
        <w:rPr>
          <w:rFonts w:ascii="Book Antiqua" w:hAnsi="Book Antiqua"/>
          <w:sz w:val="24"/>
          <w:szCs w:val="24"/>
          <w:lang w:val="es-MX"/>
        </w:rPr>
        <w:t xml:space="preserve"> o </w:t>
      </w:r>
      <w:r w:rsidRPr="00163B71">
        <w:rPr>
          <w:rFonts w:ascii="Book Antiqua" w:hAnsi="Book Antiqua"/>
          <w:sz w:val="24"/>
          <w:szCs w:val="24"/>
          <w:lang w:val="es-MX"/>
        </w:rPr>
        <w:t>“Unidad de Residencia Turística”</w:t>
      </w:r>
      <w:r w:rsidRPr="00340795">
        <w:rPr>
          <w:rFonts w:ascii="Book Antiqua" w:hAnsi="Book Antiqua"/>
          <w:sz w:val="24"/>
          <w:szCs w:val="24"/>
          <w:lang w:val="es-MX"/>
        </w:rPr>
        <w:t xml:space="preserve"> significa una unidad residencial </w:t>
      </w:r>
      <w:r w:rsidRPr="00340795">
        <w:rPr>
          <w:rFonts w:ascii="Book Antiqua" w:hAnsi="Book Antiqua"/>
          <w:i/>
          <w:iCs/>
          <w:sz w:val="24"/>
          <w:szCs w:val="24"/>
          <w:lang w:val="es-MX"/>
        </w:rPr>
        <w:t>o solar vacante para el desarrollo de una residencia</w:t>
      </w:r>
      <w:r w:rsidRPr="00340795">
        <w:rPr>
          <w:rFonts w:ascii="Book Antiqua" w:hAnsi="Book Antiqua"/>
          <w:sz w:val="24"/>
          <w:szCs w:val="24"/>
          <w:lang w:val="es-MX"/>
        </w:rPr>
        <w:t xml:space="preserve"> que forma parte de un Proyecto de Residencias Turísticas.</w:t>
      </w:r>
    </w:p>
    <w:p w14:paraId="02C14396" w14:textId="446A41CE" w:rsidR="00340795" w:rsidRPr="00340795" w:rsidRDefault="00340795" w:rsidP="00381D86">
      <w:pPr>
        <w:spacing w:after="0" w:line="480" w:lineRule="auto"/>
        <w:jc w:val="both"/>
        <w:rPr>
          <w:rFonts w:ascii="Book Antiqua" w:hAnsi="Book Antiqua"/>
          <w:i/>
          <w:iCs/>
          <w:sz w:val="24"/>
          <w:szCs w:val="24"/>
          <w:lang w:val="es-PR"/>
        </w:rPr>
      </w:pPr>
      <w:r w:rsidRPr="00340795">
        <w:rPr>
          <w:rFonts w:ascii="Book Antiqua" w:hAnsi="Book Antiqua"/>
          <w:i/>
          <w:iCs/>
          <w:sz w:val="24"/>
          <w:szCs w:val="24"/>
          <w:lang w:val="es-PR"/>
        </w:rPr>
        <w:t>(</w:t>
      </w:r>
      <w:r w:rsidR="00C27300">
        <w:rPr>
          <w:rFonts w:ascii="Book Antiqua" w:hAnsi="Book Antiqua"/>
          <w:i/>
          <w:iCs/>
          <w:sz w:val="24"/>
          <w:szCs w:val="24"/>
          <w:lang w:val="es-PR"/>
        </w:rPr>
        <w:t>ee</w:t>
      </w:r>
      <w:r w:rsidRPr="00340795">
        <w:rPr>
          <w:rFonts w:ascii="Book Antiqua" w:hAnsi="Book Antiqua"/>
          <w:i/>
          <w:iCs/>
          <w:sz w:val="24"/>
          <w:szCs w:val="24"/>
          <w:lang w:val="es-PR"/>
        </w:rPr>
        <w:t xml:space="preserve">) </w:t>
      </w:r>
      <w:r w:rsidRPr="00163B71">
        <w:rPr>
          <w:rFonts w:ascii="Book Antiqua" w:hAnsi="Book Antiqua"/>
          <w:i/>
          <w:iCs/>
          <w:sz w:val="24"/>
          <w:szCs w:val="24"/>
          <w:lang w:val="es-PR"/>
        </w:rPr>
        <w:t>“Unidades con Marca (branded residences)”</w:t>
      </w:r>
      <w:r w:rsidRPr="00340795">
        <w:rPr>
          <w:rFonts w:ascii="Book Antiqua" w:hAnsi="Book Antiqua"/>
          <w:i/>
          <w:iCs/>
          <w:sz w:val="24"/>
          <w:szCs w:val="24"/>
          <w:lang w:val="es-PR"/>
        </w:rPr>
        <w:t xml:space="preserve"> significa Unidades que se mercadean e identifican con el nombre y diseño de una marca generalmente conocida. </w:t>
      </w:r>
    </w:p>
    <w:p w14:paraId="773AE0CA" w14:textId="75D1F797" w:rsidR="00340795" w:rsidRPr="00340795" w:rsidRDefault="00340795" w:rsidP="00381D86">
      <w:pPr>
        <w:spacing w:after="0" w:line="480" w:lineRule="auto"/>
        <w:jc w:val="both"/>
        <w:rPr>
          <w:rFonts w:ascii="Book Antiqua" w:hAnsi="Book Antiqua"/>
          <w:sz w:val="24"/>
          <w:szCs w:val="24"/>
          <w:lang w:val="es-PR"/>
        </w:rPr>
      </w:pPr>
      <w:r w:rsidRPr="00340795">
        <w:rPr>
          <w:rFonts w:ascii="Book Antiqua" w:hAnsi="Book Antiqua"/>
          <w:b/>
          <w:bCs/>
          <w:sz w:val="24"/>
          <w:szCs w:val="24"/>
          <w:lang w:val="es-PR"/>
        </w:rPr>
        <w:t>[(ll)]</w:t>
      </w:r>
      <w:r w:rsidRPr="00340795">
        <w:rPr>
          <w:rFonts w:ascii="Book Antiqua" w:hAnsi="Book Antiqua"/>
          <w:i/>
          <w:iCs/>
          <w:sz w:val="24"/>
          <w:szCs w:val="24"/>
          <w:lang w:val="es-PR"/>
        </w:rPr>
        <w:t>(</w:t>
      </w:r>
      <w:r w:rsidR="00C27300">
        <w:rPr>
          <w:rFonts w:ascii="Book Antiqua" w:hAnsi="Book Antiqua"/>
          <w:i/>
          <w:iCs/>
          <w:sz w:val="24"/>
          <w:szCs w:val="24"/>
          <w:lang w:val="es-PR"/>
        </w:rPr>
        <w:t>ff</w:t>
      </w:r>
      <w:r w:rsidRPr="00340795">
        <w:rPr>
          <w:rFonts w:ascii="Book Antiqua" w:hAnsi="Book Antiqua"/>
          <w:i/>
          <w:iCs/>
          <w:sz w:val="24"/>
          <w:szCs w:val="24"/>
          <w:lang w:val="es-PR"/>
        </w:rPr>
        <w:t>)</w:t>
      </w:r>
      <w:r w:rsidRPr="00340795">
        <w:rPr>
          <w:rFonts w:ascii="Book Antiqua" w:hAnsi="Book Antiqua"/>
          <w:sz w:val="24"/>
          <w:szCs w:val="24"/>
          <w:lang w:val="es-PR"/>
        </w:rPr>
        <w:t xml:space="preserve"> </w:t>
      </w:r>
      <w:r w:rsidRPr="00163B71">
        <w:rPr>
          <w:rFonts w:ascii="Book Antiqua" w:hAnsi="Book Antiqua"/>
          <w:sz w:val="24"/>
          <w:szCs w:val="24"/>
          <w:lang w:val="es-PR"/>
        </w:rPr>
        <w:t>“Urbanizador Turístico”</w:t>
      </w:r>
      <w:r w:rsidRPr="00340795">
        <w:rPr>
          <w:rFonts w:ascii="Book Antiqua" w:hAnsi="Book Antiqua"/>
          <w:sz w:val="24"/>
          <w:szCs w:val="24"/>
          <w:lang w:val="es-PR"/>
        </w:rPr>
        <w:t xml:space="preserve"> significa toda persona que obtenga una licencia de Urbanizador Turístico para desarrollar Proyectos de Residencias Turísticas de acuerdo a los términos y condiciones de esta Ley.</w:t>
      </w:r>
      <w:r w:rsidR="007515EA">
        <w:rPr>
          <w:rFonts w:ascii="Book Antiqua" w:hAnsi="Book Antiqua"/>
          <w:sz w:val="24"/>
          <w:szCs w:val="24"/>
          <w:lang w:val="es-PR"/>
        </w:rPr>
        <w:t>”</w:t>
      </w:r>
      <w:r w:rsidRPr="00340795">
        <w:rPr>
          <w:rFonts w:ascii="Book Antiqua" w:hAnsi="Book Antiqua"/>
          <w:sz w:val="24"/>
          <w:szCs w:val="24"/>
          <w:lang w:val="es-PR"/>
        </w:rPr>
        <w:t xml:space="preserve"> </w:t>
      </w:r>
    </w:p>
    <w:p w14:paraId="167EFC57" w14:textId="6D258BE3" w:rsidR="007515EA" w:rsidRPr="009D1208" w:rsidRDefault="00091126" w:rsidP="00381D86">
      <w:pPr>
        <w:widowControl w:val="0"/>
        <w:spacing w:after="0" w:line="480" w:lineRule="auto"/>
        <w:ind w:firstLine="720"/>
        <w:jc w:val="both"/>
        <w:rPr>
          <w:rFonts w:ascii="Book Antiqua" w:eastAsia="MS Mincho" w:hAnsi="Book Antiqua"/>
          <w:sz w:val="24"/>
          <w:szCs w:val="24"/>
          <w:lang w:val="es-PR"/>
        </w:rPr>
      </w:pPr>
      <w:r>
        <w:rPr>
          <w:rFonts w:ascii="Book Antiqua" w:eastAsia="MS Mincho" w:hAnsi="Book Antiqua"/>
          <w:sz w:val="24"/>
          <w:szCs w:val="24"/>
          <w:lang w:val="es-PR"/>
        </w:rPr>
        <w:t>Sección</w:t>
      </w:r>
      <w:r w:rsidR="007A443E" w:rsidRPr="009D1208">
        <w:rPr>
          <w:rFonts w:ascii="Book Antiqua" w:eastAsia="MS Mincho" w:hAnsi="Book Antiqua"/>
          <w:sz w:val="24"/>
          <w:szCs w:val="24"/>
          <w:lang w:val="es-PR"/>
        </w:rPr>
        <w:t xml:space="preserve"> </w:t>
      </w:r>
      <w:r w:rsidR="003372E2">
        <w:rPr>
          <w:rFonts w:ascii="Book Antiqua" w:eastAsia="MS Mincho" w:hAnsi="Book Antiqua"/>
          <w:sz w:val="24"/>
          <w:szCs w:val="24"/>
          <w:lang w:val="es-PR"/>
        </w:rPr>
        <w:t>3</w:t>
      </w:r>
      <w:r w:rsidR="007A443E" w:rsidRPr="009D1208">
        <w:rPr>
          <w:rFonts w:ascii="Book Antiqua" w:eastAsia="MS Mincho" w:hAnsi="Book Antiqua"/>
          <w:sz w:val="24"/>
          <w:szCs w:val="24"/>
          <w:lang w:val="es-PR"/>
        </w:rPr>
        <w:t xml:space="preserve">.- </w:t>
      </w:r>
      <w:r w:rsidR="007515EA" w:rsidRPr="009D1208">
        <w:rPr>
          <w:rFonts w:ascii="Book Antiqua" w:eastAsia="MS Mincho" w:hAnsi="Book Antiqua"/>
          <w:sz w:val="24"/>
          <w:szCs w:val="24"/>
          <w:lang w:val="es-ES"/>
        </w:rPr>
        <w:t xml:space="preserve">Se </w:t>
      </w:r>
      <w:r w:rsidR="007515EA" w:rsidRPr="009D1208">
        <w:rPr>
          <w:rFonts w:ascii="Book Antiqua" w:eastAsia="MS Mincho" w:hAnsi="Book Antiqua"/>
          <w:sz w:val="24"/>
          <w:szCs w:val="24"/>
          <w:lang w:val="es-PR"/>
        </w:rPr>
        <w:t>enmienda el Artículo 4</w:t>
      </w:r>
      <w:r w:rsidR="007515EA" w:rsidRPr="009D1208">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7515EA" w:rsidRPr="009D1208">
        <w:rPr>
          <w:rFonts w:ascii="Book Antiqua" w:eastAsia="MS Mincho" w:hAnsi="Book Antiqua"/>
          <w:sz w:val="24"/>
          <w:szCs w:val="24"/>
          <w:lang w:val="es-ES"/>
        </w:rPr>
        <w:t>para que lea como sigue:</w:t>
      </w:r>
    </w:p>
    <w:p w14:paraId="1076018D" w14:textId="008CCCB1" w:rsidR="007515EA" w:rsidRPr="009D1208" w:rsidRDefault="007515EA" w:rsidP="00381D86">
      <w:pPr>
        <w:widowControl w:val="0"/>
        <w:spacing w:after="0" w:line="480" w:lineRule="auto"/>
        <w:ind w:firstLine="720"/>
        <w:jc w:val="both"/>
        <w:rPr>
          <w:rFonts w:ascii="Book Antiqua" w:eastAsia="MS Mincho" w:hAnsi="Book Antiqua"/>
          <w:sz w:val="24"/>
          <w:szCs w:val="24"/>
          <w:lang w:val="es-PR"/>
        </w:rPr>
      </w:pPr>
      <w:r w:rsidRPr="009D1208">
        <w:rPr>
          <w:rFonts w:ascii="Book Antiqua" w:eastAsia="MS Mincho" w:hAnsi="Book Antiqua"/>
          <w:sz w:val="24"/>
          <w:szCs w:val="24"/>
          <w:lang w:val="es-PR"/>
        </w:rPr>
        <w:t>“</w:t>
      </w:r>
      <w:r w:rsidRPr="000B6557">
        <w:rPr>
          <w:rFonts w:ascii="Book Antiqua" w:eastAsia="MS Mincho" w:hAnsi="Book Antiqua"/>
          <w:sz w:val="24"/>
          <w:szCs w:val="24"/>
          <w:lang w:val="es-PR"/>
        </w:rPr>
        <w:t>Artículo 4. — Facultades del Secretario del Departamento de Asuntos del Consumidor.</w:t>
      </w:r>
      <w:r w:rsidRPr="009D1208">
        <w:rPr>
          <w:rFonts w:ascii="Book Antiqua" w:eastAsia="MS Mincho" w:hAnsi="Book Antiqua"/>
          <w:sz w:val="24"/>
          <w:szCs w:val="24"/>
          <w:lang w:val="es-PR"/>
        </w:rPr>
        <w:t xml:space="preserve"> </w:t>
      </w:r>
    </w:p>
    <w:p w14:paraId="32AB888D" w14:textId="77777777" w:rsidR="007515EA" w:rsidRPr="009D1208" w:rsidRDefault="007515EA" w:rsidP="00381D86">
      <w:pPr>
        <w:widowControl w:val="0"/>
        <w:spacing w:after="0" w:line="480" w:lineRule="auto"/>
        <w:ind w:firstLine="720"/>
        <w:jc w:val="both"/>
        <w:rPr>
          <w:rFonts w:ascii="Book Antiqua" w:eastAsia="MS Mincho" w:hAnsi="Book Antiqua"/>
          <w:sz w:val="24"/>
          <w:szCs w:val="24"/>
          <w:lang w:val="es-PR"/>
        </w:rPr>
      </w:pPr>
      <w:r w:rsidRPr="009D1208">
        <w:rPr>
          <w:rFonts w:ascii="Book Antiqua" w:eastAsia="MS Mincho" w:hAnsi="Book Antiqua"/>
          <w:sz w:val="24"/>
          <w:szCs w:val="24"/>
          <w:lang w:val="es-PR"/>
        </w:rPr>
        <w:t xml:space="preserve">El Secretario tendrá los siguientes poderes y facultades en la administración de las disposiciones de la presente Ley: </w:t>
      </w:r>
    </w:p>
    <w:p w14:paraId="1E86684D" w14:textId="77777777" w:rsidR="009D1208" w:rsidRDefault="007515EA" w:rsidP="00381D86">
      <w:pPr>
        <w:widowControl w:val="0"/>
        <w:spacing w:after="0" w:line="480" w:lineRule="auto"/>
        <w:jc w:val="both"/>
        <w:rPr>
          <w:rFonts w:ascii="Book Antiqua" w:eastAsia="MS Mincho" w:hAnsi="Book Antiqua"/>
          <w:sz w:val="24"/>
          <w:szCs w:val="24"/>
          <w:lang w:val="es-PR"/>
        </w:rPr>
      </w:pPr>
      <w:r w:rsidRPr="009D1208">
        <w:rPr>
          <w:rFonts w:ascii="Book Antiqua" w:eastAsia="MS Mincho" w:hAnsi="Book Antiqua"/>
          <w:sz w:val="24"/>
          <w:szCs w:val="24"/>
          <w:lang w:val="es-PR"/>
        </w:rPr>
        <w:t xml:space="preserve">(a) Implantar las disposiciones establecidas mediante un </w:t>
      </w:r>
      <w:r w:rsidRPr="009D1208">
        <w:rPr>
          <w:rFonts w:ascii="Book Antiqua" w:eastAsia="MS Mincho" w:hAnsi="Book Antiqua"/>
          <w:b/>
          <w:bCs/>
          <w:sz w:val="24"/>
          <w:szCs w:val="24"/>
          <w:lang w:val="es-PR"/>
        </w:rPr>
        <w:t>[Reglamento]</w:t>
      </w:r>
      <w:r w:rsidRPr="009D1208">
        <w:rPr>
          <w:rFonts w:ascii="Book Antiqua" w:eastAsia="MS Mincho" w:hAnsi="Book Antiqua"/>
          <w:sz w:val="24"/>
          <w:szCs w:val="24"/>
          <w:lang w:val="es-PR"/>
        </w:rPr>
        <w:t xml:space="preserve"> reglamento redactado y aprobado, </w:t>
      </w:r>
      <w:r w:rsidRPr="009D1208">
        <w:rPr>
          <w:rFonts w:ascii="Book Antiqua" w:eastAsia="MS Mincho" w:hAnsi="Book Antiqua"/>
          <w:b/>
          <w:bCs/>
          <w:sz w:val="24"/>
          <w:szCs w:val="24"/>
          <w:lang w:val="es-PR"/>
        </w:rPr>
        <w:t>[en conjunto, a la Compañía de Turismo]</w:t>
      </w:r>
      <w:r w:rsidRPr="009D1208">
        <w:rPr>
          <w:rFonts w:ascii="Book Antiqua" w:eastAsia="MS Mincho" w:hAnsi="Book Antiqua"/>
          <w:sz w:val="24"/>
          <w:szCs w:val="24"/>
          <w:lang w:val="es-PR"/>
        </w:rPr>
        <w:t xml:space="preserve"> y podrá establecer requisitos adicionales </w:t>
      </w:r>
      <w:r w:rsidR="009D1208" w:rsidRPr="009D1208">
        <w:rPr>
          <w:rFonts w:ascii="Book Antiqua" w:eastAsia="MS Mincho" w:hAnsi="Book Antiqua"/>
          <w:b/>
          <w:bCs/>
          <w:sz w:val="24"/>
          <w:szCs w:val="24"/>
          <w:lang w:val="es-PR"/>
        </w:rPr>
        <w:t>[</w:t>
      </w:r>
      <w:r w:rsidRPr="009D1208">
        <w:rPr>
          <w:rFonts w:ascii="Book Antiqua" w:eastAsia="MS Mincho" w:hAnsi="Book Antiqua"/>
          <w:b/>
          <w:bCs/>
          <w:sz w:val="24"/>
          <w:szCs w:val="24"/>
          <w:lang w:val="es-PR"/>
        </w:rPr>
        <w:t>en el Reglamento</w:t>
      </w:r>
      <w:r w:rsidR="009D1208" w:rsidRPr="009D1208">
        <w:rPr>
          <w:rFonts w:ascii="Book Antiqua" w:eastAsia="MS Mincho" w:hAnsi="Book Antiqua"/>
          <w:b/>
          <w:bCs/>
          <w:sz w:val="24"/>
          <w:szCs w:val="24"/>
          <w:lang w:val="es-PR"/>
        </w:rPr>
        <w:t>]</w:t>
      </w:r>
      <w:r w:rsidR="009D1208" w:rsidRPr="009D1208">
        <w:rPr>
          <w:rFonts w:ascii="Book Antiqua" w:eastAsia="MS Mincho" w:hAnsi="Book Antiqua"/>
          <w:sz w:val="24"/>
          <w:szCs w:val="24"/>
          <w:lang w:val="es-PR"/>
        </w:rPr>
        <w:t xml:space="preserve"> </w:t>
      </w:r>
      <w:r w:rsidR="009D1208" w:rsidRPr="009D1208">
        <w:rPr>
          <w:rFonts w:ascii="Book Antiqua" w:eastAsia="MS Mincho" w:hAnsi="Book Antiqua"/>
          <w:i/>
          <w:iCs/>
          <w:sz w:val="24"/>
          <w:szCs w:val="24"/>
          <w:lang w:val="es-PR"/>
        </w:rPr>
        <w:t>mediante reglamento</w:t>
      </w:r>
      <w:r w:rsidRPr="009D1208">
        <w:rPr>
          <w:rFonts w:ascii="Book Antiqua" w:eastAsia="MS Mincho" w:hAnsi="Book Antiqua"/>
          <w:sz w:val="24"/>
          <w:szCs w:val="24"/>
          <w:lang w:val="es-PR"/>
        </w:rPr>
        <w:t xml:space="preserve">, siempre y cuando </w:t>
      </w:r>
      <w:r w:rsidR="009D1208" w:rsidRPr="009D1208">
        <w:rPr>
          <w:rFonts w:ascii="Book Antiqua" w:eastAsia="MS Mincho" w:hAnsi="Book Antiqua"/>
          <w:sz w:val="24"/>
          <w:szCs w:val="24"/>
          <w:lang w:val="es-PR"/>
        </w:rPr>
        <w:t>[</w:t>
      </w:r>
      <w:r w:rsidRPr="009D1208">
        <w:rPr>
          <w:rFonts w:ascii="Book Antiqua" w:eastAsia="MS Mincho" w:hAnsi="Book Antiqua"/>
          <w:b/>
          <w:bCs/>
          <w:sz w:val="24"/>
          <w:szCs w:val="24"/>
          <w:lang w:val="es-PR"/>
        </w:rPr>
        <w:t>también sean aprobados por el Director de la Compañía de Turismo y</w:t>
      </w:r>
      <w:r w:rsidR="009D1208" w:rsidRPr="009D1208">
        <w:rPr>
          <w:rFonts w:ascii="Book Antiqua" w:eastAsia="MS Mincho" w:hAnsi="Book Antiqua"/>
          <w:b/>
          <w:bCs/>
          <w:sz w:val="24"/>
          <w:szCs w:val="24"/>
          <w:lang w:val="es-PR"/>
        </w:rPr>
        <w:t>]</w:t>
      </w:r>
      <w:r w:rsidRPr="009D1208">
        <w:rPr>
          <w:rFonts w:ascii="Book Antiqua" w:eastAsia="MS Mincho" w:hAnsi="Book Antiqua"/>
          <w:sz w:val="24"/>
          <w:szCs w:val="24"/>
          <w:lang w:val="es-PR"/>
        </w:rPr>
        <w:t xml:space="preserve"> los mismos no </w:t>
      </w:r>
      <w:r w:rsidRPr="009D1208">
        <w:rPr>
          <w:rFonts w:ascii="Book Antiqua" w:eastAsia="MS Mincho" w:hAnsi="Book Antiqua"/>
          <w:sz w:val="24"/>
          <w:szCs w:val="24"/>
          <w:lang w:val="es-PR"/>
        </w:rPr>
        <w:lastRenderedPageBreak/>
        <w:t xml:space="preserve">sean inconsistentes con la presente Ley; </w:t>
      </w:r>
    </w:p>
    <w:p w14:paraId="5BED3B45" w14:textId="24B20F32" w:rsidR="009D1208" w:rsidRDefault="007515EA" w:rsidP="00381D86">
      <w:pPr>
        <w:widowControl w:val="0"/>
        <w:spacing w:after="0" w:line="480" w:lineRule="auto"/>
        <w:jc w:val="both"/>
        <w:rPr>
          <w:rFonts w:ascii="Book Antiqua" w:eastAsia="MS Mincho" w:hAnsi="Book Antiqua"/>
          <w:sz w:val="24"/>
          <w:szCs w:val="24"/>
          <w:lang w:val="es-PR"/>
        </w:rPr>
      </w:pPr>
      <w:r w:rsidRPr="009D1208">
        <w:rPr>
          <w:rFonts w:ascii="Book Antiqua" w:eastAsia="MS Mincho" w:hAnsi="Book Antiqua"/>
          <w:sz w:val="24"/>
          <w:szCs w:val="24"/>
          <w:lang w:val="es-PR"/>
        </w:rPr>
        <w:t xml:space="preserve">(b) Interpretar el </w:t>
      </w:r>
      <w:r w:rsidR="001D539E" w:rsidRPr="001D539E">
        <w:rPr>
          <w:rFonts w:ascii="Book Antiqua" w:eastAsia="MS Mincho" w:hAnsi="Book Antiqua"/>
          <w:b/>
          <w:bCs/>
          <w:sz w:val="24"/>
          <w:szCs w:val="24"/>
          <w:lang w:val="es-PR"/>
        </w:rPr>
        <w:t>[</w:t>
      </w:r>
      <w:r w:rsidRPr="001D539E">
        <w:rPr>
          <w:rFonts w:ascii="Book Antiqua" w:eastAsia="MS Mincho" w:hAnsi="Book Antiqua"/>
          <w:b/>
          <w:bCs/>
          <w:sz w:val="24"/>
          <w:szCs w:val="24"/>
          <w:lang w:val="es-PR"/>
        </w:rPr>
        <w:t>Reglamento</w:t>
      </w:r>
      <w:r w:rsidR="001D539E" w:rsidRPr="001D539E">
        <w:rPr>
          <w:rFonts w:ascii="Book Antiqua" w:eastAsia="MS Mincho" w:hAnsi="Book Antiqua"/>
          <w:b/>
          <w:bCs/>
          <w:sz w:val="24"/>
          <w:szCs w:val="24"/>
          <w:lang w:val="es-PR"/>
        </w:rPr>
        <w:t>]</w:t>
      </w:r>
      <w:r w:rsidR="001D539E">
        <w:rPr>
          <w:rFonts w:ascii="Book Antiqua" w:eastAsia="MS Mincho" w:hAnsi="Book Antiqua"/>
          <w:sz w:val="24"/>
          <w:szCs w:val="24"/>
          <w:lang w:val="es-PR"/>
        </w:rPr>
        <w:t xml:space="preserve"> </w:t>
      </w:r>
      <w:r w:rsidR="001D539E" w:rsidRPr="001D539E">
        <w:rPr>
          <w:rFonts w:ascii="Book Antiqua" w:eastAsia="MS Mincho" w:hAnsi="Book Antiqua"/>
          <w:i/>
          <w:iCs/>
          <w:sz w:val="24"/>
          <w:szCs w:val="24"/>
          <w:lang w:val="es-PR"/>
        </w:rPr>
        <w:t>reglamento promulgado en virtud de esta Ley</w:t>
      </w:r>
      <w:r w:rsidRPr="009D1208">
        <w:rPr>
          <w:rFonts w:ascii="Book Antiqua" w:eastAsia="MS Mincho" w:hAnsi="Book Antiqua"/>
          <w:sz w:val="24"/>
          <w:szCs w:val="24"/>
          <w:lang w:val="es-PR"/>
        </w:rPr>
        <w:t xml:space="preserve"> conforme al peritaje de su agencia</w:t>
      </w:r>
      <w:r w:rsidR="00BB4DA1">
        <w:rPr>
          <w:rFonts w:ascii="Book Antiqua" w:eastAsia="MS Mincho" w:hAnsi="Book Antiqua"/>
          <w:sz w:val="24"/>
          <w:szCs w:val="24"/>
          <w:lang w:val="es-PR"/>
        </w:rPr>
        <w:t xml:space="preserve"> </w:t>
      </w:r>
      <w:r w:rsidR="00BB4DA1" w:rsidRPr="00BB4DA1">
        <w:rPr>
          <w:rFonts w:ascii="Book Antiqua" w:eastAsia="MS Mincho" w:hAnsi="Book Antiqua"/>
          <w:b/>
          <w:bCs/>
          <w:sz w:val="24"/>
          <w:szCs w:val="24"/>
          <w:lang w:val="es-PR"/>
        </w:rPr>
        <w:t>[</w:t>
      </w:r>
      <w:r w:rsidRPr="00BB4DA1">
        <w:rPr>
          <w:rFonts w:ascii="Book Antiqua" w:eastAsia="MS Mincho" w:hAnsi="Book Antiqua"/>
          <w:b/>
          <w:bCs/>
          <w:sz w:val="24"/>
          <w:szCs w:val="24"/>
          <w:lang w:val="es-PR"/>
        </w:rPr>
        <w:t xml:space="preserve">, permitiendo que la Compañía, a través de su Director, se exprese en asuntos de su peritaje o “expertise” de surgir controversias con esta Ley y su </w:t>
      </w:r>
      <w:r w:rsidR="001D539E" w:rsidRPr="00BB4DA1">
        <w:rPr>
          <w:rFonts w:ascii="Book Antiqua" w:eastAsia="MS Mincho" w:hAnsi="Book Antiqua"/>
          <w:b/>
          <w:bCs/>
          <w:sz w:val="24"/>
          <w:szCs w:val="24"/>
          <w:lang w:val="es-PR"/>
        </w:rPr>
        <w:t>[</w:t>
      </w:r>
      <w:r w:rsidRPr="00BB4DA1">
        <w:rPr>
          <w:rFonts w:ascii="Book Antiqua" w:eastAsia="MS Mincho" w:hAnsi="Book Antiqua"/>
          <w:b/>
          <w:bCs/>
          <w:sz w:val="24"/>
          <w:szCs w:val="24"/>
          <w:lang w:val="es-PR"/>
        </w:rPr>
        <w:t>Reglamento</w:t>
      </w:r>
      <w:r w:rsidR="001D539E" w:rsidRPr="00BB4DA1">
        <w:rPr>
          <w:rFonts w:ascii="Book Antiqua" w:eastAsia="MS Mincho" w:hAnsi="Book Antiqua"/>
          <w:b/>
          <w:bCs/>
          <w:sz w:val="24"/>
          <w:szCs w:val="24"/>
          <w:lang w:val="es-PR"/>
        </w:rPr>
        <w:t>]</w:t>
      </w:r>
      <w:r w:rsidRPr="00BB4DA1">
        <w:rPr>
          <w:rFonts w:ascii="Book Antiqua" w:eastAsia="MS Mincho" w:hAnsi="Book Antiqua"/>
          <w:b/>
          <w:bCs/>
          <w:sz w:val="24"/>
          <w:szCs w:val="24"/>
          <w:lang w:val="es-PR"/>
        </w:rPr>
        <w:t>, proveyendo, sin embargo, que toda interpretación deberá ser conforme a los propósitos que persigue esta Ley</w:t>
      </w:r>
      <w:r w:rsidR="00BB4DA1">
        <w:rPr>
          <w:rFonts w:ascii="Book Antiqua" w:eastAsia="MS Mincho" w:hAnsi="Book Antiqua"/>
          <w:b/>
          <w:bCs/>
          <w:sz w:val="24"/>
          <w:szCs w:val="24"/>
          <w:lang w:val="es-PR"/>
        </w:rPr>
        <w:t>]</w:t>
      </w:r>
      <w:r w:rsidRPr="00BB4DA1">
        <w:rPr>
          <w:rFonts w:ascii="Book Antiqua" w:eastAsia="MS Mincho" w:hAnsi="Book Antiqua"/>
          <w:b/>
          <w:bCs/>
          <w:sz w:val="24"/>
          <w:szCs w:val="24"/>
          <w:lang w:val="es-PR"/>
        </w:rPr>
        <w:t>;</w:t>
      </w:r>
      <w:r w:rsidRPr="009D1208">
        <w:rPr>
          <w:rFonts w:ascii="Book Antiqua" w:eastAsia="MS Mincho" w:hAnsi="Book Antiqua"/>
          <w:sz w:val="24"/>
          <w:szCs w:val="24"/>
          <w:lang w:val="es-PR"/>
        </w:rPr>
        <w:t xml:space="preserve"> </w:t>
      </w:r>
    </w:p>
    <w:p w14:paraId="7965B13B" w14:textId="1B538DD2" w:rsidR="009D1208" w:rsidRDefault="007515EA" w:rsidP="00381D86">
      <w:pPr>
        <w:widowControl w:val="0"/>
        <w:spacing w:after="0" w:line="480" w:lineRule="auto"/>
        <w:jc w:val="both"/>
        <w:rPr>
          <w:rFonts w:ascii="Book Antiqua" w:eastAsia="MS Mincho" w:hAnsi="Book Antiqua"/>
          <w:sz w:val="24"/>
          <w:szCs w:val="24"/>
          <w:lang w:val="es-PR"/>
        </w:rPr>
      </w:pPr>
      <w:r w:rsidRPr="009D1208">
        <w:rPr>
          <w:rFonts w:ascii="Book Antiqua" w:eastAsia="MS Mincho" w:hAnsi="Book Antiqua"/>
          <w:sz w:val="24"/>
          <w:szCs w:val="24"/>
          <w:lang w:val="es-PR"/>
        </w:rPr>
        <w:t>(c) Expedir, denegar,</w:t>
      </w:r>
      <w:r w:rsidR="001D539E">
        <w:rPr>
          <w:rFonts w:ascii="Book Antiqua" w:eastAsia="MS Mincho" w:hAnsi="Book Antiqua"/>
          <w:sz w:val="24"/>
          <w:szCs w:val="24"/>
          <w:lang w:val="es-PR"/>
        </w:rPr>
        <w:t xml:space="preserve"> </w:t>
      </w:r>
      <w:r w:rsidR="001D539E">
        <w:rPr>
          <w:rFonts w:ascii="Book Antiqua" w:eastAsia="MS Mincho" w:hAnsi="Book Antiqua"/>
          <w:i/>
          <w:iCs/>
          <w:sz w:val="24"/>
          <w:szCs w:val="24"/>
          <w:lang w:val="es-PR"/>
        </w:rPr>
        <w:t>suspender,</w:t>
      </w:r>
      <w:r w:rsidRPr="009D1208">
        <w:rPr>
          <w:rFonts w:ascii="Book Antiqua" w:eastAsia="MS Mincho" w:hAnsi="Book Antiqua"/>
          <w:sz w:val="24"/>
          <w:szCs w:val="24"/>
          <w:lang w:val="es-PR"/>
        </w:rPr>
        <w:t xml:space="preserve"> revocar y renovar las licencias a toda persona que desee actuar como Urbanizador Turístico y hacer las investigaciones pertinentes para determinar si la licencia correspondiente debe ser expedida, denegada, </w:t>
      </w:r>
      <w:r w:rsidR="001D539E">
        <w:rPr>
          <w:rFonts w:ascii="Book Antiqua" w:eastAsia="MS Mincho" w:hAnsi="Book Antiqua"/>
          <w:i/>
          <w:iCs/>
          <w:sz w:val="24"/>
          <w:szCs w:val="24"/>
          <w:lang w:val="es-PR"/>
        </w:rPr>
        <w:t xml:space="preserve">suspendida, revocada o </w:t>
      </w:r>
      <w:r w:rsidRPr="009D1208">
        <w:rPr>
          <w:rFonts w:ascii="Book Antiqua" w:eastAsia="MS Mincho" w:hAnsi="Book Antiqua"/>
          <w:sz w:val="24"/>
          <w:szCs w:val="24"/>
          <w:lang w:val="es-PR"/>
        </w:rPr>
        <w:t xml:space="preserve">renovada </w:t>
      </w:r>
      <w:r w:rsidR="001D539E" w:rsidRPr="001D539E">
        <w:rPr>
          <w:rFonts w:ascii="Book Antiqua" w:eastAsia="MS Mincho" w:hAnsi="Book Antiqua"/>
          <w:b/>
          <w:bCs/>
          <w:sz w:val="24"/>
          <w:szCs w:val="24"/>
          <w:lang w:val="es-PR"/>
        </w:rPr>
        <w:t>[</w:t>
      </w:r>
      <w:r w:rsidRPr="001D539E">
        <w:rPr>
          <w:rFonts w:ascii="Book Antiqua" w:eastAsia="MS Mincho" w:hAnsi="Book Antiqua"/>
          <w:b/>
          <w:bCs/>
          <w:sz w:val="24"/>
          <w:szCs w:val="24"/>
          <w:lang w:val="es-PR"/>
        </w:rPr>
        <w:t>o revocada</w:t>
      </w:r>
      <w:r w:rsidR="001D539E" w:rsidRPr="001D539E">
        <w:rPr>
          <w:rFonts w:ascii="Book Antiqua" w:eastAsia="MS Mincho" w:hAnsi="Book Antiqua"/>
          <w:b/>
          <w:bCs/>
          <w:sz w:val="24"/>
          <w:szCs w:val="24"/>
          <w:lang w:val="es-PR"/>
        </w:rPr>
        <w:t>]</w:t>
      </w:r>
      <w:r w:rsidRPr="009D1208">
        <w:rPr>
          <w:rFonts w:ascii="Book Antiqua" w:eastAsia="MS Mincho" w:hAnsi="Book Antiqua"/>
          <w:sz w:val="24"/>
          <w:szCs w:val="24"/>
          <w:lang w:val="es-PR"/>
        </w:rPr>
        <w:t xml:space="preserve">; </w:t>
      </w:r>
    </w:p>
    <w:p w14:paraId="6F445A2F" w14:textId="1718FDBF" w:rsidR="00F969A7" w:rsidRDefault="007515EA" w:rsidP="00381D86">
      <w:pPr>
        <w:widowControl w:val="0"/>
        <w:spacing w:after="0" w:line="480" w:lineRule="auto"/>
        <w:jc w:val="both"/>
        <w:rPr>
          <w:rFonts w:ascii="Book Antiqua" w:eastAsia="MS Mincho" w:hAnsi="Book Antiqua"/>
          <w:sz w:val="24"/>
          <w:szCs w:val="24"/>
          <w:lang w:val="es-PR"/>
        </w:rPr>
      </w:pPr>
      <w:r w:rsidRPr="009D1208">
        <w:rPr>
          <w:rFonts w:ascii="Book Antiqua" w:eastAsia="MS Mincho" w:hAnsi="Book Antiqua"/>
          <w:sz w:val="24"/>
          <w:szCs w:val="24"/>
          <w:lang w:val="es-PR"/>
        </w:rPr>
        <w:t xml:space="preserve">(d) Llevar a cabo las investigaciones que considere pertinentes a fin de: (i) prevenir prácticas indeseables en el negocio de desarrollo, </w:t>
      </w:r>
      <w:r w:rsidR="001D539E" w:rsidRPr="001D539E">
        <w:rPr>
          <w:rFonts w:ascii="Book Antiqua" w:eastAsia="MS Mincho" w:hAnsi="Book Antiqua"/>
          <w:b/>
          <w:bCs/>
          <w:sz w:val="24"/>
          <w:szCs w:val="24"/>
          <w:lang w:val="es-PR"/>
        </w:rPr>
        <w:t>[</w:t>
      </w:r>
      <w:r w:rsidRPr="001D539E">
        <w:rPr>
          <w:rFonts w:ascii="Book Antiqua" w:eastAsia="MS Mincho" w:hAnsi="Book Antiqua"/>
          <w:b/>
          <w:bCs/>
          <w:sz w:val="24"/>
          <w:szCs w:val="24"/>
          <w:lang w:val="es-PR"/>
        </w:rPr>
        <w:t>oferta</w:t>
      </w:r>
      <w:r w:rsidR="001D539E" w:rsidRPr="001D539E">
        <w:rPr>
          <w:rFonts w:ascii="Book Antiqua" w:eastAsia="MS Mincho" w:hAnsi="Book Antiqua"/>
          <w:b/>
          <w:bCs/>
          <w:sz w:val="24"/>
          <w:szCs w:val="24"/>
          <w:lang w:val="es-PR"/>
        </w:rPr>
        <w:t>]</w:t>
      </w:r>
      <w:r w:rsidR="001D539E">
        <w:rPr>
          <w:rFonts w:ascii="Book Antiqua" w:eastAsia="MS Mincho" w:hAnsi="Book Antiqua"/>
          <w:sz w:val="24"/>
          <w:szCs w:val="24"/>
          <w:lang w:val="es-PR"/>
        </w:rPr>
        <w:t xml:space="preserve"> </w:t>
      </w:r>
      <w:r w:rsidR="001D539E" w:rsidRPr="001D539E">
        <w:rPr>
          <w:rFonts w:ascii="Book Antiqua" w:eastAsia="MS Mincho" w:hAnsi="Book Antiqua"/>
          <w:i/>
          <w:iCs/>
          <w:sz w:val="24"/>
          <w:szCs w:val="24"/>
          <w:lang w:val="es-PR"/>
        </w:rPr>
        <w:t>Ofrecimiento</w:t>
      </w:r>
      <w:r w:rsidRPr="009D1208">
        <w:rPr>
          <w:rFonts w:ascii="Book Antiqua" w:eastAsia="MS Mincho" w:hAnsi="Book Antiqua"/>
          <w:sz w:val="24"/>
          <w:szCs w:val="24"/>
          <w:lang w:val="es-PR"/>
        </w:rPr>
        <w:t xml:space="preserve"> y venta de Proyectos de Residencias Turísticas; (ii) p</w:t>
      </w:r>
      <w:r w:rsidRPr="007515EA">
        <w:rPr>
          <w:rFonts w:ascii="Book Antiqua" w:eastAsia="MS Mincho" w:hAnsi="Book Antiqua"/>
          <w:sz w:val="24"/>
          <w:szCs w:val="24"/>
          <w:lang w:val="es-PR"/>
        </w:rPr>
        <w:t xml:space="preserve">revenir que se cometa cualquier acto negligente, intencional o fraudulento que cause perjuicio sustancial al comprador de una Unidad; (iii) determinar si alguna persona ha dejado de cumplir con las disposiciones de esta Ley; y/o (iv) obtener información útil a la administración de cualquiera de las disposiciones de esta Ley o su </w:t>
      </w:r>
      <w:r w:rsidR="001D539E" w:rsidRPr="001D539E">
        <w:rPr>
          <w:rFonts w:ascii="Book Antiqua" w:eastAsia="MS Mincho" w:hAnsi="Book Antiqua"/>
          <w:b/>
          <w:bCs/>
          <w:sz w:val="24"/>
          <w:szCs w:val="24"/>
          <w:lang w:val="es-PR"/>
        </w:rPr>
        <w:t>[</w:t>
      </w:r>
      <w:r w:rsidRPr="001D539E">
        <w:rPr>
          <w:rFonts w:ascii="Book Antiqua" w:eastAsia="MS Mincho" w:hAnsi="Book Antiqua"/>
          <w:b/>
          <w:bCs/>
          <w:sz w:val="24"/>
          <w:szCs w:val="24"/>
          <w:lang w:val="es-PR"/>
        </w:rPr>
        <w:t>Reglamento</w:t>
      </w:r>
      <w:r w:rsidR="001D539E" w:rsidRPr="001D539E">
        <w:rPr>
          <w:rFonts w:ascii="Book Antiqua" w:eastAsia="MS Mincho" w:hAnsi="Book Antiqua"/>
          <w:b/>
          <w:bCs/>
          <w:sz w:val="24"/>
          <w:szCs w:val="24"/>
          <w:lang w:val="es-PR"/>
        </w:rPr>
        <w:t>]</w:t>
      </w:r>
      <w:r w:rsidR="001D539E">
        <w:rPr>
          <w:rFonts w:ascii="Book Antiqua" w:eastAsia="MS Mincho" w:hAnsi="Book Antiqua"/>
          <w:sz w:val="24"/>
          <w:szCs w:val="24"/>
          <w:lang w:val="es-PR"/>
        </w:rPr>
        <w:t xml:space="preserve"> </w:t>
      </w:r>
      <w:r w:rsidR="001D539E" w:rsidRPr="001D539E">
        <w:rPr>
          <w:rFonts w:ascii="Book Antiqua" w:eastAsia="MS Mincho" w:hAnsi="Book Antiqua"/>
          <w:i/>
          <w:iCs/>
          <w:sz w:val="24"/>
          <w:szCs w:val="24"/>
          <w:lang w:val="es-PR"/>
        </w:rPr>
        <w:t>reglamento</w:t>
      </w:r>
      <w:r w:rsidRPr="007515EA">
        <w:rPr>
          <w:rFonts w:ascii="Book Antiqua" w:eastAsia="MS Mincho" w:hAnsi="Book Antiqua"/>
          <w:sz w:val="24"/>
          <w:szCs w:val="24"/>
          <w:lang w:val="es-PR"/>
        </w:rPr>
        <w:t xml:space="preserve">; </w:t>
      </w:r>
    </w:p>
    <w:p w14:paraId="466301DC" w14:textId="1DC46517" w:rsidR="009D1208" w:rsidRPr="001D539E" w:rsidRDefault="001D539E" w:rsidP="00381D86">
      <w:pPr>
        <w:widowControl w:val="0"/>
        <w:spacing w:after="0" w:line="480" w:lineRule="auto"/>
        <w:jc w:val="both"/>
        <w:rPr>
          <w:rFonts w:ascii="Book Antiqua" w:eastAsia="MS Mincho" w:hAnsi="Book Antiqua"/>
          <w:b/>
          <w:bCs/>
          <w:sz w:val="24"/>
          <w:szCs w:val="24"/>
          <w:lang w:val="es-PR"/>
        </w:rPr>
      </w:pPr>
      <w:r w:rsidRPr="001D539E">
        <w:rPr>
          <w:rFonts w:ascii="Book Antiqua" w:eastAsia="MS Mincho" w:hAnsi="Book Antiqua"/>
          <w:b/>
          <w:bCs/>
          <w:sz w:val="24"/>
          <w:szCs w:val="24"/>
          <w:lang w:val="es-PR"/>
        </w:rPr>
        <w:t>[</w:t>
      </w:r>
      <w:r w:rsidR="009D1208" w:rsidRPr="001D539E">
        <w:rPr>
          <w:rFonts w:ascii="Book Antiqua" w:eastAsia="MS Mincho" w:hAnsi="Book Antiqua"/>
          <w:b/>
          <w:bCs/>
          <w:sz w:val="24"/>
          <w:szCs w:val="24"/>
          <w:lang w:val="es-PR"/>
        </w:rPr>
        <w:t>(e) Velar por que los Contratos de Reservación, los Contratos de Compraventa y los Contratos de Cuentas de Depósito Especial cumplan con las disposiciones de esta Ley;</w:t>
      </w:r>
      <w:r w:rsidRPr="001D539E">
        <w:rPr>
          <w:rFonts w:ascii="Book Antiqua" w:eastAsia="MS Mincho" w:hAnsi="Book Antiqua"/>
          <w:b/>
          <w:bCs/>
          <w:sz w:val="24"/>
          <w:szCs w:val="24"/>
          <w:lang w:val="es-PR"/>
        </w:rPr>
        <w:t>]</w:t>
      </w:r>
    </w:p>
    <w:p w14:paraId="1D2BFE06" w14:textId="2EDB410D" w:rsidR="009D1208" w:rsidRDefault="00C66190" w:rsidP="00381D86">
      <w:pPr>
        <w:widowControl w:val="0"/>
        <w:spacing w:after="0" w:line="480" w:lineRule="auto"/>
        <w:jc w:val="both"/>
        <w:rPr>
          <w:rFonts w:ascii="Book Antiqua" w:eastAsia="MS Mincho" w:hAnsi="Book Antiqua"/>
          <w:sz w:val="24"/>
          <w:szCs w:val="24"/>
          <w:lang w:val="es-PR"/>
        </w:rPr>
      </w:pPr>
      <w:r w:rsidRPr="00C66190">
        <w:rPr>
          <w:rFonts w:ascii="Book Antiqua" w:eastAsia="MS Mincho" w:hAnsi="Book Antiqua"/>
          <w:b/>
          <w:bCs/>
          <w:sz w:val="24"/>
          <w:szCs w:val="24"/>
          <w:lang w:val="es-PR"/>
        </w:rPr>
        <w:t>[</w:t>
      </w:r>
      <w:r w:rsidR="009D1208" w:rsidRPr="00C66190">
        <w:rPr>
          <w:rFonts w:ascii="Book Antiqua" w:eastAsia="MS Mincho" w:hAnsi="Book Antiqua"/>
          <w:b/>
          <w:bCs/>
          <w:sz w:val="24"/>
          <w:szCs w:val="24"/>
          <w:lang w:val="es-PR"/>
        </w:rPr>
        <w:t>(f)</w:t>
      </w:r>
      <w:r w:rsidRPr="00C66190">
        <w:rPr>
          <w:rFonts w:ascii="Book Antiqua" w:eastAsia="MS Mincho" w:hAnsi="Book Antiqua"/>
          <w:b/>
          <w:bCs/>
          <w:sz w:val="24"/>
          <w:szCs w:val="24"/>
          <w:lang w:val="es-PR"/>
        </w:rPr>
        <w:t>]</w:t>
      </w:r>
      <w:r w:rsidRPr="00C66190">
        <w:rPr>
          <w:rFonts w:ascii="Book Antiqua" w:eastAsia="MS Mincho" w:hAnsi="Book Antiqua"/>
          <w:i/>
          <w:iCs/>
          <w:sz w:val="24"/>
          <w:szCs w:val="24"/>
          <w:lang w:val="es-PR"/>
        </w:rPr>
        <w:t>(e)</w:t>
      </w:r>
      <w:r w:rsidR="009D1208" w:rsidRPr="009D1208">
        <w:rPr>
          <w:rFonts w:ascii="Book Antiqua" w:eastAsia="MS Mincho" w:hAnsi="Book Antiqua"/>
          <w:sz w:val="24"/>
          <w:szCs w:val="24"/>
          <w:lang w:val="es-PR"/>
        </w:rPr>
        <w:t xml:space="preserve"> Intervenir en los procedimientos encaminados a la disolución, quiebra, traspaso y/o cambios en el control de Urbanizadores Turísticos, a los fines de que se cumplan con las responsabilidades que impone esta Ley; </w:t>
      </w:r>
    </w:p>
    <w:p w14:paraId="62365E96" w14:textId="0FEAEDF6" w:rsidR="009D1208" w:rsidRDefault="00C66190" w:rsidP="00381D86">
      <w:pPr>
        <w:widowControl w:val="0"/>
        <w:spacing w:after="0" w:line="480" w:lineRule="auto"/>
        <w:jc w:val="both"/>
        <w:rPr>
          <w:rFonts w:ascii="Book Antiqua" w:eastAsia="MS Mincho" w:hAnsi="Book Antiqua"/>
          <w:sz w:val="24"/>
          <w:szCs w:val="24"/>
          <w:lang w:val="es-PR"/>
        </w:rPr>
      </w:pPr>
      <w:r w:rsidRPr="00903D3C">
        <w:rPr>
          <w:rFonts w:ascii="Book Antiqua" w:eastAsia="MS Mincho" w:hAnsi="Book Antiqua"/>
          <w:b/>
          <w:bCs/>
          <w:sz w:val="24"/>
          <w:szCs w:val="24"/>
          <w:lang w:val="es-PR"/>
        </w:rPr>
        <w:lastRenderedPageBreak/>
        <w:t>[</w:t>
      </w:r>
      <w:r w:rsidR="009D1208" w:rsidRPr="00903D3C">
        <w:rPr>
          <w:rFonts w:ascii="Book Antiqua" w:eastAsia="MS Mincho" w:hAnsi="Book Antiqua"/>
          <w:b/>
          <w:bCs/>
          <w:sz w:val="24"/>
          <w:szCs w:val="24"/>
          <w:lang w:val="es-PR"/>
        </w:rPr>
        <w:t>(g)</w:t>
      </w:r>
      <w:r w:rsidRPr="00903D3C">
        <w:rPr>
          <w:rFonts w:ascii="Book Antiqua" w:eastAsia="MS Mincho" w:hAnsi="Book Antiqua"/>
          <w:b/>
          <w:bCs/>
          <w:sz w:val="24"/>
          <w:szCs w:val="24"/>
          <w:lang w:val="es-PR"/>
        </w:rPr>
        <w:t>]</w:t>
      </w:r>
      <w:r w:rsidRPr="00C66190">
        <w:rPr>
          <w:rFonts w:ascii="Book Antiqua" w:eastAsia="MS Mincho" w:hAnsi="Book Antiqua"/>
          <w:i/>
          <w:iCs/>
          <w:sz w:val="24"/>
          <w:szCs w:val="24"/>
          <w:lang w:val="es-PR"/>
        </w:rPr>
        <w:t>(f)</w:t>
      </w:r>
      <w:r w:rsidR="009D1208" w:rsidRPr="009D1208">
        <w:rPr>
          <w:rFonts w:ascii="Book Antiqua" w:eastAsia="MS Mincho" w:hAnsi="Book Antiqua"/>
          <w:sz w:val="24"/>
          <w:szCs w:val="24"/>
          <w:lang w:val="es-PR"/>
        </w:rPr>
        <w:t xml:space="preserve"> Investigar las operaciones, transacciones, cuentas, archivos, documentos, líneas de crédito y capital de todo Urbanizador Turístico, sus directores, oficiales o afiliadas, a los fines de determinar si éste cumple con esta Ley y/o su Reglamento; </w:t>
      </w:r>
    </w:p>
    <w:p w14:paraId="465D874C" w14:textId="6EA98C14" w:rsidR="009D1208" w:rsidRDefault="00C66190" w:rsidP="00381D86">
      <w:pPr>
        <w:widowControl w:val="0"/>
        <w:spacing w:after="0" w:line="480" w:lineRule="auto"/>
        <w:jc w:val="both"/>
        <w:rPr>
          <w:rFonts w:ascii="Book Antiqua" w:eastAsia="MS Mincho" w:hAnsi="Book Antiqua"/>
          <w:sz w:val="24"/>
          <w:szCs w:val="24"/>
          <w:lang w:val="es-PR"/>
        </w:rPr>
      </w:pPr>
      <w:r w:rsidRPr="00C66190">
        <w:rPr>
          <w:rFonts w:ascii="Book Antiqua" w:eastAsia="MS Mincho" w:hAnsi="Book Antiqua"/>
          <w:b/>
          <w:bCs/>
          <w:sz w:val="24"/>
          <w:szCs w:val="24"/>
          <w:lang w:val="es-PR"/>
        </w:rPr>
        <w:t>[</w:t>
      </w:r>
      <w:r w:rsidR="009D1208" w:rsidRPr="00C66190">
        <w:rPr>
          <w:rFonts w:ascii="Book Antiqua" w:eastAsia="MS Mincho" w:hAnsi="Book Antiqua"/>
          <w:b/>
          <w:bCs/>
          <w:sz w:val="24"/>
          <w:szCs w:val="24"/>
          <w:lang w:val="es-PR"/>
        </w:rPr>
        <w:t>(h)</w:t>
      </w:r>
      <w:r w:rsidRPr="00C66190">
        <w:rPr>
          <w:rFonts w:ascii="Book Antiqua" w:eastAsia="MS Mincho" w:hAnsi="Book Antiqua"/>
          <w:b/>
          <w:bCs/>
          <w:sz w:val="24"/>
          <w:szCs w:val="24"/>
          <w:lang w:val="es-PR"/>
        </w:rPr>
        <w:t>]</w:t>
      </w:r>
      <w:r w:rsidRPr="00C66190">
        <w:rPr>
          <w:rFonts w:ascii="Book Antiqua" w:eastAsia="MS Mincho" w:hAnsi="Book Antiqua"/>
          <w:i/>
          <w:iCs/>
          <w:sz w:val="24"/>
          <w:szCs w:val="24"/>
          <w:lang w:val="es-PR"/>
        </w:rPr>
        <w:t>(g)</w:t>
      </w:r>
      <w:r w:rsidR="009D1208" w:rsidRPr="00C66190">
        <w:rPr>
          <w:rFonts w:ascii="Book Antiqua" w:eastAsia="MS Mincho" w:hAnsi="Book Antiqua"/>
          <w:i/>
          <w:iCs/>
          <w:sz w:val="24"/>
          <w:szCs w:val="24"/>
          <w:lang w:val="es-PR"/>
        </w:rPr>
        <w:t xml:space="preserve"> </w:t>
      </w:r>
      <w:r w:rsidR="009D1208" w:rsidRPr="009D1208">
        <w:rPr>
          <w:rFonts w:ascii="Book Antiqua" w:eastAsia="MS Mincho" w:hAnsi="Book Antiqua"/>
          <w:sz w:val="24"/>
          <w:szCs w:val="24"/>
          <w:lang w:val="es-PR"/>
        </w:rPr>
        <w:t xml:space="preserve">Previa notificación y vista administrativa, emitir órdenes de </w:t>
      </w:r>
      <w:r w:rsidR="001D539E" w:rsidRPr="001D539E">
        <w:rPr>
          <w:rFonts w:ascii="Book Antiqua" w:eastAsia="MS Mincho" w:hAnsi="Book Antiqua"/>
          <w:b/>
          <w:bCs/>
          <w:sz w:val="24"/>
          <w:szCs w:val="24"/>
          <w:lang w:val="es-PR"/>
        </w:rPr>
        <w:t>[</w:t>
      </w:r>
      <w:r w:rsidR="009D1208" w:rsidRPr="001D539E">
        <w:rPr>
          <w:rFonts w:ascii="Book Antiqua" w:eastAsia="MS Mincho" w:hAnsi="Book Antiqua"/>
          <w:b/>
          <w:bCs/>
          <w:sz w:val="24"/>
          <w:szCs w:val="24"/>
          <w:lang w:val="es-PR"/>
        </w:rPr>
        <w:t>cesar</w:t>
      </w:r>
      <w:r w:rsidR="001D539E" w:rsidRPr="001D539E">
        <w:rPr>
          <w:rFonts w:ascii="Book Antiqua" w:eastAsia="MS Mincho" w:hAnsi="Book Antiqua"/>
          <w:b/>
          <w:bCs/>
          <w:sz w:val="24"/>
          <w:szCs w:val="24"/>
          <w:lang w:val="es-PR"/>
        </w:rPr>
        <w:t>]</w:t>
      </w:r>
      <w:r w:rsidR="001D539E">
        <w:rPr>
          <w:rFonts w:ascii="Book Antiqua" w:eastAsia="MS Mincho" w:hAnsi="Book Antiqua"/>
          <w:sz w:val="24"/>
          <w:szCs w:val="24"/>
          <w:lang w:val="es-PR"/>
        </w:rPr>
        <w:t xml:space="preserve"> </w:t>
      </w:r>
      <w:r w:rsidR="001D539E" w:rsidRPr="001D539E">
        <w:rPr>
          <w:rFonts w:ascii="Book Antiqua" w:eastAsia="MS Mincho" w:hAnsi="Book Antiqua"/>
          <w:i/>
          <w:iCs/>
          <w:sz w:val="24"/>
          <w:szCs w:val="24"/>
          <w:lang w:val="es-PR"/>
        </w:rPr>
        <w:t>cese</w:t>
      </w:r>
      <w:r w:rsidR="009D1208" w:rsidRPr="009D1208">
        <w:rPr>
          <w:rFonts w:ascii="Book Antiqua" w:eastAsia="MS Mincho" w:hAnsi="Book Antiqua"/>
          <w:sz w:val="24"/>
          <w:szCs w:val="24"/>
          <w:lang w:val="es-PR"/>
        </w:rPr>
        <w:t xml:space="preserve"> y </w:t>
      </w:r>
      <w:r w:rsidR="001D539E" w:rsidRPr="001D539E">
        <w:rPr>
          <w:rFonts w:ascii="Book Antiqua" w:eastAsia="MS Mincho" w:hAnsi="Book Antiqua"/>
          <w:b/>
          <w:bCs/>
          <w:sz w:val="24"/>
          <w:szCs w:val="24"/>
          <w:lang w:val="es-PR"/>
        </w:rPr>
        <w:t>[</w:t>
      </w:r>
      <w:r w:rsidR="009D1208" w:rsidRPr="001D539E">
        <w:rPr>
          <w:rFonts w:ascii="Book Antiqua" w:eastAsia="MS Mincho" w:hAnsi="Book Antiqua"/>
          <w:b/>
          <w:bCs/>
          <w:sz w:val="24"/>
          <w:szCs w:val="24"/>
          <w:lang w:val="es-PR"/>
        </w:rPr>
        <w:t>desistir</w:t>
      </w:r>
      <w:r w:rsidR="001D539E" w:rsidRPr="001D539E">
        <w:rPr>
          <w:rFonts w:ascii="Book Antiqua" w:eastAsia="MS Mincho" w:hAnsi="Book Antiqua"/>
          <w:b/>
          <w:bCs/>
          <w:sz w:val="24"/>
          <w:szCs w:val="24"/>
          <w:lang w:val="es-PR"/>
        </w:rPr>
        <w:t>]</w:t>
      </w:r>
      <w:r w:rsidR="001D539E">
        <w:rPr>
          <w:rFonts w:ascii="Book Antiqua" w:eastAsia="MS Mincho" w:hAnsi="Book Antiqua"/>
          <w:sz w:val="24"/>
          <w:szCs w:val="24"/>
          <w:lang w:val="es-PR"/>
        </w:rPr>
        <w:t xml:space="preserve"> </w:t>
      </w:r>
      <w:r w:rsidR="001D539E" w:rsidRPr="001D539E">
        <w:rPr>
          <w:rFonts w:ascii="Book Antiqua" w:eastAsia="MS Mincho" w:hAnsi="Book Antiqua"/>
          <w:i/>
          <w:iCs/>
          <w:sz w:val="24"/>
          <w:szCs w:val="24"/>
          <w:lang w:val="es-PR"/>
        </w:rPr>
        <w:t>desista</w:t>
      </w:r>
      <w:r w:rsidR="001D539E">
        <w:rPr>
          <w:rFonts w:ascii="Book Antiqua" w:eastAsia="MS Mincho" w:hAnsi="Book Antiqua"/>
          <w:sz w:val="24"/>
          <w:szCs w:val="24"/>
          <w:lang w:val="es-PR"/>
        </w:rPr>
        <w:t>,</w:t>
      </w:r>
      <w:r w:rsidR="009D1208" w:rsidRPr="009D1208">
        <w:rPr>
          <w:rFonts w:ascii="Book Antiqua" w:eastAsia="MS Mincho" w:hAnsi="Book Antiqua"/>
          <w:sz w:val="24"/>
          <w:szCs w:val="24"/>
          <w:lang w:val="es-PR"/>
        </w:rPr>
        <w:t xml:space="preserve"> y </w:t>
      </w:r>
      <w:r w:rsidR="001D539E" w:rsidRPr="001D539E">
        <w:rPr>
          <w:rFonts w:ascii="Book Antiqua" w:eastAsia="MS Mincho" w:hAnsi="Book Antiqua"/>
          <w:b/>
          <w:bCs/>
          <w:sz w:val="24"/>
          <w:szCs w:val="24"/>
          <w:lang w:val="es-PR"/>
        </w:rPr>
        <w:t>[</w:t>
      </w:r>
      <w:r w:rsidR="009D1208" w:rsidRPr="001D539E">
        <w:rPr>
          <w:rFonts w:ascii="Book Antiqua" w:eastAsia="MS Mincho" w:hAnsi="Book Antiqua"/>
          <w:b/>
          <w:bCs/>
          <w:sz w:val="24"/>
          <w:szCs w:val="24"/>
          <w:lang w:val="es-PR"/>
        </w:rPr>
        <w:t>prescribi</w:t>
      </w:r>
      <w:r w:rsidR="001D539E" w:rsidRPr="001D539E">
        <w:rPr>
          <w:rFonts w:ascii="Book Antiqua" w:eastAsia="MS Mincho" w:hAnsi="Book Antiqua"/>
          <w:b/>
          <w:bCs/>
          <w:sz w:val="24"/>
          <w:szCs w:val="24"/>
          <w:lang w:val="es-PR"/>
        </w:rPr>
        <w:t>r]</w:t>
      </w:r>
      <w:r w:rsidR="001D539E">
        <w:rPr>
          <w:rFonts w:ascii="Book Antiqua" w:eastAsia="MS Mincho" w:hAnsi="Book Antiqua"/>
          <w:sz w:val="24"/>
          <w:szCs w:val="24"/>
          <w:lang w:val="es-PR"/>
        </w:rPr>
        <w:t xml:space="preserve"> </w:t>
      </w:r>
      <w:r w:rsidR="001D539E" w:rsidRPr="001D539E">
        <w:rPr>
          <w:rFonts w:ascii="Book Antiqua" w:eastAsia="MS Mincho" w:hAnsi="Book Antiqua"/>
          <w:i/>
          <w:iCs/>
          <w:sz w:val="24"/>
          <w:szCs w:val="24"/>
          <w:lang w:val="es-PR"/>
        </w:rPr>
        <w:t>disponer</w:t>
      </w:r>
      <w:r w:rsidR="009D1208" w:rsidRPr="009D1208">
        <w:rPr>
          <w:rFonts w:ascii="Book Antiqua" w:eastAsia="MS Mincho" w:hAnsi="Book Antiqua"/>
          <w:sz w:val="24"/>
          <w:szCs w:val="24"/>
          <w:lang w:val="es-PR"/>
        </w:rPr>
        <w:t xml:space="preserve"> los términos y condiciones correctivos que procedan a tenor con la evidencia a su disposición y el derecho aplicable. Cuando en su criterio una violación a esta Ley y/o su </w:t>
      </w:r>
      <w:r w:rsidR="001D539E" w:rsidRPr="001D539E">
        <w:rPr>
          <w:rFonts w:ascii="Book Antiqua" w:eastAsia="MS Mincho" w:hAnsi="Book Antiqua"/>
          <w:b/>
          <w:bCs/>
          <w:sz w:val="24"/>
          <w:szCs w:val="24"/>
          <w:lang w:val="es-PR"/>
        </w:rPr>
        <w:t>[</w:t>
      </w:r>
      <w:r w:rsidR="009D1208" w:rsidRPr="001D539E">
        <w:rPr>
          <w:rFonts w:ascii="Book Antiqua" w:eastAsia="MS Mincho" w:hAnsi="Book Antiqua"/>
          <w:b/>
          <w:bCs/>
          <w:sz w:val="24"/>
          <w:szCs w:val="24"/>
          <w:lang w:val="es-PR"/>
        </w:rPr>
        <w:t>Reglamento</w:t>
      </w:r>
      <w:r w:rsidR="001D539E" w:rsidRPr="001D539E">
        <w:rPr>
          <w:rFonts w:ascii="Book Antiqua" w:eastAsia="MS Mincho" w:hAnsi="Book Antiqua"/>
          <w:b/>
          <w:bCs/>
          <w:sz w:val="24"/>
          <w:szCs w:val="24"/>
          <w:lang w:val="es-PR"/>
        </w:rPr>
        <w:t>]</w:t>
      </w:r>
      <w:r w:rsidR="001D539E">
        <w:rPr>
          <w:rFonts w:ascii="Book Antiqua" w:eastAsia="MS Mincho" w:hAnsi="Book Antiqua"/>
          <w:sz w:val="24"/>
          <w:szCs w:val="24"/>
          <w:lang w:val="es-PR"/>
        </w:rPr>
        <w:t xml:space="preserve"> </w:t>
      </w:r>
      <w:r w:rsidR="001D539E" w:rsidRPr="001D539E">
        <w:rPr>
          <w:rFonts w:ascii="Book Antiqua" w:eastAsia="MS Mincho" w:hAnsi="Book Antiqua"/>
          <w:i/>
          <w:iCs/>
          <w:sz w:val="24"/>
          <w:szCs w:val="24"/>
          <w:lang w:val="es-PR"/>
        </w:rPr>
        <w:t>reglamento</w:t>
      </w:r>
      <w:r w:rsidR="009D1208" w:rsidRPr="009D1208">
        <w:rPr>
          <w:rFonts w:ascii="Book Antiqua" w:eastAsia="MS Mincho" w:hAnsi="Book Antiqua"/>
          <w:sz w:val="24"/>
          <w:szCs w:val="24"/>
          <w:lang w:val="es-PR"/>
        </w:rPr>
        <w:t xml:space="preserve"> cause o pueda causar grave daño inmediato a los Compradores o a cualquier Comprador en particular o potencial Comprador o Compradores, podrá emitir órdenes de </w:t>
      </w:r>
      <w:r w:rsidR="001D539E" w:rsidRPr="001D539E">
        <w:rPr>
          <w:rFonts w:ascii="Book Antiqua" w:eastAsia="MS Mincho" w:hAnsi="Book Antiqua"/>
          <w:b/>
          <w:bCs/>
          <w:sz w:val="24"/>
          <w:szCs w:val="24"/>
          <w:lang w:val="es-PR"/>
        </w:rPr>
        <w:t>[</w:t>
      </w:r>
      <w:r w:rsidR="009D1208" w:rsidRPr="001D539E">
        <w:rPr>
          <w:rFonts w:ascii="Book Antiqua" w:eastAsia="MS Mincho" w:hAnsi="Book Antiqua"/>
          <w:b/>
          <w:bCs/>
          <w:sz w:val="24"/>
          <w:szCs w:val="24"/>
          <w:lang w:val="es-PR"/>
        </w:rPr>
        <w:t>cesar</w:t>
      </w:r>
      <w:r w:rsidR="001D539E" w:rsidRPr="001D539E">
        <w:rPr>
          <w:rFonts w:ascii="Book Antiqua" w:eastAsia="MS Mincho" w:hAnsi="Book Antiqua"/>
          <w:b/>
          <w:bCs/>
          <w:sz w:val="24"/>
          <w:szCs w:val="24"/>
          <w:lang w:val="es-PR"/>
        </w:rPr>
        <w:t>]</w:t>
      </w:r>
      <w:r w:rsidR="001D539E">
        <w:rPr>
          <w:rFonts w:ascii="Book Antiqua" w:eastAsia="MS Mincho" w:hAnsi="Book Antiqua"/>
          <w:sz w:val="24"/>
          <w:szCs w:val="24"/>
          <w:lang w:val="es-PR"/>
        </w:rPr>
        <w:t xml:space="preserve"> </w:t>
      </w:r>
      <w:r w:rsidR="001D539E" w:rsidRPr="001D539E">
        <w:rPr>
          <w:rFonts w:ascii="Book Antiqua" w:eastAsia="MS Mincho" w:hAnsi="Book Antiqua"/>
          <w:i/>
          <w:iCs/>
          <w:sz w:val="24"/>
          <w:szCs w:val="24"/>
          <w:lang w:val="es-PR"/>
        </w:rPr>
        <w:t>cese</w:t>
      </w:r>
      <w:r w:rsidR="009D1208" w:rsidRPr="009D1208">
        <w:rPr>
          <w:rFonts w:ascii="Book Antiqua" w:eastAsia="MS Mincho" w:hAnsi="Book Antiqua"/>
          <w:sz w:val="24"/>
          <w:szCs w:val="24"/>
          <w:lang w:val="es-PR"/>
        </w:rPr>
        <w:t xml:space="preserve"> y </w:t>
      </w:r>
      <w:r w:rsidR="001D539E" w:rsidRPr="001D539E">
        <w:rPr>
          <w:rFonts w:ascii="Book Antiqua" w:eastAsia="MS Mincho" w:hAnsi="Book Antiqua"/>
          <w:b/>
          <w:bCs/>
          <w:sz w:val="24"/>
          <w:szCs w:val="24"/>
          <w:lang w:val="es-PR"/>
        </w:rPr>
        <w:t>[</w:t>
      </w:r>
      <w:r w:rsidR="009D1208" w:rsidRPr="001D539E">
        <w:rPr>
          <w:rFonts w:ascii="Book Antiqua" w:eastAsia="MS Mincho" w:hAnsi="Book Antiqua"/>
          <w:b/>
          <w:bCs/>
          <w:sz w:val="24"/>
          <w:szCs w:val="24"/>
          <w:lang w:val="es-PR"/>
        </w:rPr>
        <w:t>desistir</w:t>
      </w:r>
      <w:r w:rsidR="001D539E" w:rsidRPr="001D539E">
        <w:rPr>
          <w:rFonts w:ascii="Book Antiqua" w:eastAsia="MS Mincho" w:hAnsi="Book Antiqua"/>
          <w:b/>
          <w:bCs/>
          <w:sz w:val="24"/>
          <w:szCs w:val="24"/>
          <w:lang w:val="es-PR"/>
        </w:rPr>
        <w:t>]</w:t>
      </w:r>
      <w:r w:rsidR="001D539E">
        <w:rPr>
          <w:rFonts w:ascii="Book Antiqua" w:eastAsia="MS Mincho" w:hAnsi="Book Antiqua"/>
          <w:sz w:val="24"/>
          <w:szCs w:val="24"/>
          <w:lang w:val="es-PR"/>
        </w:rPr>
        <w:t xml:space="preserve"> </w:t>
      </w:r>
      <w:r w:rsidR="001D539E" w:rsidRPr="001D539E">
        <w:rPr>
          <w:rFonts w:ascii="Book Antiqua" w:eastAsia="MS Mincho" w:hAnsi="Book Antiqua"/>
          <w:i/>
          <w:iCs/>
          <w:sz w:val="24"/>
          <w:szCs w:val="24"/>
          <w:lang w:val="es-PR"/>
        </w:rPr>
        <w:t>desista</w:t>
      </w:r>
      <w:r w:rsidR="009D1208" w:rsidRPr="009D1208">
        <w:rPr>
          <w:rFonts w:ascii="Book Antiqua" w:eastAsia="MS Mincho" w:hAnsi="Book Antiqua"/>
          <w:sz w:val="24"/>
          <w:szCs w:val="24"/>
          <w:lang w:val="es-PR"/>
        </w:rPr>
        <w:t xml:space="preserve"> provisionales, obviando el requisito de celebrar previamente la vista administrativa, pero celebrando dicha vista dentro de los diez (10) días siguientes a la fecha de emisión de la orden, a los fines de resolver si la orden provisional se hace permanente o se revoca; </w:t>
      </w:r>
    </w:p>
    <w:p w14:paraId="71156742" w14:textId="423A3085" w:rsidR="009D1208" w:rsidRDefault="00C66190" w:rsidP="00381D86">
      <w:pPr>
        <w:widowControl w:val="0"/>
        <w:spacing w:after="0" w:line="480" w:lineRule="auto"/>
        <w:jc w:val="both"/>
        <w:rPr>
          <w:rFonts w:ascii="Book Antiqua" w:eastAsia="MS Mincho" w:hAnsi="Book Antiqua"/>
          <w:sz w:val="24"/>
          <w:szCs w:val="24"/>
          <w:lang w:val="es-PR"/>
        </w:rPr>
      </w:pPr>
      <w:r w:rsidRPr="00C66190">
        <w:rPr>
          <w:rFonts w:ascii="Book Antiqua" w:eastAsia="MS Mincho" w:hAnsi="Book Antiqua"/>
          <w:b/>
          <w:bCs/>
          <w:sz w:val="24"/>
          <w:szCs w:val="24"/>
          <w:lang w:val="es-PR"/>
        </w:rPr>
        <w:t>[</w:t>
      </w:r>
      <w:r w:rsidR="009D1208" w:rsidRPr="00C66190">
        <w:rPr>
          <w:rFonts w:ascii="Book Antiqua" w:eastAsia="MS Mincho" w:hAnsi="Book Antiqua"/>
          <w:b/>
          <w:bCs/>
          <w:sz w:val="24"/>
          <w:szCs w:val="24"/>
          <w:lang w:val="es-PR"/>
        </w:rPr>
        <w:t>(i)</w:t>
      </w:r>
      <w:r w:rsidRPr="00C66190">
        <w:rPr>
          <w:rFonts w:ascii="Book Antiqua" w:eastAsia="MS Mincho" w:hAnsi="Book Antiqua"/>
          <w:b/>
          <w:bCs/>
          <w:sz w:val="24"/>
          <w:szCs w:val="24"/>
          <w:lang w:val="es-PR"/>
        </w:rPr>
        <w:t>]</w:t>
      </w:r>
      <w:r w:rsidRPr="00C66190">
        <w:rPr>
          <w:rFonts w:ascii="Book Antiqua" w:eastAsia="MS Mincho" w:hAnsi="Book Antiqua"/>
          <w:i/>
          <w:iCs/>
          <w:sz w:val="24"/>
          <w:szCs w:val="24"/>
          <w:lang w:val="es-PR"/>
        </w:rPr>
        <w:t>(h)</w:t>
      </w:r>
      <w:r w:rsidR="009D1208" w:rsidRPr="00C66190">
        <w:rPr>
          <w:rFonts w:ascii="Book Antiqua" w:eastAsia="MS Mincho" w:hAnsi="Book Antiqua"/>
          <w:i/>
          <w:iCs/>
          <w:sz w:val="24"/>
          <w:szCs w:val="24"/>
          <w:lang w:val="es-PR"/>
        </w:rPr>
        <w:t xml:space="preserve"> </w:t>
      </w:r>
      <w:r w:rsidR="009D1208" w:rsidRPr="009D1208">
        <w:rPr>
          <w:rFonts w:ascii="Book Antiqua" w:eastAsia="MS Mincho" w:hAnsi="Book Antiqua"/>
          <w:sz w:val="24"/>
          <w:szCs w:val="24"/>
          <w:lang w:val="es-PR"/>
        </w:rPr>
        <w:t xml:space="preserve">Crear formularios en relación a las radicaciones contempladas por esta Ley;  </w:t>
      </w:r>
    </w:p>
    <w:p w14:paraId="734A67A2" w14:textId="119F47A6" w:rsidR="009D1208" w:rsidRDefault="00C66190" w:rsidP="00381D86">
      <w:pPr>
        <w:widowControl w:val="0"/>
        <w:spacing w:after="0" w:line="480" w:lineRule="auto"/>
        <w:jc w:val="both"/>
        <w:rPr>
          <w:rFonts w:ascii="Book Antiqua" w:eastAsia="MS Mincho" w:hAnsi="Book Antiqua"/>
          <w:sz w:val="24"/>
          <w:szCs w:val="24"/>
          <w:lang w:val="es-PR"/>
        </w:rPr>
      </w:pPr>
      <w:r w:rsidRPr="00C66190">
        <w:rPr>
          <w:rFonts w:ascii="Book Antiqua" w:eastAsia="MS Mincho" w:hAnsi="Book Antiqua"/>
          <w:b/>
          <w:bCs/>
          <w:sz w:val="24"/>
          <w:szCs w:val="24"/>
          <w:lang w:val="es-PR"/>
        </w:rPr>
        <w:t>[</w:t>
      </w:r>
      <w:r w:rsidR="009D1208" w:rsidRPr="00C66190">
        <w:rPr>
          <w:rFonts w:ascii="Book Antiqua" w:eastAsia="MS Mincho" w:hAnsi="Book Antiqua"/>
          <w:b/>
          <w:bCs/>
          <w:sz w:val="24"/>
          <w:szCs w:val="24"/>
          <w:lang w:val="es-PR"/>
        </w:rPr>
        <w:t>(j)</w:t>
      </w:r>
      <w:r w:rsidRPr="00C66190">
        <w:rPr>
          <w:rFonts w:ascii="Book Antiqua" w:eastAsia="MS Mincho" w:hAnsi="Book Antiqua"/>
          <w:b/>
          <w:bCs/>
          <w:sz w:val="24"/>
          <w:szCs w:val="24"/>
          <w:lang w:val="es-PR"/>
        </w:rPr>
        <w:t>]</w:t>
      </w:r>
      <w:r w:rsidRPr="00C66190">
        <w:rPr>
          <w:rFonts w:ascii="Book Antiqua" w:eastAsia="MS Mincho" w:hAnsi="Book Antiqua"/>
          <w:i/>
          <w:iCs/>
          <w:sz w:val="24"/>
          <w:szCs w:val="24"/>
          <w:lang w:val="es-PR"/>
        </w:rPr>
        <w:t>(i)</w:t>
      </w:r>
      <w:r w:rsidR="009D1208" w:rsidRPr="009D1208">
        <w:rPr>
          <w:rFonts w:ascii="Book Antiqua" w:eastAsia="MS Mincho" w:hAnsi="Book Antiqua"/>
          <w:sz w:val="24"/>
          <w:szCs w:val="24"/>
          <w:lang w:val="es-PR"/>
        </w:rPr>
        <w:t xml:space="preserve"> Emitir cualesquiera otras órdenes y notificaciones contempladas o permitidas por la presente Ley y/o su </w:t>
      </w:r>
      <w:r w:rsidR="001D539E" w:rsidRPr="001D539E">
        <w:rPr>
          <w:rFonts w:ascii="Book Antiqua" w:eastAsia="MS Mincho" w:hAnsi="Book Antiqua"/>
          <w:b/>
          <w:bCs/>
          <w:sz w:val="24"/>
          <w:szCs w:val="24"/>
          <w:lang w:val="es-PR"/>
        </w:rPr>
        <w:t>[</w:t>
      </w:r>
      <w:r w:rsidR="009D1208" w:rsidRPr="001D539E">
        <w:rPr>
          <w:rFonts w:ascii="Book Antiqua" w:eastAsia="MS Mincho" w:hAnsi="Book Antiqua"/>
          <w:b/>
          <w:bCs/>
          <w:sz w:val="24"/>
          <w:szCs w:val="24"/>
          <w:lang w:val="es-PR"/>
        </w:rPr>
        <w:t>Reglamento</w:t>
      </w:r>
      <w:r w:rsidR="001D539E" w:rsidRPr="001D539E">
        <w:rPr>
          <w:rFonts w:ascii="Book Antiqua" w:eastAsia="MS Mincho" w:hAnsi="Book Antiqua"/>
          <w:b/>
          <w:bCs/>
          <w:sz w:val="24"/>
          <w:szCs w:val="24"/>
          <w:lang w:val="es-PR"/>
        </w:rPr>
        <w:t>]</w:t>
      </w:r>
      <w:r w:rsidR="001D539E">
        <w:rPr>
          <w:rFonts w:ascii="Book Antiqua" w:eastAsia="MS Mincho" w:hAnsi="Book Antiqua"/>
          <w:sz w:val="24"/>
          <w:szCs w:val="24"/>
          <w:lang w:val="es-PR"/>
        </w:rPr>
        <w:t xml:space="preserve"> </w:t>
      </w:r>
      <w:r w:rsidR="001D539E" w:rsidRPr="001D539E">
        <w:rPr>
          <w:rFonts w:ascii="Book Antiqua" w:eastAsia="MS Mincho" w:hAnsi="Book Antiqua"/>
          <w:i/>
          <w:iCs/>
          <w:sz w:val="24"/>
          <w:szCs w:val="24"/>
          <w:lang w:val="es-PR"/>
        </w:rPr>
        <w:t>reglamento</w:t>
      </w:r>
      <w:r w:rsidR="009D1208" w:rsidRPr="009D1208">
        <w:rPr>
          <w:rFonts w:ascii="Book Antiqua" w:eastAsia="MS Mincho" w:hAnsi="Book Antiqua"/>
          <w:sz w:val="24"/>
          <w:szCs w:val="24"/>
          <w:lang w:val="es-PR"/>
        </w:rPr>
        <w:t xml:space="preserve">; </w:t>
      </w:r>
    </w:p>
    <w:p w14:paraId="2FC478F1" w14:textId="6854FEF6" w:rsidR="009D1208" w:rsidRPr="001D539E" w:rsidRDefault="001D539E" w:rsidP="00381D86">
      <w:pPr>
        <w:widowControl w:val="0"/>
        <w:spacing w:after="0" w:line="480" w:lineRule="auto"/>
        <w:jc w:val="both"/>
        <w:rPr>
          <w:rFonts w:ascii="Book Antiqua" w:eastAsia="MS Mincho" w:hAnsi="Book Antiqua"/>
          <w:b/>
          <w:bCs/>
          <w:sz w:val="24"/>
          <w:szCs w:val="24"/>
          <w:lang w:val="es-PR"/>
        </w:rPr>
      </w:pPr>
      <w:r>
        <w:rPr>
          <w:rFonts w:ascii="Book Antiqua" w:eastAsia="MS Mincho" w:hAnsi="Book Antiqua"/>
          <w:b/>
          <w:bCs/>
          <w:sz w:val="24"/>
          <w:szCs w:val="24"/>
          <w:lang w:val="es-PR"/>
        </w:rPr>
        <w:t>[</w:t>
      </w:r>
      <w:r w:rsidR="009D1208" w:rsidRPr="001D539E">
        <w:rPr>
          <w:rFonts w:ascii="Book Antiqua" w:eastAsia="MS Mincho" w:hAnsi="Book Antiqua"/>
          <w:b/>
          <w:bCs/>
          <w:sz w:val="24"/>
          <w:szCs w:val="24"/>
          <w:lang w:val="es-PR"/>
        </w:rPr>
        <w:t>(k) Imponer multas por violación a esta Ley y/o a su Reglamento;</w:t>
      </w:r>
      <w:r>
        <w:rPr>
          <w:rFonts w:ascii="Book Antiqua" w:eastAsia="MS Mincho" w:hAnsi="Book Antiqua"/>
          <w:b/>
          <w:bCs/>
          <w:sz w:val="24"/>
          <w:szCs w:val="24"/>
          <w:lang w:val="es-PR"/>
        </w:rPr>
        <w:t>]</w:t>
      </w:r>
      <w:r w:rsidR="009D1208" w:rsidRPr="001D539E">
        <w:rPr>
          <w:rFonts w:ascii="Book Antiqua" w:eastAsia="MS Mincho" w:hAnsi="Book Antiqua"/>
          <w:b/>
          <w:bCs/>
          <w:sz w:val="24"/>
          <w:szCs w:val="24"/>
          <w:lang w:val="es-PR"/>
        </w:rPr>
        <w:t xml:space="preserve">  </w:t>
      </w:r>
    </w:p>
    <w:p w14:paraId="5DCB38A4" w14:textId="34AD8D4F" w:rsidR="009D1208" w:rsidRDefault="001D539E" w:rsidP="00381D86">
      <w:pPr>
        <w:widowControl w:val="0"/>
        <w:spacing w:after="0" w:line="480" w:lineRule="auto"/>
        <w:jc w:val="both"/>
        <w:rPr>
          <w:rFonts w:ascii="Book Antiqua" w:eastAsia="MS Mincho" w:hAnsi="Book Antiqua"/>
          <w:sz w:val="24"/>
          <w:szCs w:val="24"/>
          <w:lang w:val="es-PR"/>
        </w:rPr>
      </w:pPr>
      <w:r w:rsidRPr="00C66190">
        <w:rPr>
          <w:rFonts w:ascii="Book Antiqua" w:eastAsia="MS Mincho" w:hAnsi="Book Antiqua"/>
          <w:b/>
          <w:bCs/>
          <w:sz w:val="24"/>
          <w:szCs w:val="24"/>
          <w:lang w:val="es-PR"/>
        </w:rPr>
        <w:t>[</w:t>
      </w:r>
      <w:r w:rsidR="009D1208" w:rsidRPr="00C66190">
        <w:rPr>
          <w:rFonts w:ascii="Book Antiqua" w:eastAsia="MS Mincho" w:hAnsi="Book Antiqua"/>
          <w:b/>
          <w:bCs/>
          <w:sz w:val="24"/>
          <w:szCs w:val="24"/>
          <w:lang w:val="es-PR"/>
        </w:rPr>
        <w:t>(l)</w:t>
      </w:r>
      <w:r w:rsidRPr="00C66190">
        <w:rPr>
          <w:rFonts w:ascii="Book Antiqua" w:eastAsia="MS Mincho" w:hAnsi="Book Antiqua"/>
          <w:b/>
          <w:bCs/>
          <w:sz w:val="24"/>
          <w:szCs w:val="24"/>
          <w:lang w:val="es-PR"/>
        </w:rPr>
        <w:t>]</w:t>
      </w:r>
      <w:r w:rsidR="00C66190" w:rsidRPr="00C66190">
        <w:rPr>
          <w:rFonts w:ascii="Book Antiqua" w:eastAsia="MS Mincho" w:hAnsi="Book Antiqua"/>
          <w:i/>
          <w:iCs/>
          <w:sz w:val="24"/>
          <w:szCs w:val="24"/>
          <w:lang w:val="es-PR"/>
        </w:rPr>
        <w:t>(j)</w:t>
      </w:r>
      <w:r w:rsidR="009D1208" w:rsidRPr="009D1208">
        <w:rPr>
          <w:rFonts w:ascii="Book Antiqua" w:eastAsia="MS Mincho" w:hAnsi="Book Antiqua"/>
          <w:sz w:val="24"/>
          <w:szCs w:val="24"/>
          <w:lang w:val="es-PR"/>
        </w:rPr>
        <w:t xml:space="preserve"> Entrar</w:t>
      </w:r>
      <w:r w:rsidR="00BB4DA1">
        <w:rPr>
          <w:rFonts w:ascii="Book Antiqua" w:eastAsia="MS Mincho" w:hAnsi="Book Antiqua"/>
          <w:sz w:val="24"/>
          <w:szCs w:val="24"/>
          <w:lang w:val="es-PR"/>
        </w:rPr>
        <w:t>[</w:t>
      </w:r>
      <w:r w:rsidR="009D1208" w:rsidRPr="00BB4DA1">
        <w:rPr>
          <w:rFonts w:ascii="Book Antiqua" w:eastAsia="MS Mincho" w:hAnsi="Book Antiqua"/>
          <w:b/>
          <w:bCs/>
          <w:sz w:val="24"/>
          <w:szCs w:val="24"/>
          <w:lang w:val="es-PR"/>
        </w:rPr>
        <w:t>, en conjunto con la Compañía de Turismo,</w:t>
      </w:r>
      <w:r w:rsidR="00BB4DA1">
        <w:rPr>
          <w:rFonts w:ascii="Book Antiqua" w:eastAsia="MS Mincho" w:hAnsi="Book Antiqua"/>
          <w:b/>
          <w:bCs/>
          <w:sz w:val="24"/>
          <w:szCs w:val="24"/>
          <w:lang w:val="es-PR"/>
        </w:rPr>
        <w:t>]</w:t>
      </w:r>
      <w:r w:rsidR="009D1208" w:rsidRPr="009D1208">
        <w:rPr>
          <w:rFonts w:ascii="Book Antiqua" w:eastAsia="MS Mincho" w:hAnsi="Book Antiqua"/>
          <w:sz w:val="24"/>
          <w:szCs w:val="24"/>
          <w:lang w:val="es-PR"/>
        </w:rPr>
        <w:t xml:space="preserve"> en acuerdos de cooperación y reciprocidad con las autoridades de otras jurisdicciones, con el fin de armonizar las prácticas de oferta y venta fuera de Puerto Rico de Unidades de Residencia Turística; </w:t>
      </w:r>
    </w:p>
    <w:p w14:paraId="7830CF34" w14:textId="6AB605F8" w:rsidR="009D1208" w:rsidRPr="009D1208" w:rsidRDefault="009D1208" w:rsidP="00381D86">
      <w:pPr>
        <w:widowControl w:val="0"/>
        <w:spacing w:after="0" w:line="480" w:lineRule="auto"/>
        <w:jc w:val="both"/>
        <w:rPr>
          <w:rFonts w:ascii="Book Antiqua" w:eastAsia="MS Mincho" w:hAnsi="Book Antiqua"/>
          <w:b/>
          <w:bCs/>
          <w:sz w:val="24"/>
          <w:szCs w:val="24"/>
          <w:lang w:val="es-PR"/>
        </w:rPr>
      </w:pPr>
      <w:r w:rsidRPr="009D1208">
        <w:rPr>
          <w:rFonts w:ascii="Book Antiqua" w:eastAsia="MS Mincho" w:hAnsi="Book Antiqua"/>
          <w:b/>
          <w:bCs/>
          <w:sz w:val="24"/>
          <w:szCs w:val="24"/>
          <w:lang w:val="es-PR"/>
        </w:rPr>
        <w:t xml:space="preserve">[(m) Emitir cualesquiera otras órdenes y notificaciones contempladas o permitidas por la presente Ley y/o su Reglamento; o] </w:t>
      </w:r>
    </w:p>
    <w:p w14:paraId="719C584C" w14:textId="45F04CC7" w:rsidR="009D1208" w:rsidRDefault="009D1208" w:rsidP="00381D86">
      <w:pPr>
        <w:widowControl w:val="0"/>
        <w:spacing w:after="0" w:line="480" w:lineRule="auto"/>
        <w:jc w:val="both"/>
        <w:rPr>
          <w:rFonts w:ascii="Book Antiqua" w:eastAsia="MS Mincho" w:hAnsi="Book Antiqua"/>
          <w:sz w:val="24"/>
          <w:szCs w:val="24"/>
          <w:lang w:val="es-PR"/>
        </w:rPr>
      </w:pPr>
      <w:r w:rsidRPr="009D1208">
        <w:rPr>
          <w:rFonts w:ascii="Book Antiqua" w:eastAsia="MS Mincho" w:hAnsi="Book Antiqua"/>
          <w:b/>
          <w:bCs/>
          <w:sz w:val="24"/>
          <w:szCs w:val="24"/>
          <w:lang w:val="es-PR"/>
        </w:rPr>
        <w:lastRenderedPageBreak/>
        <w:t>[(n)]</w:t>
      </w:r>
      <w:r w:rsidR="001D539E" w:rsidRPr="001D539E">
        <w:rPr>
          <w:rFonts w:ascii="Book Antiqua" w:eastAsia="MS Mincho" w:hAnsi="Book Antiqua"/>
          <w:i/>
          <w:iCs/>
          <w:sz w:val="24"/>
          <w:szCs w:val="24"/>
          <w:lang w:val="es-PR"/>
        </w:rPr>
        <w:t>(</w:t>
      </w:r>
      <w:r w:rsidR="00C66190">
        <w:rPr>
          <w:rFonts w:ascii="Book Antiqua" w:eastAsia="MS Mincho" w:hAnsi="Book Antiqua"/>
          <w:i/>
          <w:iCs/>
          <w:sz w:val="24"/>
          <w:szCs w:val="24"/>
          <w:lang w:val="es-PR"/>
        </w:rPr>
        <w:t>k</w:t>
      </w:r>
      <w:r w:rsidR="001D539E" w:rsidRPr="001D539E">
        <w:rPr>
          <w:rFonts w:ascii="Book Antiqua" w:eastAsia="MS Mincho" w:hAnsi="Book Antiqua"/>
          <w:i/>
          <w:iCs/>
          <w:sz w:val="24"/>
          <w:szCs w:val="24"/>
          <w:lang w:val="es-PR"/>
        </w:rPr>
        <w:t>)</w:t>
      </w:r>
      <w:r w:rsidRPr="009D1208">
        <w:rPr>
          <w:rFonts w:ascii="Book Antiqua" w:eastAsia="MS Mincho" w:hAnsi="Book Antiqua"/>
          <w:sz w:val="24"/>
          <w:szCs w:val="24"/>
          <w:lang w:val="es-PR"/>
        </w:rPr>
        <w:t xml:space="preserve"> Eximir y/o adaptar la aplicación de sus </w:t>
      </w:r>
      <w:r w:rsidR="001D539E" w:rsidRPr="001D539E">
        <w:rPr>
          <w:rFonts w:ascii="Book Antiqua" w:eastAsia="MS Mincho" w:hAnsi="Book Antiqua"/>
          <w:b/>
          <w:bCs/>
          <w:sz w:val="24"/>
          <w:szCs w:val="24"/>
          <w:lang w:val="es-PR"/>
        </w:rPr>
        <w:t>[</w:t>
      </w:r>
      <w:r w:rsidRPr="001D539E">
        <w:rPr>
          <w:rFonts w:ascii="Book Antiqua" w:eastAsia="MS Mincho" w:hAnsi="Book Antiqua"/>
          <w:b/>
          <w:bCs/>
          <w:sz w:val="24"/>
          <w:szCs w:val="24"/>
          <w:lang w:val="es-PR"/>
        </w:rPr>
        <w:t>Reglamentos</w:t>
      </w:r>
      <w:r w:rsidR="001D539E" w:rsidRPr="001D539E">
        <w:rPr>
          <w:rFonts w:ascii="Book Antiqua" w:eastAsia="MS Mincho" w:hAnsi="Book Antiqua"/>
          <w:b/>
          <w:bCs/>
          <w:sz w:val="24"/>
          <w:szCs w:val="24"/>
          <w:lang w:val="es-PR"/>
        </w:rPr>
        <w:t>]</w:t>
      </w:r>
      <w:r w:rsidR="001D539E">
        <w:rPr>
          <w:rFonts w:ascii="Book Antiqua" w:eastAsia="MS Mincho" w:hAnsi="Book Antiqua"/>
          <w:sz w:val="24"/>
          <w:szCs w:val="24"/>
          <w:lang w:val="es-PR"/>
        </w:rPr>
        <w:t xml:space="preserve"> </w:t>
      </w:r>
      <w:r w:rsidR="001D539E" w:rsidRPr="001D539E">
        <w:rPr>
          <w:rFonts w:ascii="Book Antiqua" w:eastAsia="MS Mincho" w:hAnsi="Book Antiqua"/>
          <w:i/>
          <w:iCs/>
          <w:sz w:val="24"/>
          <w:szCs w:val="24"/>
          <w:lang w:val="es-PR"/>
        </w:rPr>
        <w:t>reglamentos</w:t>
      </w:r>
      <w:r w:rsidRPr="009D1208">
        <w:rPr>
          <w:rFonts w:ascii="Book Antiqua" w:eastAsia="MS Mincho" w:hAnsi="Book Antiqua"/>
          <w:sz w:val="24"/>
          <w:szCs w:val="24"/>
          <w:lang w:val="es-PR"/>
        </w:rPr>
        <w:t xml:space="preserve"> vigentes para alcanzar los propósitos que persigue la presente Ley; </w:t>
      </w:r>
    </w:p>
    <w:p w14:paraId="04A86BFA" w14:textId="78EE783E" w:rsidR="009D1208" w:rsidRPr="009D1208" w:rsidRDefault="009D1208" w:rsidP="00381D86">
      <w:pPr>
        <w:widowControl w:val="0"/>
        <w:spacing w:after="0" w:line="480" w:lineRule="auto"/>
        <w:jc w:val="both"/>
        <w:rPr>
          <w:rFonts w:ascii="Book Antiqua" w:eastAsia="MS Mincho" w:hAnsi="Book Antiqua"/>
          <w:b/>
          <w:bCs/>
          <w:sz w:val="24"/>
          <w:szCs w:val="24"/>
          <w:lang w:val="es-PR"/>
        </w:rPr>
      </w:pPr>
      <w:r>
        <w:rPr>
          <w:rFonts w:ascii="Book Antiqua" w:eastAsia="MS Mincho" w:hAnsi="Book Antiqua"/>
          <w:sz w:val="24"/>
          <w:szCs w:val="24"/>
          <w:lang w:val="es-PR"/>
        </w:rPr>
        <w:t>[</w:t>
      </w:r>
      <w:r w:rsidRPr="009D1208">
        <w:rPr>
          <w:rFonts w:ascii="Book Antiqua" w:eastAsia="MS Mincho" w:hAnsi="Book Antiqua"/>
          <w:b/>
          <w:bCs/>
          <w:sz w:val="24"/>
          <w:szCs w:val="24"/>
          <w:lang w:val="es-PR"/>
        </w:rPr>
        <w:t xml:space="preserve">(o) Coordinar con la Compañía de Turismo cualquier poder, deber, facultad o función conferida a ésta por esta Ley o su Reglamento, para que la misma la ejerza, cumpla o desempeñe en su nombre. </w:t>
      </w:r>
    </w:p>
    <w:p w14:paraId="074637A8" w14:textId="58297589" w:rsidR="009D1208" w:rsidRPr="00781CFF" w:rsidRDefault="009D1208" w:rsidP="00381D86">
      <w:pPr>
        <w:widowControl w:val="0"/>
        <w:spacing w:after="0" w:line="480" w:lineRule="auto"/>
        <w:jc w:val="both"/>
        <w:rPr>
          <w:rFonts w:ascii="Book Antiqua" w:eastAsia="MS Mincho" w:hAnsi="Book Antiqua"/>
          <w:sz w:val="24"/>
          <w:szCs w:val="24"/>
          <w:lang w:val="es-PR"/>
        </w:rPr>
      </w:pPr>
      <w:r w:rsidRPr="00781CFF">
        <w:rPr>
          <w:rFonts w:ascii="Book Antiqua" w:eastAsia="MS Mincho" w:hAnsi="Book Antiqua"/>
          <w:b/>
          <w:bCs/>
          <w:sz w:val="24"/>
          <w:szCs w:val="24"/>
          <w:lang w:val="es-PR"/>
        </w:rPr>
        <w:t>(p) Adjudicar querellas que se presenten ante el DACO, entre compradores y urbanizadores turísticos, relacionados a los defectos de construcción, contrato de cuenta de depósito especial, contrato de reservación y contrato de compraventa.]</w:t>
      </w:r>
      <w:r w:rsidRPr="00781CFF">
        <w:rPr>
          <w:rFonts w:ascii="Book Antiqua" w:eastAsia="MS Mincho" w:hAnsi="Book Antiqua"/>
          <w:sz w:val="24"/>
          <w:szCs w:val="24"/>
          <w:lang w:val="es-PR"/>
        </w:rPr>
        <w:t>”</w:t>
      </w:r>
    </w:p>
    <w:p w14:paraId="76DCB4EE" w14:textId="373F5C6F" w:rsidR="00C66190" w:rsidRPr="00781CFF" w:rsidRDefault="00091126" w:rsidP="00381D86">
      <w:pPr>
        <w:widowControl w:val="0"/>
        <w:spacing w:after="0" w:line="480" w:lineRule="auto"/>
        <w:ind w:firstLine="720"/>
        <w:jc w:val="both"/>
        <w:rPr>
          <w:rFonts w:ascii="Book Antiqua" w:hAnsi="Book Antiqua"/>
          <w:sz w:val="24"/>
          <w:szCs w:val="24"/>
          <w:lang w:val="es-PR"/>
        </w:rPr>
      </w:pPr>
      <w:r>
        <w:rPr>
          <w:rFonts w:ascii="Book Antiqua" w:eastAsia="MS Mincho" w:hAnsi="Book Antiqua"/>
          <w:sz w:val="24"/>
          <w:szCs w:val="24"/>
          <w:lang w:val="es-PR"/>
        </w:rPr>
        <w:t>Sección</w:t>
      </w:r>
      <w:r w:rsidR="007A443E" w:rsidRPr="00781CFF">
        <w:rPr>
          <w:rFonts w:ascii="Book Antiqua" w:eastAsia="MS Mincho" w:hAnsi="Book Antiqua"/>
          <w:sz w:val="24"/>
          <w:szCs w:val="24"/>
          <w:lang w:val="es-PR"/>
        </w:rPr>
        <w:t xml:space="preserve"> </w:t>
      </w:r>
      <w:r w:rsidR="003372E2">
        <w:rPr>
          <w:rFonts w:ascii="Book Antiqua" w:eastAsia="MS Mincho" w:hAnsi="Book Antiqua"/>
          <w:sz w:val="24"/>
          <w:szCs w:val="24"/>
          <w:lang w:val="es-PR"/>
        </w:rPr>
        <w:t>4</w:t>
      </w:r>
      <w:r w:rsidR="007A443E" w:rsidRPr="00781CFF">
        <w:rPr>
          <w:rFonts w:ascii="Book Antiqua" w:eastAsia="MS Mincho" w:hAnsi="Book Antiqua"/>
          <w:sz w:val="24"/>
          <w:szCs w:val="24"/>
          <w:lang w:val="es-PR"/>
        </w:rPr>
        <w:t>.</w:t>
      </w:r>
      <w:r w:rsidR="00C66190" w:rsidRPr="00781CFF">
        <w:rPr>
          <w:rFonts w:ascii="Book Antiqua" w:eastAsia="MS Mincho" w:hAnsi="Book Antiqua"/>
          <w:sz w:val="24"/>
          <w:szCs w:val="24"/>
          <w:lang w:val="es-PR"/>
        </w:rPr>
        <w:t>-</w:t>
      </w:r>
      <w:r w:rsidR="007A443E" w:rsidRPr="00781CFF">
        <w:rPr>
          <w:rFonts w:ascii="Book Antiqua" w:eastAsia="MS Mincho" w:hAnsi="Book Antiqua"/>
          <w:sz w:val="24"/>
          <w:szCs w:val="24"/>
          <w:lang w:val="es-PR"/>
        </w:rPr>
        <w:t xml:space="preserve"> </w:t>
      </w:r>
      <w:r w:rsidR="00C66190" w:rsidRPr="00781CFF">
        <w:rPr>
          <w:rFonts w:ascii="Book Antiqua" w:eastAsia="MS Mincho" w:hAnsi="Book Antiqua"/>
          <w:sz w:val="24"/>
          <w:szCs w:val="24"/>
          <w:lang w:val="es-PR"/>
        </w:rPr>
        <w:t xml:space="preserve">Se </w:t>
      </w:r>
      <w:r w:rsidR="0061629C">
        <w:rPr>
          <w:rFonts w:ascii="Book Antiqua" w:eastAsia="MS Mincho" w:hAnsi="Book Antiqua"/>
          <w:sz w:val="24"/>
          <w:szCs w:val="24"/>
          <w:lang w:val="es-PR"/>
        </w:rPr>
        <w:t>deroga</w:t>
      </w:r>
      <w:r w:rsidR="00C66190" w:rsidRPr="00781CFF">
        <w:rPr>
          <w:rFonts w:ascii="Book Antiqua" w:eastAsia="MS Mincho" w:hAnsi="Book Antiqua"/>
          <w:sz w:val="24"/>
          <w:szCs w:val="24"/>
          <w:lang w:val="es-PR"/>
        </w:rPr>
        <w:t xml:space="preserve"> </w:t>
      </w:r>
      <w:r w:rsidR="00B22CCB">
        <w:rPr>
          <w:rFonts w:ascii="Book Antiqua" w:eastAsia="MS Mincho" w:hAnsi="Book Antiqua"/>
          <w:sz w:val="24"/>
          <w:szCs w:val="24"/>
          <w:lang w:val="es-PR"/>
        </w:rPr>
        <w:t xml:space="preserve">en su totalidad </w:t>
      </w:r>
      <w:r w:rsidR="00C66190" w:rsidRPr="00781CFF">
        <w:rPr>
          <w:rFonts w:ascii="Book Antiqua" w:eastAsia="MS Mincho" w:hAnsi="Book Antiqua"/>
          <w:sz w:val="24"/>
          <w:szCs w:val="24"/>
          <w:lang w:val="es-PR"/>
        </w:rPr>
        <w:t xml:space="preserve">el Artículo 5 de </w:t>
      </w:r>
      <w:r w:rsidR="00C66190" w:rsidRPr="00781CFF">
        <w:rPr>
          <w:rFonts w:ascii="Book Antiqua" w:eastAsia="MS Mincho" w:hAnsi="Book Antiqua"/>
          <w:sz w:val="24"/>
          <w:szCs w:val="24"/>
          <w:lang w:val="es-ES"/>
        </w:rPr>
        <w:t>la Ley Núm. 181-2009</w:t>
      </w:r>
      <w:r w:rsidR="00C66190" w:rsidRPr="00781CFF">
        <w:rPr>
          <w:rFonts w:ascii="Book Antiqua" w:hAnsi="Book Antiqua"/>
          <w:sz w:val="24"/>
          <w:szCs w:val="24"/>
          <w:lang w:val="es-PR"/>
        </w:rPr>
        <w:t>.</w:t>
      </w:r>
    </w:p>
    <w:p w14:paraId="1D8DF1CB" w14:textId="18F7AA78" w:rsidR="00C66190" w:rsidRPr="00781CFF" w:rsidRDefault="00091126" w:rsidP="00381D86">
      <w:pPr>
        <w:widowControl w:val="0"/>
        <w:spacing w:after="0" w:line="480" w:lineRule="auto"/>
        <w:ind w:firstLine="720"/>
        <w:jc w:val="both"/>
        <w:rPr>
          <w:rFonts w:ascii="Book Antiqua" w:eastAsia="MS Mincho" w:hAnsi="Book Antiqua"/>
          <w:sz w:val="24"/>
          <w:szCs w:val="24"/>
          <w:lang w:val="es-PR"/>
        </w:rPr>
      </w:pPr>
      <w:r>
        <w:rPr>
          <w:rFonts w:ascii="Book Antiqua" w:eastAsia="MS Mincho" w:hAnsi="Book Antiqua"/>
          <w:sz w:val="24"/>
          <w:szCs w:val="24"/>
          <w:lang w:val="es-PR"/>
        </w:rPr>
        <w:t>Sección</w:t>
      </w:r>
      <w:r w:rsidR="00C66190" w:rsidRPr="00781CFF">
        <w:rPr>
          <w:rFonts w:ascii="Book Antiqua" w:eastAsia="MS Mincho" w:hAnsi="Book Antiqua"/>
          <w:sz w:val="24"/>
          <w:szCs w:val="24"/>
          <w:lang w:val="es-PR"/>
        </w:rPr>
        <w:t xml:space="preserve"> </w:t>
      </w:r>
      <w:r w:rsidR="003372E2">
        <w:rPr>
          <w:rFonts w:ascii="Book Antiqua" w:eastAsia="MS Mincho" w:hAnsi="Book Antiqua"/>
          <w:sz w:val="24"/>
          <w:szCs w:val="24"/>
          <w:lang w:val="es-PR"/>
        </w:rPr>
        <w:t>5</w:t>
      </w:r>
      <w:r w:rsidR="00C66190" w:rsidRPr="00781CFF">
        <w:rPr>
          <w:rFonts w:ascii="Book Antiqua" w:eastAsia="MS Mincho" w:hAnsi="Book Antiqua"/>
          <w:sz w:val="24"/>
          <w:szCs w:val="24"/>
          <w:lang w:val="es-PR"/>
        </w:rPr>
        <w:t xml:space="preserve">.- </w:t>
      </w:r>
      <w:r w:rsidR="00C66190" w:rsidRPr="00781CFF">
        <w:rPr>
          <w:rFonts w:ascii="Book Antiqua" w:eastAsia="MS Mincho" w:hAnsi="Book Antiqua"/>
          <w:sz w:val="24"/>
          <w:szCs w:val="24"/>
          <w:lang w:val="es-ES"/>
        </w:rPr>
        <w:t>Se</w:t>
      </w:r>
      <w:r w:rsidR="00781CFF" w:rsidRPr="00781CFF">
        <w:rPr>
          <w:rFonts w:ascii="Book Antiqua" w:eastAsia="MS Mincho" w:hAnsi="Book Antiqua"/>
          <w:sz w:val="24"/>
          <w:szCs w:val="24"/>
          <w:lang w:val="es-PR"/>
        </w:rPr>
        <w:t xml:space="preserve"> renumera</w:t>
      </w:r>
      <w:r w:rsidR="00C66190" w:rsidRPr="00781CFF">
        <w:rPr>
          <w:rFonts w:ascii="Book Antiqua" w:eastAsia="MS Mincho" w:hAnsi="Book Antiqua"/>
          <w:sz w:val="24"/>
          <w:szCs w:val="24"/>
          <w:lang w:val="es-PR"/>
        </w:rPr>
        <w:t xml:space="preserve"> </w:t>
      </w:r>
      <w:r w:rsidR="00BF5FEB">
        <w:rPr>
          <w:rFonts w:ascii="Book Antiqua" w:eastAsia="MS Mincho" w:hAnsi="Book Antiqua"/>
          <w:sz w:val="24"/>
          <w:szCs w:val="24"/>
          <w:lang w:val="es-PR"/>
        </w:rPr>
        <w:t xml:space="preserve">y enmienda </w:t>
      </w:r>
      <w:r w:rsidR="00C66190" w:rsidRPr="00781CFF">
        <w:rPr>
          <w:rFonts w:ascii="Book Antiqua" w:eastAsia="MS Mincho" w:hAnsi="Book Antiqua"/>
          <w:sz w:val="24"/>
          <w:szCs w:val="24"/>
          <w:lang w:val="es-PR"/>
        </w:rPr>
        <w:t xml:space="preserve">el </w:t>
      </w:r>
      <w:r w:rsidR="0061629C">
        <w:rPr>
          <w:rFonts w:ascii="Book Antiqua" w:eastAsia="MS Mincho" w:hAnsi="Book Antiqua"/>
          <w:sz w:val="24"/>
          <w:szCs w:val="24"/>
          <w:lang w:val="es-PR"/>
        </w:rPr>
        <w:t xml:space="preserve">actual </w:t>
      </w:r>
      <w:r w:rsidR="00C66190" w:rsidRPr="00781CFF">
        <w:rPr>
          <w:rFonts w:ascii="Book Antiqua" w:eastAsia="MS Mincho" w:hAnsi="Book Antiqua"/>
          <w:sz w:val="24"/>
          <w:szCs w:val="24"/>
          <w:lang w:val="es-PR"/>
        </w:rPr>
        <w:t xml:space="preserve">Artículo </w:t>
      </w:r>
      <w:r w:rsidR="00781CFF" w:rsidRPr="00781CFF">
        <w:rPr>
          <w:rFonts w:ascii="Book Antiqua" w:eastAsia="MS Mincho" w:hAnsi="Book Antiqua"/>
          <w:sz w:val="24"/>
          <w:szCs w:val="24"/>
          <w:lang w:val="es-PR"/>
        </w:rPr>
        <w:t>6 como Artículo 5</w:t>
      </w:r>
      <w:r w:rsidR="00C66190" w:rsidRPr="00781CFF">
        <w:rPr>
          <w:rFonts w:ascii="Book Antiqua" w:eastAsia="MS Mincho" w:hAnsi="Book Antiqua"/>
          <w:sz w:val="24"/>
          <w:szCs w:val="24"/>
          <w:lang w:val="es-ES"/>
        </w:rPr>
        <w:t xml:space="preserve"> de la Ley Núm. 181-2009</w:t>
      </w:r>
      <w:r w:rsidR="00421565">
        <w:rPr>
          <w:rFonts w:ascii="Book Antiqua" w:eastAsia="MS Mincho" w:hAnsi="Book Antiqua"/>
          <w:sz w:val="24"/>
          <w:szCs w:val="24"/>
          <w:lang w:val="es-ES"/>
        </w:rPr>
        <w:t xml:space="preserve"> </w:t>
      </w:r>
      <w:r w:rsidR="00C66190" w:rsidRPr="00781CFF">
        <w:rPr>
          <w:rFonts w:ascii="Book Antiqua" w:eastAsia="MS Mincho" w:hAnsi="Book Antiqua"/>
          <w:sz w:val="24"/>
          <w:szCs w:val="24"/>
          <w:lang w:val="es-ES"/>
        </w:rPr>
        <w:t>para que lea como sigue:</w:t>
      </w:r>
    </w:p>
    <w:p w14:paraId="6EA01E76" w14:textId="4E08C4BD" w:rsidR="00C66190" w:rsidRPr="00781CFF" w:rsidRDefault="00781CFF" w:rsidP="00381D86">
      <w:pPr>
        <w:spacing w:after="0" w:line="480" w:lineRule="auto"/>
        <w:ind w:firstLine="720"/>
        <w:jc w:val="both"/>
        <w:rPr>
          <w:rFonts w:ascii="Book Antiqua" w:hAnsi="Book Antiqua"/>
          <w:sz w:val="24"/>
          <w:szCs w:val="24"/>
          <w:lang w:val="es-PR"/>
        </w:rPr>
      </w:pPr>
      <w:r w:rsidRPr="00781CFF">
        <w:rPr>
          <w:rFonts w:ascii="Book Antiqua" w:eastAsia="MS Mincho" w:hAnsi="Book Antiqua"/>
          <w:sz w:val="24"/>
          <w:szCs w:val="24"/>
          <w:lang w:val="es-PR"/>
        </w:rPr>
        <w:t>“</w:t>
      </w:r>
      <w:r w:rsidRPr="000B6557">
        <w:rPr>
          <w:rFonts w:ascii="Book Antiqua" w:eastAsia="MS Mincho" w:hAnsi="Book Antiqua"/>
          <w:sz w:val="24"/>
          <w:szCs w:val="24"/>
          <w:lang w:val="es-PR"/>
        </w:rPr>
        <w:t>Artículo</w:t>
      </w:r>
      <w:r w:rsidRPr="006461DD">
        <w:rPr>
          <w:rFonts w:ascii="Book Antiqua" w:eastAsia="MS Mincho" w:hAnsi="Book Antiqua"/>
          <w:b/>
          <w:bCs/>
          <w:sz w:val="24"/>
          <w:szCs w:val="24"/>
          <w:lang w:val="es-PR"/>
        </w:rPr>
        <w:t xml:space="preserve"> </w:t>
      </w:r>
      <w:r w:rsidR="00154555" w:rsidRPr="00154555">
        <w:rPr>
          <w:rFonts w:ascii="Book Antiqua" w:eastAsia="MS Mincho" w:hAnsi="Book Antiqua"/>
          <w:b/>
          <w:bCs/>
          <w:sz w:val="24"/>
          <w:szCs w:val="24"/>
          <w:lang w:val="es-PR"/>
        </w:rPr>
        <w:t>[6]</w:t>
      </w:r>
      <w:r w:rsidR="00154555">
        <w:rPr>
          <w:rFonts w:ascii="Book Antiqua" w:eastAsia="MS Mincho" w:hAnsi="Book Antiqua"/>
          <w:sz w:val="24"/>
          <w:szCs w:val="24"/>
          <w:lang w:val="es-PR"/>
        </w:rPr>
        <w:t xml:space="preserve"> </w:t>
      </w:r>
      <w:r w:rsidRPr="00154555">
        <w:rPr>
          <w:rFonts w:ascii="Book Antiqua" w:eastAsia="MS Mincho" w:hAnsi="Book Antiqua"/>
          <w:i/>
          <w:iCs/>
          <w:sz w:val="24"/>
          <w:szCs w:val="24"/>
          <w:lang w:val="es-PR"/>
        </w:rPr>
        <w:t>5</w:t>
      </w:r>
      <w:r w:rsidRPr="00781CFF">
        <w:rPr>
          <w:rFonts w:ascii="Book Antiqua" w:eastAsia="MS Mincho" w:hAnsi="Book Antiqua"/>
          <w:sz w:val="24"/>
          <w:szCs w:val="24"/>
          <w:lang w:val="es-PR"/>
        </w:rPr>
        <w:t xml:space="preserve">. </w:t>
      </w:r>
      <w:r w:rsidRPr="006461DD">
        <w:rPr>
          <w:rFonts w:ascii="Book Antiqua" w:eastAsia="MS Mincho" w:hAnsi="Book Antiqua"/>
          <w:b/>
          <w:bCs/>
          <w:sz w:val="24"/>
          <w:szCs w:val="24"/>
          <w:lang w:val="es-PR"/>
        </w:rPr>
        <w:t xml:space="preserve">— </w:t>
      </w:r>
      <w:r w:rsidR="00C66190" w:rsidRPr="000B6557">
        <w:rPr>
          <w:rFonts w:ascii="Book Antiqua" w:hAnsi="Book Antiqua"/>
          <w:sz w:val="24"/>
          <w:szCs w:val="24"/>
          <w:lang w:val="es-PR"/>
        </w:rPr>
        <w:t>Registro de Información</w:t>
      </w:r>
      <w:r w:rsidR="006461DD" w:rsidRPr="000B6557">
        <w:rPr>
          <w:rFonts w:ascii="Book Antiqua" w:hAnsi="Book Antiqua"/>
          <w:sz w:val="24"/>
          <w:szCs w:val="24"/>
          <w:lang w:val="es-PR"/>
        </w:rPr>
        <w:t>.</w:t>
      </w:r>
    </w:p>
    <w:p w14:paraId="109B79D5" w14:textId="13E0B558" w:rsidR="00C66190" w:rsidRPr="00781CFF" w:rsidRDefault="00C66190" w:rsidP="00381D86">
      <w:pPr>
        <w:spacing w:after="0" w:line="480" w:lineRule="auto"/>
        <w:ind w:firstLine="720"/>
        <w:jc w:val="both"/>
        <w:rPr>
          <w:rFonts w:ascii="Book Antiqua" w:hAnsi="Book Antiqua"/>
          <w:sz w:val="24"/>
          <w:szCs w:val="24"/>
          <w:lang w:val="es-PR"/>
        </w:rPr>
      </w:pPr>
      <w:r w:rsidRPr="00781CFF">
        <w:rPr>
          <w:rFonts w:ascii="Book Antiqua" w:hAnsi="Book Antiqua"/>
          <w:sz w:val="24"/>
          <w:szCs w:val="24"/>
          <w:lang w:val="es-PR"/>
        </w:rPr>
        <w:t>El Secretario mantendrá un registro público con los siguientes documentos o información:</w:t>
      </w:r>
    </w:p>
    <w:p w14:paraId="19E0207D" w14:textId="7FE3EA87" w:rsidR="003E2F5D" w:rsidRPr="003E2F5D" w:rsidRDefault="003E2F5D" w:rsidP="00381D86">
      <w:pPr>
        <w:pStyle w:val="ListParagraph"/>
        <w:widowControl w:val="0"/>
        <w:tabs>
          <w:tab w:val="left" w:pos="540"/>
        </w:tabs>
        <w:spacing w:after="0" w:line="480" w:lineRule="auto"/>
        <w:ind w:left="0"/>
        <w:jc w:val="both"/>
        <w:rPr>
          <w:rFonts w:ascii="Book Antiqua" w:eastAsia="MS Mincho" w:hAnsi="Book Antiqua"/>
          <w:sz w:val="24"/>
          <w:szCs w:val="24"/>
          <w:lang w:val="es-PR"/>
        </w:rPr>
      </w:pPr>
      <w:r w:rsidRPr="003E2F5D">
        <w:rPr>
          <w:rFonts w:ascii="Book Antiqua" w:hAnsi="Book Antiqua"/>
          <w:sz w:val="24"/>
          <w:szCs w:val="24"/>
          <w:lang w:val="es-MX"/>
        </w:rPr>
        <w:t xml:space="preserve">(a) Urbanizadores Turísticos a quienes les haya expedido o revocado cualquier tipo de licencia bajo esta Ley, sus directores, oficiales y accionistas con más del </w:t>
      </w:r>
      <w:r w:rsidRPr="003E2F5D">
        <w:rPr>
          <w:rFonts w:ascii="Book Antiqua" w:hAnsi="Book Antiqua"/>
          <w:b/>
          <w:bCs/>
          <w:sz w:val="24"/>
          <w:szCs w:val="24"/>
          <w:lang w:val="es-MX"/>
        </w:rPr>
        <w:t>[cinco (5)]</w:t>
      </w:r>
      <w:r>
        <w:rPr>
          <w:rFonts w:ascii="Book Antiqua" w:hAnsi="Book Antiqua"/>
          <w:sz w:val="24"/>
          <w:szCs w:val="24"/>
          <w:lang w:val="es-MX"/>
        </w:rPr>
        <w:t xml:space="preserve"> </w:t>
      </w:r>
      <w:r w:rsidRPr="003E2F5D">
        <w:rPr>
          <w:rFonts w:ascii="Book Antiqua" w:hAnsi="Book Antiqua"/>
          <w:i/>
          <w:iCs/>
          <w:sz w:val="24"/>
          <w:szCs w:val="24"/>
          <w:lang w:val="es-MX"/>
        </w:rPr>
        <w:t>veinticinco (25)</w:t>
      </w:r>
      <w:r w:rsidRPr="003E2F5D">
        <w:rPr>
          <w:rFonts w:ascii="Book Antiqua" w:hAnsi="Book Antiqua"/>
          <w:sz w:val="24"/>
          <w:szCs w:val="24"/>
          <w:lang w:val="es-MX"/>
        </w:rPr>
        <w:t xml:space="preserve"> por ciento de su capital social; </w:t>
      </w:r>
    </w:p>
    <w:p w14:paraId="2EA2CCAF" w14:textId="6C2FBEC1" w:rsidR="003E2F5D" w:rsidRDefault="003E2F5D" w:rsidP="00381D86">
      <w:pPr>
        <w:pStyle w:val="ListParagraph"/>
        <w:widowControl w:val="0"/>
        <w:tabs>
          <w:tab w:val="left" w:pos="540"/>
        </w:tabs>
        <w:spacing w:after="0" w:line="480" w:lineRule="auto"/>
        <w:ind w:left="0"/>
        <w:jc w:val="both"/>
        <w:rPr>
          <w:rFonts w:ascii="Book Antiqua" w:hAnsi="Book Antiqua"/>
          <w:sz w:val="24"/>
          <w:szCs w:val="24"/>
          <w:lang w:val="es-MX"/>
        </w:rPr>
      </w:pPr>
      <w:r w:rsidRPr="003E2F5D">
        <w:rPr>
          <w:rFonts w:ascii="Book Antiqua" w:hAnsi="Book Antiqua"/>
          <w:sz w:val="24"/>
          <w:szCs w:val="24"/>
          <w:lang w:val="es-MX"/>
        </w:rPr>
        <w:t xml:space="preserve">(b) Documentos relacionados a cualquier </w:t>
      </w:r>
      <w:r w:rsidRPr="003E2F5D">
        <w:rPr>
          <w:rFonts w:ascii="Book Antiqua" w:hAnsi="Book Antiqua"/>
          <w:i/>
          <w:iCs/>
          <w:sz w:val="24"/>
          <w:szCs w:val="24"/>
          <w:lang w:val="es-MX"/>
        </w:rPr>
        <w:t>garantía,</w:t>
      </w:r>
      <w:r>
        <w:rPr>
          <w:rFonts w:ascii="Book Antiqua" w:hAnsi="Book Antiqua"/>
          <w:sz w:val="24"/>
          <w:szCs w:val="24"/>
          <w:lang w:val="es-MX"/>
        </w:rPr>
        <w:t xml:space="preserve"> </w:t>
      </w:r>
      <w:r w:rsidRPr="003E2F5D">
        <w:rPr>
          <w:rFonts w:ascii="Book Antiqua" w:hAnsi="Book Antiqua"/>
          <w:sz w:val="24"/>
          <w:szCs w:val="24"/>
          <w:lang w:val="es-MX"/>
        </w:rPr>
        <w:t xml:space="preserve">fianza </w:t>
      </w:r>
      <w:r>
        <w:rPr>
          <w:rFonts w:ascii="Book Antiqua" w:hAnsi="Book Antiqua"/>
          <w:sz w:val="24"/>
          <w:szCs w:val="24"/>
          <w:lang w:val="es-MX"/>
        </w:rPr>
        <w:t>[</w:t>
      </w:r>
      <w:r w:rsidRPr="003E2F5D">
        <w:rPr>
          <w:rFonts w:ascii="Book Antiqua" w:hAnsi="Book Antiqua"/>
          <w:sz w:val="24"/>
          <w:szCs w:val="24"/>
          <w:lang w:val="es-MX"/>
        </w:rPr>
        <w:t>y/o</w:t>
      </w:r>
      <w:r>
        <w:rPr>
          <w:rFonts w:ascii="Book Antiqua" w:hAnsi="Book Antiqua"/>
          <w:sz w:val="24"/>
          <w:szCs w:val="24"/>
          <w:lang w:val="es-MX"/>
        </w:rPr>
        <w:t>]</w:t>
      </w:r>
      <w:r w:rsidRPr="003E2F5D">
        <w:rPr>
          <w:rFonts w:ascii="Book Antiqua" w:hAnsi="Book Antiqua"/>
          <w:sz w:val="24"/>
          <w:szCs w:val="24"/>
          <w:lang w:val="es-MX"/>
        </w:rPr>
        <w:t xml:space="preserve"> seguro </w:t>
      </w:r>
      <w:r>
        <w:rPr>
          <w:rFonts w:ascii="Book Antiqua" w:hAnsi="Book Antiqua"/>
          <w:i/>
          <w:iCs/>
          <w:sz w:val="24"/>
          <w:szCs w:val="24"/>
          <w:lang w:val="es-MX"/>
        </w:rPr>
        <w:t xml:space="preserve">y/o carta de crédito </w:t>
      </w:r>
      <w:r w:rsidRPr="003E2F5D">
        <w:rPr>
          <w:rFonts w:ascii="Book Antiqua" w:hAnsi="Book Antiqua"/>
          <w:sz w:val="24"/>
          <w:szCs w:val="24"/>
          <w:lang w:val="es-MX"/>
        </w:rPr>
        <w:t xml:space="preserve">radicados por los Urbanizadores Turísticos; </w:t>
      </w:r>
    </w:p>
    <w:p w14:paraId="6A199923" w14:textId="435A1778" w:rsidR="003E2F5D" w:rsidRPr="003E2F5D" w:rsidRDefault="003E2F5D" w:rsidP="00381D86">
      <w:pPr>
        <w:pStyle w:val="ListParagraph"/>
        <w:widowControl w:val="0"/>
        <w:tabs>
          <w:tab w:val="left" w:pos="540"/>
        </w:tabs>
        <w:spacing w:after="0" w:line="480" w:lineRule="auto"/>
        <w:ind w:left="0"/>
        <w:jc w:val="both"/>
        <w:rPr>
          <w:rFonts w:ascii="Book Antiqua" w:hAnsi="Book Antiqua"/>
          <w:b/>
          <w:bCs/>
          <w:sz w:val="24"/>
          <w:szCs w:val="24"/>
          <w:lang w:val="es-MX"/>
        </w:rPr>
      </w:pPr>
      <w:r w:rsidRPr="003E2F5D">
        <w:rPr>
          <w:rFonts w:ascii="Book Antiqua" w:hAnsi="Book Antiqua"/>
          <w:b/>
          <w:bCs/>
          <w:sz w:val="24"/>
          <w:szCs w:val="24"/>
          <w:lang w:val="es-MX"/>
        </w:rPr>
        <w:t xml:space="preserve">[(c) Historial de multas bajo esta Ley contra un Urbanizador Turístico, sus directores, oficiales o afiliadas; </w:t>
      </w:r>
    </w:p>
    <w:p w14:paraId="3D8EA579" w14:textId="2D4DA903" w:rsidR="003E2F5D" w:rsidRPr="003E2F5D" w:rsidRDefault="003E2F5D" w:rsidP="00381D86">
      <w:pPr>
        <w:pStyle w:val="ListParagraph"/>
        <w:widowControl w:val="0"/>
        <w:tabs>
          <w:tab w:val="left" w:pos="540"/>
        </w:tabs>
        <w:spacing w:after="0" w:line="480" w:lineRule="auto"/>
        <w:ind w:left="0"/>
        <w:jc w:val="both"/>
        <w:rPr>
          <w:rFonts w:ascii="Book Antiqua" w:hAnsi="Book Antiqua"/>
          <w:b/>
          <w:bCs/>
          <w:sz w:val="24"/>
          <w:szCs w:val="24"/>
          <w:lang w:val="es-MX"/>
        </w:rPr>
      </w:pPr>
      <w:r w:rsidRPr="003E2F5D">
        <w:rPr>
          <w:rFonts w:ascii="Book Antiqua" w:hAnsi="Book Antiqua"/>
          <w:b/>
          <w:bCs/>
          <w:sz w:val="24"/>
          <w:szCs w:val="24"/>
          <w:lang w:val="es-MX"/>
        </w:rPr>
        <w:t xml:space="preserve">(d) Todos los documentos relacionados con toda inscripción fuera de Puerto Rico de </w:t>
      </w:r>
      <w:r w:rsidRPr="003E2F5D">
        <w:rPr>
          <w:rFonts w:ascii="Book Antiqua" w:hAnsi="Book Antiqua"/>
          <w:b/>
          <w:bCs/>
          <w:sz w:val="24"/>
          <w:szCs w:val="24"/>
          <w:lang w:val="es-MX"/>
        </w:rPr>
        <w:lastRenderedPageBreak/>
        <w:t xml:space="preserve">cada proyecto de Residencias Turísticas; </w:t>
      </w:r>
    </w:p>
    <w:p w14:paraId="2808CDC5" w14:textId="6A832948" w:rsidR="003E2F5D" w:rsidRDefault="003E2F5D" w:rsidP="00381D86">
      <w:pPr>
        <w:pStyle w:val="ListParagraph"/>
        <w:widowControl w:val="0"/>
        <w:tabs>
          <w:tab w:val="left" w:pos="540"/>
        </w:tabs>
        <w:spacing w:after="0" w:line="480" w:lineRule="auto"/>
        <w:ind w:left="0"/>
        <w:jc w:val="both"/>
        <w:rPr>
          <w:rFonts w:ascii="Book Antiqua" w:hAnsi="Book Antiqua"/>
          <w:sz w:val="24"/>
          <w:szCs w:val="24"/>
          <w:lang w:val="es-MX"/>
        </w:rPr>
      </w:pPr>
      <w:r w:rsidRPr="003E2F5D">
        <w:rPr>
          <w:rFonts w:ascii="Book Antiqua" w:hAnsi="Book Antiqua"/>
          <w:b/>
          <w:bCs/>
          <w:sz w:val="24"/>
          <w:szCs w:val="24"/>
          <w:lang w:val="es-MX"/>
        </w:rPr>
        <w:t>(e) Todos los modelos de contratos aprobados para cada proyecto y copias o ejemplares de todos los materiales de mercadeo y publicidad utilizados para el proyecto;]</w:t>
      </w:r>
      <w:r w:rsidRPr="003E2F5D">
        <w:rPr>
          <w:rFonts w:ascii="Book Antiqua" w:hAnsi="Book Antiqua"/>
          <w:sz w:val="24"/>
          <w:szCs w:val="24"/>
          <w:lang w:val="es-MX"/>
        </w:rPr>
        <w:t xml:space="preserve"> y </w:t>
      </w:r>
    </w:p>
    <w:p w14:paraId="448B2986" w14:textId="5B18D54B" w:rsidR="007A443E" w:rsidRDefault="003E2F5D" w:rsidP="00381D86">
      <w:pPr>
        <w:pStyle w:val="ListParagraph"/>
        <w:widowControl w:val="0"/>
        <w:spacing w:after="0" w:line="480" w:lineRule="auto"/>
        <w:ind w:left="0"/>
        <w:jc w:val="both"/>
        <w:rPr>
          <w:rFonts w:ascii="Book Antiqua" w:hAnsi="Book Antiqua"/>
          <w:sz w:val="24"/>
          <w:szCs w:val="24"/>
          <w:lang w:val="es-MX"/>
        </w:rPr>
      </w:pPr>
      <w:r w:rsidRPr="003E2F5D">
        <w:rPr>
          <w:rFonts w:ascii="Book Antiqua" w:hAnsi="Book Antiqua"/>
          <w:b/>
          <w:bCs/>
          <w:sz w:val="24"/>
          <w:szCs w:val="24"/>
          <w:lang w:val="es-MX"/>
        </w:rPr>
        <w:t>[(f)]</w:t>
      </w:r>
      <w:r w:rsidRPr="003E2F5D">
        <w:rPr>
          <w:rFonts w:ascii="Book Antiqua" w:hAnsi="Book Antiqua"/>
          <w:i/>
          <w:iCs/>
          <w:sz w:val="24"/>
          <w:szCs w:val="24"/>
          <w:lang w:val="es-MX"/>
        </w:rPr>
        <w:t xml:space="preserve">(c) </w:t>
      </w:r>
      <w:r w:rsidRPr="003E2F5D">
        <w:rPr>
          <w:rFonts w:ascii="Book Antiqua" w:hAnsi="Book Antiqua"/>
          <w:sz w:val="24"/>
          <w:szCs w:val="24"/>
          <w:lang w:val="es-MX"/>
        </w:rPr>
        <w:t xml:space="preserve">Todo otro documento o información que se radique en </w:t>
      </w:r>
      <w:r w:rsidRPr="003E2F5D">
        <w:rPr>
          <w:rFonts w:ascii="Book Antiqua" w:hAnsi="Book Antiqua"/>
          <w:b/>
          <w:bCs/>
          <w:sz w:val="24"/>
          <w:szCs w:val="24"/>
          <w:lang w:val="es-MX"/>
        </w:rPr>
        <w:t>[la Compañía</w:t>
      </w:r>
      <w:r w:rsidRPr="003E2F5D">
        <w:rPr>
          <w:rFonts w:ascii="Book Antiqua" w:hAnsi="Book Antiqua"/>
          <w:sz w:val="24"/>
          <w:szCs w:val="24"/>
          <w:lang w:val="es-MX"/>
        </w:rPr>
        <w:t xml:space="preserve"> </w:t>
      </w:r>
      <w:r w:rsidRPr="003E2F5D">
        <w:rPr>
          <w:rFonts w:ascii="Book Antiqua" w:hAnsi="Book Antiqua"/>
          <w:b/>
          <w:bCs/>
          <w:sz w:val="24"/>
          <w:szCs w:val="24"/>
          <w:lang w:val="es-MX"/>
        </w:rPr>
        <w:t>de Turismo o el]</w:t>
      </w:r>
      <w:r w:rsidRPr="003E2F5D">
        <w:rPr>
          <w:rFonts w:ascii="Book Antiqua" w:hAnsi="Book Antiqua"/>
          <w:sz w:val="24"/>
          <w:szCs w:val="24"/>
          <w:lang w:val="es-MX"/>
        </w:rPr>
        <w:t xml:space="preserve"> DACO</w:t>
      </w:r>
      <w:r>
        <w:rPr>
          <w:rFonts w:ascii="Book Antiqua" w:hAnsi="Book Antiqua"/>
          <w:sz w:val="24"/>
          <w:szCs w:val="24"/>
          <w:lang w:val="es-MX"/>
        </w:rPr>
        <w:t xml:space="preserve"> </w:t>
      </w:r>
      <w:r w:rsidRPr="003E2F5D">
        <w:rPr>
          <w:rFonts w:ascii="Book Antiqua" w:hAnsi="Book Antiqua"/>
          <w:b/>
          <w:bCs/>
          <w:sz w:val="24"/>
          <w:szCs w:val="24"/>
          <w:lang w:val="es-MX"/>
        </w:rPr>
        <w:t>[,]</w:t>
      </w:r>
      <w:r w:rsidRPr="003E2F5D">
        <w:rPr>
          <w:rFonts w:ascii="Book Antiqua" w:hAnsi="Book Antiqua"/>
          <w:sz w:val="24"/>
          <w:szCs w:val="24"/>
          <w:lang w:val="es-MX"/>
        </w:rPr>
        <w:t xml:space="preserve"> a tenor con esta Ley.</w:t>
      </w:r>
      <w:r w:rsidR="00154555">
        <w:rPr>
          <w:rFonts w:ascii="Book Antiqua" w:hAnsi="Book Antiqua"/>
          <w:sz w:val="24"/>
          <w:szCs w:val="24"/>
          <w:lang w:val="es-MX"/>
        </w:rPr>
        <w:t>”</w:t>
      </w:r>
    </w:p>
    <w:p w14:paraId="094CF905" w14:textId="15A6CF80" w:rsidR="003E2F5D" w:rsidRPr="00CD4500" w:rsidRDefault="00AB6FE1" w:rsidP="00381D86">
      <w:pPr>
        <w:pStyle w:val="ListParagraph"/>
        <w:widowControl w:val="0"/>
        <w:spacing w:after="0" w:line="480" w:lineRule="auto"/>
        <w:ind w:left="0" w:firstLine="720"/>
        <w:jc w:val="both"/>
        <w:rPr>
          <w:rFonts w:ascii="Book Antiqua" w:hAnsi="Book Antiqua"/>
          <w:sz w:val="24"/>
          <w:szCs w:val="24"/>
          <w:lang w:val="es-MX"/>
        </w:rPr>
      </w:pPr>
      <w:r>
        <w:rPr>
          <w:rFonts w:ascii="Book Antiqua" w:eastAsia="MS Mincho" w:hAnsi="Book Antiqua"/>
          <w:sz w:val="24"/>
          <w:szCs w:val="24"/>
          <w:lang w:val="es-PR"/>
        </w:rPr>
        <w:t>Sección</w:t>
      </w:r>
      <w:r w:rsidR="00CD4500" w:rsidRPr="00781CFF">
        <w:rPr>
          <w:rFonts w:ascii="Book Antiqua" w:eastAsia="MS Mincho" w:hAnsi="Book Antiqua"/>
          <w:sz w:val="24"/>
          <w:szCs w:val="24"/>
          <w:lang w:val="es-PR"/>
        </w:rPr>
        <w:t xml:space="preserve"> </w:t>
      </w:r>
      <w:r w:rsidR="003372E2">
        <w:rPr>
          <w:rFonts w:ascii="Book Antiqua" w:eastAsia="MS Mincho" w:hAnsi="Book Antiqua"/>
          <w:sz w:val="24"/>
          <w:szCs w:val="24"/>
          <w:lang w:val="es-PR"/>
        </w:rPr>
        <w:t>6</w:t>
      </w:r>
      <w:r w:rsidR="00CD4500" w:rsidRPr="00781CFF">
        <w:rPr>
          <w:rFonts w:ascii="Book Antiqua" w:eastAsia="MS Mincho" w:hAnsi="Book Antiqua"/>
          <w:sz w:val="24"/>
          <w:szCs w:val="24"/>
          <w:lang w:val="es-PR"/>
        </w:rPr>
        <w:t xml:space="preserve">.- </w:t>
      </w:r>
      <w:r w:rsidR="00CD4500" w:rsidRPr="00781CFF">
        <w:rPr>
          <w:rFonts w:ascii="Book Antiqua" w:eastAsia="MS Mincho" w:hAnsi="Book Antiqua"/>
          <w:sz w:val="24"/>
          <w:szCs w:val="24"/>
          <w:lang w:val="es-ES"/>
        </w:rPr>
        <w:t>Se</w:t>
      </w:r>
      <w:r w:rsidR="00CD4500" w:rsidRPr="00781CFF">
        <w:rPr>
          <w:rFonts w:ascii="Book Antiqua" w:eastAsia="MS Mincho" w:hAnsi="Book Antiqua"/>
          <w:sz w:val="24"/>
          <w:szCs w:val="24"/>
          <w:lang w:val="es-PR"/>
        </w:rPr>
        <w:t xml:space="preserve"> renumera </w:t>
      </w:r>
      <w:r w:rsidR="00CD4500">
        <w:rPr>
          <w:rFonts w:ascii="Book Antiqua" w:eastAsia="MS Mincho" w:hAnsi="Book Antiqua"/>
          <w:sz w:val="24"/>
          <w:szCs w:val="24"/>
          <w:lang w:val="es-PR"/>
        </w:rPr>
        <w:t xml:space="preserve">y enmienda </w:t>
      </w:r>
      <w:r w:rsidR="00CD4500" w:rsidRPr="00781CFF">
        <w:rPr>
          <w:rFonts w:ascii="Book Antiqua" w:eastAsia="MS Mincho" w:hAnsi="Book Antiqua"/>
          <w:sz w:val="24"/>
          <w:szCs w:val="24"/>
          <w:lang w:val="es-PR"/>
        </w:rPr>
        <w:t xml:space="preserve">el </w:t>
      </w:r>
      <w:r w:rsidR="0061629C">
        <w:rPr>
          <w:rFonts w:ascii="Book Antiqua" w:eastAsia="MS Mincho" w:hAnsi="Book Antiqua"/>
          <w:sz w:val="24"/>
          <w:szCs w:val="24"/>
          <w:lang w:val="es-PR"/>
        </w:rPr>
        <w:t xml:space="preserve">actual </w:t>
      </w:r>
      <w:r w:rsidR="00CD4500" w:rsidRPr="00781CFF">
        <w:rPr>
          <w:rFonts w:ascii="Book Antiqua" w:eastAsia="MS Mincho" w:hAnsi="Book Antiqua"/>
          <w:sz w:val="24"/>
          <w:szCs w:val="24"/>
          <w:lang w:val="es-PR"/>
        </w:rPr>
        <w:t xml:space="preserve">Artículo </w:t>
      </w:r>
      <w:r w:rsidR="00CD4500">
        <w:rPr>
          <w:rFonts w:ascii="Book Antiqua" w:eastAsia="MS Mincho" w:hAnsi="Book Antiqua"/>
          <w:sz w:val="24"/>
          <w:szCs w:val="24"/>
          <w:lang w:val="es-PR"/>
        </w:rPr>
        <w:t>7</w:t>
      </w:r>
      <w:r w:rsidR="00CD4500" w:rsidRPr="00781CFF">
        <w:rPr>
          <w:rFonts w:ascii="Book Antiqua" w:eastAsia="MS Mincho" w:hAnsi="Book Antiqua"/>
          <w:sz w:val="24"/>
          <w:szCs w:val="24"/>
          <w:lang w:val="es-PR"/>
        </w:rPr>
        <w:t xml:space="preserve"> como Artículo </w:t>
      </w:r>
      <w:r w:rsidR="00CD4500">
        <w:rPr>
          <w:rFonts w:ascii="Book Antiqua" w:eastAsia="MS Mincho" w:hAnsi="Book Antiqua"/>
          <w:sz w:val="24"/>
          <w:szCs w:val="24"/>
          <w:lang w:val="es-PR"/>
        </w:rPr>
        <w:t>6</w:t>
      </w:r>
      <w:r w:rsidR="00CD4500" w:rsidRPr="00781CFF">
        <w:rPr>
          <w:rFonts w:ascii="Book Antiqua" w:eastAsia="MS Mincho" w:hAnsi="Book Antiqua"/>
          <w:sz w:val="24"/>
          <w:szCs w:val="24"/>
          <w:lang w:val="es-ES"/>
        </w:rPr>
        <w:t xml:space="preserve"> de la Ley Núm. 181-2009, para que lea como sigue:</w:t>
      </w:r>
    </w:p>
    <w:p w14:paraId="4F507C15" w14:textId="769DF17E" w:rsidR="003E2F5D" w:rsidRPr="006461DD" w:rsidRDefault="00154555" w:rsidP="00381D86">
      <w:pPr>
        <w:pStyle w:val="ListParagraph"/>
        <w:widowControl w:val="0"/>
        <w:spacing w:after="0" w:line="480" w:lineRule="auto"/>
        <w:ind w:left="0" w:firstLine="720"/>
        <w:jc w:val="both"/>
        <w:rPr>
          <w:rFonts w:ascii="Book Antiqua" w:eastAsia="MS Mincho" w:hAnsi="Book Antiqua"/>
          <w:b/>
          <w:bCs/>
          <w:sz w:val="24"/>
          <w:szCs w:val="24"/>
          <w:lang w:val="es-PR"/>
        </w:rPr>
      </w:pPr>
      <w:r>
        <w:rPr>
          <w:rFonts w:ascii="Book Antiqua" w:eastAsia="MS Mincho" w:hAnsi="Book Antiqua"/>
          <w:sz w:val="24"/>
          <w:szCs w:val="24"/>
          <w:lang w:val="es-PR"/>
        </w:rPr>
        <w:t>“</w:t>
      </w:r>
      <w:r w:rsidR="003E2F5D" w:rsidRPr="000B6557">
        <w:rPr>
          <w:rFonts w:ascii="Book Antiqua" w:eastAsia="MS Mincho" w:hAnsi="Book Antiqua"/>
          <w:sz w:val="24"/>
          <w:szCs w:val="24"/>
          <w:lang w:val="es-PR"/>
        </w:rPr>
        <w:t>Artículo</w:t>
      </w:r>
      <w:r w:rsidR="003E2F5D" w:rsidRPr="003E2F5D">
        <w:rPr>
          <w:rFonts w:ascii="Book Antiqua" w:eastAsia="MS Mincho" w:hAnsi="Book Antiqua"/>
          <w:sz w:val="24"/>
          <w:szCs w:val="24"/>
          <w:lang w:val="es-PR"/>
        </w:rPr>
        <w:t xml:space="preserve"> </w:t>
      </w:r>
      <w:r w:rsidRPr="00154555">
        <w:rPr>
          <w:rFonts w:ascii="Book Antiqua" w:eastAsia="MS Mincho" w:hAnsi="Book Antiqua"/>
          <w:b/>
          <w:bCs/>
          <w:sz w:val="24"/>
          <w:szCs w:val="24"/>
          <w:lang w:val="es-PR"/>
        </w:rPr>
        <w:t>[</w:t>
      </w:r>
      <w:r w:rsidR="003E2F5D" w:rsidRPr="00154555">
        <w:rPr>
          <w:rFonts w:ascii="Book Antiqua" w:eastAsia="MS Mincho" w:hAnsi="Book Antiqua"/>
          <w:b/>
          <w:bCs/>
          <w:sz w:val="24"/>
          <w:szCs w:val="24"/>
          <w:lang w:val="es-PR"/>
        </w:rPr>
        <w:t>7</w:t>
      </w:r>
      <w:r w:rsidRPr="00154555">
        <w:rPr>
          <w:rFonts w:ascii="Book Antiqua" w:eastAsia="MS Mincho" w:hAnsi="Book Antiqua"/>
          <w:b/>
          <w:bCs/>
          <w:sz w:val="24"/>
          <w:szCs w:val="24"/>
          <w:lang w:val="es-PR"/>
        </w:rPr>
        <w:t>]</w:t>
      </w:r>
      <w:r>
        <w:rPr>
          <w:rFonts w:ascii="Book Antiqua" w:eastAsia="MS Mincho" w:hAnsi="Book Antiqua"/>
          <w:sz w:val="24"/>
          <w:szCs w:val="24"/>
          <w:lang w:val="es-PR"/>
        </w:rPr>
        <w:t xml:space="preserve"> 6</w:t>
      </w:r>
      <w:r w:rsidR="003E2F5D" w:rsidRPr="003E2F5D">
        <w:rPr>
          <w:rFonts w:ascii="Book Antiqua" w:eastAsia="MS Mincho" w:hAnsi="Book Antiqua"/>
          <w:sz w:val="24"/>
          <w:szCs w:val="24"/>
          <w:lang w:val="es-PR"/>
        </w:rPr>
        <w:t xml:space="preserve">. </w:t>
      </w:r>
      <w:r w:rsidR="003E2F5D" w:rsidRPr="006461DD">
        <w:rPr>
          <w:rFonts w:ascii="Book Antiqua" w:eastAsia="MS Mincho" w:hAnsi="Book Antiqua"/>
          <w:b/>
          <w:bCs/>
          <w:sz w:val="24"/>
          <w:szCs w:val="24"/>
          <w:lang w:val="es-PR"/>
        </w:rPr>
        <w:t xml:space="preserve">— </w:t>
      </w:r>
      <w:r w:rsidR="003E2F5D" w:rsidRPr="000B6557">
        <w:rPr>
          <w:rFonts w:ascii="Book Antiqua" w:eastAsia="MS Mincho" w:hAnsi="Book Antiqua"/>
          <w:sz w:val="24"/>
          <w:szCs w:val="24"/>
          <w:lang w:val="es-PR"/>
        </w:rPr>
        <w:t>Licencias—Disposiciones Generales.</w:t>
      </w:r>
      <w:r w:rsidR="003E2F5D" w:rsidRPr="006461DD">
        <w:rPr>
          <w:rFonts w:ascii="Book Antiqua" w:eastAsia="MS Mincho" w:hAnsi="Book Antiqua"/>
          <w:b/>
          <w:bCs/>
          <w:sz w:val="24"/>
          <w:szCs w:val="24"/>
          <w:lang w:val="es-PR"/>
        </w:rPr>
        <w:t xml:space="preserve"> </w:t>
      </w:r>
    </w:p>
    <w:p w14:paraId="5130C84C" w14:textId="77777777" w:rsidR="003E2F5D" w:rsidRDefault="003E2F5D" w:rsidP="00381D86">
      <w:pPr>
        <w:pStyle w:val="ListParagraph"/>
        <w:widowControl w:val="0"/>
        <w:spacing w:after="0" w:line="480" w:lineRule="auto"/>
        <w:ind w:left="0"/>
        <w:jc w:val="both"/>
        <w:rPr>
          <w:rFonts w:ascii="Book Antiqua" w:eastAsia="MS Mincho" w:hAnsi="Book Antiqua"/>
          <w:sz w:val="24"/>
          <w:szCs w:val="24"/>
          <w:lang w:val="es-PR"/>
        </w:rPr>
      </w:pPr>
      <w:r w:rsidRPr="003E2F5D">
        <w:rPr>
          <w:rFonts w:ascii="Book Antiqua" w:eastAsia="MS Mincho" w:hAnsi="Book Antiqua"/>
          <w:sz w:val="24"/>
          <w:szCs w:val="24"/>
          <w:lang w:val="es-PR"/>
        </w:rPr>
        <w:t xml:space="preserve">(a) Ninguna persona podrá dedicarse al negocio del desarrollo y/o construcción de Proyectos de Residencias Turísticas en Puerto Rico, sin antes haber obtenido una licencia como Urbanizador Turístico, según reglamentada por esta Ley. </w:t>
      </w:r>
    </w:p>
    <w:p w14:paraId="673406F8" w14:textId="14C63873" w:rsidR="00CD4500" w:rsidRDefault="003E2F5D" w:rsidP="00381D86">
      <w:pPr>
        <w:pStyle w:val="ListParagraph"/>
        <w:widowControl w:val="0"/>
        <w:spacing w:after="0" w:line="480" w:lineRule="auto"/>
        <w:ind w:left="0"/>
        <w:jc w:val="both"/>
        <w:rPr>
          <w:rFonts w:ascii="Book Antiqua" w:eastAsia="MS Mincho" w:hAnsi="Book Antiqua"/>
          <w:sz w:val="24"/>
          <w:szCs w:val="24"/>
          <w:lang w:val="es-PR"/>
        </w:rPr>
      </w:pPr>
      <w:r w:rsidRPr="003E2F5D">
        <w:rPr>
          <w:rFonts w:ascii="Book Antiqua" w:eastAsia="MS Mincho" w:hAnsi="Book Antiqua"/>
          <w:sz w:val="24"/>
          <w:szCs w:val="24"/>
          <w:lang w:val="es-PR"/>
        </w:rPr>
        <w:t xml:space="preserve">(b) </w:t>
      </w:r>
      <w:r w:rsidR="00CD4500" w:rsidRPr="00CD4500">
        <w:rPr>
          <w:rFonts w:ascii="Book Antiqua" w:eastAsia="MS Mincho" w:hAnsi="Book Antiqua"/>
          <w:b/>
          <w:bCs/>
          <w:sz w:val="24"/>
          <w:szCs w:val="24"/>
          <w:lang w:val="es-PR"/>
        </w:rPr>
        <w:t>[</w:t>
      </w:r>
      <w:r w:rsidRPr="00CD4500">
        <w:rPr>
          <w:rFonts w:ascii="Book Antiqua" w:eastAsia="MS Mincho" w:hAnsi="Book Antiqua"/>
          <w:b/>
          <w:bCs/>
          <w:sz w:val="24"/>
          <w:szCs w:val="24"/>
          <w:lang w:val="es-PR"/>
        </w:rPr>
        <w:t>DACO podrá expedir dos tipos de licencias - la regular y la provisional.</w:t>
      </w:r>
      <w:r w:rsidR="00CD4500" w:rsidRPr="00CD4500">
        <w:rPr>
          <w:rFonts w:ascii="Book Antiqua" w:eastAsia="MS Mincho" w:hAnsi="Book Antiqua"/>
          <w:b/>
          <w:bCs/>
          <w:sz w:val="24"/>
          <w:szCs w:val="24"/>
          <w:lang w:val="es-PR"/>
        </w:rPr>
        <w:t>]</w:t>
      </w:r>
      <w:r w:rsidRPr="003E2F5D">
        <w:rPr>
          <w:rFonts w:ascii="Book Antiqua" w:eastAsia="MS Mincho" w:hAnsi="Book Antiqua"/>
          <w:sz w:val="24"/>
          <w:szCs w:val="24"/>
          <w:lang w:val="es-PR"/>
        </w:rPr>
        <w:t xml:space="preserve">  La licencia </w:t>
      </w:r>
      <w:r w:rsidR="00CD4500" w:rsidRPr="00CD4500">
        <w:rPr>
          <w:rFonts w:ascii="Book Antiqua" w:eastAsia="MS Mincho" w:hAnsi="Book Antiqua"/>
          <w:b/>
          <w:bCs/>
          <w:sz w:val="24"/>
          <w:szCs w:val="24"/>
          <w:lang w:val="es-PR"/>
        </w:rPr>
        <w:t>[</w:t>
      </w:r>
      <w:r w:rsidRPr="00CD4500">
        <w:rPr>
          <w:rFonts w:ascii="Book Antiqua" w:eastAsia="MS Mincho" w:hAnsi="Book Antiqua"/>
          <w:b/>
          <w:bCs/>
          <w:sz w:val="24"/>
          <w:szCs w:val="24"/>
          <w:lang w:val="es-PR"/>
        </w:rPr>
        <w:t>regular</w:t>
      </w:r>
      <w:r w:rsidR="00CD4500" w:rsidRPr="00CD4500">
        <w:rPr>
          <w:rFonts w:ascii="Book Antiqua" w:eastAsia="MS Mincho" w:hAnsi="Book Antiqua"/>
          <w:b/>
          <w:bCs/>
          <w:sz w:val="24"/>
          <w:szCs w:val="24"/>
          <w:lang w:val="es-PR"/>
        </w:rPr>
        <w:t>]</w:t>
      </w:r>
      <w:r w:rsidRPr="003E2F5D">
        <w:rPr>
          <w:rFonts w:ascii="Book Antiqua" w:eastAsia="MS Mincho" w:hAnsi="Book Antiqua"/>
          <w:sz w:val="24"/>
          <w:szCs w:val="24"/>
          <w:lang w:val="es-PR"/>
        </w:rPr>
        <w:t xml:space="preserve"> será efectiva por un término de cinco (5) años a partir de la fecha de su expedición, pudiendo ser renovada por </w:t>
      </w:r>
      <w:r w:rsidR="00CD4500" w:rsidRPr="00CD4500">
        <w:rPr>
          <w:rFonts w:ascii="Book Antiqua" w:eastAsia="MS Mincho" w:hAnsi="Book Antiqua"/>
          <w:b/>
          <w:bCs/>
          <w:sz w:val="24"/>
          <w:szCs w:val="24"/>
          <w:lang w:val="es-PR"/>
        </w:rPr>
        <w:t>[</w:t>
      </w:r>
      <w:r w:rsidRPr="00CD4500">
        <w:rPr>
          <w:rFonts w:ascii="Book Antiqua" w:eastAsia="MS Mincho" w:hAnsi="Book Antiqua"/>
          <w:b/>
          <w:bCs/>
          <w:sz w:val="24"/>
          <w:szCs w:val="24"/>
          <w:lang w:val="es-PR"/>
        </w:rPr>
        <w:t>términos iguales. La licencia provisional se expedirá en aquellos casos en que el solicitante o las personas que lo controlen no tengan experiencia previa en el desarrollo o la construcción de Proyectos de Residencias Turísticas o Proyectos Turísticos Tradicionales, y será efectiva por el término de dos (2) años a partir de la fecha de su expedición, pudiendo ser renovada por términos iguales. Para propósitos de la presente Ley, el término "control" significa la facultad para, directa o indirectamente, dirigir o influir decisivamente en la administración o normas de la persona jurídica en cuestión</w:t>
      </w:r>
      <w:r w:rsidR="00CD4500" w:rsidRPr="00CD4500">
        <w:rPr>
          <w:rFonts w:ascii="Book Antiqua" w:eastAsia="MS Mincho" w:hAnsi="Book Antiqua"/>
          <w:b/>
          <w:bCs/>
          <w:sz w:val="24"/>
          <w:szCs w:val="24"/>
          <w:lang w:val="es-PR"/>
        </w:rPr>
        <w:t>]</w:t>
      </w:r>
      <w:r w:rsidR="00CD4500">
        <w:rPr>
          <w:rFonts w:ascii="Book Antiqua" w:eastAsia="MS Mincho" w:hAnsi="Book Antiqua"/>
          <w:sz w:val="24"/>
          <w:szCs w:val="24"/>
          <w:lang w:val="es-PR"/>
        </w:rPr>
        <w:t xml:space="preserve"> </w:t>
      </w:r>
      <w:r w:rsidR="00CD4500" w:rsidRPr="00CD4500">
        <w:rPr>
          <w:rFonts w:ascii="Book Antiqua" w:eastAsia="MS Mincho" w:hAnsi="Book Antiqua"/>
          <w:i/>
          <w:iCs/>
          <w:sz w:val="24"/>
          <w:szCs w:val="24"/>
          <w:lang w:val="es-PR"/>
        </w:rPr>
        <w:t>sendos términos adicionales de cinco (5) años</w:t>
      </w:r>
      <w:r w:rsidRPr="003E2F5D">
        <w:rPr>
          <w:rFonts w:ascii="Book Antiqua" w:eastAsia="MS Mincho" w:hAnsi="Book Antiqua"/>
          <w:sz w:val="24"/>
          <w:szCs w:val="24"/>
          <w:lang w:val="es-PR"/>
        </w:rPr>
        <w:t xml:space="preserve">. </w:t>
      </w:r>
    </w:p>
    <w:p w14:paraId="64BA44E5" w14:textId="7ECD37E6" w:rsidR="003E2F5D" w:rsidRPr="008B2BDC" w:rsidRDefault="008B2BDC" w:rsidP="00381D86">
      <w:pPr>
        <w:pStyle w:val="ListParagraph"/>
        <w:widowControl w:val="0"/>
        <w:spacing w:after="0" w:line="480" w:lineRule="auto"/>
        <w:ind w:left="0"/>
        <w:jc w:val="both"/>
        <w:rPr>
          <w:rFonts w:ascii="Book Antiqua" w:eastAsia="MS Mincho" w:hAnsi="Book Antiqua"/>
          <w:b/>
          <w:bCs/>
          <w:sz w:val="24"/>
          <w:szCs w:val="24"/>
          <w:highlight w:val="yellow"/>
          <w:lang w:val="es-PR"/>
        </w:rPr>
      </w:pPr>
      <w:r w:rsidRPr="008B2BDC">
        <w:rPr>
          <w:rFonts w:ascii="Book Antiqua" w:eastAsia="MS Mincho" w:hAnsi="Book Antiqua"/>
          <w:b/>
          <w:bCs/>
          <w:sz w:val="24"/>
          <w:szCs w:val="24"/>
          <w:lang w:val="es-PR"/>
        </w:rPr>
        <w:lastRenderedPageBreak/>
        <w:t>[</w:t>
      </w:r>
      <w:r w:rsidR="003E2F5D" w:rsidRPr="008B2BDC">
        <w:rPr>
          <w:rFonts w:ascii="Book Antiqua" w:eastAsia="MS Mincho" w:hAnsi="Book Antiqua"/>
          <w:b/>
          <w:bCs/>
          <w:sz w:val="24"/>
          <w:szCs w:val="24"/>
          <w:lang w:val="es-PR"/>
        </w:rPr>
        <w:t>(c)</w:t>
      </w:r>
      <w:r w:rsidRPr="008B2BDC">
        <w:rPr>
          <w:rFonts w:ascii="Book Antiqua" w:eastAsia="MS Mincho" w:hAnsi="Book Antiqua"/>
          <w:b/>
          <w:bCs/>
          <w:sz w:val="24"/>
          <w:szCs w:val="24"/>
          <w:lang w:val="es-PR"/>
        </w:rPr>
        <w:t>]</w:t>
      </w:r>
      <w:r w:rsidR="003E2F5D" w:rsidRPr="008B2BDC">
        <w:rPr>
          <w:rFonts w:ascii="Book Antiqua" w:eastAsia="MS Mincho" w:hAnsi="Book Antiqua"/>
          <w:b/>
          <w:bCs/>
          <w:sz w:val="24"/>
          <w:szCs w:val="24"/>
          <w:highlight w:val="yellow"/>
          <w:lang w:val="es-PR"/>
        </w:rPr>
        <w:t xml:space="preserve"> </w:t>
      </w:r>
    </w:p>
    <w:p w14:paraId="44BC30CD" w14:textId="28E642C9" w:rsidR="003E2F5D" w:rsidRDefault="004C0AF5" w:rsidP="00381D86">
      <w:pPr>
        <w:pStyle w:val="ListParagraph"/>
        <w:widowControl w:val="0"/>
        <w:spacing w:after="0" w:line="480" w:lineRule="auto"/>
        <w:ind w:left="0"/>
        <w:jc w:val="both"/>
        <w:rPr>
          <w:rFonts w:ascii="Book Antiqua" w:eastAsia="MS Mincho" w:hAnsi="Book Antiqua"/>
          <w:sz w:val="24"/>
          <w:szCs w:val="24"/>
          <w:lang w:val="es-PR"/>
        </w:rPr>
      </w:pPr>
      <w:r w:rsidRPr="008B2BDC">
        <w:rPr>
          <w:rFonts w:ascii="Book Antiqua" w:eastAsia="MS Mincho" w:hAnsi="Book Antiqua"/>
          <w:b/>
          <w:bCs/>
          <w:sz w:val="24"/>
          <w:szCs w:val="24"/>
          <w:lang w:val="es-PR"/>
        </w:rPr>
        <w:t>[</w:t>
      </w:r>
      <w:r w:rsidR="003E2F5D" w:rsidRPr="008B2BDC">
        <w:rPr>
          <w:rFonts w:ascii="Book Antiqua" w:eastAsia="MS Mincho" w:hAnsi="Book Antiqua"/>
          <w:b/>
          <w:bCs/>
          <w:sz w:val="24"/>
          <w:szCs w:val="24"/>
          <w:lang w:val="es-PR"/>
        </w:rPr>
        <w:t>(d)</w:t>
      </w:r>
      <w:r w:rsidRPr="008B2BDC">
        <w:rPr>
          <w:rFonts w:ascii="Book Antiqua" w:eastAsia="MS Mincho" w:hAnsi="Book Antiqua"/>
          <w:b/>
          <w:bCs/>
          <w:sz w:val="24"/>
          <w:szCs w:val="24"/>
          <w:lang w:val="es-PR"/>
        </w:rPr>
        <w:t>]</w:t>
      </w:r>
      <w:r w:rsidR="008B2BDC" w:rsidRPr="008B2BDC">
        <w:rPr>
          <w:rFonts w:ascii="Book Antiqua" w:eastAsia="MS Mincho" w:hAnsi="Book Antiqua"/>
          <w:i/>
          <w:iCs/>
          <w:sz w:val="24"/>
          <w:szCs w:val="24"/>
          <w:lang w:val="es-PR"/>
        </w:rPr>
        <w:t>(c)</w:t>
      </w:r>
      <w:r w:rsidR="003E2F5D" w:rsidRPr="008B2BDC">
        <w:rPr>
          <w:rFonts w:ascii="Book Antiqua" w:eastAsia="MS Mincho" w:hAnsi="Book Antiqua"/>
          <w:i/>
          <w:iCs/>
          <w:sz w:val="24"/>
          <w:szCs w:val="24"/>
          <w:lang w:val="es-PR"/>
        </w:rPr>
        <w:t xml:space="preserve"> </w:t>
      </w:r>
      <w:r w:rsidR="003E2F5D" w:rsidRPr="003E2F5D">
        <w:rPr>
          <w:rFonts w:ascii="Book Antiqua" w:eastAsia="MS Mincho" w:hAnsi="Book Antiqua"/>
          <w:sz w:val="24"/>
          <w:szCs w:val="24"/>
          <w:lang w:val="es-PR"/>
        </w:rPr>
        <w:t xml:space="preserve">Toda licencia expedida bajo esta Ley será intransferible.  Si hubiese cambio en el </w:t>
      </w:r>
      <w:r w:rsidRPr="004C0AF5">
        <w:rPr>
          <w:rFonts w:ascii="Book Antiqua" w:eastAsia="MS Mincho" w:hAnsi="Book Antiqua"/>
          <w:b/>
          <w:bCs/>
          <w:sz w:val="24"/>
          <w:szCs w:val="24"/>
          <w:lang w:val="es-PR"/>
        </w:rPr>
        <w:t>[</w:t>
      </w:r>
      <w:r w:rsidR="003E2F5D" w:rsidRPr="004C0AF5">
        <w:rPr>
          <w:rFonts w:ascii="Book Antiqua" w:eastAsia="MS Mincho" w:hAnsi="Book Antiqua"/>
          <w:b/>
          <w:bCs/>
          <w:sz w:val="24"/>
          <w:szCs w:val="24"/>
          <w:lang w:val="es-PR"/>
        </w:rPr>
        <w:t>control</w:t>
      </w:r>
      <w:r w:rsidRPr="004C0AF5">
        <w:rPr>
          <w:rFonts w:ascii="Book Antiqua" w:eastAsia="MS Mincho" w:hAnsi="Book Antiqua"/>
          <w:b/>
          <w:bCs/>
          <w:sz w:val="24"/>
          <w:szCs w:val="24"/>
          <w:lang w:val="es-PR"/>
        </w:rPr>
        <w:t>]</w:t>
      </w:r>
      <w:r>
        <w:rPr>
          <w:rFonts w:ascii="Book Antiqua" w:eastAsia="MS Mincho" w:hAnsi="Book Antiqua"/>
          <w:sz w:val="24"/>
          <w:szCs w:val="24"/>
          <w:lang w:val="es-PR"/>
        </w:rPr>
        <w:t xml:space="preserve"> </w:t>
      </w:r>
      <w:r>
        <w:rPr>
          <w:rFonts w:ascii="Book Antiqua" w:eastAsia="MS Mincho" w:hAnsi="Book Antiqua"/>
          <w:i/>
          <w:iCs/>
          <w:sz w:val="24"/>
          <w:szCs w:val="24"/>
          <w:lang w:val="es-PR"/>
        </w:rPr>
        <w:t>C</w:t>
      </w:r>
      <w:r w:rsidRPr="004C0AF5">
        <w:rPr>
          <w:rFonts w:ascii="Book Antiqua" w:eastAsia="MS Mincho" w:hAnsi="Book Antiqua"/>
          <w:i/>
          <w:iCs/>
          <w:sz w:val="24"/>
          <w:szCs w:val="24"/>
          <w:lang w:val="es-PR"/>
        </w:rPr>
        <w:t>ontrol</w:t>
      </w:r>
      <w:r w:rsidR="003E2F5D" w:rsidRPr="003E2F5D">
        <w:rPr>
          <w:rFonts w:ascii="Book Antiqua" w:eastAsia="MS Mincho" w:hAnsi="Book Antiqua"/>
          <w:sz w:val="24"/>
          <w:szCs w:val="24"/>
          <w:lang w:val="es-PR"/>
        </w:rPr>
        <w:t xml:space="preserve"> del Urbanizador Turístico, éste notificará a DACO de tal hecho dentro de los treinta (30) días de la efectividad de dicho cambio de </w:t>
      </w:r>
      <w:r w:rsidRPr="004C0AF5">
        <w:rPr>
          <w:rFonts w:ascii="Book Antiqua" w:eastAsia="MS Mincho" w:hAnsi="Book Antiqua"/>
          <w:b/>
          <w:bCs/>
          <w:sz w:val="24"/>
          <w:szCs w:val="24"/>
          <w:lang w:val="es-PR"/>
        </w:rPr>
        <w:t>[</w:t>
      </w:r>
      <w:r w:rsidR="003E2F5D" w:rsidRPr="004C0AF5">
        <w:rPr>
          <w:rFonts w:ascii="Book Antiqua" w:eastAsia="MS Mincho" w:hAnsi="Book Antiqua"/>
          <w:b/>
          <w:bCs/>
          <w:sz w:val="24"/>
          <w:szCs w:val="24"/>
          <w:lang w:val="es-PR"/>
        </w:rPr>
        <w:t>control</w:t>
      </w:r>
      <w:r w:rsidRPr="004C0AF5">
        <w:rPr>
          <w:rFonts w:ascii="Book Antiqua" w:eastAsia="MS Mincho" w:hAnsi="Book Antiqua"/>
          <w:b/>
          <w:bCs/>
          <w:sz w:val="24"/>
          <w:szCs w:val="24"/>
          <w:lang w:val="es-PR"/>
        </w:rPr>
        <w:t>]</w:t>
      </w:r>
      <w:r>
        <w:rPr>
          <w:rFonts w:ascii="Book Antiqua" w:eastAsia="MS Mincho" w:hAnsi="Book Antiqua"/>
          <w:sz w:val="24"/>
          <w:szCs w:val="24"/>
          <w:lang w:val="es-PR"/>
        </w:rPr>
        <w:t xml:space="preserve"> </w:t>
      </w:r>
      <w:r w:rsidRPr="004C0AF5">
        <w:rPr>
          <w:rFonts w:ascii="Book Antiqua" w:eastAsia="MS Mincho" w:hAnsi="Book Antiqua"/>
          <w:i/>
          <w:iCs/>
          <w:sz w:val="24"/>
          <w:szCs w:val="24"/>
          <w:lang w:val="es-PR"/>
        </w:rPr>
        <w:t>Control</w:t>
      </w:r>
      <w:r w:rsidR="003E2F5D" w:rsidRPr="003E2F5D">
        <w:rPr>
          <w:rFonts w:ascii="Book Antiqua" w:eastAsia="MS Mincho" w:hAnsi="Book Antiqua"/>
          <w:sz w:val="24"/>
          <w:szCs w:val="24"/>
          <w:lang w:val="es-PR"/>
        </w:rPr>
        <w:t xml:space="preserve">.  DACO podrá </w:t>
      </w:r>
      <w:r w:rsidR="003E2F5D" w:rsidRPr="004C0AF5">
        <w:rPr>
          <w:rFonts w:ascii="Book Antiqua" w:eastAsia="MS Mincho" w:hAnsi="Book Antiqua"/>
          <w:sz w:val="24"/>
          <w:szCs w:val="24"/>
          <w:lang w:val="es-PR"/>
        </w:rPr>
        <w:t xml:space="preserve">requerir la expedición de una nueva licencia, a menos que la nueva </w:t>
      </w:r>
      <w:r w:rsidRPr="004C0AF5">
        <w:rPr>
          <w:rFonts w:ascii="Book Antiqua" w:eastAsia="MS Mincho" w:hAnsi="Book Antiqua"/>
          <w:b/>
          <w:bCs/>
          <w:sz w:val="24"/>
          <w:szCs w:val="24"/>
          <w:lang w:val="es-PR"/>
        </w:rPr>
        <w:t>[</w:t>
      </w:r>
      <w:r w:rsidR="003E2F5D" w:rsidRPr="004C0AF5">
        <w:rPr>
          <w:rFonts w:ascii="Book Antiqua" w:eastAsia="MS Mincho" w:hAnsi="Book Antiqua"/>
          <w:b/>
          <w:bCs/>
          <w:sz w:val="24"/>
          <w:szCs w:val="24"/>
          <w:lang w:val="es-PR"/>
        </w:rPr>
        <w:t>persona controladora</w:t>
      </w:r>
      <w:r w:rsidRPr="004C0AF5">
        <w:rPr>
          <w:rFonts w:ascii="Book Antiqua" w:eastAsia="MS Mincho" w:hAnsi="Book Antiqua"/>
          <w:b/>
          <w:bCs/>
          <w:sz w:val="24"/>
          <w:szCs w:val="24"/>
          <w:lang w:val="es-PR"/>
        </w:rPr>
        <w:t>]</w:t>
      </w:r>
      <w:r w:rsidR="003E2F5D" w:rsidRPr="004C0AF5">
        <w:rPr>
          <w:rFonts w:ascii="Book Antiqua" w:eastAsia="MS Mincho" w:hAnsi="Book Antiqua"/>
          <w:sz w:val="24"/>
          <w:szCs w:val="24"/>
          <w:lang w:val="es-PR"/>
        </w:rPr>
        <w:t xml:space="preserve"> </w:t>
      </w:r>
      <w:r w:rsidRPr="004C0AF5">
        <w:rPr>
          <w:rFonts w:ascii="Book Antiqua" w:hAnsi="Book Antiqua"/>
          <w:i/>
          <w:iCs/>
          <w:sz w:val="24"/>
          <w:szCs w:val="24"/>
          <w:lang w:val="es-MX"/>
        </w:rPr>
        <w:t>Persona que adquirió Control sobre el Urbanizador Turístico</w:t>
      </w:r>
      <w:r w:rsidRPr="004C0AF5">
        <w:rPr>
          <w:rFonts w:ascii="Book Antiqua" w:hAnsi="Book Antiqua"/>
          <w:sz w:val="24"/>
          <w:szCs w:val="24"/>
          <w:lang w:val="es-MX"/>
        </w:rPr>
        <w:t xml:space="preserve"> </w:t>
      </w:r>
      <w:r w:rsidR="003E2F5D" w:rsidRPr="004C0AF5">
        <w:rPr>
          <w:rFonts w:ascii="Book Antiqua" w:eastAsia="MS Mincho" w:hAnsi="Book Antiqua"/>
          <w:sz w:val="24"/>
          <w:szCs w:val="24"/>
          <w:lang w:val="es-PR"/>
        </w:rPr>
        <w:t>tenga experiencia previa en el desarrollo o en la construcción de Proyectos de Residencias Turísticas o Proyectos Turísticos Tradicionales</w:t>
      </w:r>
      <w:r w:rsidR="003E2F5D" w:rsidRPr="003E2F5D">
        <w:rPr>
          <w:rFonts w:ascii="Book Antiqua" w:eastAsia="MS Mincho" w:hAnsi="Book Antiqua"/>
          <w:sz w:val="24"/>
          <w:szCs w:val="24"/>
          <w:lang w:val="es-PR"/>
        </w:rPr>
        <w:t xml:space="preserve"> o sea una entidad financiera la que adquiere el control del Urbanizador Turístico en el ejercicio de su derecho como acreedor del Urbanizador Turístico o de sus afiliadas. </w:t>
      </w:r>
    </w:p>
    <w:p w14:paraId="555206E3" w14:textId="4C370016" w:rsidR="00BF5FEB" w:rsidRDefault="004C0AF5" w:rsidP="00381D86">
      <w:pPr>
        <w:pStyle w:val="ListParagraph"/>
        <w:widowControl w:val="0"/>
        <w:spacing w:after="0" w:line="480" w:lineRule="auto"/>
        <w:ind w:left="0"/>
        <w:jc w:val="both"/>
        <w:rPr>
          <w:rFonts w:ascii="Book Antiqua" w:eastAsia="MS Mincho" w:hAnsi="Book Antiqua"/>
          <w:sz w:val="24"/>
          <w:szCs w:val="24"/>
          <w:lang w:val="es-PR"/>
        </w:rPr>
      </w:pPr>
      <w:r w:rsidRPr="004C0AF5">
        <w:rPr>
          <w:rFonts w:ascii="Book Antiqua" w:eastAsia="MS Mincho" w:hAnsi="Book Antiqua"/>
          <w:b/>
          <w:bCs/>
          <w:sz w:val="24"/>
          <w:szCs w:val="24"/>
          <w:lang w:val="es-PR"/>
        </w:rPr>
        <w:t>[</w:t>
      </w:r>
      <w:r w:rsidR="003E2F5D" w:rsidRPr="004C0AF5">
        <w:rPr>
          <w:rFonts w:ascii="Book Antiqua" w:eastAsia="MS Mincho" w:hAnsi="Book Antiqua"/>
          <w:b/>
          <w:bCs/>
          <w:sz w:val="24"/>
          <w:szCs w:val="24"/>
          <w:lang w:val="es-PR"/>
        </w:rPr>
        <w:t>(e)</w:t>
      </w:r>
      <w:r w:rsidRPr="004C0AF5">
        <w:rPr>
          <w:rFonts w:ascii="Book Antiqua" w:eastAsia="MS Mincho" w:hAnsi="Book Antiqua"/>
          <w:b/>
          <w:bCs/>
          <w:sz w:val="24"/>
          <w:szCs w:val="24"/>
          <w:lang w:val="es-PR"/>
        </w:rPr>
        <w:t>]</w:t>
      </w:r>
      <w:r w:rsidRPr="004C0AF5">
        <w:rPr>
          <w:rFonts w:ascii="Book Antiqua" w:eastAsia="MS Mincho" w:hAnsi="Book Antiqua"/>
          <w:i/>
          <w:iCs/>
          <w:sz w:val="24"/>
          <w:szCs w:val="24"/>
          <w:lang w:val="es-PR"/>
        </w:rPr>
        <w:t>(d)</w:t>
      </w:r>
      <w:r w:rsidR="003E2F5D" w:rsidRPr="003E2F5D">
        <w:rPr>
          <w:rFonts w:ascii="Book Antiqua" w:eastAsia="MS Mincho" w:hAnsi="Book Antiqua"/>
          <w:sz w:val="24"/>
          <w:szCs w:val="24"/>
          <w:lang w:val="es-PR"/>
        </w:rPr>
        <w:t xml:space="preserve"> Todo Urbanizador Turístico deberá exhibir la licencia en su oficina principal y copias simples de la misma en un lugar visible de cada una de las oficinas en que atiende al público que acude en gestiones de compra de una Unidad.  En el caso de que tenga una página web, el Urbanizador Turístico </w:t>
      </w:r>
      <w:r w:rsidRPr="004C0AF5">
        <w:rPr>
          <w:rFonts w:ascii="Book Antiqua" w:eastAsia="MS Mincho" w:hAnsi="Book Antiqua"/>
          <w:b/>
          <w:bCs/>
          <w:sz w:val="24"/>
          <w:szCs w:val="24"/>
          <w:lang w:val="es-PR"/>
        </w:rPr>
        <w:t>[</w:t>
      </w:r>
      <w:r w:rsidR="003E2F5D" w:rsidRPr="004C0AF5">
        <w:rPr>
          <w:rFonts w:ascii="Book Antiqua" w:eastAsia="MS Mincho" w:hAnsi="Book Antiqua"/>
          <w:b/>
          <w:bCs/>
          <w:sz w:val="24"/>
          <w:szCs w:val="24"/>
          <w:lang w:val="es-PR"/>
        </w:rPr>
        <w:t>deberá</w:t>
      </w:r>
      <w:r w:rsidR="003E2F5D" w:rsidRPr="003E2F5D">
        <w:rPr>
          <w:rFonts w:ascii="Book Antiqua" w:eastAsia="MS Mincho" w:hAnsi="Book Antiqua"/>
          <w:sz w:val="24"/>
          <w:szCs w:val="24"/>
          <w:lang w:val="es-PR"/>
        </w:rPr>
        <w:t xml:space="preserve"> </w:t>
      </w:r>
      <w:r w:rsidR="003E2F5D" w:rsidRPr="004C0AF5">
        <w:rPr>
          <w:rFonts w:ascii="Book Antiqua" w:eastAsia="MS Mincho" w:hAnsi="Book Antiqua"/>
          <w:b/>
          <w:bCs/>
          <w:sz w:val="24"/>
          <w:szCs w:val="24"/>
          <w:lang w:val="es-PR"/>
        </w:rPr>
        <w:t>proveer</w:t>
      </w:r>
      <w:r>
        <w:rPr>
          <w:rFonts w:ascii="Book Antiqua" w:eastAsia="MS Mincho" w:hAnsi="Book Antiqua"/>
          <w:b/>
          <w:bCs/>
          <w:sz w:val="24"/>
          <w:szCs w:val="24"/>
          <w:lang w:val="es-PR"/>
        </w:rPr>
        <w:t>]</w:t>
      </w:r>
      <w:r w:rsidR="003E2F5D" w:rsidRPr="003E2F5D">
        <w:rPr>
          <w:rFonts w:ascii="Book Antiqua" w:eastAsia="MS Mincho" w:hAnsi="Book Antiqua"/>
          <w:sz w:val="24"/>
          <w:szCs w:val="24"/>
          <w:lang w:val="es-PR"/>
        </w:rPr>
        <w:t xml:space="preserve"> </w:t>
      </w:r>
      <w:r>
        <w:rPr>
          <w:rFonts w:ascii="Book Antiqua" w:eastAsia="MS Mincho" w:hAnsi="Book Antiqua"/>
          <w:i/>
          <w:iCs/>
          <w:sz w:val="24"/>
          <w:szCs w:val="24"/>
          <w:lang w:val="es-PR"/>
        </w:rPr>
        <w:t xml:space="preserve">proveerá </w:t>
      </w:r>
      <w:r w:rsidR="003E2F5D" w:rsidRPr="003E2F5D">
        <w:rPr>
          <w:rFonts w:ascii="Book Antiqua" w:eastAsia="MS Mincho" w:hAnsi="Book Antiqua"/>
          <w:sz w:val="24"/>
          <w:szCs w:val="24"/>
          <w:lang w:val="es-PR"/>
        </w:rPr>
        <w:t xml:space="preserve">un enlace mediante el cual el público pueda ver una copia fiel y exacta de dicha licencia en dicha página. </w:t>
      </w:r>
    </w:p>
    <w:p w14:paraId="47A847BF" w14:textId="5C65BFF3" w:rsidR="00BF5FEB" w:rsidRDefault="004C0AF5" w:rsidP="00381D86">
      <w:pPr>
        <w:pStyle w:val="ListParagraph"/>
        <w:widowControl w:val="0"/>
        <w:spacing w:after="0" w:line="480" w:lineRule="auto"/>
        <w:ind w:left="0"/>
        <w:jc w:val="both"/>
        <w:rPr>
          <w:rFonts w:ascii="Book Antiqua" w:eastAsia="MS Mincho" w:hAnsi="Book Antiqua"/>
          <w:sz w:val="24"/>
          <w:szCs w:val="24"/>
          <w:lang w:val="es-PR"/>
        </w:rPr>
      </w:pPr>
      <w:r w:rsidRPr="004C0AF5">
        <w:rPr>
          <w:rFonts w:ascii="Book Antiqua" w:eastAsia="MS Mincho" w:hAnsi="Book Antiqua"/>
          <w:b/>
          <w:bCs/>
          <w:sz w:val="24"/>
          <w:szCs w:val="24"/>
          <w:lang w:val="es-PR"/>
        </w:rPr>
        <w:t>[</w:t>
      </w:r>
      <w:r w:rsidR="003E2F5D" w:rsidRPr="004C0AF5">
        <w:rPr>
          <w:rFonts w:ascii="Book Antiqua" w:eastAsia="MS Mincho" w:hAnsi="Book Antiqua"/>
          <w:b/>
          <w:bCs/>
          <w:sz w:val="24"/>
          <w:szCs w:val="24"/>
          <w:lang w:val="es-PR"/>
        </w:rPr>
        <w:t>(f)</w:t>
      </w:r>
      <w:r w:rsidRPr="004C0AF5">
        <w:rPr>
          <w:rFonts w:ascii="Book Antiqua" w:eastAsia="MS Mincho" w:hAnsi="Book Antiqua"/>
          <w:b/>
          <w:bCs/>
          <w:sz w:val="24"/>
          <w:szCs w:val="24"/>
          <w:lang w:val="es-PR"/>
        </w:rPr>
        <w:t>]</w:t>
      </w:r>
      <w:r w:rsidRPr="004C0AF5">
        <w:rPr>
          <w:rFonts w:ascii="Book Antiqua" w:eastAsia="MS Mincho" w:hAnsi="Book Antiqua"/>
          <w:i/>
          <w:iCs/>
          <w:sz w:val="24"/>
          <w:szCs w:val="24"/>
          <w:lang w:val="es-PR"/>
        </w:rPr>
        <w:t>(e)</w:t>
      </w:r>
      <w:r w:rsidR="003E2F5D" w:rsidRPr="003E2F5D">
        <w:rPr>
          <w:rFonts w:ascii="Book Antiqua" w:eastAsia="MS Mincho" w:hAnsi="Book Antiqua"/>
          <w:sz w:val="24"/>
          <w:szCs w:val="24"/>
          <w:lang w:val="es-PR"/>
        </w:rPr>
        <w:t xml:space="preserve"> Todo Urbanizador Turístico que desee la renovación de su licencia</w:t>
      </w:r>
      <w:r w:rsidR="00C41ABA">
        <w:rPr>
          <w:rFonts w:ascii="Book Antiqua" w:eastAsia="MS Mincho" w:hAnsi="Book Antiqua"/>
          <w:sz w:val="24"/>
          <w:szCs w:val="24"/>
          <w:lang w:val="es-PR"/>
        </w:rPr>
        <w:t xml:space="preserve"> </w:t>
      </w:r>
      <w:r w:rsidRPr="004C0AF5">
        <w:rPr>
          <w:rFonts w:ascii="Book Antiqua" w:eastAsia="MS Mincho" w:hAnsi="Book Antiqua"/>
          <w:b/>
          <w:bCs/>
          <w:sz w:val="24"/>
          <w:szCs w:val="24"/>
          <w:lang w:val="es-PR"/>
        </w:rPr>
        <w:t>[</w:t>
      </w:r>
      <w:r w:rsidR="003E2F5D" w:rsidRPr="004C0AF5">
        <w:rPr>
          <w:rFonts w:ascii="Book Antiqua" w:eastAsia="MS Mincho" w:hAnsi="Book Antiqua"/>
          <w:b/>
          <w:bCs/>
          <w:sz w:val="24"/>
          <w:szCs w:val="24"/>
          <w:lang w:val="es-PR"/>
        </w:rPr>
        <w:t>, como tal,</w:t>
      </w:r>
      <w:r w:rsidR="003E2F5D" w:rsidRPr="003E2F5D">
        <w:rPr>
          <w:rFonts w:ascii="Book Antiqua" w:eastAsia="MS Mincho" w:hAnsi="Book Antiqua"/>
          <w:sz w:val="24"/>
          <w:szCs w:val="24"/>
          <w:lang w:val="es-PR"/>
        </w:rPr>
        <w:t xml:space="preserve"> </w:t>
      </w:r>
      <w:r w:rsidR="003E2F5D" w:rsidRPr="004C0AF5">
        <w:rPr>
          <w:rFonts w:ascii="Book Antiqua" w:eastAsia="MS Mincho" w:hAnsi="Book Antiqua"/>
          <w:b/>
          <w:bCs/>
          <w:sz w:val="24"/>
          <w:szCs w:val="24"/>
          <w:lang w:val="es-PR"/>
        </w:rPr>
        <w:t>deberá radicar</w:t>
      </w:r>
      <w:r w:rsidRPr="004C0AF5">
        <w:rPr>
          <w:rFonts w:ascii="Book Antiqua" w:eastAsia="MS Mincho" w:hAnsi="Book Antiqua"/>
          <w:b/>
          <w:bCs/>
          <w:sz w:val="24"/>
          <w:szCs w:val="24"/>
          <w:lang w:val="es-PR"/>
        </w:rPr>
        <w:t>]</w:t>
      </w:r>
      <w:r w:rsidR="003E2F5D" w:rsidRPr="003E2F5D">
        <w:rPr>
          <w:rFonts w:ascii="Book Antiqua" w:eastAsia="MS Mincho" w:hAnsi="Book Antiqua"/>
          <w:sz w:val="24"/>
          <w:szCs w:val="24"/>
          <w:lang w:val="es-PR"/>
        </w:rPr>
        <w:t xml:space="preserve"> </w:t>
      </w:r>
      <w:r w:rsidRPr="004C0AF5">
        <w:rPr>
          <w:rFonts w:ascii="Book Antiqua" w:eastAsia="MS Mincho" w:hAnsi="Book Antiqua"/>
          <w:i/>
          <w:iCs/>
          <w:sz w:val="24"/>
          <w:szCs w:val="24"/>
          <w:lang w:val="es-PR"/>
        </w:rPr>
        <w:t>radicará</w:t>
      </w:r>
      <w:r>
        <w:rPr>
          <w:rFonts w:ascii="Book Antiqua" w:eastAsia="MS Mincho" w:hAnsi="Book Antiqua"/>
          <w:sz w:val="24"/>
          <w:szCs w:val="24"/>
          <w:lang w:val="es-PR"/>
        </w:rPr>
        <w:t xml:space="preserve"> </w:t>
      </w:r>
      <w:r w:rsidR="003E2F5D" w:rsidRPr="003E2F5D">
        <w:rPr>
          <w:rFonts w:ascii="Book Antiqua" w:eastAsia="MS Mincho" w:hAnsi="Book Antiqua"/>
          <w:sz w:val="24"/>
          <w:szCs w:val="24"/>
          <w:lang w:val="es-PR"/>
        </w:rPr>
        <w:t xml:space="preserve">ante DACO una petición de renovación de licencia con por lo menos sesenta (60) días de antelación a la fecha de expiración de la misma.  </w:t>
      </w:r>
    </w:p>
    <w:p w14:paraId="6EC12E6C" w14:textId="5A9A5D63" w:rsidR="003E2F5D" w:rsidRDefault="004C0AF5" w:rsidP="00381D86">
      <w:pPr>
        <w:pStyle w:val="ListParagraph"/>
        <w:widowControl w:val="0"/>
        <w:spacing w:after="0" w:line="480" w:lineRule="auto"/>
        <w:ind w:left="0"/>
        <w:jc w:val="both"/>
        <w:rPr>
          <w:rFonts w:ascii="Book Antiqua" w:eastAsia="MS Mincho" w:hAnsi="Book Antiqua"/>
          <w:sz w:val="24"/>
          <w:szCs w:val="24"/>
          <w:lang w:val="es-PR"/>
        </w:rPr>
      </w:pPr>
      <w:r w:rsidRPr="004C0AF5">
        <w:rPr>
          <w:rFonts w:ascii="Book Antiqua" w:eastAsia="MS Mincho" w:hAnsi="Book Antiqua"/>
          <w:b/>
          <w:bCs/>
          <w:sz w:val="24"/>
          <w:szCs w:val="24"/>
          <w:lang w:val="es-PR"/>
        </w:rPr>
        <w:t>[</w:t>
      </w:r>
      <w:r w:rsidR="003E2F5D" w:rsidRPr="004C0AF5">
        <w:rPr>
          <w:rFonts w:ascii="Book Antiqua" w:eastAsia="MS Mincho" w:hAnsi="Book Antiqua"/>
          <w:b/>
          <w:bCs/>
          <w:sz w:val="24"/>
          <w:szCs w:val="24"/>
          <w:lang w:val="es-PR"/>
        </w:rPr>
        <w:t>(g)</w:t>
      </w:r>
      <w:r w:rsidRPr="004C0AF5">
        <w:rPr>
          <w:rFonts w:ascii="Book Antiqua" w:eastAsia="MS Mincho" w:hAnsi="Book Antiqua"/>
          <w:b/>
          <w:bCs/>
          <w:sz w:val="24"/>
          <w:szCs w:val="24"/>
          <w:lang w:val="es-PR"/>
        </w:rPr>
        <w:t>]</w:t>
      </w:r>
      <w:r w:rsidRPr="004C0AF5">
        <w:rPr>
          <w:rFonts w:ascii="Book Antiqua" w:eastAsia="MS Mincho" w:hAnsi="Book Antiqua"/>
          <w:i/>
          <w:iCs/>
          <w:sz w:val="24"/>
          <w:szCs w:val="24"/>
          <w:lang w:val="es-PR"/>
        </w:rPr>
        <w:t>(f)</w:t>
      </w:r>
      <w:r w:rsidR="003E2F5D" w:rsidRPr="003E2F5D">
        <w:rPr>
          <w:rFonts w:ascii="Book Antiqua" w:eastAsia="MS Mincho" w:hAnsi="Book Antiqua"/>
          <w:sz w:val="24"/>
          <w:szCs w:val="24"/>
          <w:lang w:val="es-PR"/>
        </w:rPr>
        <w:t xml:space="preserve"> DACO podrá revocar la licencia de un Urbanizador Turístico que haya incurrido en cualquiera de las siguientes acciones u omisiones:</w:t>
      </w:r>
    </w:p>
    <w:p w14:paraId="7E5D7F37" w14:textId="67F76BBA" w:rsidR="00BF5FEB" w:rsidRDefault="00BF5FEB" w:rsidP="00381D86">
      <w:pPr>
        <w:pStyle w:val="ListParagraph"/>
        <w:widowControl w:val="0"/>
        <w:spacing w:after="0" w:line="480" w:lineRule="auto"/>
        <w:jc w:val="both"/>
        <w:rPr>
          <w:rFonts w:ascii="Book Antiqua" w:eastAsia="MS Mincho" w:hAnsi="Book Antiqua"/>
          <w:sz w:val="24"/>
          <w:szCs w:val="24"/>
          <w:lang w:val="es-PR"/>
        </w:rPr>
      </w:pPr>
      <w:r w:rsidRPr="00BF5FEB">
        <w:rPr>
          <w:rFonts w:ascii="Book Antiqua" w:eastAsia="MS Mincho" w:hAnsi="Book Antiqua"/>
          <w:sz w:val="24"/>
          <w:szCs w:val="24"/>
          <w:lang w:val="es-PR"/>
        </w:rPr>
        <w:t xml:space="preserve">(i) Proveer información incorrecta o incompleta con respecto a cualquier asunto </w:t>
      </w:r>
      <w:r w:rsidR="004C0AF5" w:rsidRPr="004C0AF5">
        <w:rPr>
          <w:rFonts w:ascii="Book Antiqua" w:eastAsia="MS Mincho" w:hAnsi="Book Antiqua"/>
          <w:b/>
          <w:bCs/>
          <w:sz w:val="24"/>
          <w:szCs w:val="24"/>
          <w:lang w:val="es-PR"/>
        </w:rPr>
        <w:t>[</w:t>
      </w:r>
      <w:r w:rsidRPr="004C0AF5">
        <w:rPr>
          <w:rFonts w:ascii="Book Antiqua" w:eastAsia="MS Mincho" w:hAnsi="Book Antiqua"/>
          <w:b/>
          <w:bCs/>
          <w:sz w:val="24"/>
          <w:szCs w:val="24"/>
          <w:lang w:val="es-PR"/>
        </w:rPr>
        <w:t>sustancial</w:t>
      </w:r>
      <w:r w:rsidR="004C0AF5" w:rsidRPr="004C0AF5">
        <w:rPr>
          <w:rFonts w:ascii="Book Antiqua" w:eastAsia="MS Mincho" w:hAnsi="Book Antiqua"/>
          <w:b/>
          <w:bCs/>
          <w:sz w:val="24"/>
          <w:szCs w:val="24"/>
          <w:lang w:val="es-PR"/>
        </w:rPr>
        <w:t>]</w:t>
      </w:r>
      <w:r w:rsidR="004C0AF5">
        <w:rPr>
          <w:rFonts w:ascii="Book Antiqua" w:eastAsia="MS Mincho" w:hAnsi="Book Antiqua"/>
          <w:sz w:val="24"/>
          <w:szCs w:val="24"/>
          <w:lang w:val="es-PR"/>
        </w:rPr>
        <w:t xml:space="preserve"> </w:t>
      </w:r>
      <w:r w:rsidR="004C0AF5" w:rsidRPr="004C0AF5">
        <w:rPr>
          <w:rFonts w:ascii="Book Antiqua" w:eastAsia="MS Mincho" w:hAnsi="Book Antiqua"/>
          <w:i/>
          <w:iCs/>
          <w:sz w:val="24"/>
          <w:szCs w:val="24"/>
          <w:lang w:val="es-PR"/>
        </w:rPr>
        <w:t>material</w:t>
      </w:r>
      <w:r w:rsidRPr="00BF5FEB">
        <w:rPr>
          <w:rFonts w:ascii="Book Antiqua" w:eastAsia="MS Mincho" w:hAnsi="Book Antiqua"/>
          <w:sz w:val="24"/>
          <w:szCs w:val="24"/>
          <w:lang w:val="es-PR"/>
        </w:rPr>
        <w:t xml:space="preserve"> en cualquier solicitud presentada u otra radicación hecha ante </w:t>
      </w:r>
      <w:r w:rsidRPr="00BF5FEB">
        <w:rPr>
          <w:rFonts w:ascii="Book Antiqua" w:eastAsia="MS Mincho" w:hAnsi="Book Antiqua"/>
          <w:sz w:val="24"/>
          <w:szCs w:val="24"/>
          <w:lang w:val="es-PR"/>
        </w:rPr>
        <w:lastRenderedPageBreak/>
        <w:t xml:space="preserve">el DACO </w:t>
      </w:r>
      <w:r w:rsidR="004C0AF5" w:rsidRPr="00BC30D9">
        <w:rPr>
          <w:rFonts w:ascii="Book Antiqua" w:eastAsia="MS Mincho" w:hAnsi="Book Antiqua"/>
          <w:b/>
          <w:bCs/>
          <w:sz w:val="24"/>
          <w:szCs w:val="24"/>
          <w:lang w:val="es-PR"/>
        </w:rPr>
        <w:t>[</w:t>
      </w:r>
      <w:r w:rsidRPr="00BC30D9">
        <w:rPr>
          <w:rFonts w:ascii="Book Antiqua" w:eastAsia="MS Mincho" w:hAnsi="Book Antiqua"/>
          <w:b/>
          <w:bCs/>
          <w:sz w:val="24"/>
          <w:szCs w:val="24"/>
          <w:lang w:val="es-PR"/>
        </w:rPr>
        <w:t>o la Compañía de Turismo,</w:t>
      </w:r>
      <w:r w:rsidR="00BC30D9" w:rsidRPr="00BC30D9">
        <w:rPr>
          <w:rFonts w:ascii="Book Antiqua" w:eastAsia="MS Mincho" w:hAnsi="Book Antiqua"/>
          <w:b/>
          <w:bCs/>
          <w:sz w:val="24"/>
          <w:szCs w:val="24"/>
          <w:lang w:val="es-PR"/>
        </w:rPr>
        <w:t>]</w:t>
      </w:r>
      <w:r w:rsidRPr="00BF5FEB">
        <w:rPr>
          <w:rFonts w:ascii="Book Antiqua" w:eastAsia="MS Mincho" w:hAnsi="Book Antiqua"/>
          <w:sz w:val="24"/>
          <w:szCs w:val="24"/>
          <w:lang w:val="es-PR"/>
        </w:rPr>
        <w:t xml:space="preserve"> al amparo de esta Ley o su </w:t>
      </w:r>
      <w:r w:rsidR="00BC30D9" w:rsidRPr="00BC30D9">
        <w:rPr>
          <w:rFonts w:ascii="Book Antiqua" w:eastAsia="MS Mincho" w:hAnsi="Book Antiqua"/>
          <w:b/>
          <w:bCs/>
          <w:sz w:val="24"/>
          <w:szCs w:val="24"/>
          <w:lang w:val="es-PR"/>
        </w:rPr>
        <w:t>[</w:t>
      </w:r>
      <w:r w:rsidRPr="00BC30D9">
        <w:rPr>
          <w:rFonts w:ascii="Book Antiqua" w:eastAsia="MS Mincho" w:hAnsi="Book Antiqua"/>
          <w:b/>
          <w:bCs/>
          <w:sz w:val="24"/>
          <w:szCs w:val="24"/>
          <w:lang w:val="es-PR"/>
        </w:rPr>
        <w:t>Reglamento</w:t>
      </w:r>
      <w:r w:rsidR="00BC30D9" w:rsidRPr="00BC30D9">
        <w:rPr>
          <w:rFonts w:ascii="Book Antiqua" w:eastAsia="MS Mincho" w:hAnsi="Book Antiqua"/>
          <w:b/>
          <w:bCs/>
          <w:sz w:val="24"/>
          <w:szCs w:val="24"/>
          <w:lang w:val="es-PR"/>
        </w:rPr>
        <w:t>]</w:t>
      </w:r>
      <w:r w:rsidR="00BC30D9">
        <w:rPr>
          <w:rFonts w:ascii="Book Antiqua" w:eastAsia="MS Mincho" w:hAnsi="Book Antiqua"/>
          <w:sz w:val="24"/>
          <w:szCs w:val="24"/>
          <w:lang w:val="es-PR"/>
        </w:rPr>
        <w:t xml:space="preserve"> </w:t>
      </w:r>
      <w:r w:rsidR="00BC30D9" w:rsidRPr="00BC30D9">
        <w:rPr>
          <w:rFonts w:ascii="Book Antiqua" w:eastAsia="MS Mincho" w:hAnsi="Book Antiqua"/>
          <w:i/>
          <w:iCs/>
          <w:sz w:val="24"/>
          <w:szCs w:val="24"/>
          <w:lang w:val="es-PR"/>
        </w:rPr>
        <w:t>reglamento</w:t>
      </w:r>
      <w:r w:rsidRPr="00BF5FEB">
        <w:rPr>
          <w:rFonts w:ascii="Book Antiqua" w:eastAsia="MS Mincho" w:hAnsi="Book Antiqua"/>
          <w:sz w:val="24"/>
          <w:szCs w:val="24"/>
          <w:lang w:val="es-PR"/>
        </w:rPr>
        <w:t xml:space="preserve">; </w:t>
      </w:r>
    </w:p>
    <w:p w14:paraId="28AB20AD" w14:textId="031C0923" w:rsidR="00BF5FEB" w:rsidRDefault="00BF5FEB" w:rsidP="00381D86">
      <w:pPr>
        <w:pStyle w:val="ListParagraph"/>
        <w:widowControl w:val="0"/>
        <w:spacing w:after="0" w:line="480" w:lineRule="auto"/>
        <w:jc w:val="both"/>
        <w:rPr>
          <w:rFonts w:ascii="Book Antiqua" w:eastAsia="MS Mincho" w:hAnsi="Book Antiqua"/>
          <w:sz w:val="24"/>
          <w:szCs w:val="24"/>
          <w:lang w:val="es-PR"/>
        </w:rPr>
      </w:pPr>
      <w:r w:rsidRPr="00BF5FEB">
        <w:rPr>
          <w:rFonts w:ascii="Book Antiqua" w:eastAsia="MS Mincho" w:hAnsi="Book Antiqua"/>
          <w:sz w:val="24"/>
          <w:szCs w:val="24"/>
          <w:lang w:val="es-PR"/>
        </w:rPr>
        <w:t xml:space="preserve">(ii) No llevar los expedientes que requiere esta Ley o su </w:t>
      </w:r>
      <w:r w:rsidR="00BC30D9" w:rsidRPr="00BC30D9">
        <w:rPr>
          <w:rFonts w:ascii="Book Antiqua" w:eastAsia="MS Mincho" w:hAnsi="Book Antiqua"/>
          <w:b/>
          <w:bCs/>
          <w:sz w:val="24"/>
          <w:szCs w:val="24"/>
          <w:lang w:val="es-PR"/>
        </w:rPr>
        <w:t>[</w:t>
      </w:r>
      <w:r w:rsidRPr="00BC30D9">
        <w:rPr>
          <w:rFonts w:ascii="Book Antiqua" w:eastAsia="MS Mincho" w:hAnsi="Book Antiqua"/>
          <w:b/>
          <w:bCs/>
          <w:sz w:val="24"/>
          <w:szCs w:val="24"/>
          <w:lang w:val="es-PR"/>
        </w:rPr>
        <w:t>Reglamento</w:t>
      </w:r>
      <w:r w:rsidR="00BC30D9" w:rsidRPr="00BC30D9">
        <w:rPr>
          <w:rFonts w:ascii="Book Antiqua" w:eastAsia="MS Mincho" w:hAnsi="Book Antiqua"/>
          <w:b/>
          <w:bCs/>
          <w:sz w:val="24"/>
          <w:szCs w:val="24"/>
          <w:lang w:val="es-PR"/>
        </w:rPr>
        <w:t>]</w:t>
      </w:r>
      <w:r w:rsidR="00BC30D9">
        <w:rPr>
          <w:rFonts w:ascii="Book Antiqua" w:eastAsia="MS Mincho" w:hAnsi="Book Antiqua"/>
          <w:sz w:val="24"/>
          <w:szCs w:val="24"/>
          <w:lang w:val="es-PR"/>
        </w:rPr>
        <w:t xml:space="preserve"> </w:t>
      </w:r>
      <w:r w:rsidR="00BC30D9" w:rsidRPr="00BC30D9">
        <w:rPr>
          <w:rFonts w:ascii="Book Antiqua" w:eastAsia="MS Mincho" w:hAnsi="Book Antiqua"/>
          <w:i/>
          <w:iCs/>
          <w:sz w:val="24"/>
          <w:szCs w:val="24"/>
          <w:lang w:val="es-PR"/>
        </w:rPr>
        <w:t>reglamento</w:t>
      </w:r>
      <w:r w:rsidRPr="00BF5FEB">
        <w:rPr>
          <w:rFonts w:ascii="Book Antiqua" w:eastAsia="MS Mincho" w:hAnsi="Book Antiqua"/>
          <w:sz w:val="24"/>
          <w:szCs w:val="24"/>
          <w:lang w:val="es-PR"/>
        </w:rPr>
        <w:t xml:space="preserve">; </w:t>
      </w:r>
    </w:p>
    <w:p w14:paraId="70BB89D0" w14:textId="49AE63C4" w:rsidR="00BF5FEB" w:rsidRPr="00E4452E" w:rsidRDefault="00E4452E" w:rsidP="00381D86">
      <w:pPr>
        <w:widowControl w:val="0"/>
        <w:spacing w:after="0" w:line="480" w:lineRule="auto"/>
        <w:ind w:left="720"/>
        <w:rPr>
          <w:rFonts w:ascii="Book Antiqua" w:eastAsia="MS Mincho" w:hAnsi="Book Antiqua"/>
          <w:sz w:val="24"/>
          <w:szCs w:val="24"/>
          <w:lang w:val="es-PR"/>
        </w:rPr>
      </w:pPr>
      <w:r>
        <w:rPr>
          <w:rFonts w:ascii="Book Antiqua" w:eastAsia="MS Mincho" w:hAnsi="Book Antiqua"/>
          <w:sz w:val="24"/>
          <w:szCs w:val="24"/>
          <w:lang w:val="es-PR"/>
        </w:rPr>
        <w:t xml:space="preserve"> (iii) </w:t>
      </w:r>
      <w:r w:rsidR="00BF5FEB" w:rsidRPr="00E4452E">
        <w:rPr>
          <w:rFonts w:ascii="Book Antiqua" w:eastAsia="MS Mincho" w:hAnsi="Book Antiqua"/>
          <w:sz w:val="24"/>
          <w:szCs w:val="24"/>
          <w:lang w:val="es-PR"/>
        </w:rPr>
        <w:t xml:space="preserve">No acatar las disposiciones de una orden final y firme del Secretario </w:t>
      </w:r>
      <w:r w:rsidR="00BC30D9" w:rsidRPr="00E4452E">
        <w:rPr>
          <w:rFonts w:ascii="Book Antiqua" w:eastAsia="MS Mincho" w:hAnsi="Book Antiqua"/>
          <w:sz w:val="24"/>
          <w:szCs w:val="24"/>
          <w:lang w:val="es-PR"/>
        </w:rPr>
        <w:t>[</w:t>
      </w:r>
      <w:r w:rsidR="00BF5FEB" w:rsidRPr="00E4452E">
        <w:rPr>
          <w:rFonts w:ascii="Book Antiqua" w:eastAsia="MS Mincho" w:hAnsi="Book Antiqua"/>
          <w:b/>
          <w:bCs/>
          <w:sz w:val="24"/>
          <w:szCs w:val="24"/>
          <w:lang w:val="es-PR"/>
        </w:rPr>
        <w:t>o</w:t>
      </w:r>
      <w:r w:rsidR="00BF5FEB" w:rsidRPr="00E4452E">
        <w:rPr>
          <w:rFonts w:ascii="Book Antiqua" w:eastAsia="MS Mincho" w:hAnsi="Book Antiqua"/>
          <w:sz w:val="24"/>
          <w:szCs w:val="24"/>
          <w:lang w:val="es-PR"/>
        </w:rPr>
        <w:t xml:space="preserve"> </w:t>
      </w:r>
      <w:r w:rsidR="00BF5FEB" w:rsidRPr="00E4452E">
        <w:rPr>
          <w:rFonts w:ascii="Book Antiqua" w:eastAsia="MS Mincho" w:hAnsi="Book Antiqua"/>
          <w:b/>
          <w:bCs/>
          <w:sz w:val="24"/>
          <w:szCs w:val="24"/>
          <w:lang w:val="es-PR"/>
        </w:rPr>
        <w:t>pagar</w:t>
      </w:r>
      <w:r w:rsidR="00BF5FEB" w:rsidRPr="00E4452E">
        <w:rPr>
          <w:rFonts w:ascii="Book Antiqua" w:eastAsia="MS Mincho" w:hAnsi="Book Antiqua"/>
          <w:sz w:val="24"/>
          <w:szCs w:val="24"/>
          <w:lang w:val="es-PR"/>
        </w:rPr>
        <w:t xml:space="preserve"> </w:t>
      </w:r>
      <w:r w:rsidR="00BF5FEB" w:rsidRPr="00E4452E">
        <w:rPr>
          <w:rFonts w:ascii="Book Antiqua" w:eastAsia="MS Mincho" w:hAnsi="Book Antiqua"/>
          <w:b/>
          <w:bCs/>
          <w:sz w:val="24"/>
          <w:szCs w:val="24"/>
          <w:lang w:val="es-PR"/>
        </w:rPr>
        <w:t>una multa impuesta por éste o el Director de la Compañía de Turismo, a tenor con esta Ley o su</w:t>
      </w:r>
      <w:r w:rsidR="00BF5FEB" w:rsidRPr="00E4452E">
        <w:rPr>
          <w:rFonts w:ascii="Book Antiqua" w:eastAsia="MS Mincho" w:hAnsi="Book Antiqua"/>
          <w:sz w:val="24"/>
          <w:szCs w:val="24"/>
          <w:lang w:val="es-PR"/>
        </w:rPr>
        <w:t xml:space="preserve"> </w:t>
      </w:r>
      <w:r w:rsidR="00BF5FEB" w:rsidRPr="00E4452E">
        <w:rPr>
          <w:rFonts w:ascii="Book Antiqua" w:eastAsia="MS Mincho" w:hAnsi="Book Antiqua"/>
          <w:b/>
          <w:bCs/>
          <w:sz w:val="24"/>
          <w:szCs w:val="24"/>
          <w:lang w:val="es-PR"/>
        </w:rPr>
        <w:t>Reglamento</w:t>
      </w:r>
      <w:r w:rsidR="00BC30D9" w:rsidRPr="00E4452E">
        <w:rPr>
          <w:rFonts w:ascii="Book Antiqua" w:eastAsia="MS Mincho" w:hAnsi="Book Antiqua"/>
          <w:b/>
          <w:bCs/>
          <w:sz w:val="24"/>
          <w:szCs w:val="24"/>
          <w:lang w:val="es-PR"/>
        </w:rPr>
        <w:t>]</w:t>
      </w:r>
      <w:r w:rsidR="00BF5FEB" w:rsidRPr="00E4452E">
        <w:rPr>
          <w:rFonts w:ascii="Book Antiqua" w:eastAsia="MS Mincho" w:hAnsi="Book Antiqua"/>
          <w:sz w:val="24"/>
          <w:szCs w:val="24"/>
          <w:lang w:val="es-PR"/>
        </w:rPr>
        <w:t xml:space="preserve">; </w:t>
      </w:r>
    </w:p>
    <w:p w14:paraId="63B30838" w14:textId="24965FEA" w:rsidR="00BC30D9" w:rsidRPr="00154555" w:rsidRDefault="00BC30D9" w:rsidP="00381D86">
      <w:pPr>
        <w:widowControl w:val="0"/>
        <w:spacing w:after="0" w:line="480" w:lineRule="auto"/>
        <w:ind w:left="720"/>
        <w:jc w:val="both"/>
        <w:rPr>
          <w:rFonts w:ascii="Book Antiqua" w:eastAsia="MS Mincho" w:hAnsi="Book Antiqua"/>
          <w:sz w:val="24"/>
          <w:szCs w:val="24"/>
          <w:lang w:val="es-PR"/>
        </w:rPr>
      </w:pPr>
      <w:r>
        <w:rPr>
          <w:rFonts w:ascii="Book Antiqua" w:eastAsia="MS Mincho" w:hAnsi="Book Antiqua"/>
          <w:sz w:val="24"/>
          <w:szCs w:val="24"/>
          <w:lang w:val="es-PR"/>
        </w:rPr>
        <w:t>(iv)</w:t>
      </w:r>
      <w:r w:rsidR="00154555">
        <w:rPr>
          <w:rFonts w:ascii="Book Antiqua" w:eastAsia="MS Mincho" w:hAnsi="Book Antiqua"/>
          <w:sz w:val="24"/>
          <w:szCs w:val="24"/>
          <w:lang w:val="es-PR"/>
        </w:rPr>
        <w:t xml:space="preserve"> </w:t>
      </w:r>
      <w:r w:rsidR="00BF5FEB" w:rsidRPr="00BC30D9">
        <w:rPr>
          <w:rFonts w:ascii="Book Antiqua" w:eastAsia="MS Mincho" w:hAnsi="Book Antiqua"/>
          <w:sz w:val="24"/>
          <w:szCs w:val="24"/>
          <w:lang w:val="es-PR"/>
        </w:rPr>
        <w:t xml:space="preserve">Incurrir en </w:t>
      </w:r>
      <w:r w:rsidR="00BF5FEB" w:rsidRPr="00154555">
        <w:rPr>
          <w:rFonts w:ascii="Book Antiqua" w:eastAsia="MS Mincho" w:hAnsi="Book Antiqua"/>
          <w:sz w:val="24"/>
          <w:szCs w:val="24"/>
          <w:lang w:val="es-PR"/>
        </w:rPr>
        <w:t xml:space="preserve">alguna de las prácticas indeseables enumeradas en el Artículo </w:t>
      </w:r>
      <w:r w:rsidRPr="00154555">
        <w:rPr>
          <w:rFonts w:ascii="Book Antiqua" w:eastAsia="MS Mincho" w:hAnsi="Book Antiqua"/>
          <w:b/>
          <w:bCs/>
          <w:sz w:val="24"/>
          <w:szCs w:val="24"/>
          <w:lang w:val="es-PR"/>
        </w:rPr>
        <w:t>[</w:t>
      </w:r>
      <w:r w:rsidR="00BF5FEB" w:rsidRPr="00154555">
        <w:rPr>
          <w:rFonts w:ascii="Book Antiqua" w:eastAsia="MS Mincho" w:hAnsi="Book Antiqua"/>
          <w:b/>
          <w:bCs/>
          <w:sz w:val="24"/>
          <w:szCs w:val="24"/>
          <w:lang w:val="es-PR"/>
        </w:rPr>
        <w:t>15</w:t>
      </w:r>
      <w:r w:rsidRPr="00154555">
        <w:rPr>
          <w:rFonts w:ascii="Book Antiqua" w:eastAsia="MS Mincho" w:hAnsi="Book Antiqua"/>
          <w:b/>
          <w:bCs/>
          <w:sz w:val="24"/>
          <w:szCs w:val="24"/>
          <w:lang w:val="es-PR"/>
        </w:rPr>
        <w:t>]</w:t>
      </w:r>
      <w:r w:rsidRPr="00154555">
        <w:rPr>
          <w:rFonts w:ascii="Book Antiqua" w:eastAsia="MS Mincho" w:hAnsi="Book Antiqua"/>
          <w:sz w:val="24"/>
          <w:szCs w:val="24"/>
          <w:lang w:val="es-PR"/>
        </w:rPr>
        <w:t xml:space="preserve"> </w:t>
      </w:r>
      <w:r w:rsidRPr="00154555">
        <w:rPr>
          <w:rFonts w:ascii="Book Antiqua" w:eastAsia="MS Mincho" w:hAnsi="Book Antiqua"/>
          <w:i/>
          <w:iCs/>
          <w:sz w:val="24"/>
          <w:szCs w:val="24"/>
          <w:lang w:val="es-PR"/>
        </w:rPr>
        <w:t>13</w:t>
      </w:r>
      <w:r w:rsidR="00BF5FEB" w:rsidRPr="00154555">
        <w:rPr>
          <w:rFonts w:ascii="Book Antiqua" w:eastAsia="MS Mincho" w:hAnsi="Book Antiqua"/>
          <w:sz w:val="24"/>
          <w:szCs w:val="24"/>
          <w:lang w:val="es-PR"/>
        </w:rPr>
        <w:t xml:space="preserve"> de esta Ley o cualquier otra violación de esta Ley o su </w:t>
      </w:r>
      <w:r w:rsidRPr="00154555">
        <w:rPr>
          <w:rFonts w:ascii="Book Antiqua" w:eastAsia="MS Mincho" w:hAnsi="Book Antiqua"/>
          <w:b/>
          <w:bCs/>
          <w:sz w:val="24"/>
          <w:szCs w:val="24"/>
          <w:lang w:val="es-PR"/>
        </w:rPr>
        <w:t>[</w:t>
      </w:r>
      <w:r w:rsidR="00BF5FEB" w:rsidRPr="00154555">
        <w:rPr>
          <w:rFonts w:ascii="Book Antiqua" w:eastAsia="MS Mincho" w:hAnsi="Book Antiqua"/>
          <w:b/>
          <w:bCs/>
          <w:sz w:val="24"/>
          <w:szCs w:val="24"/>
          <w:lang w:val="es-PR"/>
        </w:rPr>
        <w:t>Reglamento</w:t>
      </w:r>
      <w:r w:rsidRPr="00154555">
        <w:rPr>
          <w:rFonts w:ascii="Book Antiqua" w:eastAsia="MS Mincho" w:hAnsi="Book Antiqua"/>
          <w:b/>
          <w:bCs/>
          <w:sz w:val="24"/>
          <w:szCs w:val="24"/>
          <w:lang w:val="es-PR"/>
        </w:rPr>
        <w:t>]</w:t>
      </w:r>
      <w:r w:rsidRPr="00154555">
        <w:rPr>
          <w:rFonts w:ascii="Book Antiqua" w:eastAsia="MS Mincho" w:hAnsi="Book Antiqua"/>
          <w:sz w:val="24"/>
          <w:szCs w:val="24"/>
          <w:lang w:val="es-PR"/>
        </w:rPr>
        <w:t xml:space="preserve"> </w:t>
      </w:r>
      <w:r w:rsidRPr="00154555">
        <w:rPr>
          <w:rFonts w:ascii="Book Antiqua" w:eastAsia="MS Mincho" w:hAnsi="Book Antiqua"/>
          <w:i/>
          <w:iCs/>
          <w:sz w:val="24"/>
          <w:szCs w:val="24"/>
          <w:lang w:val="es-PR"/>
        </w:rPr>
        <w:t>reglamento</w:t>
      </w:r>
      <w:r w:rsidR="00BF5FEB" w:rsidRPr="00154555">
        <w:rPr>
          <w:rFonts w:ascii="Book Antiqua" w:eastAsia="MS Mincho" w:hAnsi="Book Antiqua"/>
          <w:sz w:val="24"/>
          <w:szCs w:val="24"/>
          <w:lang w:val="es-PR"/>
        </w:rPr>
        <w:t xml:space="preserve">; </w:t>
      </w:r>
    </w:p>
    <w:p w14:paraId="110189B3" w14:textId="7DDE0E81" w:rsidR="00BC30D9" w:rsidRPr="00154555" w:rsidRDefault="00BC30D9" w:rsidP="00381D86">
      <w:pPr>
        <w:pStyle w:val="ListParagraph"/>
        <w:widowControl w:val="0"/>
        <w:spacing w:after="0" w:line="480" w:lineRule="auto"/>
        <w:jc w:val="both"/>
        <w:rPr>
          <w:rFonts w:ascii="Book Antiqua" w:eastAsia="MS Mincho" w:hAnsi="Book Antiqua"/>
          <w:b/>
          <w:bCs/>
          <w:sz w:val="24"/>
          <w:szCs w:val="24"/>
          <w:lang w:val="es-PR"/>
        </w:rPr>
      </w:pPr>
      <w:r w:rsidRPr="00154555">
        <w:rPr>
          <w:rFonts w:ascii="Book Antiqua" w:eastAsia="MS Mincho" w:hAnsi="Book Antiqua"/>
          <w:b/>
          <w:bCs/>
          <w:sz w:val="24"/>
          <w:szCs w:val="24"/>
          <w:lang w:val="es-PR"/>
        </w:rPr>
        <w:t xml:space="preserve">[(v) </w:t>
      </w:r>
      <w:r w:rsidR="00BF5FEB" w:rsidRPr="00154555">
        <w:rPr>
          <w:rFonts w:ascii="Book Antiqua" w:eastAsia="MS Mincho" w:hAnsi="Book Antiqua"/>
          <w:b/>
          <w:bCs/>
          <w:sz w:val="24"/>
          <w:szCs w:val="24"/>
          <w:lang w:val="es-PR"/>
        </w:rPr>
        <w:t>No devolver depósitos cuando esta Ley o su Reglamento lo  requieran;</w:t>
      </w:r>
      <w:r w:rsidRPr="00154555">
        <w:rPr>
          <w:rFonts w:ascii="Book Antiqua" w:eastAsia="MS Mincho" w:hAnsi="Book Antiqua"/>
          <w:b/>
          <w:bCs/>
          <w:sz w:val="24"/>
          <w:szCs w:val="24"/>
          <w:lang w:val="es-PR"/>
        </w:rPr>
        <w:t>]</w:t>
      </w:r>
      <w:r w:rsidR="00BF5FEB" w:rsidRPr="00154555">
        <w:rPr>
          <w:rFonts w:ascii="Book Antiqua" w:eastAsia="MS Mincho" w:hAnsi="Book Antiqua"/>
          <w:b/>
          <w:bCs/>
          <w:sz w:val="24"/>
          <w:szCs w:val="24"/>
          <w:lang w:val="es-PR"/>
        </w:rPr>
        <w:t xml:space="preserve">  </w:t>
      </w:r>
    </w:p>
    <w:p w14:paraId="22D5BFEE" w14:textId="1E3D9E54" w:rsidR="00BF5FEB" w:rsidRPr="00154555" w:rsidRDefault="00BC30D9" w:rsidP="00381D86">
      <w:pPr>
        <w:widowControl w:val="0"/>
        <w:spacing w:after="0" w:line="480" w:lineRule="auto"/>
        <w:ind w:left="720"/>
        <w:jc w:val="both"/>
        <w:rPr>
          <w:rFonts w:ascii="Book Antiqua" w:eastAsia="MS Mincho" w:hAnsi="Book Antiqua"/>
          <w:sz w:val="24"/>
          <w:szCs w:val="24"/>
          <w:lang w:val="es-PR"/>
        </w:rPr>
      </w:pPr>
      <w:r w:rsidRPr="00154555">
        <w:rPr>
          <w:rFonts w:ascii="Book Antiqua" w:eastAsia="MS Mincho" w:hAnsi="Book Antiqua"/>
          <w:b/>
          <w:bCs/>
          <w:sz w:val="24"/>
          <w:szCs w:val="24"/>
          <w:lang w:val="es-PR"/>
        </w:rPr>
        <w:t>[(vi)]</w:t>
      </w:r>
      <w:r w:rsidRPr="00154555">
        <w:rPr>
          <w:rFonts w:ascii="Book Antiqua" w:eastAsia="MS Mincho" w:hAnsi="Book Antiqua"/>
          <w:i/>
          <w:iCs/>
          <w:sz w:val="24"/>
          <w:szCs w:val="24"/>
          <w:lang w:val="es-PR"/>
        </w:rPr>
        <w:t xml:space="preserve">(v) </w:t>
      </w:r>
      <w:r w:rsidR="00BF5FEB" w:rsidRPr="00154555">
        <w:rPr>
          <w:rFonts w:ascii="Book Antiqua" w:eastAsia="MS Mincho" w:hAnsi="Book Antiqua"/>
          <w:sz w:val="24"/>
          <w:szCs w:val="24"/>
          <w:lang w:val="es-PR"/>
        </w:rPr>
        <w:t xml:space="preserve">Violar leyes o reglamentos de otras jurisdicciones donde el Urbanizador </w:t>
      </w:r>
      <w:r w:rsidR="00154555" w:rsidRPr="00154555">
        <w:rPr>
          <w:rFonts w:ascii="Book Antiqua" w:eastAsia="MS Mincho" w:hAnsi="Book Antiqua"/>
          <w:b/>
          <w:bCs/>
          <w:sz w:val="24"/>
          <w:szCs w:val="24"/>
          <w:lang w:val="es-PR"/>
        </w:rPr>
        <w:t>[</w:t>
      </w:r>
      <w:r w:rsidR="00BF5FEB" w:rsidRPr="00154555">
        <w:rPr>
          <w:rFonts w:ascii="Book Antiqua" w:eastAsia="MS Mincho" w:hAnsi="Book Antiqua"/>
          <w:b/>
          <w:bCs/>
          <w:sz w:val="24"/>
          <w:szCs w:val="24"/>
          <w:lang w:val="es-PR"/>
        </w:rPr>
        <w:t>ofrezca</w:t>
      </w:r>
      <w:r w:rsidR="00154555" w:rsidRPr="00154555">
        <w:rPr>
          <w:rFonts w:ascii="Book Antiqua" w:eastAsia="MS Mincho" w:hAnsi="Book Antiqua"/>
          <w:b/>
          <w:bCs/>
          <w:sz w:val="24"/>
          <w:szCs w:val="24"/>
          <w:lang w:val="es-PR"/>
        </w:rPr>
        <w:t>]</w:t>
      </w:r>
      <w:r w:rsidR="00154555" w:rsidRPr="00154555">
        <w:rPr>
          <w:rFonts w:ascii="Book Antiqua" w:eastAsia="MS Mincho" w:hAnsi="Book Antiqua"/>
          <w:sz w:val="24"/>
          <w:szCs w:val="24"/>
          <w:lang w:val="es-PR"/>
        </w:rPr>
        <w:t xml:space="preserve"> </w:t>
      </w:r>
      <w:r w:rsidR="00154555" w:rsidRPr="00154555">
        <w:rPr>
          <w:rFonts w:ascii="Book Antiqua" w:eastAsia="MS Mincho" w:hAnsi="Book Antiqua"/>
          <w:i/>
          <w:iCs/>
          <w:sz w:val="24"/>
          <w:szCs w:val="24"/>
          <w:lang w:val="es-PR"/>
        </w:rPr>
        <w:t>Ofrezca</w:t>
      </w:r>
      <w:r w:rsidR="00BF5FEB" w:rsidRPr="00154555">
        <w:rPr>
          <w:rFonts w:ascii="Book Antiqua" w:eastAsia="MS Mincho" w:hAnsi="Book Antiqua"/>
          <w:sz w:val="24"/>
          <w:szCs w:val="24"/>
          <w:lang w:val="es-PR"/>
        </w:rPr>
        <w:t xml:space="preserve"> Unidades; o </w:t>
      </w:r>
    </w:p>
    <w:p w14:paraId="32562516" w14:textId="22CBB8BF" w:rsidR="00BF5FEB" w:rsidRDefault="00154555" w:rsidP="00381D86">
      <w:pPr>
        <w:pStyle w:val="ListParagraph"/>
        <w:widowControl w:val="0"/>
        <w:spacing w:after="0" w:line="480" w:lineRule="auto"/>
        <w:jc w:val="both"/>
        <w:rPr>
          <w:rFonts w:ascii="Book Antiqua" w:eastAsia="MS Mincho" w:hAnsi="Book Antiqua"/>
          <w:sz w:val="24"/>
          <w:szCs w:val="24"/>
          <w:lang w:val="es-PR"/>
        </w:rPr>
      </w:pPr>
      <w:r w:rsidRPr="00154555">
        <w:rPr>
          <w:rFonts w:ascii="Book Antiqua" w:eastAsia="MS Mincho" w:hAnsi="Book Antiqua"/>
          <w:b/>
          <w:bCs/>
          <w:sz w:val="24"/>
          <w:szCs w:val="24"/>
          <w:lang w:val="es-PR"/>
        </w:rPr>
        <w:t>[</w:t>
      </w:r>
      <w:r w:rsidR="00BF5FEB" w:rsidRPr="00154555">
        <w:rPr>
          <w:rFonts w:ascii="Book Antiqua" w:eastAsia="MS Mincho" w:hAnsi="Book Antiqua"/>
          <w:b/>
          <w:bCs/>
          <w:sz w:val="24"/>
          <w:szCs w:val="24"/>
          <w:lang w:val="es-PR"/>
        </w:rPr>
        <w:t>(vii)</w:t>
      </w:r>
      <w:r w:rsidRPr="00154555">
        <w:rPr>
          <w:rFonts w:ascii="Book Antiqua" w:eastAsia="MS Mincho" w:hAnsi="Book Antiqua"/>
          <w:b/>
          <w:bCs/>
          <w:sz w:val="24"/>
          <w:szCs w:val="24"/>
          <w:lang w:val="es-PR"/>
        </w:rPr>
        <w:t>]</w:t>
      </w:r>
      <w:r w:rsidRPr="00154555">
        <w:rPr>
          <w:rFonts w:ascii="Book Antiqua" w:eastAsia="MS Mincho" w:hAnsi="Book Antiqua"/>
          <w:i/>
          <w:iCs/>
          <w:sz w:val="24"/>
          <w:szCs w:val="24"/>
          <w:lang w:val="es-PR"/>
        </w:rPr>
        <w:t>(vii)</w:t>
      </w:r>
      <w:r w:rsidR="00BF5FEB" w:rsidRPr="00154555">
        <w:rPr>
          <w:rFonts w:ascii="Book Antiqua" w:eastAsia="MS Mincho" w:hAnsi="Book Antiqua"/>
          <w:sz w:val="24"/>
          <w:szCs w:val="24"/>
          <w:lang w:val="es-PR"/>
        </w:rPr>
        <w:t xml:space="preserve"> No informar ni enviar copia a DACO de cualquier </w:t>
      </w:r>
      <w:r w:rsidRPr="00154555">
        <w:rPr>
          <w:rFonts w:ascii="Book Antiqua" w:eastAsia="MS Mincho" w:hAnsi="Book Antiqua"/>
          <w:i/>
          <w:iCs/>
          <w:sz w:val="24"/>
          <w:szCs w:val="24"/>
          <w:lang w:val="es-PR"/>
        </w:rPr>
        <w:t xml:space="preserve">multa, penalidad, </w:t>
      </w:r>
      <w:r w:rsidR="00BF5FEB" w:rsidRPr="00154555">
        <w:rPr>
          <w:rFonts w:ascii="Book Antiqua" w:eastAsia="MS Mincho" w:hAnsi="Book Antiqua"/>
          <w:sz w:val="24"/>
          <w:szCs w:val="24"/>
          <w:lang w:val="es-PR"/>
        </w:rPr>
        <w:t>citación</w:t>
      </w:r>
      <w:r w:rsidRPr="00154555">
        <w:rPr>
          <w:rFonts w:ascii="Book Antiqua" w:eastAsia="MS Mincho" w:hAnsi="Book Antiqua"/>
          <w:i/>
          <w:iCs/>
          <w:sz w:val="24"/>
          <w:szCs w:val="24"/>
          <w:lang w:val="es-PR"/>
        </w:rPr>
        <w:t>,</w:t>
      </w:r>
      <w:r w:rsidR="00BF5FEB" w:rsidRPr="00154555">
        <w:rPr>
          <w:rFonts w:ascii="Book Antiqua" w:eastAsia="MS Mincho" w:hAnsi="Book Antiqua"/>
          <w:sz w:val="24"/>
          <w:szCs w:val="24"/>
          <w:lang w:val="es-PR"/>
        </w:rPr>
        <w:t xml:space="preserve"> </w:t>
      </w:r>
      <w:r w:rsidRPr="00154555">
        <w:rPr>
          <w:rFonts w:ascii="Book Antiqua" w:eastAsia="MS Mincho" w:hAnsi="Book Antiqua"/>
          <w:b/>
          <w:bCs/>
          <w:sz w:val="24"/>
          <w:szCs w:val="24"/>
          <w:lang w:val="es-PR"/>
        </w:rPr>
        <w:t>[</w:t>
      </w:r>
      <w:r w:rsidR="00BF5FEB" w:rsidRPr="00154555">
        <w:rPr>
          <w:rFonts w:ascii="Book Antiqua" w:eastAsia="MS Mincho" w:hAnsi="Book Antiqua"/>
          <w:b/>
          <w:bCs/>
          <w:sz w:val="24"/>
          <w:szCs w:val="24"/>
          <w:lang w:val="es-PR"/>
        </w:rPr>
        <w:t>o</w:t>
      </w:r>
      <w:r w:rsidRPr="00154555">
        <w:rPr>
          <w:rFonts w:ascii="Book Antiqua" w:eastAsia="MS Mincho" w:hAnsi="Book Antiqua"/>
          <w:b/>
          <w:bCs/>
          <w:sz w:val="24"/>
          <w:szCs w:val="24"/>
          <w:lang w:val="es-PR"/>
        </w:rPr>
        <w:t>]</w:t>
      </w:r>
      <w:r w:rsidR="00BF5FEB" w:rsidRPr="00154555">
        <w:rPr>
          <w:rFonts w:ascii="Book Antiqua" w:eastAsia="MS Mincho" w:hAnsi="Book Antiqua"/>
          <w:sz w:val="24"/>
          <w:szCs w:val="24"/>
          <w:lang w:val="es-PR"/>
        </w:rPr>
        <w:t xml:space="preserve"> querella</w:t>
      </w:r>
      <w:r w:rsidRPr="00154555">
        <w:rPr>
          <w:rFonts w:ascii="Book Antiqua" w:eastAsia="MS Mincho" w:hAnsi="Book Antiqua"/>
          <w:i/>
          <w:iCs/>
          <w:sz w:val="24"/>
          <w:szCs w:val="24"/>
          <w:lang w:val="es-PR"/>
        </w:rPr>
        <w:t xml:space="preserve">, </w:t>
      </w:r>
      <w:r w:rsidRPr="00154555">
        <w:rPr>
          <w:rFonts w:ascii="Book Antiqua" w:hAnsi="Book Antiqua"/>
          <w:i/>
          <w:iCs/>
          <w:sz w:val="24"/>
          <w:szCs w:val="24"/>
          <w:lang w:val="es-MX"/>
        </w:rPr>
        <w:t>orden de cese y desista, u otra orden</w:t>
      </w:r>
      <w:r w:rsidR="00BF5FEB" w:rsidRPr="00154555">
        <w:rPr>
          <w:rFonts w:ascii="Book Antiqua" w:eastAsia="MS Mincho" w:hAnsi="Book Antiqua"/>
          <w:sz w:val="24"/>
          <w:szCs w:val="24"/>
          <w:lang w:val="es-PR"/>
        </w:rPr>
        <w:t xml:space="preserve"> en su contra en otra jurisdicción con relación a su autorización</w:t>
      </w:r>
      <w:r w:rsidR="00BF5FEB" w:rsidRPr="00BF5FEB">
        <w:rPr>
          <w:rFonts w:ascii="Book Antiqua" w:eastAsia="MS Mincho" w:hAnsi="Book Antiqua"/>
          <w:sz w:val="24"/>
          <w:szCs w:val="24"/>
          <w:lang w:val="es-PR"/>
        </w:rPr>
        <w:t xml:space="preserve"> para </w:t>
      </w:r>
      <w:r w:rsidRPr="00154555">
        <w:rPr>
          <w:rFonts w:ascii="Book Antiqua" w:eastAsia="MS Mincho" w:hAnsi="Book Antiqua"/>
          <w:b/>
          <w:bCs/>
          <w:sz w:val="24"/>
          <w:szCs w:val="24"/>
          <w:lang w:val="es-PR"/>
        </w:rPr>
        <w:t>[</w:t>
      </w:r>
      <w:r w:rsidR="00BF5FEB" w:rsidRPr="00154555">
        <w:rPr>
          <w:rFonts w:ascii="Book Antiqua" w:eastAsia="MS Mincho" w:hAnsi="Book Antiqua"/>
          <w:b/>
          <w:bCs/>
          <w:sz w:val="24"/>
          <w:szCs w:val="24"/>
          <w:lang w:val="es-PR"/>
        </w:rPr>
        <w:t>ofrecer</w:t>
      </w:r>
      <w:r w:rsidRPr="00154555">
        <w:rPr>
          <w:rFonts w:ascii="Book Antiqua" w:eastAsia="MS Mincho" w:hAnsi="Book Antiqua"/>
          <w:b/>
          <w:bCs/>
          <w:sz w:val="24"/>
          <w:szCs w:val="24"/>
          <w:lang w:val="es-PR"/>
        </w:rPr>
        <w:t>]</w:t>
      </w:r>
      <w:r>
        <w:rPr>
          <w:rFonts w:ascii="Book Antiqua" w:eastAsia="MS Mincho" w:hAnsi="Book Antiqua"/>
          <w:sz w:val="24"/>
          <w:szCs w:val="24"/>
          <w:lang w:val="es-PR"/>
        </w:rPr>
        <w:t xml:space="preserve"> </w:t>
      </w:r>
      <w:r w:rsidRPr="00154555">
        <w:rPr>
          <w:rFonts w:ascii="Book Antiqua" w:eastAsia="MS Mincho" w:hAnsi="Book Antiqua"/>
          <w:i/>
          <w:iCs/>
          <w:sz w:val="24"/>
          <w:szCs w:val="24"/>
          <w:lang w:val="es-PR"/>
        </w:rPr>
        <w:t>Ofrecer</w:t>
      </w:r>
      <w:r w:rsidR="00BF5FEB" w:rsidRPr="00BF5FEB">
        <w:rPr>
          <w:rFonts w:ascii="Book Antiqua" w:eastAsia="MS Mincho" w:hAnsi="Book Antiqua"/>
          <w:sz w:val="24"/>
          <w:szCs w:val="24"/>
          <w:lang w:val="es-PR"/>
        </w:rPr>
        <w:t xml:space="preserve"> Unidades en dicho lugar.</w:t>
      </w:r>
    </w:p>
    <w:p w14:paraId="082F88B5" w14:textId="1AE2108F" w:rsidR="00154555" w:rsidRDefault="00154555" w:rsidP="00381D86">
      <w:pPr>
        <w:pStyle w:val="ListParagraph"/>
        <w:widowControl w:val="0"/>
        <w:spacing w:after="0" w:line="480" w:lineRule="auto"/>
        <w:ind w:left="0"/>
        <w:jc w:val="both"/>
        <w:rPr>
          <w:rFonts w:ascii="Book Antiqua" w:eastAsia="MS Mincho" w:hAnsi="Book Antiqua"/>
          <w:sz w:val="24"/>
          <w:szCs w:val="24"/>
          <w:lang w:val="es-PR"/>
        </w:rPr>
      </w:pPr>
      <w:r w:rsidRPr="00154555">
        <w:rPr>
          <w:rFonts w:ascii="Book Antiqua" w:eastAsia="MS Mincho" w:hAnsi="Book Antiqua"/>
          <w:b/>
          <w:bCs/>
          <w:sz w:val="24"/>
          <w:szCs w:val="24"/>
          <w:lang w:val="es-PR"/>
        </w:rPr>
        <w:t>[</w:t>
      </w:r>
      <w:r w:rsidR="00BF5FEB" w:rsidRPr="00154555">
        <w:rPr>
          <w:rFonts w:ascii="Book Antiqua" w:eastAsia="MS Mincho" w:hAnsi="Book Antiqua"/>
          <w:b/>
          <w:bCs/>
          <w:sz w:val="24"/>
          <w:szCs w:val="24"/>
          <w:lang w:val="es-PR"/>
        </w:rPr>
        <w:t>(h)</w:t>
      </w:r>
      <w:r w:rsidRPr="00154555">
        <w:rPr>
          <w:rFonts w:ascii="Book Antiqua" w:eastAsia="MS Mincho" w:hAnsi="Book Antiqua"/>
          <w:b/>
          <w:bCs/>
          <w:sz w:val="24"/>
          <w:szCs w:val="24"/>
          <w:lang w:val="es-PR"/>
        </w:rPr>
        <w:t>]</w:t>
      </w:r>
      <w:r w:rsidRPr="00154555">
        <w:rPr>
          <w:rFonts w:ascii="Book Antiqua" w:eastAsia="MS Mincho" w:hAnsi="Book Antiqua"/>
          <w:i/>
          <w:iCs/>
          <w:sz w:val="24"/>
          <w:szCs w:val="24"/>
          <w:lang w:val="es-PR"/>
        </w:rPr>
        <w:t>(g)</w:t>
      </w:r>
      <w:r w:rsidR="00BF5FEB" w:rsidRPr="00BF5FEB">
        <w:rPr>
          <w:rFonts w:ascii="Book Antiqua" w:eastAsia="MS Mincho" w:hAnsi="Book Antiqua"/>
          <w:sz w:val="24"/>
          <w:szCs w:val="24"/>
          <w:lang w:val="es-PR"/>
        </w:rPr>
        <w:t xml:space="preserve"> El Secretario notificará al Urbanizador Turístico su intención de revocar dicha licencia y le informará asimismo que deberá comparecer a la celebración de vista administrativa. La revocación de una licencia no afectará cualquier obligación impuesta a su titular bajo los términos de esta Ley en protección de los consumidores.</w:t>
      </w:r>
      <w:r>
        <w:rPr>
          <w:rFonts w:ascii="Book Antiqua" w:eastAsia="MS Mincho" w:hAnsi="Book Antiqua"/>
          <w:sz w:val="24"/>
          <w:szCs w:val="24"/>
          <w:lang w:val="es-PR"/>
        </w:rPr>
        <w:t>”</w:t>
      </w:r>
      <w:r w:rsidR="00BF5FEB" w:rsidRPr="00BF5FEB">
        <w:rPr>
          <w:rFonts w:ascii="Book Antiqua" w:eastAsia="MS Mincho" w:hAnsi="Book Antiqua"/>
          <w:sz w:val="24"/>
          <w:szCs w:val="24"/>
          <w:lang w:val="es-PR"/>
        </w:rPr>
        <w:t xml:space="preserve"> </w:t>
      </w:r>
    </w:p>
    <w:p w14:paraId="16579596" w14:textId="60E33C47" w:rsidR="00154555" w:rsidRPr="00CD4500" w:rsidRDefault="00AB6FE1" w:rsidP="00381D86">
      <w:pPr>
        <w:pStyle w:val="ListParagraph"/>
        <w:widowControl w:val="0"/>
        <w:spacing w:after="0" w:line="480" w:lineRule="auto"/>
        <w:ind w:left="0" w:firstLine="720"/>
        <w:jc w:val="both"/>
        <w:rPr>
          <w:rFonts w:ascii="Book Antiqua" w:hAnsi="Book Antiqua"/>
          <w:sz w:val="24"/>
          <w:szCs w:val="24"/>
          <w:lang w:val="es-MX"/>
        </w:rPr>
      </w:pPr>
      <w:r>
        <w:rPr>
          <w:rFonts w:ascii="Book Antiqua" w:eastAsia="MS Mincho" w:hAnsi="Book Antiqua"/>
          <w:sz w:val="24"/>
          <w:szCs w:val="24"/>
          <w:lang w:val="es-PR"/>
        </w:rPr>
        <w:t>Sección</w:t>
      </w:r>
      <w:r w:rsidR="00154555" w:rsidRPr="00781CFF">
        <w:rPr>
          <w:rFonts w:ascii="Book Antiqua" w:eastAsia="MS Mincho" w:hAnsi="Book Antiqua"/>
          <w:sz w:val="24"/>
          <w:szCs w:val="24"/>
          <w:lang w:val="es-PR"/>
        </w:rPr>
        <w:t xml:space="preserve"> </w:t>
      </w:r>
      <w:r w:rsidR="003372E2">
        <w:rPr>
          <w:rFonts w:ascii="Book Antiqua" w:eastAsia="MS Mincho" w:hAnsi="Book Antiqua"/>
          <w:sz w:val="24"/>
          <w:szCs w:val="24"/>
          <w:lang w:val="es-PR"/>
        </w:rPr>
        <w:t>7</w:t>
      </w:r>
      <w:r w:rsidR="00154555" w:rsidRPr="00781CFF">
        <w:rPr>
          <w:rFonts w:ascii="Book Antiqua" w:eastAsia="MS Mincho" w:hAnsi="Book Antiqua"/>
          <w:sz w:val="24"/>
          <w:szCs w:val="24"/>
          <w:lang w:val="es-PR"/>
        </w:rPr>
        <w:t xml:space="preserve">.- </w:t>
      </w:r>
      <w:r w:rsidR="00154555" w:rsidRPr="00781CFF">
        <w:rPr>
          <w:rFonts w:ascii="Book Antiqua" w:eastAsia="MS Mincho" w:hAnsi="Book Antiqua"/>
          <w:sz w:val="24"/>
          <w:szCs w:val="24"/>
          <w:lang w:val="es-ES"/>
        </w:rPr>
        <w:t>Se</w:t>
      </w:r>
      <w:r w:rsidR="00154555" w:rsidRPr="00781CFF">
        <w:rPr>
          <w:rFonts w:ascii="Book Antiqua" w:eastAsia="MS Mincho" w:hAnsi="Book Antiqua"/>
          <w:sz w:val="24"/>
          <w:szCs w:val="24"/>
          <w:lang w:val="es-PR"/>
        </w:rPr>
        <w:t xml:space="preserve"> renumera </w:t>
      </w:r>
      <w:r w:rsidR="00154555">
        <w:rPr>
          <w:rFonts w:ascii="Book Antiqua" w:eastAsia="MS Mincho" w:hAnsi="Book Antiqua"/>
          <w:sz w:val="24"/>
          <w:szCs w:val="24"/>
          <w:lang w:val="es-PR"/>
        </w:rPr>
        <w:t xml:space="preserve">y enmienda </w:t>
      </w:r>
      <w:r w:rsidR="00154555" w:rsidRPr="00781CFF">
        <w:rPr>
          <w:rFonts w:ascii="Book Antiqua" w:eastAsia="MS Mincho" w:hAnsi="Book Antiqua"/>
          <w:sz w:val="24"/>
          <w:szCs w:val="24"/>
          <w:lang w:val="es-PR"/>
        </w:rPr>
        <w:t xml:space="preserve">el </w:t>
      </w:r>
      <w:r w:rsidR="0061629C">
        <w:rPr>
          <w:rFonts w:ascii="Book Antiqua" w:eastAsia="MS Mincho" w:hAnsi="Book Antiqua"/>
          <w:sz w:val="24"/>
          <w:szCs w:val="24"/>
          <w:lang w:val="es-PR"/>
        </w:rPr>
        <w:t xml:space="preserve">actual </w:t>
      </w:r>
      <w:r w:rsidR="00154555" w:rsidRPr="00781CFF">
        <w:rPr>
          <w:rFonts w:ascii="Book Antiqua" w:eastAsia="MS Mincho" w:hAnsi="Book Antiqua"/>
          <w:sz w:val="24"/>
          <w:szCs w:val="24"/>
          <w:lang w:val="es-PR"/>
        </w:rPr>
        <w:t xml:space="preserve">Artículo </w:t>
      </w:r>
      <w:r w:rsidR="00154555">
        <w:rPr>
          <w:rFonts w:ascii="Book Antiqua" w:eastAsia="MS Mincho" w:hAnsi="Book Antiqua"/>
          <w:sz w:val="24"/>
          <w:szCs w:val="24"/>
          <w:lang w:val="es-PR"/>
        </w:rPr>
        <w:t>8</w:t>
      </w:r>
      <w:r w:rsidR="00154555" w:rsidRPr="00781CFF">
        <w:rPr>
          <w:rFonts w:ascii="Book Antiqua" w:eastAsia="MS Mincho" w:hAnsi="Book Antiqua"/>
          <w:sz w:val="24"/>
          <w:szCs w:val="24"/>
          <w:lang w:val="es-PR"/>
        </w:rPr>
        <w:t xml:space="preserve"> como Artículo </w:t>
      </w:r>
      <w:r w:rsidR="00154555">
        <w:rPr>
          <w:rFonts w:ascii="Book Antiqua" w:eastAsia="MS Mincho" w:hAnsi="Book Antiqua"/>
          <w:sz w:val="24"/>
          <w:szCs w:val="24"/>
          <w:lang w:val="es-PR"/>
        </w:rPr>
        <w:t>7</w:t>
      </w:r>
      <w:r w:rsidR="00154555" w:rsidRPr="00781CFF">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154555" w:rsidRPr="00781CFF">
        <w:rPr>
          <w:rFonts w:ascii="Book Antiqua" w:eastAsia="MS Mincho" w:hAnsi="Book Antiqua"/>
          <w:sz w:val="24"/>
          <w:szCs w:val="24"/>
          <w:lang w:val="es-ES"/>
        </w:rPr>
        <w:t>para que lea como sigue:</w:t>
      </w:r>
    </w:p>
    <w:p w14:paraId="5E3F7F5A" w14:textId="602618F8" w:rsidR="00E4452E" w:rsidRDefault="00154555"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MX"/>
        </w:rPr>
        <w:t>“</w:t>
      </w:r>
      <w:r w:rsidRPr="000B6557">
        <w:rPr>
          <w:rFonts w:ascii="Book Antiqua" w:eastAsia="MS Mincho" w:hAnsi="Book Antiqua"/>
          <w:sz w:val="24"/>
          <w:szCs w:val="24"/>
          <w:lang w:val="es-MX"/>
        </w:rPr>
        <w:t>Artículo</w:t>
      </w:r>
      <w:r w:rsidRPr="00154555">
        <w:rPr>
          <w:rFonts w:ascii="Book Antiqua" w:eastAsia="MS Mincho" w:hAnsi="Book Antiqua"/>
          <w:sz w:val="24"/>
          <w:szCs w:val="24"/>
          <w:lang w:val="es-MX"/>
        </w:rPr>
        <w:t xml:space="preserve"> </w:t>
      </w:r>
      <w:r w:rsidR="00E4452E" w:rsidRPr="00E4452E">
        <w:rPr>
          <w:rFonts w:ascii="Book Antiqua" w:eastAsia="MS Mincho" w:hAnsi="Book Antiqua"/>
          <w:b/>
          <w:bCs/>
          <w:sz w:val="24"/>
          <w:szCs w:val="24"/>
          <w:lang w:val="es-MX"/>
        </w:rPr>
        <w:t>[</w:t>
      </w:r>
      <w:r w:rsidRPr="00E4452E">
        <w:rPr>
          <w:rFonts w:ascii="Book Antiqua" w:eastAsia="MS Mincho" w:hAnsi="Book Antiqua"/>
          <w:b/>
          <w:bCs/>
          <w:sz w:val="24"/>
          <w:szCs w:val="24"/>
          <w:lang w:val="es-MX"/>
        </w:rPr>
        <w:t>8</w:t>
      </w:r>
      <w:r w:rsidR="00E4452E" w:rsidRPr="00E4452E">
        <w:rPr>
          <w:rFonts w:ascii="Book Antiqua" w:eastAsia="MS Mincho" w:hAnsi="Book Antiqua"/>
          <w:b/>
          <w:bCs/>
          <w:sz w:val="24"/>
          <w:szCs w:val="24"/>
          <w:lang w:val="es-MX"/>
        </w:rPr>
        <w:t>]</w:t>
      </w:r>
      <w:r w:rsidR="00E4452E" w:rsidRPr="00E4452E">
        <w:rPr>
          <w:rFonts w:ascii="Book Antiqua" w:eastAsia="MS Mincho" w:hAnsi="Book Antiqua"/>
          <w:i/>
          <w:iCs/>
          <w:sz w:val="24"/>
          <w:szCs w:val="24"/>
          <w:lang w:val="es-MX"/>
        </w:rPr>
        <w:t>7</w:t>
      </w:r>
      <w:r w:rsidRPr="00154555">
        <w:rPr>
          <w:rFonts w:ascii="Book Antiqua" w:eastAsia="MS Mincho" w:hAnsi="Book Antiqua"/>
          <w:sz w:val="24"/>
          <w:szCs w:val="24"/>
          <w:lang w:val="es-MX"/>
        </w:rPr>
        <w:t xml:space="preserve">. </w:t>
      </w:r>
      <w:r w:rsidRPr="006461DD">
        <w:rPr>
          <w:rFonts w:ascii="Book Antiqua" w:eastAsia="MS Mincho" w:hAnsi="Book Antiqua"/>
          <w:b/>
          <w:bCs/>
          <w:sz w:val="24"/>
          <w:szCs w:val="24"/>
          <w:lang w:val="es-MX"/>
        </w:rPr>
        <w:t xml:space="preserve">— </w:t>
      </w:r>
      <w:r w:rsidRPr="000B6557">
        <w:rPr>
          <w:rFonts w:ascii="Book Antiqua" w:eastAsia="MS Mincho" w:hAnsi="Book Antiqua"/>
          <w:sz w:val="24"/>
          <w:szCs w:val="24"/>
          <w:lang w:val="es-MX"/>
        </w:rPr>
        <w:t xml:space="preserve">Requisitos Mínimos de Contenido de Solicitud para Obtener una </w:t>
      </w:r>
      <w:r w:rsidRPr="000B6557">
        <w:rPr>
          <w:rFonts w:ascii="Book Antiqua" w:eastAsia="MS Mincho" w:hAnsi="Book Antiqua"/>
          <w:sz w:val="24"/>
          <w:szCs w:val="24"/>
          <w:lang w:val="es-MX"/>
        </w:rPr>
        <w:lastRenderedPageBreak/>
        <w:t>Licencia de Urbanizador Turístico.</w:t>
      </w:r>
      <w:r w:rsidRPr="00154555">
        <w:rPr>
          <w:rFonts w:ascii="Book Antiqua" w:eastAsia="MS Mincho" w:hAnsi="Book Antiqua"/>
          <w:sz w:val="24"/>
          <w:szCs w:val="24"/>
          <w:lang w:val="es-MX"/>
        </w:rPr>
        <w:t xml:space="preserve"> </w:t>
      </w:r>
    </w:p>
    <w:p w14:paraId="3FD7392A" w14:textId="4FE0BBDE" w:rsidR="00E4452E" w:rsidRDefault="00154555" w:rsidP="00381D86">
      <w:pPr>
        <w:pStyle w:val="ListParagraph"/>
        <w:widowControl w:val="0"/>
        <w:spacing w:after="0" w:line="480" w:lineRule="auto"/>
        <w:ind w:left="0" w:firstLine="720"/>
        <w:jc w:val="both"/>
        <w:rPr>
          <w:rFonts w:ascii="Book Antiqua" w:eastAsia="MS Mincho" w:hAnsi="Book Antiqua"/>
          <w:sz w:val="24"/>
          <w:szCs w:val="24"/>
          <w:lang w:val="es-MX"/>
        </w:rPr>
      </w:pPr>
      <w:r w:rsidRPr="00154555">
        <w:rPr>
          <w:rFonts w:ascii="Book Antiqua" w:eastAsia="MS Mincho" w:hAnsi="Book Antiqua"/>
          <w:sz w:val="24"/>
          <w:szCs w:val="24"/>
          <w:lang w:val="es-MX"/>
        </w:rPr>
        <w:t xml:space="preserve">Para obtener una licencia </w:t>
      </w:r>
      <w:r w:rsidR="009B106E" w:rsidRPr="009B106E">
        <w:rPr>
          <w:rFonts w:ascii="Book Antiqua" w:eastAsia="MS Mincho" w:hAnsi="Book Antiqua"/>
          <w:b/>
          <w:bCs/>
          <w:sz w:val="24"/>
          <w:szCs w:val="24"/>
          <w:lang w:val="es-MX"/>
        </w:rPr>
        <w:t>[</w:t>
      </w:r>
      <w:r w:rsidRPr="009B106E">
        <w:rPr>
          <w:rFonts w:ascii="Book Antiqua" w:eastAsia="MS Mincho" w:hAnsi="Book Antiqua"/>
          <w:b/>
          <w:bCs/>
          <w:sz w:val="24"/>
          <w:szCs w:val="24"/>
          <w:lang w:val="es-MX"/>
        </w:rPr>
        <w:t>regular o provisional</w:t>
      </w:r>
      <w:r w:rsidR="009B106E" w:rsidRPr="009B106E">
        <w:rPr>
          <w:rFonts w:ascii="Book Antiqua" w:eastAsia="MS Mincho" w:hAnsi="Book Antiqua"/>
          <w:b/>
          <w:bCs/>
          <w:sz w:val="24"/>
          <w:szCs w:val="24"/>
          <w:lang w:val="es-MX"/>
        </w:rPr>
        <w:t>]</w:t>
      </w:r>
      <w:r w:rsidR="009B106E" w:rsidRPr="009B106E">
        <w:rPr>
          <w:rFonts w:ascii="Book Antiqua" w:eastAsia="MS Mincho" w:hAnsi="Book Antiqua"/>
          <w:i/>
          <w:iCs/>
          <w:sz w:val="24"/>
          <w:szCs w:val="24"/>
          <w:lang w:val="es-MX"/>
        </w:rPr>
        <w:t>,</w:t>
      </w:r>
      <w:r w:rsidRPr="00154555">
        <w:rPr>
          <w:rFonts w:ascii="Book Antiqua" w:eastAsia="MS Mincho" w:hAnsi="Book Antiqua"/>
          <w:sz w:val="24"/>
          <w:szCs w:val="24"/>
          <w:lang w:val="es-MX"/>
        </w:rPr>
        <w:t xml:space="preserve"> o su renovación, se radicará una solicitud bajo juramento haciendo constar, como mínimo:  </w:t>
      </w:r>
    </w:p>
    <w:p w14:paraId="05B6C83A" w14:textId="76729245" w:rsidR="00E4452E" w:rsidRDefault="00154555" w:rsidP="00381D86">
      <w:pPr>
        <w:pStyle w:val="ListParagraph"/>
        <w:widowControl w:val="0"/>
        <w:spacing w:after="0" w:line="480" w:lineRule="auto"/>
        <w:ind w:left="0"/>
        <w:jc w:val="both"/>
        <w:rPr>
          <w:rFonts w:ascii="Book Antiqua" w:eastAsia="MS Mincho" w:hAnsi="Book Antiqua"/>
          <w:sz w:val="24"/>
          <w:szCs w:val="24"/>
          <w:lang w:val="es-MX"/>
        </w:rPr>
      </w:pPr>
      <w:r w:rsidRPr="00154555">
        <w:rPr>
          <w:rFonts w:ascii="Book Antiqua" w:eastAsia="MS Mincho" w:hAnsi="Book Antiqua"/>
          <w:sz w:val="24"/>
          <w:szCs w:val="24"/>
          <w:lang w:val="es-MX"/>
        </w:rPr>
        <w:t xml:space="preserve">(a) Nombre, dirección física y postal, números de teléfono </w:t>
      </w:r>
      <w:r w:rsidR="008B2BDC">
        <w:rPr>
          <w:rFonts w:ascii="Book Antiqua" w:eastAsia="MS Mincho" w:hAnsi="Book Antiqua"/>
          <w:sz w:val="24"/>
          <w:szCs w:val="24"/>
          <w:lang w:val="es-MX"/>
        </w:rPr>
        <w:t>[</w:t>
      </w:r>
      <w:r w:rsidRPr="008B2BDC">
        <w:rPr>
          <w:rFonts w:ascii="Book Antiqua" w:eastAsia="MS Mincho" w:hAnsi="Book Antiqua"/>
          <w:b/>
          <w:bCs/>
          <w:sz w:val="24"/>
          <w:szCs w:val="24"/>
          <w:lang w:val="es-MX"/>
        </w:rPr>
        <w:t>y fax</w:t>
      </w:r>
      <w:r w:rsidRPr="00154555">
        <w:rPr>
          <w:rFonts w:ascii="Book Antiqua" w:eastAsia="MS Mincho" w:hAnsi="Book Antiqua"/>
          <w:sz w:val="24"/>
          <w:szCs w:val="24"/>
          <w:lang w:val="es-MX"/>
        </w:rPr>
        <w:t xml:space="preserve"> y dirección de correo electrónico del solicitante, de todos los socios gestores o administradores y de toda </w:t>
      </w:r>
      <w:r w:rsidR="009B106E" w:rsidRPr="009B106E">
        <w:rPr>
          <w:rFonts w:ascii="Book Antiqua" w:eastAsia="MS Mincho" w:hAnsi="Book Antiqua"/>
          <w:b/>
          <w:bCs/>
          <w:sz w:val="24"/>
          <w:szCs w:val="24"/>
          <w:lang w:val="es-MX"/>
        </w:rPr>
        <w:t>[</w:t>
      </w:r>
      <w:r w:rsidRPr="009B106E">
        <w:rPr>
          <w:rFonts w:ascii="Book Antiqua" w:eastAsia="MS Mincho" w:hAnsi="Book Antiqua"/>
          <w:b/>
          <w:bCs/>
          <w:sz w:val="24"/>
          <w:szCs w:val="24"/>
          <w:lang w:val="es-MX"/>
        </w:rPr>
        <w:t>persona</w:t>
      </w:r>
      <w:r w:rsidR="009B106E" w:rsidRPr="009B106E">
        <w:rPr>
          <w:rFonts w:ascii="Book Antiqua" w:eastAsia="MS Mincho" w:hAnsi="Book Antiqua"/>
          <w:b/>
          <w:bCs/>
          <w:sz w:val="24"/>
          <w:szCs w:val="24"/>
          <w:lang w:val="es-MX"/>
        </w:rPr>
        <w:t>]</w:t>
      </w:r>
      <w:r w:rsidR="009B106E">
        <w:rPr>
          <w:rFonts w:ascii="Book Antiqua" w:eastAsia="MS Mincho" w:hAnsi="Book Antiqua"/>
          <w:sz w:val="24"/>
          <w:szCs w:val="24"/>
          <w:lang w:val="es-MX"/>
        </w:rPr>
        <w:t xml:space="preserve"> </w:t>
      </w:r>
      <w:r w:rsidR="009B106E" w:rsidRPr="009B106E">
        <w:rPr>
          <w:rFonts w:ascii="Book Antiqua" w:eastAsia="MS Mincho" w:hAnsi="Book Antiqua"/>
          <w:i/>
          <w:iCs/>
          <w:sz w:val="24"/>
          <w:szCs w:val="24"/>
          <w:lang w:val="es-MX"/>
        </w:rPr>
        <w:t>Persona</w:t>
      </w:r>
      <w:r w:rsidRPr="00154555">
        <w:rPr>
          <w:rFonts w:ascii="Book Antiqua" w:eastAsia="MS Mincho" w:hAnsi="Book Antiqua"/>
          <w:sz w:val="24"/>
          <w:szCs w:val="24"/>
          <w:lang w:val="es-MX"/>
        </w:rPr>
        <w:t xml:space="preserve"> con una participación de al menos </w:t>
      </w:r>
      <w:r w:rsidR="009B106E">
        <w:rPr>
          <w:rFonts w:ascii="Book Antiqua" w:eastAsia="MS Mincho" w:hAnsi="Book Antiqua"/>
          <w:sz w:val="24"/>
          <w:szCs w:val="24"/>
          <w:lang w:val="es-MX"/>
        </w:rPr>
        <w:t>[</w:t>
      </w:r>
      <w:r w:rsidRPr="009B106E">
        <w:rPr>
          <w:rFonts w:ascii="Book Antiqua" w:eastAsia="MS Mincho" w:hAnsi="Book Antiqua"/>
          <w:b/>
          <w:bCs/>
          <w:sz w:val="24"/>
          <w:szCs w:val="24"/>
          <w:lang w:val="es-MX"/>
        </w:rPr>
        <w:t>cinco (5)</w:t>
      </w:r>
      <w:r w:rsidR="009B106E">
        <w:rPr>
          <w:rFonts w:ascii="Book Antiqua" w:eastAsia="MS Mincho" w:hAnsi="Book Antiqua"/>
          <w:b/>
          <w:bCs/>
          <w:sz w:val="24"/>
          <w:szCs w:val="24"/>
          <w:lang w:val="es-MX"/>
        </w:rPr>
        <w:t>]</w:t>
      </w:r>
      <w:r w:rsidRPr="00154555">
        <w:rPr>
          <w:rFonts w:ascii="Book Antiqua" w:eastAsia="MS Mincho" w:hAnsi="Book Antiqua"/>
          <w:sz w:val="24"/>
          <w:szCs w:val="24"/>
          <w:lang w:val="es-MX"/>
        </w:rPr>
        <w:t xml:space="preserve"> </w:t>
      </w:r>
      <w:r w:rsidR="009B106E" w:rsidRPr="009B106E">
        <w:rPr>
          <w:rFonts w:ascii="Book Antiqua" w:eastAsia="MS Mincho" w:hAnsi="Book Antiqua"/>
          <w:i/>
          <w:iCs/>
          <w:sz w:val="24"/>
          <w:szCs w:val="24"/>
          <w:lang w:val="es-MX"/>
        </w:rPr>
        <w:t>veinticinco (25)</w:t>
      </w:r>
      <w:r w:rsidR="009B106E">
        <w:rPr>
          <w:rFonts w:ascii="Book Antiqua" w:eastAsia="MS Mincho" w:hAnsi="Book Antiqua"/>
          <w:sz w:val="24"/>
          <w:szCs w:val="24"/>
          <w:lang w:val="es-MX"/>
        </w:rPr>
        <w:t xml:space="preserve"> </w:t>
      </w:r>
      <w:r w:rsidRPr="00154555">
        <w:rPr>
          <w:rFonts w:ascii="Book Antiqua" w:eastAsia="MS Mincho" w:hAnsi="Book Antiqua"/>
          <w:sz w:val="24"/>
          <w:szCs w:val="24"/>
          <w:lang w:val="es-MX"/>
        </w:rPr>
        <w:t>por ciento del capital social de la firma, si se trata de una sociedad, de todos sus directores y oficiales y de su agente residente, si se tratase de una</w:t>
      </w:r>
      <w:r w:rsidR="00E4452E">
        <w:rPr>
          <w:rFonts w:ascii="Book Antiqua" w:eastAsia="MS Mincho" w:hAnsi="Book Antiqua"/>
          <w:sz w:val="24"/>
          <w:szCs w:val="24"/>
          <w:lang w:val="es-MX"/>
        </w:rPr>
        <w:t xml:space="preserve"> </w:t>
      </w:r>
      <w:r w:rsidR="00E4452E" w:rsidRPr="00E4452E">
        <w:rPr>
          <w:rFonts w:ascii="Book Antiqua" w:eastAsia="MS Mincho" w:hAnsi="Book Antiqua"/>
          <w:sz w:val="24"/>
          <w:szCs w:val="24"/>
          <w:lang w:val="es-MX"/>
        </w:rPr>
        <w:t xml:space="preserve">corporación o una compañía de responsabilidad limitada y de toda </w:t>
      </w:r>
      <w:r w:rsidR="009B106E" w:rsidRPr="009B106E">
        <w:rPr>
          <w:rFonts w:ascii="Book Antiqua" w:eastAsia="MS Mincho" w:hAnsi="Book Antiqua"/>
          <w:b/>
          <w:bCs/>
          <w:sz w:val="24"/>
          <w:szCs w:val="24"/>
          <w:lang w:val="es-MX"/>
        </w:rPr>
        <w:t>[</w:t>
      </w:r>
      <w:r w:rsidR="00E4452E" w:rsidRPr="009B106E">
        <w:rPr>
          <w:rFonts w:ascii="Book Antiqua" w:eastAsia="MS Mincho" w:hAnsi="Book Antiqua"/>
          <w:b/>
          <w:bCs/>
          <w:sz w:val="24"/>
          <w:szCs w:val="24"/>
          <w:lang w:val="es-MX"/>
        </w:rPr>
        <w:t>persona</w:t>
      </w:r>
      <w:r w:rsidR="009B106E" w:rsidRPr="009B106E">
        <w:rPr>
          <w:rFonts w:ascii="Book Antiqua" w:eastAsia="MS Mincho" w:hAnsi="Book Antiqua"/>
          <w:b/>
          <w:bCs/>
          <w:sz w:val="24"/>
          <w:szCs w:val="24"/>
          <w:lang w:val="es-MX"/>
        </w:rPr>
        <w:t>]</w:t>
      </w:r>
      <w:r w:rsidR="00E4452E" w:rsidRPr="00E4452E">
        <w:rPr>
          <w:rFonts w:ascii="Book Antiqua" w:eastAsia="MS Mincho" w:hAnsi="Book Antiqua"/>
          <w:sz w:val="24"/>
          <w:szCs w:val="24"/>
          <w:lang w:val="es-MX"/>
        </w:rPr>
        <w:t xml:space="preserve"> </w:t>
      </w:r>
      <w:r w:rsidR="009B106E" w:rsidRPr="009B106E">
        <w:rPr>
          <w:rFonts w:ascii="Book Antiqua" w:eastAsia="MS Mincho" w:hAnsi="Book Antiqua"/>
          <w:i/>
          <w:iCs/>
          <w:sz w:val="24"/>
          <w:szCs w:val="24"/>
          <w:lang w:val="es-MX"/>
        </w:rPr>
        <w:t>Persona</w:t>
      </w:r>
      <w:r w:rsidR="009B106E">
        <w:rPr>
          <w:rFonts w:ascii="Book Antiqua" w:eastAsia="MS Mincho" w:hAnsi="Book Antiqua"/>
          <w:sz w:val="24"/>
          <w:szCs w:val="24"/>
          <w:lang w:val="es-MX"/>
        </w:rPr>
        <w:t xml:space="preserve"> </w:t>
      </w:r>
      <w:r w:rsidR="00E4452E" w:rsidRPr="00E4452E">
        <w:rPr>
          <w:rFonts w:ascii="Book Antiqua" w:eastAsia="MS Mincho" w:hAnsi="Book Antiqua"/>
          <w:sz w:val="24"/>
          <w:szCs w:val="24"/>
          <w:lang w:val="es-MX"/>
        </w:rPr>
        <w:t xml:space="preserve">con una participación de al menos </w:t>
      </w:r>
      <w:r w:rsidR="009B106E" w:rsidRPr="009B106E">
        <w:rPr>
          <w:rFonts w:ascii="Book Antiqua" w:eastAsia="MS Mincho" w:hAnsi="Book Antiqua"/>
          <w:b/>
          <w:bCs/>
          <w:sz w:val="24"/>
          <w:szCs w:val="24"/>
          <w:lang w:val="es-MX"/>
        </w:rPr>
        <w:t>[</w:t>
      </w:r>
      <w:r w:rsidR="00E4452E" w:rsidRPr="009B106E">
        <w:rPr>
          <w:rFonts w:ascii="Book Antiqua" w:eastAsia="MS Mincho" w:hAnsi="Book Antiqua"/>
          <w:b/>
          <w:bCs/>
          <w:sz w:val="24"/>
          <w:szCs w:val="24"/>
          <w:lang w:val="es-MX"/>
        </w:rPr>
        <w:t>cinco (5)</w:t>
      </w:r>
      <w:r w:rsidR="009B106E" w:rsidRPr="009B106E">
        <w:rPr>
          <w:rFonts w:ascii="Book Antiqua" w:eastAsia="MS Mincho" w:hAnsi="Book Antiqua"/>
          <w:b/>
          <w:bCs/>
          <w:sz w:val="24"/>
          <w:szCs w:val="24"/>
          <w:lang w:val="es-MX"/>
        </w:rPr>
        <w:t>]</w:t>
      </w:r>
      <w:r w:rsidR="00E4452E" w:rsidRPr="00E4452E">
        <w:rPr>
          <w:rFonts w:ascii="Book Antiqua" w:eastAsia="MS Mincho" w:hAnsi="Book Antiqua"/>
          <w:sz w:val="24"/>
          <w:szCs w:val="24"/>
          <w:lang w:val="es-MX"/>
        </w:rPr>
        <w:t xml:space="preserve"> </w:t>
      </w:r>
      <w:r w:rsidR="009B106E" w:rsidRPr="009B106E">
        <w:rPr>
          <w:rFonts w:ascii="Book Antiqua" w:eastAsia="MS Mincho" w:hAnsi="Book Antiqua"/>
          <w:i/>
          <w:iCs/>
          <w:sz w:val="24"/>
          <w:szCs w:val="24"/>
          <w:lang w:val="es-MX"/>
        </w:rPr>
        <w:t>veinticinco (25)</w:t>
      </w:r>
      <w:r w:rsidR="009B106E">
        <w:rPr>
          <w:rFonts w:ascii="Book Antiqua" w:eastAsia="MS Mincho" w:hAnsi="Book Antiqua"/>
          <w:sz w:val="24"/>
          <w:szCs w:val="24"/>
          <w:lang w:val="es-MX"/>
        </w:rPr>
        <w:t xml:space="preserve"> </w:t>
      </w:r>
      <w:r w:rsidR="00E4452E" w:rsidRPr="00E4452E">
        <w:rPr>
          <w:rFonts w:ascii="Book Antiqua" w:eastAsia="MS Mincho" w:hAnsi="Book Antiqua"/>
          <w:sz w:val="24"/>
          <w:szCs w:val="24"/>
          <w:lang w:val="es-MX"/>
        </w:rPr>
        <w:t xml:space="preserve">por ciento  de su capital social.  </w:t>
      </w:r>
    </w:p>
    <w:p w14:paraId="42E341D0" w14:textId="202E43FF" w:rsidR="00E4452E" w:rsidRPr="009B106E" w:rsidRDefault="00E4452E" w:rsidP="00381D86">
      <w:pPr>
        <w:pStyle w:val="ListParagraph"/>
        <w:widowControl w:val="0"/>
        <w:spacing w:after="0" w:line="480" w:lineRule="auto"/>
        <w:ind w:left="0"/>
        <w:jc w:val="both"/>
        <w:rPr>
          <w:rFonts w:ascii="Book Antiqua" w:eastAsia="MS Mincho" w:hAnsi="Book Antiqua"/>
          <w:sz w:val="24"/>
          <w:szCs w:val="24"/>
          <w:lang w:val="es-MX"/>
        </w:rPr>
      </w:pPr>
      <w:r w:rsidRPr="00E4452E">
        <w:rPr>
          <w:rFonts w:ascii="Book Antiqua" w:eastAsia="MS Mincho" w:hAnsi="Book Antiqua"/>
          <w:sz w:val="24"/>
          <w:szCs w:val="24"/>
          <w:lang w:val="es-MX"/>
        </w:rPr>
        <w:t xml:space="preserve">(b) Descripción de Proyectos de Residencias </w:t>
      </w:r>
      <w:r w:rsidRPr="009B106E">
        <w:rPr>
          <w:rFonts w:ascii="Book Antiqua" w:eastAsia="MS Mincho" w:hAnsi="Book Antiqua"/>
          <w:sz w:val="24"/>
          <w:szCs w:val="24"/>
          <w:lang w:val="es-MX"/>
        </w:rPr>
        <w:t xml:space="preserve">Turísticas que se propone realizar, de conocerse este último hecho al momento de radicar, incluyendo, ubicación, número de Unidades, precios promedios de las Unidades y amenidades que contendrán y fuentes de capital y financiamiento disponibles para dichos Proyectos.  </w:t>
      </w:r>
      <w:r w:rsidR="009B106E" w:rsidRPr="009B106E">
        <w:rPr>
          <w:rFonts w:ascii="Book Antiqua" w:hAnsi="Book Antiqua"/>
          <w:i/>
          <w:iCs/>
          <w:sz w:val="24"/>
          <w:szCs w:val="24"/>
          <w:lang w:val="es-MX"/>
        </w:rPr>
        <w:t>De no contar con una descripción de Proyectos de Residencias Turísticas que se propone realizar al momento de radicar, el Urbanizador Turístico radicará la descripción dentro de los 15 días después de contar con dicha descripción.</w:t>
      </w:r>
    </w:p>
    <w:p w14:paraId="1AB217EA" w14:textId="3F76929C" w:rsidR="00E4452E" w:rsidRPr="009B106E" w:rsidRDefault="00E4452E" w:rsidP="00381D86">
      <w:pPr>
        <w:pStyle w:val="ListParagraph"/>
        <w:widowControl w:val="0"/>
        <w:spacing w:after="0" w:line="480" w:lineRule="auto"/>
        <w:ind w:left="0"/>
        <w:jc w:val="both"/>
        <w:rPr>
          <w:rFonts w:ascii="Book Antiqua" w:eastAsia="MS Mincho" w:hAnsi="Book Antiqua"/>
          <w:sz w:val="24"/>
          <w:szCs w:val="24"/>
          <w:lang w:val="es-MX"/>
        </w:rPr>
      </w:pPr>
      <w:r w:rsidRPr="009B106E">
        <w:rPr>
          <w:rFonts w:ascii="Book Antiqua" w:eastAsia="MS Mincho" w:hAnsi="Book Antiqua"/>
          <w:sz w:val="24"/>
          <w:szCs w:val="24"/>
          <w:lang w:val="es-MX"/>
        </w:rPr>
        <w:t xml:space="preserve">(c) Número, nombre y clase de proyectos de construcción de cualquier tipo construidos por el solicitante o sus afiliadas con anterioridad a la fecha de su solicitud.  </w:t>
      </w:r>
    </w:p>
    <w:p w14:paraId="75FA2488" w14:textId="77777777" w:rsidR="00E4452E" w:rsidRPr="009B106E" w:rsidRDefault="00E4452E" w:rsidP="00381D86">
      <w:pPr>
        <w:pStyle w:val="ListParagraph"/>
        <w:widowControl w:val="0"/>
        <w:spacing w:after="0" w:line="480" w:lineRule="auto"/>
        <w:jc w:val="both"/>
        <w:rPr>
          <w:rFonts w:ascii="Book Antiqua" w:eastAsia="MS Mincho" w:hAnsi="Book Antiqua"/>
          <w:sz w:val="24"/>
          <w:szCs w:val="24"/>
          <w:lang w:val="es-MX"/>
        </w:rPr>
      </w:pPr>
      <w:r w:rsidRPr="009B106E">
        <w:rPr>
          <w:rFonts w:ascii="Book Antiqua" w:eastAsia="MS Mincho" w:hAnsi="Book Antiqua"/>
          <w:sz w:val="24"/>
          <w:szCs w:val="24"/>
          <w:lang w:val="es-MX"/>
        </w:rPr>
        <w:t xml:space="preserve">La solicitud vendrá acompañada de los siguientes documentos: </w:t>
      </w:r>
    </w:p>
    <w:p w14:paraId="047427A7" w14:textId="71092305" w:rsidR="00E4452E" w:rsidRPr="00E4452E" w:rsidRDefault="00E4452E" w:rsidP="00381D86">
      <w:pPr>
        <w:widowControl w:val="0"/>
        <w:spacing w:after="0" w:line="480" w:lineRule="auto"/>
        <w:ind w:left="720"/>
        <w:jc w:val="both"/>
        <w:rPr>
          <w:rFonts w:ascii="Book Antiqua" w:eastAsia="MS Mincho" w:hAnsi="Book Antiqua"/>
          <w:sz w:val="24"/>
          <w:szCs w:val="24"/>
          <w:lang w:val="es-MX"/>
        </w:rPr>
      </w:pPr>
      <w:r w:rsidRPr="009B106E">
        <w:rPr>
          <w:rFonts w:ascii="Book Antiqua" w:eastAsia="MS Mincho" w:hAnsi="Book Antiqua"/>
          <w:sz w:val="24"/>
          <w:szCs w:val="24"/>
          <w:lang w:val="es-MX"/>
        </w:rPr>
        <w:t xml:space="preserve">(i) Copia </w:t>
      </w:r>
      <w:r w:rsidR="009B106E" w:rsidRPr="009B106E">
        <w:rPr>
          <w:rFonts w:ascii="Book Antiqua" w:eastAsia="MS Mincho" w:hAnsi="Book Antiqua"/>
          <w:b/>
          <w:bCs/>
          <w:sz w:val="24"/>
          <w:szCs w:val="24"/>
          <w:lang w:val="es-MX"/>
        </w:rPr>
        <w:t>[</w:t>
      </w:r>
      <w:r w:rsidRPr="009B106E">
        <w:rPr>
          <w:rFonts w:ascii="Book Antiqua" w:eastAsia="MS Mincho" w:hAnsi="Book Antiqua"/>
          <w:b/>
          <w:bCs/>
          <w:sz w:val="24"/>
          <w:szCs w:val="24"/>
          <w:lang w:val="es-MX"/>
        </w:rPr>
        <w:t>certificada</w:t>
      </w:r>
      <w:r w:rsidR="009B106E" w:rsidRPr="009B106E">
        <w:rPr>
          <w:rFonts w:ascii="Book Antiqua" w:eastAsia="MS Mincho" w:hAnsi="Book Antiqua"/>
          <w:b/>
          <w:bCs/>
          <w:sz w:val="24"/>
          <w:szCs w:val="24"/>
          <w:lang w:val="es-MX"/>
        </w:rPr>
        <w:t>]</w:t>
      </w:r>
      <w:r w:rsidR="009B106E">
        <w:rPr>
          <w:rFonts w:ascii="Book Antiqua" w:eastAsia="MS Mincho" w:hAnsi="Book Antiqua"/>
          <w:sz w:val="24"/>
          <w:szCs w:val="24"/>
          <w:lang w:val="es-MX"/>
        </w:rPr>
        <w:t xml:space="preserve"> </w:t>
      </w:r>
      <w:r w:rsidR="009B106E" w:rsidRPr="009B106E">
        <w:rPr>
          <w:rFonts w:ascii="Book Antiqua" w:eastAsia="MS Mincho" w:hAnsi="Book Antiqua"/>
          <w:i/>
          <w:iCs/>
          <w:sz w:val="24"/>
          <w:szCs w:val="24"/>
          <w:lang w:val="es-MX"/>
        </w:rPr>
        <w:t>simple</w:t>
      </w:r>
      <w:r w:rsidRPr="009B106E">
        <w:rPr>
          <w:rFonts w:ascii="Book Antiqua" w:eastAsia="MS Mincho" w:hAnsi="Book Antiqua"/>
          <w:sz w:val="24"/>
          <w:szCs w:val="24"/>
          <w:lang w:val="es-MX"/>
        </w:rPr>
        <w:t xml:space="preserve"> de la </w:t>
      </w:r>
      <w:r w:rsidR="009B106E" w:rsidRPr="009B106E">
        <w:rPr>
          <w:rFonts w:ascii="Book Antiqua" w:eastAsia="MS Mincho" w:hAnsi="Book Antiqua"/>
          <w:b/>
          <w:bCs/>
          <w:sz w:val="24"/>
          <w:szCs w:val="24"/>
          <w:lang w:val="es-MX"/>
        </w:rPr>
        <w:t>[</w:t>
      </w:r>
      <w:r w:rsidRPr="009B106E">
        <w:rPr>
          <w:rFonts w:ascii="Book Antiqua" w:eastAsia="MS Mincho" w:hAnsi="Book Antiqua"/>
          <w:b/>
          <w:bCs/>
          <w:sz w:val="24"/>
          <w:szCs w:val="24"/>
          <w:lang w:val="es-MX"/>
        </w:rPr>
        <w:t>Escritura</w:t>
      </w:r>
      <w:r w:rsidR="009B106E" w:rsidRPr="009B106E">
        <w:rPr>
          <w:rFonts w:ascii="Book Antiqua" w:eastAsia="MS Mincho" w:hAnsi="Book Antiqua"/>
          <w:b/>
          <w:bCs/>
          <w:sz w:val="24"/>
          <w:szCs w:val="24"/>
          <w:lang w:val="es-MX"/>
        </w:rPr>
        <w:t>]</w:t>
      </w:r>
      <w:r w:rsidR="009B106E">
        <w:rPr>
          <w:rFonts w:ascii="Book Antiqua" w:eastAsia="MS Mincho" w:hAnsi="Book Antiqua"/>
          <w:sz w:val="24"/>
          <w:szCs w:val="24"/>
          <w:lang w:val="es-MX"/>
        </w:rPr>
        <w:t xml:space="preserve"> </w:t>
      </w:r>
      <w:r w:rsidR="009B106E" w:rsidRPr="009B106E">
        <w:rPr>
          <w:rFonts w:ascii="Book Antiqua" w:eastAsia="MS Mincho" w:hAnsi="Book Antiqua"/>
          <w:i/>
          <w:iCs/>
          <w:sz w:val="24"/>
          <w:szCs w:val="24"/>
          <w:lang w:val="es-MX"/>
        </w:rPr>
        <w:t>escritura</w:t>
      </w:r>
      <w:r w:rsidRPr="009B106E">
        <w:rPr>
          <w:rFonts w:ascii="Book Antiqua" w:eastAsia="MS Mincho" w:hAnsi="Book Antiqua"/>
          <w:sz w:val="24"/>
          <w:szCs w:val="24"/>
          <w:lang w:val="es-MX"/>
        </w:rPr>
        <w:t xml:space="preserve"> de </w:t>
      </w:r>
      <w:r w:rsidR="009B106E" w:rsidRPr="009B106E">
        <w:rPr>
          <w:rFonts w:ascii="Book Antiqua" w:eastAsia="MS Mincho" w:hAnsi="Book Antiqua"/>
          <w:b/>
          <w:bCs/>
          <w:sz w:val="24"/>
          <w:szCs w:val="24"/>
          <w:lang w:val="es-MX"/>
        </w:rPr>
        <w:t>[</w:t>
      </w:r>
      <w:r w:rsidRPr="009B106E">
        <w:rPr>
          <w:rFonts w:ascii="Book Antiqua" w:eastAsia="MS Mincho" w:hAnsi="Book Antiqua"/>
          <w:b/>
          <w:bCs/>
          <w:sz w:val="24"/>
          <w:szCs w:val="24"/>
          <w:lang w:val="es-MX"/>
        </w:rPr>
        <w:t>Constitución</w:t>
      </w:r>
      <w:r w:rsidR="009B106E" w:rsidRPr="009B106E">
        <w:rPr>
          <w:rFonts w:ascii="Book Antiqua" w:eastAsia="MS Mincho" w:hAnsi="Book Antiqua"/>
          <w:b/>
          <w:bCs/>
          <w:sz w:val="24"/>
          <w:szCs w:val="24"/>
          <w:lang w:val="es-MX"/>
        </w:rPr>
        <w:t>]</w:t>
      </w:r>
      <w:r w:rsidRPr="009B106E">
        <w:rPr>
          <w:rFonts w:ascii="Book Antiqua" w:eastAsia="MS Mincho" w:hAnsi="Book Antiqua"/>
          <w:sz w:val="24"/>
          <w:szCs w:val="24"/>
          <w:lang w:val="es-MX"/>
        </w:rPr>
        <w:t xml:space="preserve"> de </w:t>
      </w:r>
      <w:r w:rsidR="009B106E" w:rsidRPr="009B106E">
        <w:rPr>
          <w:rFonts w:ascii="Book Antiqua" w:eastAsia="MS Mincho" w:hAnsi="Book Antiqua"/>
          <w:b/>
          <w:bCs/>
          <w:sz w:val="24"/>
          <w:szCs w:val="24"/>
          <w:lang w:val="es-MX"/>
        </w:rPr>
        <w:t>[</w:t>
      </w:r>
      <w:r w:rsidRPr="009B106E">
        <w:rPr>
          <w:rFonts w:ascii="Book Antiqua" w:eastAsia="MS Mincho" w:hAnsi="Book Antiqua"/>
          <w:b/>
          <w:bCs/>
          <w:sz w:val="24"/>
          <w:szCs w:val="24"/>
          <w:lang w:val="es-MX"/>
        </w:rPr>
        <w:t>Sociedad o Certificado</w:t>
      </w:r>
      <w:r w:rsidR="009B106E" w:rsidRPr="009B106E">
        <w:rPr>
          <w:rFonts w:ascii="Book Antiqua" w:eastAsia="MS Mincho" w:hAnsi="Book Antiqua"/>
          <w:b/>
          <w:bCs/>
          <w:sz w:val="24"/>
          <w:szCs w:val="24"/>
          <w:lang w:val="es-MX"/>
        </w:rPr>
        <w:t>]</w:t>
      </w:r>
      <w:r w:rsidR="009B106E">
        <w:rPr>
          <w:rFonts w:ascii="Book Antiqua" w:eastAsia="MS Mincho" w:hAnsi="Book Antiqua"/>
          <w:sz w:val="24"/>
          <w:szCs w:val="24"/>
          <w:lang w:val="es-MX"/>
        </w:rPr>
        <w:t xml:space="preserve"> </w:t>
      </w:r>
      <w:r w:rsidR="009B106E" w:rsidRPr="009B106E">
        <w:rPr>
          <w:rFonts w:ascii="Book Antiqua" w:eastAsia="MS Mincho" w:hAnsi="Book Antiqua"/>
          <w:i/>
          <w:iCs/>
          <w:sz w:val="24"/>
          <w:szCs w:val="24"/>
          <w:lang w:val="es-MX"/>
        </w:rPr>
        <w:t>sociedad, certificado</w:t>
      </w:r>
      <w:r w:rsidRPr="00E4452E">
        <w:rPr>
          <w:rFonts w:ascii="Book Antiqua" w:eastAsia="MS Mincho" w:hAnsi="Book Antiqua"/>
          <w:sz w:val="24"/>
          <w:szCs w:val="24"/>
          <w:lang w:val="es-MX"/>
        </w:rPr>
        <w:t xml:space="preserve"> de </w:t>
      </w:r>
      <w:r w:rsidR="009B106E" w:rsidRPr="005463EB">
        <w:rPr>
          <w:rFonts w:ascii="Book Antiqua" w:eastAsia="MS Mincho" w:hAnsi="Book Antiqua"/>
          <w:b/>
          <w:bCs/>
          <w:sz w:val="24"/>
          <w:szCs w:val="24"/>
          <w:lang w:val="es-MX"/>
        </w:rPr>
        <w:t>[</w:t>
      </w:r>
      <w:r w:rsidRPr="005463EB">
        <w:rPr>
          <w:rFonts w:ascii="Book Antiqua" w:eastAsia="MS Mincho" w:hAnsi="Book Antiqua"/>
          <w:b/>
          <w:bCs/>
          <w:sz w:val="24"/>
          <w:szCs w:val="24"/>
          <w:lang w:val="es-MX"/>
        </w:rPr>
        <w:t>Incorporación</w:t>
      </w:r>
      <w:r w:rsidR="009B106E" w:rsidRPr="005463EB">
        <w:rPr>
          <w:rFonts w:ascii="Book Antiqua" w:eastAsia="MS Mincho" w:hAnsi="Book Antiqua"/>
          <w:b/>
          <w:bCs/>
          <w:sz w:val="24"/>
          <w:szCs w:val="24"/>
          <w:lang w:val="es-MX"/>
        </w:rPr>
        <w:t>]</w:t>
      </w:r>
      <w:r w:rsidR="005463EB">
        <w:rPr>
          <w:rFonts w:ascii="Book Antiqua" w:eastAsia="MS Mincho" w:hAnsi="Book Antiqua"/>
          <w:sz w:val="24"/>
          <w:szCs w:val="24"/>
          <w:lang w:val="es-MX"/>
        </w:rPr>
        <w:t xml:space="preserve"> </w:t>
      </w:r>
      <w:r w:rsidR="005463EB" w:rsidRPr="005463EB">
        <w:rPr>
          <w:rFonts w:ascii="Book Antiqua" w:eastAsia="MS Mincho" w:hAnsi="Book Antiqua"/>
          <w:i/>
          <w:iCs/>
          <w:sz w:val="24"/>
          <w:szCs w:val="24"/>
          <w:lang w:val="es-MX"/>
        </w:rPr>
        <w:t>incorporación</w:t>
      </w:r>
      <w:r w:rsidRPr="00E4452E">
        <w:rPr>
          <w:rFonts w:ascii="Book Antiqua" w:eastAsia="MS Mincho" w:hAnsi="Book Antiqua"/>
          <w:sz w:val="24"/>
          <w:szCs w:val="24"/>
          <w:lang w:val="es-MX"/>
        </w:rPr>
        <w:t xml:space="preserve"> o de </w:t>
      </w:r>
      <w:r w:rsidR="005463EB" w:rsidRPr="005463EB">
        <w:rPr>
          <w:rFonts w:ascii="Book Antiqua" w:eastAsia="MS Mincho" w:hAnsi="Book Antiqua"/>
          <w:b/>
          <w:bCs/>
          <w:sz w:val="24"/>
          <w:szCs w:val="24"/>
          <w:lang w:val="es-MX"/>
        </w:rPr>
        <w:lastRenderedPageBreak/>
        <w:t>[</w:t>
      </w:r>
      <w:r w:rsidRPr="005463EB">
        <w:rPr>
          <w:rFonts w:ascii="Book Antiqua" w:eastAsia="MS Mincho" w:hAnsi="Book Antiqua"/>
          <w:b/>
          <w:bCs/>
          <w:sz w:val="24"/>
          <w:szCs w:val="24"/>
          <w:lang w:val="es-MX"/>
        </w:rPr>
        <w:t>formación</w:t>
      </w:r>
      <w:r w:rsidR="005463EB" w:rsidRPr="005463EB">
        <w:rPr>
          <w:rFonts w:ascii="Book Antiqua" w:eastAsia="MS Mincho" w:hAnsi="Book Antiqua"/>
          <w:b/>
          <w:bCs/>
          <w:sz w:val="24"/>
          <w:szCs w:val="24"/>
          <w:lang w:val="es-MX"/>
        </w:rPr>
        <w:t>]</w:t>
      </w:r>
      <w:r w:rsidR="005463EB">
        <w:rPr>
          <w:rFonts w:ascii="Book Antiqua" w:eastAsia="MS Mincho" w:hAnsi="Book Antiqua"/>
          <w:sz w:val="24"/>
          <w:szCs w:val="24"/>
          <w:lang w:val="es-MX"/>
        </w:rPr>
        <w:t xml:space="preserve"> </w:t>
      </w:r>
      <w:r w:rsidR="005463EB" w:rsidRPr="005463EB">
        <w:rPr>
          <w:rFonts w:ascii="Book Antiqua" w:hAnsi="Book Antiqua"/>
          <w:i/>
          <w:iCs/>
          <w:sz w:val="24"/>
          <w:szCs w:val="24"/>
          <w:lang w:val="es-MX"/>
        </w:rPr>
        <w:t>organización en el caso de sociedades, corporaciones o compañía de responsabilidad limitada, respectivamente</w:t>
      </w:r>
      <w:r w:rsidRPr="00E4452E">
        <w:rPr>
          <w:rFonts w:ascii="Book Antiqua" w:eastAsia="MS Mincho" w:hAnsi="Book Antiqua"/>
          <w:sz w:val="24"/>
          <w:szCs w:val="24"/>
          <w:lang w:val="es-MX"/>
        </w:rPr>
        <w:t xml:space="preserve">; </w:t>
      </w:r>
    </w:p>
    <w:p w14:paraId="333E0B57" w14:textId="77777777" w:rsidR="00E4452E" w:rsidRDefault="00E4452E" w:rsidP="00381D86">
      <w:pPr>
        <w:widowControl w:val="0"/>
        <w:spacing w:after="0" w:line="480" w:lineRule="auto"/>
        <w:ind w:left="720"/>
        <w:jc w:val="both"/>
        <w:rPr>
          <w:rFonts w:ascii="Book Antiqua" w:eastAsia="MS Mincho" w:hAnsi="Book Antiqua"/>
          <w:sz w:val="24"/>
          <w:szCs w:val="24"/>
          <w:lang w:val="es-MX"/>
        </w:rPr>
      </w:pPr>
      <w:r w:rsidRPr="00E4452E">
        <w:rPr>
          <w:rFonts w:ascii="Book Antiqua" w:eastAsia="MS Mincho" w:hAnsi="Book Antiqua"/>
          <w:sz w:val="24"/>
          <w:szCs w:val="24"/>
          <w:lang w:val="es-MX"/>
        </w:rPr>
        <w:t xml:space="preserve">(ii) Estado de situación del solicitante al momento de efectuar la solicitud, debidamente certificado por un oficial autorizado del solicitante; </w:t>
      </w:r>
    </w:p>
    <w:p w14:paraId="2B7A87A5" w14:textId="206E45C1" w:rsidR="00E4452E" w:rsidRDefault="00E4452E" w:rsidP="00381D86">
      <w:pPr>
        <w:widowControl w:val="0"/>
        <w:spacing w:after="0" w:line="480" w:lineRule="auto"/>
        <w:ind w:left="720"/>
        <w:jc w:val="both"/>
        <w:rPr>
          <w:rFonts w:ascii="Book Antiqua" w:eastAsia="MS Mincho" w:hAnsi="Book Antiqua"/>
          <w:sz w:val="24"/>
          <w:szCs w:val="24"/>
          <w:lang w:val="es-MX"/>
        </w:rPr>
      </w:pPr>
      <w:r w:rsidRPr="00E4452E">
        <w:rPr>
          <w:rFonts w:ascii="Book Antiqua" w:eastAsia="MS Mincho" w:hAnsi="Book Antiqua"/>
          <w:sz w:val="24"/>
          <w:szCs w:val="24"/>
          <w:lang w:val="es-MX"/>
        </w:rPr>
        <w:t xml:space="preserve">(iii) </w:t>
      </w:r>
      <w:r w:rsidR="005463EB" w:rsidRPr="005463EB">
        <w:rPr>
          <w:rFonts w:ascii="Book Antiqua" w:eastAsia="MS Mincho" w:hAnsi="Book Antiqua"/>
          <w:b/>
          <w:bCs/>
          <w:sz w:val="24"/>
          <w:szCs w:val="24"/>
          <w:lang w:val="es-MX"/>
        </w:rPr>
        <w:t>[</w:t>
      </w:r>
      <w:r w:rsidRPr="005463EB">
        <w:rPr>
          <w:rFonts w:ascii="Book Antiqua" w:eastAsia="MS Mincho" w:hAnsi="Book Antiqua"/>
          <w:b/>
          <w:bCs/>
          <w:sz w:val="24"/>
          <w:szCs w:val="24"/>
          <w:lang w:val="es-MX"/>
        </w:rPr>
        <w:t>Un listado</w:t>
      </w:r>
      <w:r w:rsidR="005463EB" w:rsidRPr="005463EB">
        <w:rPr>
          <w:rFonts w:ascii="Book Antiqua" w:eastAsia="MS Mincho" w:hAnsi="Book Antiqua"/>
          <w:b/>
          <w:bCs/>
          <w:sz w:val="24"/>
          <w:szCs w:val="24"/>
          <w:lang w:val="es-MX"/>
        </w:rPr>
        <w:t>]</w:t>
      </w:r>
      <w:r w:rsidR="005463EB">
        <w:rPr>
          <w:rFonts w:ascii="Book Antiqua" w:eastAsia="MS Mincho" w:hAnsi="Book Antiqua"/>
          <w:sz w:val="24"/>
          <w:szCs w:val="24"/>
          <w:lang w:val="es-MX"/>
        </w:rPr>
        <w:t xml:space="preserve"> </w:t>
      </w:r>
      <w:r w:rsidR="005463EB" w:rsidRPr="005463EB">
        <w:rPr>
          <w:rFonts w:ascii="Book Antiqua" w:eastAsia="MS Mincho" w:hAnsi="Book Antiqua"/>
          <w:i/>
          <w:iCs/>
          <w:sz w:val="24"/>
          <w:szCs w:val="24"/>
          <w:lang w:val="es-MX"/>
        </w:rPr>
        <w:t>Un listado</w:t>
      </w:r>
      <w:r w:rsidRPr="00E4452E">
        <w:rPr>
          <w:rFonts w:ascii="Book Antiqua" w:eastAsia="MS Mincho" w:hAnsi="Book Antiqua"/>
          <w:sz w:val="24"/>
          <w:szCs w:val="24"/>
          <w:lang w:val="es-MX"/>
        </w:rPr>
        <w:t xml:space="preserve"> de todas sus afiliadas dedicadas a la compraventa de </w:t>
      </w:r>
      <w:r w:rsidR="005463EB" w:rsidRPr="005463EB">
        <w:rPr>
          <w:rFonts w:ascii="Book Antiqua" w:eastAsia="MS Mincho" w:hAnsi="Book Antiqua"/>
          <w:b/>
          <w:bCs/>
          <w:sz w:val="24"/>
          <w:szCs w:val="24"/>
          <w:lang w:val="es-MX"/>
        </w:rPr>
        <w:t>[</w:t>
      </w:r>
      <w:r w:rsidRPr="005463EB">
        <w:rPr>
          <w:rFonts w:ascii="Book Antiqua" w:eastAsia="MS Mincho" w:hAnsi="Book Antiqua"/>
          <w:b/>
          <w:bCs/>
          <w:sz w:val="24"/>
          <w:szCs w:val="24"/>
          <w:lang w:val="es-MX"/>
        </w:rPr>
        <w:t>tierra</w:t>
      </w:r>
      <w:r w:rsidR="005463EB">
        <w:rPr>
          <w:rFonts w:ascii="Book Antiqua" w:eastAsia="MS Mincho" w:hAnsi="Book Antiqua"/>
          <w:b/>
          <w:bCs/>
          <w:sz w:val="24"/>
          <w:szCs w:val="24"/>
          <w:lang w:val="es-MX"/>
        </w:rPr>
        <w:t>] inmuebles</w:t>
      </w:r>
      <w:r w:rsidRPr="00E4452E">
        <w:rPr>
          <w:rFonts w:ascii="Book Antiqua" w:eastAsia="MS Mincho" w:hAnsi="Book Antiqua"/>
          <w:sz w:val="24"/>
          <w:szCs w:val="24"/>
          <w:lang w:val="es-MX"/>
        </w:rPr>
        <w:t>, construcción, y/o administración de propiedades, y una relación de los negocios a los cuales se dedican;</w:t>
      </w:r>
      <w:r>
        <w:rPr>
          <w:rFonts w:ascii="Book Antiqua" w:eastAsia="MS Mincho" w:hAnsi="Book Antiqua"/>
          <w:sz w:val="24"/>
          <w:szCs w:val="24"/>
          <w:lang w:val="es-MX"/>
        </w:rPr>
        <w:t xml:space="preserve"> </w:t>
      </w:r>
    </w:p>
    <w:p w14:paraId="58FF7AA6" w14:textId="14425BF1" w:rsidR="00E4452E" w:rsidRPr="005463EB" w:rsidRDefault="00E4452E" w:rsidP="00381D86">
      <w:pPr>
        <w:widowControl w:val="0"/>
        <w:spacing w:after="0" w:line="480" w:lineRule="auto"/>
        <w:ind w:left="720"/>
        <w:jc w:val="both"/>
        <w:rPr>
          <w:rFonts w:ascii="Book Antiqua" w:eastAsia="MS Mincho" w:hAnsi="Book Antiqua"/>
          <w:i/>
          <w:iCs/>
          <w:sz w:val="24"/>
          <w:szCs w:val="24"/>
          <w:lang w:val="es-MX"/>
        </w:rPr>
      </w:pPr>
      <w:r w:rsidRPr="00E4452E">
        <w:rPr>
          <w:rFonts w:ascii="Book Antiqua" w:eastAsia="MS Mincho" w:hAnsi="Book Antiqua"/>
          <w:sz w:val="24"/>
          <w:szCs w:val="24"/>
          <w:lang w:val="es-MX"/>
        </w:rPr>
        <w:t xml:space="preserve">(iv) Relación de todos los litigios y querellas administrativas incoados en su contra, </w:t>
      </w:r>
      <w:r w:rsidR="005463EB" w:rsidRPr="005463EB">
        <w:rPr>
          <w:rFonts w:ascii="Book Antiqua" w:eastAsia="MS Mincho" w:hAnsi="Book Antiqua"/>
          <w:i/>
          <w:iCs/>
          <w:sz w:val="24"/>
          <w:szCs w:val="24"/>
          <w:lang w:val="es-MX"/>
        </w:rPr>
        <w:t>su compañía matriz</w:t>
      </w:r>
      <w:r w:rsidR="005463EB">
        <w:rPr>
          <w:rFonts w:ascii="Book Antiqua" w:eastAsia="MS Mincho" w:hAnsi="Book Antiqua"/>
          <w:sz w:val="24"/>
          <w:szCs w:val="24"/>
          <w:lang w:val="es-MX"/>
        </w:rPr>
        <w:t xml:space="preserve">, </w:t>
      </w:r>
      <w:r w:rsidRPr="00E4452E">
        <w:rPr>
          <w:rFonts w:ascii="Book Antiqua" w:eastAsia="MS Mincho" w:hAnsi="Book Antiqua"/>
          <w:sz w:val="24"/>
          <w:szCs w:val="24"/>
          <w:lang w:val="es-MX"/>
        </w:rPr>
        <w:t xml:space="preserve">sus afiliadas, directores, oficiales, socios, accionistas y los miembros en relación a proyectos de construcción de cualquier tipo durante los últimos cinco (5) años en cualquier jurisdicción y el status de éstos; </w:t>
      </w:r>
      <w:r w:rsidR="005463EB">
        <w:rPr>
          <w:rFonts w:ascii="Book Antiqua" w:eastAsia="MS Mincho" w:hAnsi="Book Antiqua"/>
          <w:i/>
          <w:iCs/>
          <w:sz w:val="24"/>
          <w:szCs w:val="24"/>
          <w:lang w:val="es-MX"/>
        </w:rPr>
        <w:t>y</w:t>
      </w:r>
    </w:p>
    <w:p w14:paraId="06C5BA95" w14:textId="4879C101" w:rsidR="00E4452E" w:rsidRPr="005463EB" w:rsidRDefault="005463EB" w:rsidP="00381D86">
      <w:pPr>
        <w:widowControl w:val="0"/>
        <w:spacing w:after="0" w:line="480" w:lineRule="auto"/>
        <w:ind w:left="720"/>
        <w:jc w:val="both"/>
        <w:rPr>
          <w:rFonts w:ascii="Book Antiqua" w:eastAsia="MS Mincho" w:hAnsi="Book Antiqua"/>
          <w:b/>
          <w:bCs/>
          <w:sz w:val="24"/>
          <w:szCs w:val="24"/>
          <w:lang w:val="es-MX"/>
        </w:rPr>
      </w:pPr>
      <w:r w:rsidRPr="005463EB">
        <w:rPr>
          <w:rFonts w:ascii="Book Antiqua" w:eastAsia="MS Mincho" w:hAnsi="Book Antiqua"/>
          <w:b/>
          <w:bCs/>
          <w:sz w:val="24"/>
          <w:szCs w:val="24"/>
          <w:lang w:val="es-MX"/>
        </w:rPr>
        <w:t>[</w:t>
      </w:r>
      <w:r w:rsidR="00E4452E" w:rsidRPr="005463EB">
        <w:rPr>
          <w:rFonts w:ascii="Book Antiqua" w:eastAsia="MS Mincho" w:hAnsi="Book Antiqua"/>
          <w:b/>
          <w:bCs/>
          <w:sz w:val="24"/>
          <w:szCs w:val="24"/>
          <w:lang w:val="es-MX"/>
        </w:rPr>
        <w:t>(v) Evidencia de tener los documentos de fianza o seguro que se le requieran, a tenor con esta Ley o su Reglamento; y</w:t>
      </w:r>
      <w:r w:rsidRPr="005463EB">
        <w:rPr>
          <w:rFonts w:ascii="Book Antiqua" w:eastAsia="MS Mincho" w:hAnsi="Book Antiqua"/>
          <w:b/>
          <w:bCs/>
          <w:sz w:val="24"/>
          <w:szCs w:val="24"/>
          <w:lang w:val="es-MX"/>
        </w:rPr>
        <w:t>]</w:t>
      </w:r>
    </w:p>
    <w:p w14:paraId="12D7FAA3" w14:textId="7340DFCD" w:rsidR="00154555" w:rsidRPr="00E4452E" w:rsidRDefault="005463EB" w:rsidP="00381D86">
      <w:pPr>
        <w:widowControl w:val="0"/>
        <w:spacing w:after="0" w:line="480" w:lineRule="auto"/>
        <w:ind w:left="720"/>
        <w:jc w:val="both"/>
        <w:rPr>
          <w:rFonts w:ascii="Book Antiqua" w:eastAsia="MS Mincho" w:hAnsi="Book Antiqua"/>
          <w:sz w:val="24"/>
          <w:szCs w:val="24"/>
          <w:lang w:val="es-MX"/>
        </w:rPr>
      </w:pPr>
      <w:r w:rsidRPr="005463EB">
        <w:rPr>
          <w:rFonts w:ascii="Book Antiqua" w:eastAsia="MS Mincho" w:hAnsi="Book Antiqua"/>
          <w:b/>
          <w:bCs/>
          <w:sz w:val="24"/>
          <w:szCs w:val="24"/>
          <w:lang w:val="es-MX"/>
        </w:rPr>
        <w:t>[</w:t>
      </w:r>
      <w:r w:rsidR="00E4452E" w:rsidRPr="005463EB">
        <w:rPr>
          <w:rFonts w:ascii="Book Antiqua" w:eastAsia="MS Mincho" w:hAnsi="Book Antiqua"/>
          <w:b/>
          <w:bCs/>
          <w:sz w:val="24"/>
          <w:szCs w:val="24"/>
          <w:lang w:val="es-MX"/>
        </w:rPr>
        <w:t>(vi)</w:t>
      </w:r>
      <w:r w:rsidRPr="005463EB">
        <w:rPr>
          <w:rFonts w:ascii="Book Antiqua" w:eastAsia="MS Mincho" w:hAnsi="Book Antiqua"/>
          <w:b/>
          <w:bCs/>
          <w:sz w:val="24"/>
          <w:szCs w:val="24"/>
          <w:lang w:val="es-MX"/>
        </w:rPr>
        <w:t>]</w:t>
      </w:r>
      <w:r w:rsidRPr="005463EB">
        <w:rPr>
          <w:rFonts w:ascii="Book Antiqua" w:eastAsia="MS Mincho" w:hAnsi="Book Antiqua"/>
          <w:i/>
          <w:iCs/>
          <w:sz w:val="24"/>
          <w:szCs w:val="24"/>
          <w:lang w:val="es-MX"/>
        </w:rPr>
        <w:t>(v)</w:t>
      </w:r>
      <w:r w:rsidR="00E4452E" w:rsidRPr="00E4452E">
        <w:rPr>
          <w:rFonts w:ascii="Book Antiqua" w:eastAsia="MS Mincho" w:hAnsi="Book Antiqua"/>
          <w:sz w:val="24"/>
          <w:szCs w:val="24"/>
          <w:lang w:val="es-MX"/>
        </w:rPr>
        <w:t xml:space="preserve"> Cheque Certificado o Giro Postal a nombre del Secretario por la cantidad de mil (1,000) dólares. </w:t>
      </w:r>
      <w:r w:rsidRPr="005463EB">
        <w:rPr>
          <w:rFonts w:ascii="Book Antiqua" w:eastAsia="MS Mincho" w:hAnsi="Book Antiqua"/>
          <w:b/>
          <w:bCs/>
          <w:sz w:val="24"/>
          <w:szCs w:val="24"/>
          <w:lang w:val="es-MX"/>
        </w:rPr>
        <w:t>[</w:t>
      </w:r>
      <w:r w:rsidR="00E4452E" w:rsidRPr="005463EB">
        <w:rPr>
          <w:rFonts w:ascii="Book Antiqua" w:eastAsia="MS Mincho" w:hAnsi="Book Antiqua"/>
          <w:b/>
          <w:bCs/>
          <w:sz w:val="24"/>
          <w:szCs w:val="24"/>
          <w:lang w:val="es-MX"/>
        </w:rPr>
        <w:t>Los ingresos generados por dicho cargo se destinarán para sufragar los gastos relacionados a la implantación de esta Ley.</w:t>
      </w:r>
      <w:r w:rsidRPr="005463EB">
        <w:rPr>
          <w:rFonts w:ascii="Book Antiqua" w:eastAsia="MS Mincho" w:hAnsi="Book Antiqua"/>
          <w:b/>
          <w:bCs/>
          <w:sz w:val="24"/>
          <w:szCs w:val="24"/>
          <w:lang w:val="es-MX"/>
        </w:rPr>
        <w:t>]</w:t>
      </w:r>
      <w:r w:rsidR="007A4F7F">
        <w:rPr>
          <w:rFonts w:ascii="Book Antiqua" w:eastAsia="MS Mincho" w:hAnsi="Book Antiqua"/>
          <w:sz w:val="24"/>
          <w:szCs w:val="24"/>
          <w:lang w:val="es-MX"/>
        </w:rPr>
        <w:t>”</w:t>
      </w:r>
      <w:r w:rsidR="00E4452E" w:rsidRPr="00E4452E">
        <w:rPr>
          <w:rFonts w:ascii="Book Antiqua" w:eastAsia="MS Mincho" w:hAnsi="Book Antiqua"/>
          <w:sz w:val="24"/>
          <w:szCs w:val="24"/>
          <w:lang w:val="es-MX"/>
        </w:rPr>
        <w:t xml:space="preserve"> </w:t>
      </w:r>
    </w:p>
    <w:p w14:paraId="015239CD" w14:textId="18E1067F" w:rsidR="007A4F7F" w:rsidRPr="00CD4500" w:rsidRDefault="00AB6FE1" w:rsidP="00381D86">
      <w:pPr>
        <w:pStyle w:val="ListParagraph"/>
        <w:widowControl w:val="0"/>
        <w:spacing w:after="0" w:line="480" w:lineRule="auto"/>
        <w:ind w:left="0" w:firstLine="720"/>
        <w:jc w:val="both"/>
        <w:rPr>
          <w:rFonts w:ascii="Book Antiqua" w:hAnsi="Book Antiqua"/>
          <w:sz w:val="24"/>
          <w:szCs w:val="24"/>
          <w:lang w:val="es-MX"/>
        </w:rPr>
      </w:pPr>
      <w:r>
        <w:rPr>
          <w:rFonts w:ascii="Book Antiqua" w:eastAsia="MS Mincho" w:hAnsi="Book Antiqua"/>
          <w:sz w:val="24"/>
          <w:szCs w:val="24"/>
          <w:lang w:val="es-PR"/>
        </w:rPr>
        <w:t>Sección</w:t>
      </w:r>
      <w:r w:rsidR="007A4F7F" w:rsidRPr="00781CFF">
        <w:rPr>
          <w:rFonts w:ascii="Book Antiqua" w:eastAsia="MS Mincho" w:hAnsi="Book Antiqua"/>
          <w:sz w:val="24"/>
          <w:szCs w:val="24"/>
          <w:lang w:val="es-PR"/>
        </w:rPr>
        <w:t xml:space="preserve"> </w:t>
      </w:r>
      <w:r w:rsidR="003372E2">
        <w:rPr>
          <w:rFonts w:ascii="Book Antiqua" w:eastAsia="MS Mincho" w:hAnsi="Book Antiqua"/>
          <w:sz w:val="24"/>
          <w:szCs w:val="24"/>
          <w:lang w:val="es-PR"/>
        </w:rPr>
        <w:t>8</w:t>
      </w:r>
      <w:r w:rsidR="007A4F7F" w:rsidRPr="00781CFF">
        <w:rPr>
          <w:rFonts w:ascii="Book Antiqua" w:eastAsia="MS Mincho" w:hAnsi="Book Antiqua"/>
          <w:sz w:val="24"/>
          <w:szCs w:val="24"/>
          <w:lang w:val="es-PR"/>
        </w:rPr>
        <w:t xml:space="preserve">.- </w:t>
      </w:r>
      <w:r w:rsidR="007A4F7F" w:rsidRPr="00781CFF">
        <w:rPr>
          <w:rFonts w:ascii="Book Antiqua" w:eastAsia="MS Mincho" w:hAnsi="Book Antiqua"/>
          <w:sz w:val="24"/>
          <w:szCs w:val="24"/>
          <w:lang w:val="es-ES"/>
        </w:rPr>
        <w:t>Se</w:t>
      </w:r>
      <w:r w:rsidR="007A4F7F" w:rsidRPr="00781CFF">
        <w:rPr>
          <w:rFonts w:ascii="Book Antiqua" w:eastAsia="MS Mincho" w:hAnsi="Book Antiqua"/>
          <w:sz w:val="24"/>
          <w:szCs w:val="24"/>
          <w:lang w:val="es-PR"/>
        </w:rPr>
        <w:t xml:space="preserve"> renumera </w:t>
      </w:r>
      <w:r w:rsidR="007A4F7F">
        <w:rPr>
          <w:rFonts w:ascii="Book Antiqua" w:eastAsia="MS Mincho" w:hAnsi="Book Antiqua"/>
          <w:sz w:val="24"/>
          <w:szCs w:val="24"/>
          <w:lang w:val="es-PR"/>
        </w:rPr>
        <w:t xml:space="preserve">y enmienda </w:t>
      </w:r>
      <w:r w:rsidR="007A4F7F" w:rsidRPr="00781CFF">
        <w:rPr>
          <w:rFonts w:ascii="Book Antiqua" w:eastAsia="MS Mincho" w:hAnsi="Book Antiqua"/>
          <w:sz w:val="24"/>
          <w:szCs w:val="24"/>
          <w:lang w:val="es-PR"/>
        </w:rPr>
        <w:t xml:space="preserve">el Artículo </w:t>
      </w:r>
      <w:r w:rsidR="007A4F7F">
        <w:rPr>
          <w:rFonts w:ascii="Book Antiqua" w:eastAsia="MS Mincho" w:hAnsi="Book Antiqua"/>
          <w:sz w:val="24"/>
          <w:szCs w:val="24"/>
          <w:lang w:val="es-PR"/>
        </w:rPr>
        <w:t>9</w:t>
      </w:r>
      <w:r w:rsidR="007A4F7F" w:rsidRPr="00781CFF">
        <w:rPr>
          <w:rFonts w:ascii="Book Antiqua" w:eastAsia="MS Mincho" w:hAnsi="Book Antiqua"/>
          <w:sz w:val="24"/>
          <w:szCs w:val="24"/>
          <w:lang w:val="es-PR"/>
        </w:rPr>
        <w:t xml:space="preserve"> como Artículo </w:t>
      </w:r>
      <w:r w:rsidR="007A4F7F">
        <w:rPr>
          <w:rFonts w:ascii="Book Antiqua" w:eastAsia="MS Mincho" w:hAnsi="Book Antiqua"/>
          <w:sz w:val="24"/>
          <w:szCs w:val="24"/>
          <w:lang w:val="es-PR"/>
        </w:rPr>
        <w:t>8</w:t>
      </w:r>
      <w:r w:rsidR="007A4F7F" w:rsidRPr="00781CFF">
        <w:rPr>
          <w:rFonts w:ascii="Book Antiqua" w:eastAsia="MS Mincho" w:hAnsi="Book Antiqua"/>
          <w:sz w:val="24"/>
          <w:szCs w:val="24"/>
          <w:lang w:val="es-ES"/>
        </w:rPr>
        <w:t xml:space="preserve"> de la Ley Núm. 181-2009</w:t>
      </w:r>
      <w:r w:rsidR="007A4F7F" w:rsidRPr="00781CFF">
        <w:rPr>
          <w:rFonts w:ascii="Book Antiqua" w:hAnsi="Book Antiqua"/>
          <w:b/>
          <w:sz w:val="24"/>
          <w:szCs w:val="24"/>
          <w:lang w:val="es-PR"/>
        </w:rPr>
        <w:t xml:space="preserve"> </w:t>
      </w:r>
      <w:r w:rsidR="007A4F7F" w:rsidRPr="00781CFF">
        <w:rPr>
          <w:rFonts w:ascii="Book Antiqua" w:eastAsia="MS Mincho" w:hAnsi="Book Antiqua"/>
          <w:sz w:val="24"/>
          <w:szCs w:val="24"/>
          <w:lang w:val="es-ES"/>
        </w:rPr>
        <w:t>para que lea como sigue:</w:t>
      </w:r>
    </w:p>
    <w:p w14:paraId="6E1A7492" w14:textId="480E5520" w:rsidR="007A4F7F" w:rsidRDefault="007A4F7F" w:rsidP="00381D86">
      <w:pPr>
        <w:pStyle w:val="ListParagraph"/>
        <w:widowControl w:val="0"/>
        <w:spacing w:after="0" w:line="480" w:lineRule="auto"/>
        <w:ind w:left="0" w:firstLine="720"/>
        <w:jc w:val="both"/>
        <w:rPr>
          <w:rFonts w:ascii="Book Antiqua" w:eastAsia="MS Mincho" w:hAnsi="Book Antiqua"/>
          <w:sz w:val="24"/>
          <w:szCs w:val="24"/>
          <w:lang w:val="es-PR"/>
        </w:rPr>
      </w:pPr>
      <w:r>
        <w:rPr>
          <w:rFonts w:ascii="Book Antiqua" w:eastAsia="MS Mincho" w:hAnsi="Book Antiqua"/>
          <w:sz w:val="24"/>
          <w:szCs w:val="24"/>
          <w:lang w:val="es-PR"/>
        </w:rPr>
        <w:t>“</w:t>
      </w:r>
      <w:r w:rsidRPr="000B6557">
        <w:rPr>
          <w:rFonts w:ascii="Book Antiqua" w:eastAsia="MS Mincho" w:hAnsi="Book Antiqua"/>
          <w:sz w:val="24"/>
          <w:szCs w:val="24"/>
          <w:lang w:val="es-PR"/>
        </w:rPr>
        <w:t>Artículo</w:t>
      </w:r>
      <w:r w:rsidRPr="007A4F7F">
        <w:rPr>
          <w:rFonts w:ascii="Book Antiqua" w:eastAsia="MS Mincho" w:hAnsi="Book Antiqua"/>
          <w:sz w:val="24"/>
          <w:szCs w:val="24"/>
          <w:lang w:val="es-PR"/>
        </w:rPr>
        <w:t xml:space="preserve"> </w:t>
      </w:r>
      <w:r w:rsidRPr="007A4F7F">
        <w:rPr>
          <w:rFonts w:ascii="Book Antiqua" w:eastAsia="MS Mincho" w:hAnsi="Book Antiqua"/>
          <w:b/>
          <w:bCs/>
          <w:sz w:val="24"/>
          <w:szCs w:val="24"/>
          <w:lang w:val="es-PR"/>
        </w:rPr>
        <w:t>[9]</w:t>
      </w:r>
      <w:r w:rsidRPr="007A4F7F">
        <w:rPr>
          <w:rFonts w:ascii="Book Antiqua" w:eastAsia="MS Mincho" w:hAnsi="Book Antiqua"/>
          <w:i/>
          <w:iCs/>
          <w:sz w:val="24"/>
          <w:szCs w:val="24"/>
          <w:lang w:val="es-PR"/>
        </w:rPr>
        <w:t>8</w:t>
      </w:r>
      <w:r w:rsidRPr="007A4F7F">
        <w:rPr>
          <w:rFonts w:ascii="Book Antiqua" w:eastAsia="MS Mincho" w:hAnsi="Book Antiqua"/>
          <w:sz w:val="24"/>
          <w:szCs w:val="24"/>
          <w:lang w:val="es-PR"/>
        </w:rPr>
        <w:t xml:space="preserve">. — </w:t>
      </w:r>
      <w:r w:rsidRPr="000B6557">
        <w:rPr>
          <w:rFonts w:ascii="Book Antiqua" w:eastAsia="MS Mincho" w:hAnsi="Book Antiqua"/>
          <w:sz w:val="24"/>
          <w:szCs w:val="24"/>
          <w:lang w:val="es-PR"/>
        </w:rPr>
        <w:t>Aprobación o Denegatoria de Solicitud.</w:t>
      </w:r>
      <w:r w:rsidRPr="007A4F7F">
        <w:rPr>
          <w:rFonts w:ascii="Book Antiqua" w:eastAsia="MS Mincho" w:hAnsi="Book Antiqua"/>
          <w:sz w:val="24"/>
          <w:szCs w:val="24"/>
          <w:lang w:val="es-PR"/>
        </w:rPr>
        <w:t xml:space="preserve"> </w:t>
      </w:r>
    </w:p>
    <w:p w14:paraId="5D1B8ECC" w14:textId="012FCE00" w:rsidR="007A4F7F" w:rsidRPr="007A4F7F" w:rsidRDefault="007A4F7F" w:rsidP="00381D86">
      <w:pPr>
        <w:widowControl w:val="0"/>
        <w:spacing w:after="0" w:line="480" w:lineRule="auto"/>
        <w:jc w:val="both"/>
        <w:rPr>
          <w:rFonts w:ascii="Book Antiqua" w:hAnsi="Book Antiqua"/>
          <w:i/>
          <w:iCs/>
          <w:sz w:val="24"/>
          <w:szCs w:val="24"/>
          <w:lang w:val="es-MX"/>
        </w:rPr>
      </w:pPr>
      <w:r>
        <w:rPr>
          <w:rFonts w:ascii="Book Antiqua" w:eastAsia="MS Mincho" w:hAnsi="Book Antiqua"/>
          <w:sz w:val="24"/>
          <w:szCs w:val="24"/>
          <w:lang w:val="es-PR"/>
        </w:rPr>
        <w:t xml:space="preserve">(a) </w:t>
      </w:r>
      <w:r w:rsidRPr="007A4F7F">
        <w:rPr>
          <w:rFonts w:ascii="Book Antiqua" w:eastAsia="MS Mincho" w:hAnsi="Book Antiqua"/>
          <w:sz w:val="24"/>
          <w:szCs w:val="24"/>
          <w:lang w:val="es-PR"/>
        </w:rPr>
        <w:t xml:space="preserve">DACO evaluará la solicitud de licencia y efectuará todas aquellas investigaciones que estime pertinentes antes de aprobar la misma.  No obstante, si una solicitud de licencia bajo los términos de esta Ley, debidamente cumplimentada y acompañada de todos los </w:t>
      </w:r>
      <w:r w:rsidRPr="007A4F7F">
        <w:rPr>
          <w:rFonts w:ascii="Book Antiqua" w:eastAsia="MS Mincho" w:hAnsi="Book Antiqua"/>
          <w:sz w:val="24"/>
          <w:szCs w:val="24"/>
          <w:lang w:val="es-PR"/>
        </w:rPr>
        <w:lastRenderedPageBreak/>
        <w:t xml:space="preserve">documentos e información necesarios para la consideración de la misma no fuere rechazada </w:t>
      </w:r>
      <w:r w:rsidRPr="007A4F7F">
        <w:rPr>
          <w:rFonts w:ascii="Book Antiqua" w:eastAsia="MS Mincho" w:hAnsi="Book Antiqua"/>
          <w:i/>
          <w:iCs/>
          <w:sz w:val="24"/>
          <w:szCs w:val="24"/>
          <w:lang w:val="es-PR"/>
        </w:rPr>
        <w:t>por escrito</w:t>
      </w:r>
      <w:r w:rsidRPr="007A4F7F">
        <w:rPr>
          <w:rFonts w:ascii="Book Antiqua" w:eastAsia="MS Mincho" w:hAnsi="Book Antiqua"/>
          <w:sz w:val="24"/>
          <w:szCs w:val="24"/>
          <w:lang w:val="es-PR"/>
        </w:rPr>
        <w:t xml:space="preserve"> en treinta (30) días laborables desde su radicación, se entenderá aceptada y el solicitante podrá exigir que se le emita la licencia solicitada dentro de los diez (10) días laborales siguientes. </w:t>
      </w:r>
      <w:r w:rsidRPr="007A4F7F">
        <w:rPr>
          <w:rFonts w:ascii="Book Antiqua" w:hAnsi="Book Antiqua"/>
          <w:i/>
          <w:iCs/>
          <w:sz w:val="24"/>
          <w:szCs w:val="24"/>
          <w:lang w:val="es-MX"/>
        </w:rPr>
        <w:t>En el caso de un rechazo, la notificación incluirá las razones detalladas para rechazar la solicitud y el Urbanizador Turístico en cuestión tendrá treinta (30) días laborables para atender las objeciones y deficiencias señaladas. Del Urbanizador Turístico no radicar dentro de dicho termino, la solicitud será archivada para todos los propósitos. Una vez radicada la contestación a la denegatoria, comenzará a correr el término de treinta (30) días laborables y diez (10) días laborables, respectivamente, hasta que la solicitud en cuestión quede aprobada o archivada, según sea el caso.</w:t>
      </w:r>
    </w:p>
    <w:p w14:paraId="356984C4" w14:textId="155F4C3B" w:rsidR="007A4F7F" w:rsidRPr="007A4F7F" w:rsidRDefault="007A4F7F" w:rsidP="00381D86">
      <w:pPr>
        <w:pStyle w:val="ListParagraph"/>
        <w:widowControl w:val="0"/>
        <w:spacing w:after="0" w:line="480" w:lineRule="auto"/>
        <w:ind w:left="0"/>
        <w:jc w:val="both"/>
        <w:rPr>
          <w:rFonts w:ascii="Book Antiqua" w:eastAsia="MS Mincho" w:hAnsi="Book Antiqua"/>
          <w:i/>
          <w:iCs/>
          <w:sz w:val="24"/>
          <w:szCs w:val="24"/>
          <w:lang w:val="es-PR"/>
        </w:rPr>
      </w:pPr>
      <w:r w:rsidRPr="007A4F7F">
        <w:rPr>
          <w:rFonts w:ascii="Book Antiqua" w:eastAsia="MS Mincho" w:hAnsi="Book Antiqua"/>
          <w:i/>
          <w:iCs/>
          <w:sz w:val="24"/>
          <w:szCs w:val="24"/>
          <w:lang w:val="es-PR"/>
        </w:rPr>
        <w:t>(b)</w:t>
      </w:r>
      <w:r w:rsidRPr="007A4F7F">
        <w:rPr>
          <w:rFonts w:ascii="Book Antiqua" w:hAnsi="Book Antiqua"/>
          <w:i/>
          <w:iCs/>
          <w:sz w:val="24"/>
          <w:szCs w:val="24"/>
          <w:lang w:val="es-MX"/>
        </w:rPr>
        <w:t xml:space="preserve"> El Secretario solo podrá rechazar una solicitud de expedición o renovación de licencia de Urbanizador Turístico cuando determine que  (i) la solicitud no cumple con los requisitos de esta Ley o su reglamento para la expedición de la misma; (ii) del examen de su contenido se desprende que existe un riesgo sustancial de que el solicitante incumplirá las disposiciones de la presente Ley o incumplirá sus obligaciones para con los Compradores; o (iii)  durante los últimos cinco (5) </w:t>
      </w:r>
      <w:r w:rsidRPr="007A4F7F">
        <w:rPr>
          <w:rFonts w:ascii="Book Antiqua" w:hAnsi="Book Antiqua"/>
          <w:i/>
          <w:iCs/>
          <w:sz w:val="24"/>
          <w:szCs w:val="24"/>
          <w:lang w:val="es-CR"/>
        </w:rPr>
        <w:t xml:space="preserve">años </w:t>
      </w:r>
      <w:r w:rsidRPr="007A4F7F">
        <w:rPr>
          <w:rFonts w:ascii="Book Antiqua" w:hAnsi="Book Antiqua"/>
          <w:i/>
          <w:iCs/>
          <w:sz w:val="24"/>
          <w:szCs w:val="24"/>
          <w:lang w:val="es-MX"/>
        </w:rPr>
        <w:t>el solicitante ha incurrido en una de las acciones u omisiones que acarrearían la revocación de una licencia de Urbanizador Turístico en vigor.</w:t>
      </w:r>
    </w:p>
    <w:p w14:paraId="51109292" w14:textId="77777777" w:rsidR="007A4F7F" w:rsidRDefault="007A4F7F" w:rsidP="00381D86">
      <w:pPr>
        <w:pStyle w:val="ListParagraph"/>
        <w:widowControl w:val="0"/>
        <w:spacing w:after="0" w:line="480" w:lineRule="auto"/>
        <w:ind w:left="0"/>
        <w:jc w:val="both"/>
        <w:rPr>
          <w:rFonts w:ascii="Book Antiqua" w:eastAsia="MS Mincho" w:hAnsi="Book Antiqua"/>
          <w:sz w:val="24"/>
          <w:szCs w:val="24"/>
          <w:lang w:val="es-PR"/>
        </w:rPr>
      </w:pPr>
      <w:r w:rsidRPr="007A4F7F">
        <w:rPr>
          <w:rFonts w:ascii="Book Antiqua" w:eastAsia="MS Mincho" w:hAnsi="Book Antiqua"/>
          <w:b/>
          <w:bCs/>
          <w:sz w:val="24"/>
          <w:szCs w:val="24"/>
          <w:lang w:val="es-PR"/>
        </w:rPr>
        <w:t>[(b)]</w:t>
      </w:r>
      <w:r w:rsidRPr="007A4F7F">
        <w:rPr>
          <w:rFonts w:ascii="Book Antiqua" w:eastAsia="MS Mincho" w:hAnsi="Book Antiqua"/>
          <w:i/>
          <w:iCs/>
          <w:sz w:val="24"/>
          <w:szCs w:val="24"/>
          <w:lang w:val="es-PR"/>
        </w:rPr>
        <w:t>(c)</w:t>
      </w:r>
      <w:r w:rsidRPr="007A4F7F">
        <w:rPr>
          <w:rFonts w:ascii="Book Antiqua" w:eastAsia="MS Mincho" w:hAnsi="Book Antiqua"/>
          <w:sz w:val="24"/>
          <w:szCs w:val="24"/>
          <w:lang w:val="es-PR"/>
        </w:rPr>
        <w:t xml:space="preserve"> Como condición a la expedición de una licencia a tenor con esta Ley, el Secretario podrá, cuando lo considere necesario para proteger el interés de los Compradores, exigir la prestación de una fianza de fidelidad sobre las cantidades de dinero que vayan a ser depositadas en cuentas de reserva o depósito (escrow accounts) relacionadas al Proyecto o los Proyectos del solicitante. </w:t>
      </w:r>
    </w:p>
    <w:p w14:paraId="7E5A5B1E" w14:textId="2BEB5D6B" w:rsidR="007A4F7F" w:rsidRDefault="007A4F7F" w:rsidP="00381D86">
      <w:pPr>
        <w:pStyle w:val="ListParagraph"/>
        <w:widowControl w:val="0"/>
        <w:spacing w:after="0" w:line="480" w:lineRule="auto"/>
        <w:ind w:left="0"/>
        <w:jc w:val="both"/>
        <w:rPr>
          <w:rFonts w:ascii="Book Antiqua" w:eastAsia="MS Mincho" w:hAnsi="Book Antiqua"/>
          <w:sz w:val="24"/>
          <w:szCs w:val="24"/>
          <w:lang w:val="es-PR"/>
        </w:rPr>
      </w:pPr>
      <w:r w:rsidRPr="007A4F7F">
        <w:rPr>
          <w:rFonts w:ascii="Book Antiqua" w:eastAsia="MS Mincho" w:hAnsi="Book Antiqua"/>
          <w:b/>
          <w:bCs/>
          <w:sz w:val="24"/>
          <w:szCs w:val="24"/>
          <w:lang w:val="es-PR"/>
        </w:rPr>
        <w:lastRenderedPageBreak/>
        <w:t>[(c) El Secretario denegará una solicitud de expedición o renovación de licencia de Urbanizador Turístico cuando determine que  (i) la solicitud no cumple con los requisitos</w:t>
      </w:r>
      <w:r w:rsidRPr="007A4F7F">
        <w:rPr>
          <w:rFonts w:ascii="Book Antiqua" w:eastAsia="MS Mincho" w:hAnsi="Book Antiqua"/>
          <w:sz w:val="24"/>
          <w:szCs w:val="24"/>
          <w:lang w:val="es-PR"/>
        </w:rPr>
        <w:t xml:space="preserve"> </w:t>
      </w:r>
      <w:r w:rsidRPr="007A4F7F">
        <w:rPr>
          <w:rFonts w:ascii="Book Antiqua" w:eastAsia="MS Mincho" w:hAnsi="Book Antiqua"/>
          <w:b/>
          <w:bCs/>
          <w:sz w:val="24"/>
          <w:szCs w:val="24"/>
          <w:lang w:val="es-PR"/>
        </w:rPr>
        <w:t>de esta Ley o su Reglamento para la expedición de la misma,  (ii) que del examen de su contenido se desprende que existe un riesgo sustancial de que el solicitante incumplirá las disposiciones de la presente Ley o incumplirá sus obligaciones para con los Compradores; o (iii) que durante los últimos cinco (5) años el solicitante ha incurrido en una de las acciones u omisiones que acarrearían la revocación de una licencia de Urbanizador Turístico en vigor.]</w:t>
      </w:r>
    </w:p>
    <w:p w14:paraId="66960D43" w14:textId="2FC106B9" w:rsidR="00BC30D9" w:rsidRDefault="007A4F7F" w:rsidP="00381D86">
      <w:pPr>
        <w:pStyle w:val="ListParagraph"/>
        <w:widowControl w:val="0"/>
        <w:spacing w:after="0" w:line="480" w:lineRule="auto"/>
        <w:ind w:left="0"/>
        <w:jc w:val="both"/>
        <w:rPr>
          <w:rFonts w:ascii="Book Antiqua" w:eastAsia="MS Mincho" w:hAnsi="Book Antiqua"/>
          <w:sz w:val="24"/>
          <w:szCs w:val="24"/>
          <w:lang w:val="es-PR"/>
        </w:rPr>
      </w:pPr>
      <w:r w:rsidRPr="007A4F7F">
        <w:rPr>
          <w:rFonts w:ascii="Book Antiqua" w:eastAsia="MS Mincho" w:hAnsi="Book Antiqua"/>
          <w:sz w:val="24"/>
          <w:szCs w:val="24"/>
          <w:lang w:val="es-PR"/>
        </w:rPr>
        <w:t xml:space="preserve">(d) DACO </w:t>
      </w:r>
      <w:r w:rsidRPr="007A4F7F">
        <w:rPr>
          <w:rFonts w:ascii="Book Antiqua" w:eastAsia="MS Mincho" w:hAnsi="Book Antiqua"/>
          <w:b/>
          <w:bCs/>
          <w:sz w:val="24"/>
          <w:szCs w:val="24"/>
          <w:lang w:val="es-PR"/>
        </w:rPr>
        <w:t>[y la Compañía de Turismo podrán]</w:t>
      </w:r>
      <w:r>
        <w:rPr>
          <w:rFonts w:ascii="Book Antiqua" w:eastAsia="MS Mincho" w:hAnsi="Book Antiqua"/>
          <w:sz w:val="24"/>
          <w:szCs w:val="24"/>
          <w:lang w:val="es-PR"/>
        </w:rPr>
        <w:t xml:space="preserve"> </w:t>
      </w:r>
      <w:r w:rsidRPr="007A4F7F">
        <w:rPr>
          <w:rFonts w:ascii="Book Antiqua" w:eastAsia="MS Mincho" w:hAnsi="Book Antiqua"/>
          <w:i/>
          <w:iCs/>
          <w:sz w:val="24"/>
          <w:szCs w:val="24"/>
          <w:lang w:val="es-PR"/>
        </w:rPr>
        <w:t>podrá</w:t>
      </w:r>
      <w:r w:rsidRPr="007A4F7F">
        <w:rPr>
          <w:rFonts w:ascii="Book Antiqua" w:eastAsia="MS Mincho" w:hAnsi="Book Antiqua"/>
          <w:sz w:val="24"/>
          <w:szCs w:val="24"/>
          <w:lang w:val="es-PR"/>
        </w:rPr>
        <w:t xml:space="preserve"> elaborar</w:t>
      </w:r>
      <w:r w:rsidR="00E649E1">
        <w:rPr>
          <w:rFonts w:ascii="Book Antiqua" w:eastAsia="MS Mincho" w:hAnsi="Book Antiqua"/>
          <w:sz w:val="24"/>
          <w:szCs w:val="24"/>
          <w:lang w:val="es-PR"/>
        </w:rPr>
        <w:t xml:space="preserve"> </w:t>
      </w:r>
      <w:r w:rsidR="00E649E1" w:rsidRPr="00E649E1">
        <w:rPr>
          <w:rFonts w:ascii="Book Antiqua" w:eastAsia="MS Mincho" w:hAnsi="Book Antiqua"/>
          <w:b/>
          <w:bCs/>
          <w:sz w:val="24"/>
          <w:szCs w:val="24"/>
          <w:lang w:val="es-PR"/>
        </w:rPr>
        <w:t>[</w:t>
      </w:r>
      <w:r w:rsidRPr="00E649E1">
        <w:rPr>
          <w:rFonts w:ascii="Book Antiqua" w:eastAsia="MS Mincho" w:hAnsi="Book Antiqua"/>
          <w:b/>
          <w:bCs/>
          <w:sz w:val="24"/>
          <w:szCs w:val="24"/>
          <w:lang w:val="es-PR"/>
        </w:rPr>
        <w:t>, conjuntamente,</w:t>
      </w:r>
      <w:r w:rsidR="00E649E1" w:rsidRPr="00E649E1">
        <w:rPr>
          <w:rFonts w:ascii="Book Antiqua" w:eastAsia="MS Mincho" w:hAnsi="Book Antiqua"/>
          <w:b/>
          <w:bCs/>
          <w:sz w:val="24"/>
          <w:szCs w:val="24"/>
          <w:lang w:val="es-PR"/>
        </w:rPr>
        <w:t>]</w:t>
      </w:r>
      <w:r w:rsidRPr="007A4F7F">
        <w:rPr>
          <w:rFonts w:ascii="Book Antiqua" w:eastAsia="MS Mincho" w:hAnsi="Book Antiqua"/>
          <w:sz w:val="24"/>
          <w:szCs w:val="24"/>
          <w:lang w:val="es-PR"/>
        </w:rPr>
        <w:t xml:space="preserve"> normas adicionales sobre el contenido o evaluación de las solicitudes mediante </w:t>
      </w:r>
      <w:r w:rsidR="00E649E1" w:rsidRPr="00E649E1">
        <w:rPr>
          <w:rFonts w:ascii="Book Antiqua" w:eastAsia="MS Mincho" w:hAnsi="Book Antiqua"/>
          <w:b/>
          <w:bCs/>
          <w:sz w:val="24"/>
          <w:szCs w:val="24"/>
          <w:lang w:val="es-PR"/>
        </w:rPr>
        <w:t>[</w:t>
      </w:r>
      <w:r w:rsidRPr="00E649E1">
        <w:rPr>
          <w:rFonts w:ascii="Book Antiqua" w:eastAsia="MS Mincho" w:hAnsi="Book Antiqua"/>
          <w:b/>
          <w:bCs/>
          <w:sz w:val="24"/>
          <w:szCs w:val="24"/>
          <w:lang w:val="es-PR"/>
        </w:rPr>
        <w:t>Reglamento</w:t>
      </w:r>
      <w:r w:rsidR="00E649E1">
        <w:rPr>
          <w:rFonts w:ascii="Book Antiqua" w:eastAsia="MS Mincho" w:hAnsi="Book Antiqua"/>
          <w:b/>
          <w:bCs/>
          <w:sz w:val="24"/>
          <w:szCs w:val="24"/>
          <w:lang w:val="es-PR"/>
        </w:rPr>
        <w:t xml:space="preserve">] </w:t>
      </w:r>
      <w:r w:rsidR="00E649E1" w:rsidRPr="00E649E1">
        <w:rPr>
          <w:rFonts w:ascii="Book Antiqua" w:hAnsi="Book Antiqua"/>
          <w:i/>
          <w:iCs/>
          <w:sz w:val="24"/>
          <w:szCs w:val="24"/>
          <w:lang w:val="es-MX"/>
        </w:rPr>
        <w:t>reglamento siempre y cuando estén en armonía con esta Ley</w:t>
      </w:r>
      <w:r w:rsidRPr="007A4F7F">
        <w:rPr>
          <w:rFonts w:ascii="Book Antiqua" w:eastAsia="MS Mincho" w:hAnsi="Book Antiqua"/>
          <w:sz w:val="24"/>
          <w:szCs w:val="24"/>
          <w:lang w:val="es-PR"/>
        </w:rPr>
        <w:t>.</w:t>
      </w:r>
      <w:r w:rsidR="00E649E1">
        <w:rPr>
          <w:rFonts w:ascii="Book Antiqua" w:eastAsia="MS Mincho" w:hAnsi="Book Antiqua"/>
          <w:sz w:val="24"/>
          <w:szCs w:val="24"/>
          <w:lang w:val="es-PR"/>
        </w:rPr>
        <w:t>”</w:t>
      </w:r>
    </w:p>
    <w:p w14:paraId="01AB812E" w14:textId="5418B06D" w:rsidR="00E649E1" w:rsidRPr="00CD4500" w:rsidRDefault="00AB6FE1" w:rsidP="00381D86">
      <w:pPr>
        <w:pStyle w:val="ListParagraph"/>
        <w:widowControl w:val="0"/>
        <w:spacing w:after="0" w:line="480" w:lineRule="auto"/>
        <w:ind w:left="0" w:firstLine="720"/>
        <w:jc w:val="both"/>
        <w:rPr>
          <w:rFonts w:ascii="Book Antiqua" w:hAnsi="Book Antiqua"/>
          <w:sz w:val="24"/>
          <w:szCs w:val="24"/>
          <w:lang w:val="es-MX"/>
        </w:rPr>
      </w:pPr>
      <w:r>
        <w:rPr>
          <w:rFonts w:ascii="Book Antiqua" w:eastAsia="MS Mincho" w:hAnsi="Book Antiqua"/>
          <w:sz w:val="24"/>
          <w:szCs w:val="24"/>
          <w:lang w:val="es-PR"/>
        </w:rPr>
        <w:t>Sección</w:t>
      </w:r>
      <w:r w:rsidR="00E649E1" w:rsidRPr="00781CFF">
        <w:rPr>
          <w:rFonts w:ascii="Book Antiqua" w:eastAsia="MS Mincho" w:hAnsi="Book Antiqua"/>
          <w:sz w:val="24"/>
          <w:szCs w:val="24"/>
          <w:lang w:val="es-PR"/>
        </w:rPr>
        <w:t xml:space="preserve"> </w:t>
      </w:r>
      <w:r w:rsidR="003372E2">
        <w:rPr>
          <w:rFonts w:ascii="Book Antiqua" w:eastAsia="MS Mincho" w:hAnsi="Book Antiqua"/>
          <w:sz w:val="24"/>
          <w:szCs w:val="24"/>
          <w:lang w:val="es-PR"/>
        </w:rPr>
        <w:t>9</w:t>
      </w:r>
      <w:r w:rsidR="00E649E1" w:rsidRPr="00781CFF">
        <w:rPr>
          <w:rFonts w:ascii="Book Antiqua" w:eastAsia="MS Mincho" w:hAnsi="Book Antiqua"/>
          <w:sz w:val="24"/>
          <w:szCs w:val="24"/>
          <w:lang w:val="es-PR"/>
        </w:rPr>
        <w:t xml:space="preserve">.- </w:t>
      </w:r>
      <w:r w:rsidR="00E649E1" w:rsidRPr="00781CFF">
        <w:rPr>
          <w:rFonts w:ascii="Book Antiqua" w:eastAsia="MS Mincho" w:hAnsi="Book Antiqua"/>
          <w:sz w:val="24"/>
          <w:szCs w:val="24"/>
          <w:lang w:val="es-ES"/>
        </w:rPr>
        <w:t>Se</w:t>
      </w:r>
      <w:r w:rsidR="00E649E1" w:rsidRPr="00781CFF">
        <w:rPr>
          <w:rFonts w:ascii="Book Antiqua" w:eastAsia="MS Mincho" w:hAnsi="Book Antiqua"/>
          <w:sz w:val="24"/>
          <w:szCs w:val="24"/>
          <w:lang w:val="es-PR"/>
        </w:rPr>
        <w:t xml:space="preserve"> renumera </w:t>
      </w:r>
      <w:r w:rsidR="00E649E1">
        <w:rPr>
          <w:rFonts w:ascii="Book Antiqua" w:eastAsia="MS Mincho" w:hAnsi="Book Antiqua"/>
          <w:sz w:val="24"/>
          <w:szCs w:val="24"/>
          <w:lang w:val="es-PR"/>
        </w:rPr>
        <w:t xml:space="preserve">y enmienda </w:t>
      </w:r>
      <w:r w:rsidR="00E649E1" w:rsidRPr="00781CFF">
        <w:rPr>
          <w:rFonts w:ascii="Book Antiqua" w:eastAsia="MS Mincho" w:hAnsi="Book Antiqua"/>
          <w:sz w:val="24"/>
          <w:szCs w:val="24"/>
          <w:lang w:val="es-PR"/>
        </w:rPr>
        <w:t xml:space="preserve">el </w:t>
      </w:r>
      <w:r w:rsidR="0061629C">
        <w:rPr>
          <w:rFonts w:ascii="Book Antiqua" w:eastAsia="MS Mincho" w:hAnsi="Book Antiqua"/>
          <w:sz w:val="24"/>
          <w:szCs w:val="24"/>
          <w:lang w:val="es-PR"/>
        </w:rPr>
        <w:t xml:space="preserve">actual </w:t>
      </w:r>
      <w:r w:rsidR="00E649E1" w:rsidRPr="00781CFF">
        <w:rPr>
          <w:rFonts w:ascii="Book Antiqua" w:eastAsia="MS Mincho" w:hAnsi="Book Antiqua"/>
          <w:sz w:val="24"/>
          <w:szCs w:val="24"/>
          <w:lang w:val="es-PR"/>
        </w:rPr>
        <w:t xml:space="preserve">Artículo </w:t>
      </w:r>
      <w:r w:rsidR="00E649E1">
        <w:rPr>
          <w:rFonts w:ascii="Book Antiqua" w:eastAsia="MS Mincho" w:hAnsi="Book Antiqua"/>
          <w:sz w:val="24"/>
          <w:szCs w:val="24"/>
          <w:lang w:val="es-PR"/>
        </w:rPr>
        <w:t>10</w:t>
      </w:r>
      <w:r w:rsidR="00E649E1" w:rsidRPr="00781CFF">
        <w:rPr>
          <w:rFonts w:ascii="Book Antiqua" w:eastAsia="MS Mincho" w:hAnsi="Book Antiqua"/>
          <w:sz w:val="24"/>
          <w:szCs w:val="24"/>
          <w:lang w:val="es-PR"/>
        </w:rPr>
        <w:t xml:space="preserve"> como Artículo </w:t>
      </w:r>
      <w:r w:rsidR="00E649E1">
        <w:rPr>
          <w:rFonts w:ascii="Book Antiqua" w:eastAsia="MS Mincho" w:hAnsi="Book Antiqua"/>
          <w:sz w:val="24"/>
          <w:szCs w:val="24"/>
          <w:lang w:val="es-PR"/>
        </w:rPr>
        <w:t>9</w:t>
      </w:r>
      <w:r w:rsidR="00E649E1" w:rsidRPr="00781CFF">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E649E1" w:rsidRPr="00781CFF">
        <w:rPr>
          <w:rFonts w:ascii="Book Antiqua" w:eastAsia="MS Mincho" w:hAnsi="Book Antiqua"/>
          <w:sz w:val="24"/>
          <w:szCs w:val="24"/>
          <w:lang w:val="es-ES"/>
        </w:rPr>
        <w:t>para que lea como sigue:</w:t>
      </w:r>
    </w:p>
    <w:p w14:paraId="559EB6BF" w14:textId="33033EFF" w:rsidR="00E649E1" w:rsidRDefault="00E649E1"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MX"/>
        </w:rPr>
        <w:t>“</w:t>
      </w:r>
      <w:r w:rsidRPr="000B6557">
        <w:rPr>
          <w:rFonts w:ascii="Book Antiqua" w:eastAsia="MS Mincho" w:hAnsi="Book Antiqua"/>
          <w:sz w:val="24"/>
          <w:szCs w:val="24"/>
          <w:lang w:val="es-MX"/>
        </w:rPr>
        <w:t>Artículo</w:t>
      </w:r>
      <w:r w:rsidRPr="00E649E1">
        <w:rPr>
          <w:rFonts w:ascii="Book Antiqua" w:eastAsia="MS Mincho" w:hAnsi="Book Antiqua"/>
          <w:sz w:val="24"/>
          <w:szCs w:val="24"/>
          <w:lang w:val="es-MX"/>
        </w:rPr>
        <w:t xml:space="preserve"> </w:t>
      </w:r>
      <w:r w:rsidRPr="00E649E1">
        <w:rPr>
          <w:rFonts w:ascii="Book Antiqua" w:eastAsia="MS Mincho" w:hAnsi="Book Antiqua"/>
          <w:b/>
          <w:bCs/>
          <w:sz w:val="24"/>
          <w:szCs w:val="24"/>
          <w:lang w:val="es-MX"/>
        </w:rPr>
        <w:t>[10]</w:t>
      </w:r>
      <w:r w:rsidRPr="00E649E1">
        <w:rPr>
          <w:rFonts w:ascii="Book Antiqua" w:eastAsia="MS Mincho" w:hAnsi="Book Antiqua"/>
          <w:i/>
          <w:iCs/>
          <w:sz w:val="24"/>
          <w:szCs w:val="24"/>
          <w:lang w:val="es-MX"/>
        </w:rPr>
        <w:t>9</w:t>
      </w:r>
      <w:r w:rsidRPr="00E649E1">
        <w:rPr>
          <w:rFonts w:ascii="Book Antiqua" w:eastAsia="MS Mincho" w:hAnsi="Book Antiqua"/>
          <w:sz w:val="24"/>
          <w:szCs w:val="24"/>
          <w:lang w:val="es-MX"/>
        </w:rPr>
        <w:t xml:space="preserve">. </w:t>
      </w:r>
      <w:r w:rsidRPr="006461DD">
        <w:rPr>
          <w:rFonts w:ascii="Book Antiqua" w:eastAsia="MS Mincho" w:hAnsi="Book Antiqua"/>
          <w:b/>
          <w:bCs/>
          <w:sz w:val="24"/>
          <w:szCs w:val="24"/>
          <w:lang w:val="es-MX"/>
        </w:rPr>
        <w:t xml:space="preserve">— </w:t>
      </w:r>
      <w:r w:rsidRPr="000B6557">
        <w:rPr>
          <w:rFonts w:ascii="Book Antiqua" w:eastAsia="MS Mincho" w:hAnsi="Book Antiqua"/>
          <w:sz w:val="24"/>
          <w:szCs w:val="24"/>
          <w:lang w:val="es-MX"/>
        </w:rPr>
        <w:t>Manejo de Depósitos.</w:t>
      </w:r>
      <w:r w:rsidRPr="00E649E1">
        <w:rPr>
          <w:rFonts w:ascii="Book Antiqua" w:eastAsia="MS Mincho" w:hAnsi="Book Antiqua"/>
          <w:sz w:val="24"/>
          <w:szCs w:val="24"/>
          <w:lang w:val="es-MX"/>
        </w:rPr>
        <w:t xml:space="preserve"> </w:t>
      </w:r>
    </w:p>
    <w:p w14:paraId="10C9EBAE" w14:textId="77777777" w:rsidR="00E649E1" w:rsidRDefault="00E649E1" w:rsidP="00381D86">
      <w:pPr>
        <w:pStyle w:val="ListParagraph"/>
        <w:widowControl w:val="0"/>
        <w:spacing w:after="0" w:line="480" w:lineRule="auto"/>
        <w:ind w:left="0"/>
        <w:jc w:val="both"/>
        <w:rPr>
          <w:rFonts w:ascii="Book Antiqua" w:eastAsia="MS Mincho" w:hAnsi="Book Antiqua"/>
          <w:sz w:val="24"/>
          <w:szCs w:val="24"/>
          <w:lang w:val="es-MX"/>
        </w:rPr>
      </w:pPr>
      <w:r w:rsidRPr="00E649E1">
        <w:rPr>
          <w:rFonts w:ascii="Book Antiqua" w:eastAsia="MS Mincho" w:hAnsi="Book Antiqua"/>
          <w:sz w:val="24"/>
          <w:szCs w:val="24"/>
          <w:lang w:val="es-MX"/>
        </w:rPr>
        <w:t xml:space="preserve">(a) Se firmará un Contrato de Cuentas de Depósito Especial entre una </w:t>
      </w:r>
      <w:r w:rsidRPr="00E649E1">
        <w:rPr>
          <w:rFonts w:ascii="Book Antiqua" w:eastAsia="MS Mincho" w:hAnsi="Book Antiqua"/>
          <w:b/>
          <w:bCs/>
          <w:sz w:val="24"/>
          <w:szCs w:val="24"/>
          <w:lang w:val="es-MX"/>
        </w:rPr>
        <w:t>[institución</w:t>
      </w:r>
      <w:r w:rsidRPr="00E649E1">
        <w:rPr>
          <w:rFonts w:ascii="Book Antiqua" w:eastAsia="MS Mincho" w:hAnsi="Book Antiqua"/>
          <w:sz w:val="24"/>
          <w:szCs w:val="24"/>
          <w:lang w:val="es-MX"/>
        </w:rPr>
        <w:t xml:space="preserve"> </w:t>
      </w:r>
      <w:r w:rsidRPr="00E649E1">
        <w:rPr>
          <w:rFonts w:ascii="Book Antiqua" w:eastAsia="MS Mincho" w:hAnsi="Book Antiqua"/>
          <w:b/>
          <w:bCs/>
          <w:sz w:val="24"/>
          <w:szCs w:val="24"/>
          <w:lang w:val="es-MX"/>
        </w:rPr>
        <w:t>financiera o cooperativista en Puerto Rico]</w:t>
      </w:r>
      <w:r w:rsidRPr="00E649E1">
        <w:rPr>
          <w:rFonts w:ascii="Book Antiqua" w:eastAsia="MS Mincho" w:hAnsi="Book Antiqua"/>
          <w:sz w:val="24"/>
          <w:szCs w:val="24"/>
          <w:lang w:val="es-MX"/>
        </w:rPr>
        <w:t xml:space="preserve"> </w:t>
      </w:r>
      <w:r w:rsidRPr="00E649E1">
        <w:rPr>
          <w:rFonts w:ascii="Book Antiqua" w:eastAsia="MS Mincho" w:hAnsi="Book Antiqua"/>
          <w:i/>
          <w:iCs/>
          <w:sz w:val="24"/>
          <w:szCs w:val="24"/>
          <w:lang w:val="es-MX"/>
        </w:rPr>
        <w:t>Institución Depositaria</w:t>
      </w:r>
      <w:r>
        <w:rPr>
          <w:rFonts w:ascii="Book Antiqua" w:eastAsia="MS Mincho" w:hAnsi="Book Antiqua"/>
          <w:sz w:val="24"/>
          <w:szCs w:val="24"/>
          <w:lang w:val="es-MX"/>
        </w:rPr>
        <w:t xml:space="preserve"> </w:t>
      </w:r>
      <w:r w:rsidRPr="00E649E1">
        <w:rPr>
          <w:rFonts w:ascii="Book Antiqua" w:eastAsia="MS Mincho" w:hAnsi="Book Antiqua"/>
          <w:sz w:val="24"/>
          <w:szCs w:val="24"/>
          <w:lang w:val="es-MX"/>
        </w:rPr>
        <w:t xml:space="preserve">y el Urbanizador Turístico, </w:t>
      </w:r>
      <w:r w:rsidRPr="00E649E1">
        <w:rPr>
          <w:rFonts w:ascii="Book Antiqua" w:hAnsi="Book Antiqua"/>
          <w:i/>
          <w:iCs/>
          <w:sz w:val="24"/>
          <w:szCs w:val="24"/>
          <w:lang w:val="es-MX"/>
        </w:rPr>
        <w:t>o entre una Institución Depositaria, el Urbanizador Turístico y el Comprado</w:t>
      </w:r>
      <w:r>
        <w:rPr>
          <w:rFonts w:ascii="Book Antiqua" w:hAnsi="Book Antiqua"/>
          <w:i/>
          <w:iCs/>
          <w:sz w:val="24"/>
          <w:szCs w:val="24"/>
          <w:lang w:val="es-MX"/>
        </w:rPr>
        <w:t>r,</w:t>
      </w:r>
      <w:r w:rsidRPr="00E649E1">
        <w:rPr>
          <w:rFonts w:ascii="Book Antiqua" w:hAnsi="Book Antiqua"/>
          <w:i/>
          <w:iCs/>
          <w:sz w:val="24"/>
          <w:szCs w:val="24"/>
          <w:lang w:val="es-MX"/>
        </w:rPr>
        <w:t xml:space="preserve"> de así acordarlo las partes,</w:t>
      </w:r>
      <w:r>
        <w:rPr>
          <w:rFonts w:ascii="Book Antiqua" w:hAnsi="Book Antiqua"/>
          <w:lang w:val="es-MX"/>
        </w:rPr>
        <w:t xml:space="preserve"> </w:t>
      </w:r>
      <w:r w:rsidRPr="00E649E1">
        <w:rPr>
          <w:rFonts w:ascii="Book Antiqua" w:eastAsia="MS Mincho" w:hAnsi="Book Antiqua"/>
          <w:sz w:val="24"/>
          <w:szCs w:val="24"/>
          <w:lang w:val="es-MX"/>
        </w:rPr>
        <w:t>previo a</w:t>
      </w:r>
      <w:r>
        <w:rPr>
          <w:rFonts w:ascii="Book Antiqua" w:eastAsia="MS Mincho" w:hAnsi="Book Antiqua"/>
          <w:i/>
          <w:iCs/>
          <w:sz w:val="24"/>
          <w:szCs w:val="24"/>
          <w:lang w:val="es-MX"/>
        </w:rPr>
        <w:t xml:space="preserve">, </w:t>
      </w:r>
      <w:r w:rsidRPr="00E649E1">
        <w:rPr>
          <w:rFonts w:ascii="Book Antiqua" w:hAnsi="Book Antiqua"/>
          <w:i/>
          <w:iCs/>
          <w:sz w:val="24"/>
          <w:szCs w:val="24"/>
          <w:lang w:val="es-MX"/>
        </w:rPr>
        <w:t>o simultáneamente con,</w:t>
      </w:r>
      <w:r w:rsidRPr="008957CB">
        <w:rPr>
          <w:rFonts w:ascii="Book Antiqua" w:hAnsi="Book Antiqua"/>
          <w:lang w:val="es-MX"/>
        </w:rPr>
        <w:t xml:space="preserve"> </w:t>
      </w:r>
      <w:r w:rsidRPr="00E649E1">
        <w:rPr>
          <w:rFonts w:ascii="Book Antiqua" w:eastAsia="MS Mincho" w:hAnsi="Book Antiqua"/>
          <w:sz w:val="24"/>
          <w:szCs w:val="24"/>
          <w:lang w:val="es-MX"/>
        </w:rPr>
        <w:t xml:space="preserve"> la firma de cualquier Contrato de Reservación o </w:t>
      </w:r>
      <w:r>
        <w:rPr>
          <w:rFonts w:ascii="Book Antiqua" w:eastAsia="MS Mincho" w:hAnsi="Book Antiqua"/>
          <w:sz w:val="24"/>
          <w:szCs w:val="24"/>
          <w:lang w:val="es-MX"/>
        </w:rPr>
        <w:t xml:space="preserve"> </w:t>
      </w:r>
      <w:r>
        <w:rPr>
          <w:rFonts w:ascii="Book Antiqua" w:eastAsia="MS Mincho" w:hAnsi="Book Antiqua"/>
          <w:i/>
          <w:iCs/>
          <w:sz w:val="24"/>
          <w:szCs w:val="24"/>
          <w:lang w:val="es-MX"/>
        </w:rPr>
        <w:t xml:space="preserve">Contrato </w:t>
      </w:r>
      <w:r w:rsidRPr="00E649E1">
        <w:rPr>
          <w:rFonts w:ascii="Book Antiqua" w:eastAsia="MS Mincho" w:hAnsi="Book Antiqua"/>
          <w:sz w:val="24"/>
          <w:szCs w:val="24"/>
          <w:lang w:val="es-MX"/>
        </w:rPr>
        <w:t xml:space="preserve">de Compraventa incluyendo los términos que sean pactados por las partes del mismo, disponiéndose sin embargo, que los mismos no podrán estar en contravención de esta Ley.  </w:t>
      </w:r>
      <w:r w:rsidRPr="00E649E1">
        <w:rPr>
          <w:rFonts w:ascii="Book Antiqua" w:eastAsia="MS Mincho" w:hAnsi="Book Antiqua"/>
          <w:b/>
          <w:bCs/>
          <w:sz w:val="24"/>
          <w:szCs w:val="24"/>
          <w:lang w:val="es-MX"/>
        </w:rPr>
        <w:t xml:space="preserve">[Dicho contrato o modelo del mismo será radicado en DACO, junto con el modelo de Contrato de Reservación o de Compraventa, pero  </w:t>
      </w:r>
      <w:r w:rsidRPr="00E649E1">
        <w:rPr>
          <w:rFonts w:ascii="Book Antiqua" w:eastAsia="MS Mincho" w:hAnsi="Book Antiqua"/>
          <w:b/>
          <w:bCs/>
          <w:sz w:val="24"/>
          <w:szCs w:val="24"/>
          <w:lang w:val="es-MX"/>
        </w:rPr>
        <w:lastRenderedPageBreak/>
        <w:t>DACO no tendrá facultad para revisar o aprobar el Contrato de Cuentas de Depósito Especial.</w:t>
      </w:r>
      <w:r>
        <w:rPr>
          <w:rFonts w:ascii="Book Antiqua" w:eastAsia="MS Mincho" w:hAnsi="Book Antiqua"/>
          <w:b/>
          <w:bCs/>
          <w:sz w:val="24"/>
          <w:szCs w:val="24"/>
          <w:lang w:val="es-MX"/>
        </w:rPr>
        <w:t>]</w:t>
      </w:r>
      <w:r w:rsidRPr="00E649E1">
        <w:rPr>
          <w:rFonts w:ascii="Book Antiqua" w:eastAsia="MS Mincho" w:hAnsi="Book Antiqua"/>
          <w:sz w:val="24"/>
          <w:szCs w:val="24"/>
          <w:lang w:val="es-MX"/>
        </w:rPr>
        <w:t xml:space="preserve"> </w:t>
      </w:r>
    </w:p>
    <w:p w14:paraId="604F0255" w14:textId="77777777" w:rsidR="00E649E1" w:rsidRDefault="00E649E1" w:rsidP="00381D86">
      <w:pPr>
        <w:pStyle w:val="ListParagraph"/>
        <w:widowControl w:val="0"/>
        <w:spacing w:after="0" w:line="480" w:lineRule="auto"/>
        <w:ind w:left="0"/>
        <w:jc w:val="both"/>
        <w:rPr>
          <w:rFonts w:ascii="Book Antiqua" w:eastAsia="MS Mincho" w:hAnsi="Book Antiqua"/>
          <w:sz w:val="24"/>
          <w:szCs w:val="24"/>
          <w:lang w:val="es-MX"/>
        </w:rPr>
      </w:pPr>
      <w:r w:rsidRPr="00E649E1">
        <w:rPr>
          <w:rFonts w:ascii="Book Antiqua" w:eastAsia="MS Mincho" w:hAnsi="Book Antiqua"/>
          <w:sz w:val="24"/>
          <w:szCs w:val="24"/>
          <w:lang w:val="es-MX"/>
        </w:rPr>
        <w:t xml:space="preserve">(b) Los Contratos de Cuenta de Depósito Especial podrán estar redactados en inglés o español. </w:t>
      </w:r>
      <w:r w:rsidRPr="00B2540C" w:rsidDel="006E4E38">
        <w:rPr>
          <w:rFonts w:ascii="Book Antiqua" w:hAnsi="Book Antiqua"/>
          <w:i/>
          <w:iCs/>
          <w:sz w:val="24"/>
          <w:szCs w:val="24"/>
          <w:lang w:val="es-PR"/>
        </w:rPr>
        <w:t>Los Contratos de Cuentas de Depósito Especial no tendrán que ser aprobados por, ni sometidos a, DACO.</w:t>
      </w:r>
      <w:r w:rsidRPr="00E649E1">
        <w:rPr>
          <w:rFonts w:ascii="Book Antiqua" w:eastAsia="MS Mincho" w:hAnsi="Book Antiqua"/>
          <w:sz w:val="24"/>
          <w:szCs w:val="24"/>
          <w:lang w:val="es-MX"/>
        </w:rPr>
        <w:t xml:space="preserve"> </w:t>
      </w:r>
    </w:p>
    <w:p w14:paraId="50F5530D" w14:textId="5701C9A5" w:rsidR="00B2540C" w:rsidRDefault="00E649E1" w:rsidP="00381D86">
      <w:pPr>
        <w:pStyle w:val="ListParagraph"/>
        <w:widowControl w:val="0"/>
        <w:spacing w:after="0" w:line="480" w:lineRule="auto"/>
        <w:ind w:left="0"/>
        <w:jc w:val="both"/>
        <w:rPr>
          <w:rFonts w:ascii="Book Antiqua" w:eastAsia="MS Mincho" w:hAnsi="Book Antiqua"/>
          <w:sz w:val="24"/>
          <w:szCs w:val="24"/>
          <w:lang w:val="es-MX"/>
        </w:rPr>
      </w:pPr>
      <w:r w:rsidRPr="00E649E1">
        <w:rPr>
          <w:rFonts w:ascii="Book Antiqua" w:eastAsia="MS Mincho" w:hAnsi="Book Antiqua"/>
          <w:sz w:val="24"/>
          <w:szCs w:val="24"/>
          <w:lang w:val="es-MX"/>
        </w:rPr>
        <w:t xml:space="preserve">(c) Todo Urbanizador Turístico </w:t>
      </w:r>
      <w:r w:rsidR="00B2540C" w:rsidRPr="00B2540C">
        <w:rPr>
          <w:rFonts w:ascii="Book Antiqua" w:hAnsi="Book Antiqua"/>
          <w:i/>
          <w:iCs/>
          <w:sz w:val="24"/>
          <w:szCs w:val="24"/>
          <w:lang w:val="es-PR"/>
        </w:rPr>
        <w:t>o Persona designada por este, según aplique,</w:t>
      </w:r>
      <w:r w:rsidR="00B2540C" w:rsidRPr="008957CB">
        <w:rPr>
          <w:rFonts w:ascii="Book Antiqua" w:hAnsi="Book Antiqua"/>
          <w:lang w:val="es-PR"/>
        </w:rPr>
        <w:t xml:space="preserve"> </w:t>
      </w:r>
      <w:r w:rsidRPr="00E649E1">
        <w:rPr>
          <w:rFonts w:ascii="Book Antiqua" w:eastAsia="MS Mincho" w:hAnsi="Book Antiqua"/>
          <w:sz w:val="24"/>
          <w:szCs w:val="24"/>
          <w:lang w:val="es-MX"/>
        </w:rPr>
        <w:t xml:space="preserve">depositará, en relación a cada Proyecto, en una </w:t>
      </w:r>
      <w:r w:rsidR="00B2540C" w:rsidRPr="00B2540C">
        <w:rPr>
          <w:rFonts w:ascii="Book Antiqua" w:eastAsia="MS Mincho" w:hAnsi="Book Antiqua"/>
          <w:b/>
          <w:bCs/>
          <w:sz w:val="24"/>
          <w:szCs w:val="24"/>
          <w:lang w:val="es-MX"/>
        </w:rPr>
        <w:t>[</w:t>
      </w:r>
      <w:r w:rsidRPr="00B2540C">
        <w:rPr>
          <w:rFonts w:ascii="Book Antiqua" w:eastAsia="MS Mincho" w:hAnsi="Book Antiqua"/>
          <w:b/>
          <w:bCs/>
          <w:sz w:val="24"/>
          <w:szCs w:val="24"/>
          <w:lang w:val="es-MX"/>
        </w:rPr>
        <w:t>institución bancaria o de ahorros autorizada a operar en Puerto Rico</w:t>
      </w:r>
      <w:r w:rsidR="00B2540C">
        <w:rPr>
          <w:rFonts w:ascii="Book Antiqua" w:eastAsia="MS Mincho" w:hAnsi="Book Antiqua"/>
          <w:sz w:val="24"/>
          <w:szCs w:val="24"/>
          <w:lang w:val="es-MX"/>
        </w:rPr>
        <w:t xml:space="preserve">] </w:t>
      </w:r>
      <w:r w:rsidR="00B2540C" w:rsidRPr="00B2540C">
        <w:rPr>
          <w:rFonts w:ascii="Book Antiqua" w:hAnsi="Book Antiqua"/>
          <w:i/>
          <w:iCs/>
          <w:sz w:val="24"/>
          <w:szCs w:val="24"/>
          <w:lang w:val="es-PR"/>
        </w:rPr>
        <w:t>Institución Depositaria</w:t>
      </w:r>
      <w:r w:rsidRPr="00E649E1">
        <w:rPr>
          <w:rFonts w:ascii="Book Antiqua" w:eastAsia="MS Mincho" w:hAnsi="Book Antiqua"/>
          <w:sz w:val="24"/>
          <w:szCs w:val="24"/>
          <w:lang w:val="es-MX"/>
        </w:rPr>
        <w:t xml:space="preserve">, los depósitos recibidos por concepto de un Contrato de Reservación o </w:t>
      </w:r>
      <w:r w:rsidR="00D77080" w:rsidRPr="00D77080">
        <w:rPr>
          <w:rFonts w:ascii="Book Antiqua" w:eastAsia="MS Mincho" w:hAnsi="Book Antiqua"/>
          <w:i/>
          <w:iCs/>
          <w:sz w:val="24"/>
          <w:szCs w:val="24"/>
          <w:lang w:val="es-MX"/>
        </w:rPr>
        <w:t>Contrato</w:t>
      </w:r>
      <w:r w:rsidR="00D77080">
        <w:rPr>
          <w:rFonts w:ascii="Book Antiqua" w:eastAsia="MS Mincho" w:hAnsi="Book Antiqua"/>
          <w:sz w:val="24"/>
          <w:szCs w:val="24"/>
          <w:lang w:val="es-MX"/>
        </w:rPr>
        <w:t xml:space="preserve"> </w:t>
      </w:r>
      <w:r w:rsidRPr="00E649E1">
        <w:rPr>
          <w:rFonts w:ascii="Book Antiqua" w:eastAsia="MS Mincho" w:hAnsi="Book Antiqua"/>
          <w:sz w:val="24"/>
          <w:szCs w:val="24"/>
          <w:lang w:val="es-MX"/>
        </w:rPr>
        <w:t xml:space="preserve">de Compraventa.  </w:t>
      </w:r>
    </w:p>
    <w:p w14:paraId="06B52337" w14:textId="584B90B2" w:rsidR="00BE114A" w:rsidRDefault="00E649E1" w:rsidP="00381D86">
      <w:pPr>
        <w:pStyle w:val="ListParagraph"/>
        <w:widowControl w:val="0"/>
        <w:spacing w:after="0" w:line="480" w:lineRule="auto"/>
        <w:ind w:left="0"/>
        <w:jc w:val="both"/>
        <w:rPr>
          <w:rFonts w:ascii="Book Antiqua" w:eastAsia="MS Mincho" w:hAnsi="Book Antiqua"/>
          <w:sz w:val="24"/>
          <w:szCs w:val="24"/>
          <w:lang w:val="es-MX"/>
        </w:rPr>
      </w:pPr>
      <w:r w:rsidRPr="00E649E1">
        <w:rPr>
          <w:rFonts w:ascii="Book Antiqua" w:eastAsia="MS Mincho" w:hAnsi="Book Antiqua"/>
          <w:sz w:val="24"/>
          <w:szCs w:val="24"/>
          <w:lang w:val="es-MX"/>
        </w:rPr>
        <w:t xml:space="preserve">(d) Las cantidades de dinero que viene obligado el Urbanizador Turístico a depositar en una Cuenta de Depósito Especial serán depositadas dentro de los </w:t>
      </w:r>
      <w:r w:rsidR="00D77080" w:rsidRPr="00D77080">
        <w:rPr>
          <w:rFonts w:ascii="Book Antiqua" w:eastAsia="MS Mincho" w:hAnsi="Book Antiqua"/>
          <w:b/>
          <w:bCs/>
          <w:sz w:val="24"/>
          <w:szCs w:val="24"/>
          <w:lang w:val="es-MX"/>
        </w:rPr>
        <w:t>[</w:t>
      </w:r>
      <w:r w:rsidRPr="00D77080">
        <w:rPr>
          <w:rFonts w:ascii="Book Antiqua" w:eastAsia="MS Mincho" w:hAnsi="Book Antiqua"/>
          <w:b/>
          <w:bCs/>
          <w:sz w:val="24"/>
          <w:szCs w:val="24"/>
          <w:lang w:val="es-MX"/>
        </w:rPr>
        <w:t>diez (10)</w:t>
      </w:r>
      <w:r w:rsidR="00D77080">
        <w:rPr>
          <w:rFonts w:ascii="Book Antiqua" w:eastAsia="MS Mincho" w:hAnsi="Book Antiqua"/>
          <w:b/>
          <w:bCs/>
          <w:sz w:val="24"/>
          <w:szCs w:val="24"/>
          <w:lang w:val="es-MX"/>
        </w:rPr>
        <w:t>]</w:t>
      </w:r>
      <w:r w:rsidRPr="00E649E1">
        <w:rPr>
          <w:rFonts w:ascii="Book Antiqua" w:eastAsia="MS Mincho" w:hAnsi="Book Antiqua"/>
          <w:sz w:val="24"/>
          <w:szCs w:val="24"/>
          <w:lang w:val="es-MX"/>
        </w:rPr>
        <w:t xml:space="preserve"> </w:t>
      </w:r>
      <w:r w:rsidR="00D77080" w:rsidRPr="00933711">
        <w:rPr>
          <w:rFonts w:ascii="Book Antiqua" w:eastAsia="MS Mincho" w:hAnsi="Book Antiqua"/>
          <w:i/>
          <w:iCs/>
          <w:sz w:val="24"/>
          <w:szCs w:val="24"/>
          <w:lang w:val="es-MX"/>
        </w:rPr>
        <w:t>veinte (20)</w:t>
      </w:r>
      <w:r w:rsidR="00D77080">
        <w:rPr>
          <w:rFonts w:ascii="Book Antiqua" w:eastAsia="MS Mincho" w:hAnsi="Book Antiqua"/>
          <w:sz w:val="24"/>
          <w:szCs w:val="24"/>
          <w:lang w:val="es-MX"/>
        </w:rPr>
        <w:t xml:space="preserve"> </w:t>
      </w:r>
      <w:r w:rsidRPr="00D77080">
        <w:rPr>
          <w:rFonts w:ascii="Book Antiqua" w:eastAsia="MS Mincho" w:hAnsi="Book Antiqua"/>
          <w:sz w:val="24"/>
          <w:szCs w:val="24"/>
          <w:lang w:val="es-MX"/>
        </w:rPr>
        <w:t>días laborables siguientes de haberlas recibido. Estas cantidades de dinero</w:t>
      </w:r>
      <w:r w:rsidR="00502F89" w:rsidRPr="00933711">
        <w:rPr>
          <w:rFonts w:ascii="Book Antiqua" w:eastAsia="MS Mincho" w:hAnsi="Book Antiqua"/>
          <w:i/>
          <w:iCs/>
          <w:sz w:val="24"/>
          <w:szCs w:val="24"/>
          <w:lang w:val="es-MX"/>
        </w:rPr>
        <w:t>, salvo que sean</w:t>
      </w:r>
      <w:r w:rsidR="00502F89">
        <w:rPr>
          <w:rFonts w:ascii="Book Antiqua" w:eastAsia="MS Mincho" w:hAnsi="Book Antiqua"/>
          <w:sz w:val="24"/>
          <w:szCs w:val="24"/>
          <w:lang w:val="es-MX"/>
        </w:rPr>
        <w:t xml:space="preserve"> </w:t>
      </w:r>
      <w:r w:rsidR="00502F89" w:rsidRPr="00933711">
        <w:rPr>
          <w:rFonts w:ascii="Book Antiqua" w:eastAsia="MS Mincho" w:hAnsi="Book Antiqua"/>
          <w:i/>
          <w:iCs/>
          <w:sz w:val="24"/>
          <w:szCs w:val="24"/>
          <w:lang w:val="es-MX"/>
        </w:rPr>
        <w:t>utilizadas conforme a lo establecido en esta Ley,</w:t>
      </w:r>
      <w:r w:rsidRPr="00D77080">
        <w:rPr>
          <w:rFonts w:ascii="Book Antiqua" w:eastAsia="MS Mincho" w:hAnsi="Book Antiqua"/>
          <w:sz w:val="24"/>
          <w:szCs w:val="24"/>
          <w:lang w:val="es-MX"/>
        </w:rPr>
        <w:t xml:space="preserve"> se mantendrán separadas del resto de los fondos de operación del Urbanizador Turístico</w:t>
      </w:r>
      <w:r w:rsidR="00933711">
        <w:rPr>
          <w:rFonts w:ascii="Book Antiqua" w:eastAsia="MS Mincho" w:hAnsi="Book Antiqua"/>
          <w:sz w:val="24"/>
          <w:szCs w:val="24"/>
          <w:lang w:val="es-MX"/>
        </w:rPr>
        <w:t xml:space="preserve"> </w:t>
      </w:r>
      <w:r w:rsidR="00502F89" w:rsidRPr="00933711">
        <w:rPr>
          <w:rFonts w:ascii="Book Antiqua" w:eastAsia="MS Mincho" w:hAnsi="Book Antiqua"/>
          <w:i/>
          <w:iCs/>
          <w:sz w:val="24"/>
          <w:szCs w:val="24"/>
          <w:lang w:val="es-MX"/>
        </w:rPr>
        <w:t>y</w:t>
      </w:r>
      <w:r w:rsidR="00D77080" w:rsidRPr="00D77080">
        <w:rPr>
          <w:rFonts w:ascii="Book Antiqua" w:hAnsi="Book Antiqua"/>
          <w:sz w:val="24"/>
          <w:szCs w:val="24"/>
          <w:lang w:val="es-MX"/>
        </w:rPr>
        <w:t xml:space="preserve"> </w:t>
      </w:r>
      <w:r w:rsidR="00D77080" w:rsidRPr="00D77080">
        <w:rPr>
          <w:rFonts w:ascii="Book Antiqua" w:hAnsi="Book Antiqua"/>
          <w:b/>
          <w:bCs/>
          <w:sz w:val="24"/>
          <w:szCs w:val="24"/>
          <w:lang w:val="es-MX"/>
        </w:rPr>
        <w:t>[</w:t>
      </w:r>
      <w:r w:rsidRPr="00D77080">
        <w:rPr>
          <w:rFonts w:ascii="Book Antiqua" w:eastAsia="MS Mincho" w:hAnsi="Book Antiqua"/>
          <w:b/>
          <w:bCs/>
          <w:sz w:val="24"/>
          <w:szCs w:val="24"/>
          <w:lang w:val="es-MX"/>
        </w:rPr>
        <w:t>No</w:t>
      </w:r>
      <w:r w:rsidR="00D77080" w:rsidRPr="00D77080">
        <w:rPr>
          <w:rFonts w:ascii="Book Antiqua" w:eastAsia="MS Mincho" w:hAnsi="Book Antiqua"/>
          <w:b/>
          <w:bCs/>
          <w:sz w:val="24"/>
          <w:szCs w:val="24"/>
          <w:lang w:val="es-MX"/>
        </w:rPr>
        <w:t>]</w:t>
      </w:r>
      <w:r w:rsidR="00D77080" w:rsidRPr="00D77080">
        <w:rPr>
          <w:rFonts w:ascii="Book Antiqua" w:eastAsia="MS Mincho" w:hAnsi="Book Antiqua"/>
          <w:sz w:val="24"/>
          <w:szCs w:val="24"/>
          <w:lang w:val="es-MX"/>
        </w:rPr>
        <w:t xml:space="preserve"> </w:t>
      </w:r>
      <w:r w:rsidR="00D77080" w:rsidRPr="00D77080">
        <w:rPr>
          <w:rFonts w:ascii="Book Antiqua" w:eastAsia="MS Mincho" w:hAnsi="Book Antiqua"/>
          <w:i/>
          <w:iCs/>
          <w:sz w:val="24"/>
          <w:szCs w:val="24"/>
          <w:lang w:val="es-MX"/>
        </w:rPr>
        <w:t>no</w:t>
      </w:r>
      <w:r w:rsidRPr="00D77080">
        <w:rPr>
          <w:rFonts w:ascii="Book Antiqua" w:eastAsia="MS Mincho" w:hAnsi="Book Antiqua"/>
          <w:sz w:val="24"/>
          <w:szCs w:val="24"/>
          <w:lang w:val="es-MX"/>
        </w:rPr>
        <w:t xml:space="preserve"> se podrá girar sobre </w:t>
      </w:r>
      <w:r w:rsidR="00933711">
        <w:rPr>
          <w:rFonts w:ascii="Book Antiqua" w:eastAsia="MS Mincho" w:hAnsi="Book Antiqua"/>
          <w:b/>
          <w:bCs/>
          <w:sz w:val="24"/>
          <w:szCs w:val="24"/>
          <w:lang w:val="es-MX"/>
        </w:rPr>
        <w:t>[</w:t>
      </w:r>
      <w:r w:rsidRPr="00933711">
        <w:rPr>
          <w:rFonts w:ascii="Book Antiqua" w:eastAsia="MS Mincho" w:hAnsi="Book Antiqua"/>
          <w:b/>
          <w:bCs/>
          <w:sz w:val="24"/>
          <w:szCs w:val="24"/>
          <w:lang w:val="es-MX"/>
        </w:rPr>
        <w:t>esta</w:t>
      </w:r>
      <w:r w:rsidR="00933711">
        <w:rPr>
          <w:rFonts w:ascii="Book Antiqua" w:eastAsia="MS Mincho" w:hAnsi="Book Antiqua"/>
          <w:b/>
          <w:bCs/>
          <w:sz w:val="24"/>
          <w:szCs w:val="24"/>
          <w:lang w:val="es-MX"/>
        </w:rPr>
        <w:t>]</w:t>
      </w:r>
      <w:r w:rsidRPr="00933711">
        <w:rPr>
          <w:rFonts w:ascii="Book Antiqua" w:eastAsia="MS Mincho" w:hAnsi="Book Antiqua"/>
          <w:b/>
          <w:bCs/>
          <w:sz w:val="24"/>
          <w:szCs w:val="24"/>
          <w:lang w:val="es-MX"/>
        </w:rPr>
        <w:t xml:space="preserve"> </w:t>
      </w:r>
      <w:r w:rsidR="00933711">
        <w:rPr>
          <w:rFonts w:ascii="Book Antiqua" w:eastAsia="MS Mincho" w:hAnsi="Book Antiqua"/>
          <w:sz w:val="24"/>
          <w:szCs w:val="24"/>
          <w:lang w:val="es-MX"/>
        </w:rPr>
        <w:t xml:space="preserve"> </w:t>
      </w:r>
      <w:r w:rsidR="00933711" w:rsidRPr="00933711">
        <w:rPr>
          <w:rFonts w:ascii="Book Antiqua" w:eastAsia="MS Mincho" w:hAnsi="Book Antiqua"/>
          <w:i/>
          <w:iCs/>
          <w:sz w:val="24"/>
          <w:szCs w:val="24"/>
          <w:lang w:val="es-MX"/>
        </w:rPr>
        <w:t>la</w:t>
      </w:r>
      <w:r w:rsidR="00933711">
        <w:rPr>
          <w:rFonts w:ascii="Book Antiqua" w:eastAsia="MS Mincho" w:hAnsi="Book Antiqua"/>
          <w:sz w:val="24"/>
          <w:szCs w:val="24"/>
          <w:lang w:val="es-MX"/>
        </w:rPr>
        <w:t xml:space="preserve"> </w:t>
      </w:r>
      <w:r w:rsidRPr="00D77080">
        <w:rPr>
          <w:rFonts w:ascii="Book Antiqua" w:eastAsia="MS Mincho" w:hAnsi="Book Antiqua"/>
          <w:sz w:val="24"/>
          <w:szCs w:val="24"/>
          <w:lang w:val="es-MX"/>
        </w:rPr>
        <w:t xml:space="preserve">cuenta </w:t>
      </w:r>
      <w:r w:rsidR="00502F89" w:rsidRPr="00933711">
        <w:rPr>
          <w:rFonts w:ascii="Book Antiqua" w:eastAsia="MS Mincho" w:hAnsi="Book Antiqua"/>
          <w:i/>
          <w:iCs/>
          <w:sz w:val="24"/>
          <w:szCs w:val="24"/>
          <w:lang w:val="es-MX"/>
        </w:rPr>
        <w:t>de las mismas</w:t>
      </w:r>
      <w:r w:rsidR="00502F89">
        <w:rPr>
          <w:rFonts w:ascii="Book Antiqua" w:eastAsia="MS Mincho" w:hAnsi="Book Antiqua"/>
          <w:sz w:val="24"/>
          <w:szCs w:val="24"/>
          <w:lang w:val="es-MX"/>
        </w:rPr>
        <w:t xml:space="preserve"> </w:t>
      </w:r>
      <w:r w:rsidRPr="00D77080">
        <w:rPr>
          <w:rFonts w:ascii="Book Antiqua" w:eastAsia="MS Mincho" w:hAnsi="Book Antiqua"/>
          <w:sz w:val="24"/>
          <w:szCs w:val="24"/>
          <w:lang w:val="es-MX"/>
        </w:rPr>
        <w:t>a fin de que inmediatamente puedan ser devueltas</w:t>
      </w:r>
      <w:r w:rsidR="00933711">
        <w:rPr>
          <w:rFonts w:ascii="Book Antiqua" w:eastAsia="MS Mincho" w:hAnsi="Book Antiqua"/>
          <w:sz w:val="24"/>
          <w:szCs w:val="24"/>
          <w:lang w:val="es-MX"/>
        </w:rPr>
        <w:t xml:space="preserve"> </w:t>
      </w:r>
      <w:r w:rsidR="00933711" w:rsidRPr="00933711">
        <w:rPr>
          <w:rFonts w:ascii="Book Antiqua" w:eastAsia="MS Mincho" w:hAnsi="Book Antiqua"/>
          <w:b/>
          <w:bCs/>
          <w:sz w:val="24"/>
          <w:szCs w:val="24"/>
          <w:lang w:val="es-MX"/>
        </w:rPr>
        <w:t>[</w:t>
      </w:r>
      <w:r w:rsidRPr="00933711">
        <w:rPr>
          <w:rFonts w:ascii="Book Antiqua" w:eastAsia="MS Mincho" w:hAnsi="Book Antiqua"/>
          <w:b/>
          <w:bCs/>
          <w:sz w:val="24"/>
          <w:szCs w:val="24"/>
          <w:lang w:val="es-MX"/>
        </w:rPr>
        <w:t>dichas cantidades</w:t>
      </w:r>
      <w:r w:rsidRPr="00D77080">
        <w:rPr>
          <w:rFonts w:ascii="Book Antiqua" w:eastAsia="MS Mincho" w:hAnsi="Book Antiqua"/>
          <w:sz w:val="24"/>
          <w:szCs w:val="24"/>
          <w:lang w:val="es-MX"/>
        </w:rPr>
        <w:t xml:space="preserve"> </w:t>
      </w:r>
      <w:r w:rsidRPr="00D77080">
        <w:rPr>
          <w:rFonts w:ascii="Book Antiqua" w:eastAsia="MS Mincho" w:hAnsi="Book Antiqua"/>
          <w:b/>
          <w:bCs/>
          <w:sz w:val="24"/>
          <w:szCs w:val="24"/>
          <w:lang w:val="es-MX"/>
        </w:rPr>
        <w:t>y sus intereses, de haberlos,</w:t>
      </w:r>
      <w:r w:rsidR="00D77080" w:rsidRPr="00D77080">
        <w:rPr>
          <w:rFonts w:ascii="Book Antiqua" w:eastAsia="MS Mincho" w:hAnsi="Book Antiqua"/>
          <w:b/>
          <w:bCs/>
          <w:sz w:val="24"/>
          <w:szCs w:val="24"/>
          <w:lang w:val="es-MX"/>
        </w:rPr>
        <w:t>]</w:t>
      </w:r>
      <w:r w:rsidRPr="00D77080">
        <w:rPr>
          <w:rFonts w:ascii="Book Antiqua" w:eastAsia="MS Mincho" w:hAnsi="Book Antiqua"/>
          <w:sz w:val="24"/>
          <w:szCs w:val="24"/>
          <w:lang w:val="es-MX"/>
        </w:rPr>
        <w:t xml:space="preserve"> al respectivo depositante cuando así proceda, </w:t>
      </w:r>
      <w:r w:rsidR="00D77080" w:rsidRPr="00D77080">
        <w:rPr>
          <w:rFonts w:ascii="Book Antiqua" w:eastAsia="MS Mincho" w:hAnsi="Book Antiqua"/>
          <w:b/>
          <w:bCs/>
          <w:sz w:val="24"/>
          <w:szCs w:val="24"/>
          <w:lang w:val="es-MX"/>
        </w:rPr>
        <w:t>[</w:t>
      </w:r>
      <w:r w:rsidRPr="00D77080">
        <w:rPr>
          <w:rFonts w:ascii="Book Antiqua" w:eastAsia="MS Mincho" w:hAnsi="Book Antiqua"/>
          <w:b/>
          <w:bCs/>
          <w:sz w:val="24"/>
          <w:szCs w:val="24"/>
          <w:lang w:val="es-MX"/>
        </w:rPr>
        <w:t>de acuerdo</w:t>
      </w:r>
      <w:r w:rsidR="00D77080" w:rsidRPr="00D77080">
        <w:rPr>
          <w:rFonts w:ascii="Book Antiqua" w:eastAsia="MS Mincho" w:hAnsi="Book Antiqua"/>
          <w:b/>
          <w:bCs/>
          <w:sz w:val="24"/>
          <w:szCs w:val="24"/>
          <w:lang w:val="es-MX"/>
        </w:rPr>
        <w:t>]</w:t>
      </w:r>
      <w:r w:rsidRPr="00D77080">
        <w:rPr>
          <w:rFonts w:ascii="Book Antiqua" w:eastAsia="MS Mincho" w:hAnsi="Book Antiqua"/>
          <w:sz w:val="24"/>
          <w:szCs w:val="24"/>
          <w:lang w:val="es-MX"/>
        </w:rPr>
        <w:t xml:space="preserve"> </w:t>
      </w:r>
      <w:r w:rsidR="00D77080" w:rsidRPr="00D77080">
        <w:rPr>
          <w:rFonts w:ascii="Book Antiqua" w:eastAsia="MS Mincho" w:hAnsi="Book Antiqua"/>
          <w:i/>
          <w:iCs/>
          <w:sz w:val="24"/>
          <w:szCs w:val="24"/>
          <w:lang w:val="es-MX"/>
        </w:rPr>
        <w:t>conforme</w:t>
      </w:r>
      <w:r w:rsidR="00D77080">
        <w:rPr>
          <w:rFonts w:ascii="Book Antiqua" w:eastAsia="MS Mincho" w:hAnsi="Book Antiqua"/>
          <w:sz w:val="24"/>
          <w:szCs w:val="24"/>
          <w:lang w:val="es-MX"/>
        </w:rPr>
        <w:t xml:space="preserve"> </w:t>
      </w:r>
      <w:r w:rsidRPr="00D77080">
        <w:rPr>
          <w:rFonts w:ascii="Book Antiqua" w:eastAsia="MS Mincho" w:hAnsi="Book Antiqua"/>
          <w:sz w:val="24"/>
          <w:szCs w:val="24"/>
          <w:lang w:val="es-MX"/>
        </w:rPr>
        <w:t>a los términos del</w:t>
      </w:r>
      <w:r w:rsidRPr="00E649E1">
        <w:rPr>
          <w:rFonts w:ascii="Book Antiqua" w:eastAsia="MS Mincho" w:hAnsi="Book Antiqua"/>
          <w:sz w:val="24"/>
          <w:szCs w:val="24"/>
          <w:lang w:val="es-MX"/>
        </w:rPr>
        <w:t xml:space="preserve"> Contrato de Reservación o </w:t>
      </w:r>
      <w:r w:rsidR="00BE114A" w:rsidRPr="00BE114A">
        <w:rPr>
          <w:rFonts w:ascii="Book Antiqua" w:eastAsia="MS Mincho" w:hAnsi="Book Antiqua"/>
          <w:i/>
          <w:iCs/>
          <w:sz w:val="24"/>
          <w:szCs w:val="24"/>
          <w:lang w:val="es-MX"/>
        </w:rPr>
        <w:t>Contrato</w:t>
      </w:r>
      <w:r w:rsidR="00BE114A">
        <w:rPr>
          <w:rFonts w:ascii="Book Antiqua" w:eastAsia="MS Mincho" w:hAnsi="Book Antiqua"/>
          <w:sz w:val="24"/>
          <w:szCs w:val="24"/>
          <w:lang w:val="es-MX"/>
        </w:rPr>
        <w:t xml:space="preserve"> </w:t>
      </w:r>
      <w:r w:rsidRPr="00E649E1">
        <w:rPr>
          <w:rFonts w:ascii="Book Antiqua" w:eastAsia="MS Mincho" w:hAnsi="Book Antiqua"/>
          <w:sz w:val="24"/>
          <w:szCs w:val="24"/>
          <w:lang w:val="es-MX"/>
        </w:rPr>
        <w:t xml:space="preserve">de Compraventa o acreditadas al precio de compraventa cuando se firmen las escrituras, todo de acuerdo a la forma y procedimiento que más adelante se dispone. </w:t>
      </w:r>
    </w:p>
    <w:p w14:paraId="47F9A7EA" w14:textId="140A3792" w:rsidR="00BE114A" w:rsidRPr="00BE114A" w:rsidRDefault="00BE114A" w:rsidP="00381D86">
      <w:pPr>
        <w:spacing w:after="0" w:line="480" w:lineRule="auto"/>
        <w:jc w:val="both"/>
        <w:rPr>
          <w:rFonts w:ascii="Book Antiqua" w:hAnsi="Book Antiqua"/>
          <w:sz w:val="24"/>
          <w:szCs w:val="24"/>
          <w:lang w:val="es-MX"/>
        </w:rPr>
      </w:pPr>
      <w:r w:rsidRPr="00BE114A">
        <w:rPr>
          <w:rFonts w:ascii="Book Antiqua" w:eastAsia="MS Mincho" w:hAnsi="Book Antiqua"/>
          <w:i/>
          <w:iCs/>
          <w:sz w:val="24"/>
          <w:szCs w:val="24"/>
          <w:lang w:val="es-MX"/>
        </w:rPr>
        <w:t xml:space="preserve">(e) </w:t>
      </w:r>
      <w:r w:rsidRPr="00BE114A">
        <w:rPr>
          <w:rFonts w:ascii="Book Antiqua" w:hAnsi="Book Antiqua"/>
          <w:i/>
          <w:iCs/>
          <w:sz w:val="24"/>
          <w:szCs w:val="24"/>
          <w:lang w:val="es-MX"/>
        </w:rPr>
        <w:t xml:space="preserve">Los intereses generados por dichos depósitos, si algunos, se distribuirán conforme a lo establecido en el Contrato de Reservación o el Contrato de Compraventa.  De nada estipularse en el Contrato de Reservación o en el Contrato de Compraventa sobre intereses generados por los </w:t>
      </w:r>
      <w:r w:rsidRPr="00BE114A">
        <w:rPr>
          <w:rFonts w:ascii="Book Antiqua" w:hAnsi="Book Antiqua"/>
          <w:i/>
          <w:iCs/>
          <w:sz w:val="24"/>
          <w:szCs w:val="24"/>
          <w:lang w:val="es-MX"/>
        </w:rPr>
        <w:lastRenderedPageBreak/>
        <w:t xml:space="preserve">depósitos, si algunos, los mismos se tratarán de igual manera que el </w:t>
      </w:r>
      <w:r w:rsidR="002103C0">
        <w:rPr>
          <w:rFonts w:ascii="Book Antiqua" w:hAnsi="Book Antiqua"/>
          <w:i/>
          <w:iCs/>
          <w:sz w:val="24"/>
          <w:szCs w:val="24"/>
          <w:lang w:val="es-MX"/>
        </w:rPr>
        <w:t xml:space="preserve">desembolso del </w:t>
      </w:r>
      <w:r w:rsidRPr="00BE114A">
        <w:rPr>
          <w:rFonts w:ascii="Book Antiqua" w:hAnsi="Book Antiqua"/>
          <w:i/>
          <w:iCs/>
          <w:sz w:val="24"/>
          <w:szCs w:val="24"/>
          <w:lang w:val="es-MX"/>
        </w:rPr>
        <w:t>depósito conforme a lo establecido en el Contrato de Reservación o en el Contrato de Compraventa aplicable</w:t>
      </w:r>
      <w:r w:rsidRPr="00BE114A">
        <w:rPr>
          <w:rFonts w:ascii="Book Antiqua" w:hAnsi="Book Antiqua"/>
          <w:sz w:val="24"/>
          <w:szCs w:val="24"/>
          <w:lang w:val="es-MX"/>
        </w:rPr>
        <w:t>.</w:t>
      </w:r>
    </w:p>
    <w:p w14:paraId="20A252EF" w14:textId="08969CF3" w:rsidR="00AB2B45" w:rsidRDefault="00BE114A" w:rsidP="00381D86">
      <w:pPr>
        <w:pStyle w:val="ListParagraph"/>
        <w:widowControl w:val="0"/>
        <w:spacing w:after="0" w:line="480" w:lineRule="auto"/>
        <w:ind w:left="0"/>
        <w:jc w:val="both"/>
        <w:rPr>
          <w:rFonts w:ascii="Book Antiqua" w:hAnsi="Book Antiqua"/>
          <w:i/>
          <w:iCs/>
          <w:sz w:val="24"/>
          <w:szCs w:val="24"/>
          <w:lang w:val="es-MX"/>
        </w:rPr>
      </w:pPr>
      <w:r w:rsidRPr="00BE114A">
        <w:rPr>
          <w:rFonts w:ascii="Book Antiqua" w:eastAsia="MS Mincho" w:hAnsi="Book Antiqua"/>
          <w:b/>
          <w:bCs/>
          <w:sz w:val="24"/>
          <w:szCs w:val="24"/>
          <w:lang w:val="es-MX"/>
        </w:rPr>
        <w:t>[</w:t>
      </w:r>
      <w:r w:rsidR="00E649E1" w:rsidRPr="00BE114A">
        <w:rPr>
          <w:rFonts w:ascii="Book Antiqua" w:eastAsia="MS Mincho" w:hAnsi="Book Antiqua"/>
          <w:b/>
          <w:bCs/>
          <w:sz w:val="24"/>
          <w:szCs w:val="24"/>
          <w:lang w:val="es-MX"/>
        </w:rPr>
        <w:t>(e)</w:t>
      </w:r>
      <w:r w:rsidRPr="00BE114A">
        <w:rPr>
          <w:rFonts w:ascii="Book Antiqua" w:eastAsia="MS Mincho" w:hAnsi="Book Antiqua"/>
          <w:b/>
          <w:bCs/>
          <w:sz w:val="24"/>
          <w:szCs w:val="24"/>
          <w:lang w:val="es-MX"/>
        </w:rPr>
        <w:t>]</w:t>
      </w:r>
      <w:r w:rsidRPr="00BE114A">
        <w:rPr>
          <w:rFonts w:ascii="Book Antiqua" w:eastAsia="MS Mincho" w:hAnsi="Book Antiqua"/>
          <w:i/>
          <w:iCs/>
          <w:sz w:val="24"/>
          <w:szCs w:val="24"/>
          <w:lang w:val="es-MX"/>
        </w:rPr>
        <w:t>(f)</w:t>
      </w:r>
      <w:r w:rsidR="00E649E1" w:rsidRPr="00E649E1">
        <w:rPr>
          <w:rFonts w:ascii="Book Antiqua" w:eastAsia="MS Mincho" w:hAnsi="Book Antiqua"/>
          <w:sz w:val="24"/>
          <w:szCs w:val="24"/>
          <w:lang w:val="es-MX"/>
        </w:rPr>
        <w:t xml:space="preserve"> No obstante lo anterior, se permitirá que el Urbanizador Turístico, luego de consignar en DACO </w:t>
      </w:r>
      <w:r w:rsidRPr="00BE114A">
        <w:rPr>
          <w:rFonts w:ascii="Book Antiqua" w:eastAsia="MS Mincho" w:hAnsi="Book Antiqua"/>
          <w:b/>
          <w:bCs/>
          <w:sz w:val="24"/>
          <w:szCs w:val="24"/>
          <w:lang w:val="es-MX"/>
        </w:rPr>
        <w:t>[</w:t>
      </w:r>
      <w:r w:rsidR="00E649E1" w:rsidRPr="00BE114A">
        <w:rPr>
          <w:rFonts w:ascii="Book Antiqua" w:eastAsia="MS Mincho" w:hAnsi="Book Antiqua"/>
          <w:b/>
          <w:bCs/>
          <w:sz w:val="24"/>
          <w:szCs w:val="24"/>
          <w:lang w:val="es-MX"/>
        </w:rPr>
        <w:t>el depósito de</w:t>
      </w:r>
      <w:r w:rsidRPr="00BE114A">
        <w:rPr>
          <w:rFonts w:ascii="Book Antiqua" w:eastAsia="MS Mincho" w:hAnsi="Book Antiqua"/>
          <w:b/>
          <w:bCs/>
          <w:sz w:val="24"/>
          <w:szCs w:val="24"/>
          <w:lang w:val="es-MX"/>
        </w:rPr>
        <w:t>]</w:t>
      </w:r>
      <w:r w:rsidR="00E649E1" w:rsidRPr="00E649E1">
        <w:rPr>
          <w:rFonts w:ascii="Book Antiqua" w:eastAsia="MS Mincho" w:hAnsi="Book Antiqua"/>
          <w:sz w:val="24"/>
          <w:szCs w:val="24"/>
          <w:lang w:val="es-MX"/>
        </w:rPr>
        <w:t xml:space="preserve"> una fianza</w:t>
      </w:r>
      <w:r>
        <w:rPr>
          <w:rFonts w:ascii="Book Antiqua" w:eastAsia="MS Mincho" w:hAnsi="Book Antiqua"/>
          <w:i/>
          <w:iCs/>
          <w:sz w:val="24"/>
          <w:szCs w:val="24"/>
          <w:lang w:val="es-MX"/>
        </w:rPr>
        <w:t xml:space="preserve">, </w:t>
      </w:r>
      <w:r w:rsidRPr="00BE114A">
        <w:rPr>
          <w:rFonts w:ascii="Book Antiqua" w:hAnsi="Book Antiqua"/>
          <w:i/>
          <w:iCs/>
          <w:sz w:val="24"/>
          <w:szCs w:val="24"/>
          <w:lang w:val="es-PR"/>
        </w:rPr>
        <w:t>garantía corporativa o carta de crédito</w:t>
      </w:r>
      <w:r w:rsidR="002103C0">
        <w:rPr>
          <w:rFonts w:ascii="Book Antiqua" w:hAnsi="Book Antiqua"/>
          <w:i/>
          <w:iCs/>
          <w:sz w:val="24"/>
          <w:szCs w:val="24"/>
          <w:lang w:val="es-PR"/>
        </w:rPr>
        <w:t>,</w:t>
      </w:r>
      <w:r w:rsidRPr="00BE114A">
        <w:rPr>
          <w:rFonts w:ascii="Book Antiqua" w:hAnsi="Book Antiqua"/>
          <w:i/>
          <w:iCs/>
          <w:sz w:val="24"/>
          <w:szCs w:val="24"/>
          <w:lang w:val="es-PR"/>
        </w:rPr>
        <w:t xml:space="preserve"> a discreción del Urbanizador Turístico,</w:t>
      </w:r>
      <w:r w:rsidR="00E649E1" w:rsidRPr="00E649E1">
        <w:rPr>
          <w:rFonts w:ascii="Book Antiqua" w:eastAsia="MS Mincho" w:hAnsi="Book Antiqua"/>
          <w:sz w:val="24"/>
          <w:szCs w:val="24"/>
          <w:lang w:val="es-MX"/>
        </w:rPr>
        <w:t xml:space="preserve"> por una cantidad </w:t>
      </w:r>
      <w:r w:rsidRPr="00BE114A">
        <w:rPr>
          <w:rFonts w:ascii="Book Antiqua" w:eastAsia="MS Mincho" w:hAnsi="Book Antiqua"/>
          <w:b/>
          <w:bCs/>
          <w:sz w:val="24"/>
          <w:szCs w:val="24"/>
          <w:lang w:val="es-MX"/>
        </w:rPr>
        <w:t>[</w:t>
      </w:r>
      <w:r w:rsidR="00E649E1" w:rsidRPr="00BE114A">
        <w:rPr>
          <w:rFonts w:ascii="Book Antiqua" w:eastAsia="MS Mincho" w:hAnsi="Book Antiqua"/>
          <w:b/>
          <w:bCs/>
          <w:sz w:val="24"/>
          <w:szCs w:val="24"/>
          <w:lang w:val="es-MX"/>
        </w:rPr>
        <w:t>a ser determinada</w:t>
      </w:r>
      <w:r w:rsidR="00E649E1" w:rsidRPr="00E649E1">
        <w:rPr>
          <w:rFonts w:ascii="Book Antiqua" w:eastAsia="MS Mincho" w:hAnsi="Book Antiqua"/>
          <w:sz w:val="24"/>
          <w:szCs w:val="24"/>
          <w:lang w:val="es-MX"/>
        </w:rPr>
        <w:t xml:space="preserve"> </w:t>
      </w:r>
      <w:r w:rsidR="00E649E1" w:rsidRPr="00BE114A">
        <w:rPr>
          <w:rFonts w:ascii="Book Antiqua" w:eastAsia="MS Mincho" w:hAnsi="Book Antiqua"/>
          <w:b/>
          <w:bCs/>
          <w:sz w:val="24"/>
          <w:szCs w:val="24"/>
          <w:lang w:val="es-MX"/>
        </w:rPr>
        <w:t>por</w:t>
      </w:r>
      <w:r w:rsidRPr="00BE114A">
        <w:rPr>
          <w:rFonts w:ascii="Book Antiqua" w:eastAsia="MS Mincho" w:hAnsi="Book Antiqua"/>
          <w:b/>
          <w:bCs/>
          <w:sz w:val="24"/>
          <w:szCs w:val="24"/>
          <w:lang w:val="es-MX"/>
        </w:rPr>
        <w:t>]</w:t>
      </w:r>
      <w:r>
        <w:rPr>
          <w:rFonts w:ascii="Book Antiqua" w:eastAsia="MS Mincho" w:hAnsi="Book Antiqua"/>
          <w:sz w:val="24"/>
          <w:szCs w:val="24"/>
          <w:lang w:val="es-MX"/>
        </w:rPr>
        <w:t xml:space="preserve"> </w:t>
      </w:r>
      <w:r w:rsidRPr="00BE114A">
        <w:rPr>
          <w:rFonts w:ascii="Book Antiqua" w:eastAsia="MS Mincho" w:hAnsi="Book Antiqua"/>
          <w:i/>
          <w:iCs/>
          <w:sz w:val="24"/>
          <w:szCs w:val="24"/>
          <w:lang w:val="es-MX"/>
        </w:rPr>
        <w:t>aceptable a</w:t>
      </w:r>
      <w:r w:rsidR="00E649E1" w:rsidRPr="00E649E1">
        <w:rPr>
          <w:rFonts w:ascii="Book Antiqua" w:eastAsia="MS Mincho" w:hAnsi="Book Antiqua"/>
          <w:sz w:val="24"/>
          <w:szCs w:val="24"/>
          <w:lang w:val="es-MX"/>
        </w:rPr>
        <w:t xml:space="preserve"> DACO </w:t>
      </w:r>
      <w:r w:rsidRPr="00BE114A">
        <w:rPr>
          <w:rFonts w:ascii="Book Antiqua" w:eastAsia="MS Mincho" w:hAnsi="Book Antiqua"/>
          <w:b/>
          <w:bCs/>
          <w:sz w:val="24"/>
          <w:szCs w:val="24"/>
          <w:lang w:val="es-MX"/>
        </w:rPr>
        <w:t>[</w:t>
      </w:r>
      <w:r w:rsidR="00E649E1" w:rsidRPr="00BE114A">
        <w:rPr>
          <w:rFonts w:ascii="Book Antiqua" w:eastAsia="MS Mincho" w:hAnsi="Book Antiqua"/>
          <w:b/>
          <w:bCs/>
          <w:sz w:val="24"/>
          <w:szCs w:val="24"/>
          <w:lang w:val="es-MX"/>
        </w:rPr>
        <w:t>para el Proyecto Turístico en cuestión</w:t>
      </w:r>
      <w:r w:rsidR="00E649E1" w:rsidRPr="00E649E1">
        <w:rPr>
          <w:rFonts w:ascii="Book Antiqua" w:eastAsia="MS Mincho" w:hAnsi="Book Antiqua"/>
          <w:sz w:val="24"/>
          <w:szCs w:val="24"/>
          <w:lang w:val="es-MX"/>
        </w:rPr>
        <w:t xml:space="preserve">, </w:t>
      </w:r>
      <w:r w:rsidR="00E649E1" w:rsidRPr="00BE114A">
        <w:rPr>
          <w:rFonts w:ascii="Book Antiqua" w:eastAsia="MS Mincho" w:hAnsi="Book Antiqua"/>
          <w:b/>
          <w:bCs/>
          <w:sz w:val="24"/>
          <w:szCs w:val="24"/>
          <w:lang w:val="es-MX"/>
        </w:rPr>
        <w:t>pueda utilizar</w:t>
      </w:r>
      <w:r w:rsidRPr="00BE114A">
        <w:rPr>
          <w:rFonts w:ascii="Book Antiqua" w:eastAsia="MS Mincho" w:hAnsi="Book Antiqua"/>
          <w:b/>
          <w:bCs/>
          <w:sz w:val="24"/>
          <w:szCs w:val="24"/>
          <w:lang w:val="es-MX"/>
        </w:rPr>
        <w:t>]</w:t>
      </w:r>
      <w:r w:rsidR="00AB2B45">
        <w:rPr>
          <w:rFonts w:ascii="Book Antiqua" w:eastAsia="MS Mincho" w:hAnsi="Book Antiqua"/>
          <w:i/>
          <w:iCs/>
          <w:sz w:val="24"/>
          <w:szCs w:val="24"/>
          <w:lang w:val="es-MX"/>
        </w:rPr>
        <w:t>,utilice</w:t>
      </w:r>
      <w:r w:rsidR="00E649E1" w:rsidRPr="00E649E1">
        <w:rPr>
          <w:rFonts w:ascii="Book Antiqua" w:eastAsia="MS Mincho" w:hAnsi="Book Antiqua"/>
          <w:sz w:val="24"/>
          <w:szCs w:val="24"/>
          <w:lang w:val="es-MX"/>
        </w:rPr>
        <w:t xml:space="preserve"> los fondos obtenidos por medio de los depósitos acordados en los Contratos de Reservación y/o </w:t>
      </w:r>
      <w:r w:rsidR="00AB2B45">
        <w:rPr>
          <w:rFonts w:ascii="Book Antiqua" w:eastAsia="MS Mincho" w:hAnsi="Book Antiqua"/>
          <w:i/>
          <w:iCs/>
          <w:sz w:val="24"/>
          <w:szCs w:val="24"/>
          <w:lang w:val="es-MX"/>
        </w:rPr>
        <w:t xml:space="preserve">en los Contratos </w:t>
      </w:r>
      <w:r w:rsidR="00E649E1" w:rsidRPr="00E649E1">
        <w:rPr>
          <w:rFonts w:ascii="Book Antiqua" w:eastAsia="MS Mincho" w:hAnsi="Book Antiqua"/>
          <w:sz w:val="24"/>
          <w:szCs w:val="24"/>
          <w:lang w:val="es-MX"/>
        </w:rPr>
        <w:t xml:space="preserve">de Compraventa, únicamente para gastos relacionados al desarrollo del Proyecto de Residencias Turísticas. </w:t>
      </w:r>
      <w:r w:rsidR="00AB2B45" w:rsidRPr="00AB2B45">
        <w:rPr>
          <w:rFonts w:ascii="Book Antiqua" w:hAnsi="Book Antiqua"/>
          <w:i/>
          <w:iCs/>
          <w:sz w:val="24"/>
          <w:szCs w:val="24"/>
          <w:lang w:val="es-MX"/>
        </w:rPr>
        <w:t>DACO evaluará la fianza, garantía corporativa o carta de crédito y efectuará todas aquellas investigaciones que estime pertinentes antes de aprobar la misma.</w:t>
      </w:r>
    </w:p>
    <w:p w14:paraId="153F209A" w14:textId="3006FEA9" w:rsidR="00AB2B45" w:rsidRPr="00AB2B45" w:rsidRDefault="00AB2B45" w:rsidP="00381D86">
      <w:pPr>
        <w:pStyle w:val="ListParagraph"/>
        <w:widowControl w:val="0"/>
        <w:spacing w:after="0" w:line="480" w:lineRule="auto"/>
        <w:ind w:left="0"/>
        <w:jc w:val="both"/>
        <w:rPr>
          <w:rFonts w:ascii="Book Antiqua" w:eastAsia="MS Mincho" w:hAnsi="Book Antiqua"/>
          <w:i/>
          <w:iCs/>
          <w:sz w:val="24"/>
          <w:szCs w:val="24"/>
          <w:lang w:val="es-MX"/>
        </w:rPr>
      </w:pPr>
      <w:r w:rsidRPr="00AB2B45">
        <w:rPr>
          <w:rFonts w:ascii="Book Antiqua" w:hAnsi="Book Antiqua"/>
          <w:i/>
          <w:iCs/>
          <w:sz w:val="24"/>
          <w:szCs w:val="24"/>
          <w:lang w:val="es-MX"/>
        </w:rPr>
        <w:t xml:space="preserve">(g) No obstante lo dispuesto en el párrafo (f), DACO no podrá rechazar y se dará por aceptada una fianza de una aseguradora autorizada para hacer negocios en Puerto Rico que ostente una clasificación de la agencia de calificación crediticia AM Best de B+ o más, o una garantía corporativa de una entidad que ostente una clasificación de Moody’s de </w:t>
      </w:r>
      <w:r w:rsidRPr="00AB2B45">
        <w:rPr>
          <w:rFonts w:ascii="Book Antiqua" w:hAnsi="Book Antiqua"/>
          <w:i/>
          <w:iCs/>
          <w:sz w:val="24"/>
          <w:szCs w:val="24"/>
          <w:lang w:val="es-PR"/>
        </w:rPr>
        <w:t>Baa3 o más</w:t>
      </w:r>
      <w:r w:rsidRPr="00AB2B45">
        <w:rPr>
          <w:rFonts w:ascii="Book Antiqua" w:hAnsi="Book Antiqua"/>
          <w:i/>
          <w:iCs/>
          <w:sz w:val="24"/>
          <w:szCs w:val="24"/>
          <w:lang w:val="es-MX"/>
        </w:rPr>
        <w:t xml:space="preserve">, Standard &amp; Poor’s de BBB- o más, o Fitch de BBB- o más, o una carta de crédito de una institución financiera cuyas obligaciones ostentan una clasificación de Moody’s de </w:t>
      </w:r>
      <w:r w:rsidRPr="00AB2B45">
        <w:rPr>
          <w:rFonts w:ascii="Book Antiqua" w:hAnsi="Book Antiqua"/>
          <w:i/>
          <w:iCs/>
          <w:sz w:val="24"/>
          <w:szCs w:val="24"/>
          <w:lang w:val="es-PR"/>
        </w:rPr>
        <w:t>Baa3 o más</w:t>
      </w:r>
      <w:r w:rsidRPr="00AB2B45">
        <w:rPr>
          <w:rFonts w:ascii="Book Antiqua" w:hAnsi="Book Antiqua"/>
          <w:i/>
          <w:iCs/>
          <w:sz w:val="24"/>
          <w:szCs w:val="24"/>
          <w:lang w:val="es-MX"/>
        </w:rPr>
        <w:t xml:space="preserve">, Standard &amp; Poor’s de BBB- o más, o Fitch de BBB- o más, o que someta evidencia de contar con activos líquidos en exceso del 130% del monto de los depósitos que pretende utilizar. Si la fianza, garantía corporativa o carta de crédito no cumple con el requisito aplicable en la primera oración de este párrafo (g), y no fuere rechazada por escrito en treinta (30) días laborables desde su radicación, se entenderá aceptada y el solicitante podrá exigir que se le emita una aprobación de la fianza, garantía corporativa o carta de crédito solicitada dentro de los diez (10) días laborales siguientes. En el caso de un rechazo, la </w:t>
      </w:r>
      <w:r w:rsidRPr="00AB2B45">
        <w:rPr>
          <w:rFonts w:ascii="Book Antiqua" w:hAnsi="Book Antiqua"/>
          <w:i/>
          <w:iCs/>
          <w:sz w:val="24"/>
          <w:szCs w:val="24"/>
          <w:lang w:val="es-MX"/>
        </w:rPr>
        <w:lastRenderedPageBreak/>
        <w:t>notificación incluirá las razones detalladas para rechazar la fianza, garantía corporativa o carta de crédito en cuestión, el Urbanizador Turístico tendrá treinta (30) días laborables para sustituir la fianza, garantía corporativa o carta de crédito o atender las objeciones y deficiencias señaladas. Del Urbanizador Turístico no atender las objeciones y deficiencias dentro de dicho término, la fianza, garantía corporativa o carta de crédito será devuelta y la solicitud será archivada para todos los propósitos. Una vez radicada la contestación a la denegatoria, comenzará a correr el término de treinta (30) días laborables y diez (10) días laborables, respectivamente, hasta que la solicitud en cuestión quede aprobada o archivada, según sea el caso.</w:t>
      </w:r>
    </w:p>
    <w:p w14:paraId="542ECC6E" w14:textId="526344D5" w:rsidR="00AB2B45" w:rsidRDefault="00AB2B45" w:rsidP="00381D86">
      <w:pPr>
        <w:pStyle w:val="ListParagraph"/>
        <w:widowControl w:val="0"/>
        <w:spacing w:after="0" w:line="480" w:lineRule="auto"/>
        <w:ind w:left="0"/>
        <w:jc w:val="both"/>
        <w:rPr>
          <w:rFonts w:ascii="Book Antiqua" w:eastAsia="MS Mincho" w:hAnsi="Book Antiqua"/>
          <w:sz w:val="24"/>
          <w:szCs w:val="24"/>
          <w:lang w:val="es-MX"/>
        </w:rPr>
      </w:pPr>
      <w:r w:rsidRPr="00AB2B45">
        <w:rPr>
          <w:rFonts w:ascii="Book Antiqua" w:eastAsia="MS Mincho" w:hAnsi="Book Antiqua"/>
          <w:b/>
          <w:bCs/>
          <w:sz w:val="24"/>
          <w:szCs w:val="24"/>
          <w:lang w:val="es-MX"/>
        </w:rPr>
        <w:t>[</w:t>
      </w:r>
      <w:r w:rsidR="00E649E1" w:rsidRPr="00AB2B45">
        <w:rPr>
          <w:rFonts w:ascii="Book Antiqua" w:eastAsia="MS Mincho" w:hAnsi="Book Antiqua"/>
          <w:b/>
          <w:bCs/>
          <w:sz w:val="24"/>
          <w:szCs w:val="24"/>
          <w:lang w:val="es-MX"/>
        </w:rPr>
        <w:t>(f)</w:t>
      </w:r>
      <w:r w:rsidRPr="00AB2B45">
        <w:rPr>
          <w:rFonts w:ascii="Book Antiqua" w:eastAsia="MS Mincho" w:hAnsi="Book Antiqua"/>
          <w:b/>
          <w:bCs/>
          <w:sz w:val="24"/>
          <w:szCs w:val="24"/>
          <w:lang w:val="es-MX"/>
        </w:rPr>
        <w:t>]</w:t>
      </w:r>
      <w:r w:rsidRPr="00AB2B45">
        <w:rPr>
          <w:rFonts w:ascii="Book Antiqua" w:eastAsia="MS Mincho" w:hAnsi="Book Antiqua"/>
          <w:i/>
          <w:iCs/>
          <w:sz w:val="24"/>
          <w:szCs w:val="24"/>
          <w:lang w:val="es-MX"/>
        </w:rPr>
        <w:t>(</w:t>
      </w:r>
      <w:r>
        <w:rPr>
          <w:rFonts w:ascii="Book Antiqua" w:eastAsia="MS Mincho" w:hAnsi="Book Antiqua"/>
          <w:i/>
          <w:iCs/>
          <w:sz w:val="24"/>
          <w:szCs w:val="24"/>
          <w:lang w:val="es-MX"/>
        </w:rPr>
        <w:t>h</w:t>
      </w:r>
      <w:r w:rsidRPr="00AB2B45">
        <w:rPr>
          <w:rFonts w:ascii="Book Antiqua" w:eastAsia="MS Mincho" w:hAnsi="Book Antiqua"/>
          <w:i/>
          <w:iCs/>
          <w:sz w:val="24"/>
          <w:szCs w:val="24"/>
          <w:lang w:val="es-MX"/>
        </w:rPr>
        <w:t>)</w:t>
      </w:r>
      <w:r w:rsidR="00E649E1" w:rsidRPr="00E649E1">
        <w:rPr>
          <w:rFonts w:ascii="Book Antiqua" w:eastAsia="MS Mincho" w:hAnsi="Book Antiqua"/>
          <w:sz w:val="24"/>
          <w:szCs w:val="24"/>
          <w:lang w:val="es-MX"/>
        </w:rPr>
        <w:t xml:space="preserve"> </w:t>
      </w:r>
      <w:r w:rsidR="00E649E1" w:rsidRPr="00AB2B45">
        <w:rPr>
          <w:rFonts w:ascii="Book Antiqua" w:eastAsia="MS Mincho" w:hAnsi="Book Antiqua"/>
          <w:sz w:val="24"/>
          <w:szCs w:val="24"/>
          <w:lang w:val="es-MX"/>
        </w:rPr>
        <w:t xml:space="preserve">Los depósitos serán reembolsables al Comprador en los casos en que un Tribunal o </w:t>
      </w:r>
      <w:r w:rsidRPr="00AB2B45">
        <w:rPr>
          <w:rFonts w:ascii="Book Antiqua" w:eastAsia="MS Mincho" w:hAnsi="Book Antiqua"/>
          <w:b/>
          <w:bCs/>
          <w:sz w:val="24"/>
          <w:szCs w:val="24"/>
          <w:lang w:val="es-MX"/>
        </w:rPr>
        <w:t>[</w:t>
      </w:r>
      <w:r w:rsidR="00E649E1" w:rsidRPr="00AB2B45">
        <w:rPr>
          <w:rFonts w:ascii="Book Antiqua" w:eastAsia="MS Mincho" w:hAnsi="Book Antiqua"/>
          <w:b/>
          <w:bCs/>
          <w:sz w:val="24"/>
          <w:szCs w:val="24"/>
          <w:lang w:val="es-MX"/>
        </w:rPr>
        <w:t>el</w:t>
      </w:r>
      <w:r w:rsidRPr="00AB2B45">
        <w:rPr>
          <w:rFonts w:ascii="Book Antiqua" w:eastAsia="MS Mincho" w:hAnsi="Book Antiqua"/>
          <w:b/>
          <w:bCs/>
          <w:sz w:val="24"/>
          <w:szCs w:val="24"/>
          <w:lang w:val="es-MX"/>
        </w:rPr>
        <w:t>]</w:t>
      </w:r>
      <w:r w:rsidR="00E649E1" w:rsidRPr="00E649E1">
        <w:rPr>
          <w:rFonts w:ascii="Book Antiqua" w:eastAsia="MS Mincho" w:hAnsi="Book Antiqua"/>
          <w:sz w:val="24"/>
          <w:szCs w:val="24"/>
          <w:lang w:val="es-MX"/>
        </w:rPr>
        <w:t xml:space="preserve"> DACO determine que el Urbanizador Turístico incurrió en prácticas indeseables, según descritas en esta Ley o </w:t>
      </w:r>
      <w:r w:rsidRPr="00AB2B45">
        <w:rPr>
          <w:rFonts w:ascii="Book Antiqua" w:eastAsia="MS Mincho" w:hAnsi="Book Antiqua"/>
          <w:b/>
          <w:bCs/>
          <w:sz w:val="24"/>
          <w:szCs w:val="24"/>
          <w:lang w:val="es-MX"/>
        </w:rPr>
        <w:t>[</w:t>
      </w:r>
      <w:r w:rsidR="00E649E1" w:rsidRPr="00AB2B45">
        <w:rPr>
          <w:rFonts w:ascii="Book Antiqua" w:eastAsia="MS Mincho" w:hAnsi="Book Antiqua"/>
          <w:b/>
          <w:bCs/>
          <w:sz w:val="24"/>
          <w:szCs w:val="24"/>
          <w:lang w:val="es-MX"/>
        </w:rPr>
        <w:t>cualquier</w:t>
      </w:r>
      <w:r w:rsidRPr="00AB2B45">
        <w:rPr>
          <w:rFonts w:ascii="Book Antiqua" w:eastAsia="MS Mincho" w:hAnsi="Book Antiqua"/>
          <w:b/>
          <w:bCs/>
          <w:sz w:val="24"/>
          <w:szCs w:val="24"/>
          <w:lang w:val="es-MX"/>
        </w:rPr>
        <w:t>]</w:t>
      </w:r>
      <w:r>
        <w:rPr>
          <w:rFonts w:ascii="Book Antiqua" w:eastAsia="MS Mincho" w:hAnsi="Book Antiqua"/>
          <w:sz w:val="24"/>
          <w:szCs w:val="24"/>
          <w:lang w:val="es-MX"/>
        </w:rPr>
        <w:t xml:space="preserve"> en</w:t>
      </w:r>
      <w:r w:rsidR="00E649E1" w:rsidRPr="00E649E1">
        <w:rPr>
          <w:rFonts w:ascii="Book Antiqua" w:eastAsia="MS Mincho" w:hAnsi="Book Antiqua"/>
          <w:sz w:val="24"/>
          <w:szCs w:val="24"/>
          <w:lang w:val="es-MX"/>
        </w:rPr>
        <w:t xml:space="preserve"> fraude o engaño con la intención de defraudar, no obstante disposición al contrario en el Contrato de Reservación o </w:t>
      </w:r>
      <w:r>
        <w:rPr>
          <w:rFonts w:ascii="Book Antiqua" w:eastAsia="MS Mincho" w:hAnsi="Book Antiqua"/>
          <w:i/>
          <w:iCs/>
          <w:sz w:val="24"/>
          <w:szCs w:val="24"/>
          <w:lang w:val="es-MX"/>
        </w:rPr>
        <w:t xml:space="preserve">Contrato </w:t>
      </w:r>
      <w:r w:rsidR="00E649E1" w:rsidRPr="00E649E1">
        <w:rPr>
          <w:rFonts w:ascii="Book Antiqua" w:eastAsia="MS Mincho" w:hAnsi="Book Antiqua"/>
          <w:sz w:val="24"/>
          <w:szCs w:val="24"/>
          <w:lang w:val="es-MX"/>
        </w:rPr>
        <w:t xml:space="preserve">de Compraventa. </w:t>
      </w:r>
    </w:p>
    <w:p w14:paraId="67408354" w14:textId="50A24047" w:rsidR="00E649E1" w:rsidRPr="00AB2B45" w:rsidRDefault="00AB2B45" w:rsidP="00381D86">
      <w:pPr>
        <w:pStyle w:val="ListParagraph"/>
        <w:widowControl w:val="0"/>
        <w:spacing w:after="0" w:line="480" w:lineRule="auto"/>
        <w:ind w:left="0"/>
        <w:jc w:val="both"/>
        <w:rPr>
          <w:rFonts w:ascii="Book Antiqua" w:eastAsia="MS Mincho" w:hAnsi="Book Antiqua"/>
          <w:b/>
          <w:bCs/>
          <w:sz w:val="24"/>
          <w:szCs w:val="24"/>
          <w:lang w:val="es-MX"/>
        </w:rPr>
      </w:pPr>
      <w:r w:rsidRPr="00AB2B45">
        <w:rPr>
          <w:rFonts w:ascii="Book Antiqua" w:eastAsia="MS Mincho" w:hAnsi="Book Antiqua"/>
          <w:b/>
          <w:bCs/>
          <w:sz w:val="24"/>
          <w:szCs w:val="24"/>
          <w:lang w:val="es-MX"/>
        </w:rPr>
        <w:t>[</w:t>
      </w:r>
      <w:r w:rsidR="00E649E1" w:rsidRPr="00AB2B45">
        <w:rPr>
          <w:rFonts w:ascii="Book Antiqua" w:eastAsia="MS Mincho" w:hAnsi="Book Antiqua"/>
          <w:b/>
          <w:bCs/>
          <w:sz w:val="24"/>
          <w:szCs w:val="24"/>
          <w:lang w:val="es-MX"/>
        </w:rPr>
        <w:t>(g) Las disposiciones de este Artículo no aplicarán a los Contratos de Cuentas de Depósito Especial Exentos.</w:t>
      </w:r>
      <w:r w:rsidRPr="00AB2B45">
        <w:rPr>
          <w:rFonts w:ascii="Book Antiqua" w:eastAsia="MS Mincho" w:hAnsi="Book Antiqua"/>
          <w:b/>
          <w:bCs/>
          <w:sz w:val="24"/>
          <w:szCs w:val="24"/>
          <w:lang w:val="es-MX"/>
        </w:rPr>
        <w:t>]</w:t>
      </w:r>
      <w:r w:rsidR="004C772C">
        <w:rPr>
          <w:rFonts w:ascii="Book Antiqua" w:eastAsia="MS Mincho" w:hAnsi="Book Antiqua"/>
          <w:b/>
          <w:bCs/>
          <w:sz w:val="24"/>
          <w:szCs w:val="24"/>
          <w:lang w:val="es-MX"/>
        </w:rPr>
        <w:t>”</w:t>
      </w:r>
      <w:r w:rsidR="00E649E1" w:rsidRPr="00AB2B45">
        <w:rPr>
          <w:rFonts w:ascii="Book Antiqua" w:eastAsia="MS Mincho" w:hAnsi="Book Antiqua"/>
          <w:b/>
          <w:bCs/>
          <w:sz w:val="24"/>
          <w:szCs w:val="24"/>
          <w:lang w:val="es-MX"/>
        </w:rPr>
        <w:t xml:space="preserve"> </w:t>
      </w:r>
    </w:p>
    <w:p w14:paraId="3E91D402" w14:textId="7AE8FA33" w:rsidR="00AB2B45" w:rsidRPr="00CD4500" w:rsidRDefault="00AB6FE1" w:rsidP="00381D86">
      <w:pPr>
        <w:pStyle w:val="ListParagraph"/>
        <w:widowControl w:val="0"/>
        <w:spacing w:after="0" w:line="480" w:lineRule="auto"/>
        <w:ind w:left="0" w:firstLine="720"/>
        <w:jc w:val="both"/>
        <w:rPr>
          <w:rFonts w:ascii="Book Antiqua" w:hAnsi="Book Antiqua"/>
          <w:sz w:val="24"/>
          <w:szCs w:val="24"/>
          <w:lang w:val="es-MX"/>
        </w:rPr>
      </w:pPr>
      <w:r>
        <w:rPr>
          <w:rFonts w:ascii="Book Antiqua" w:eastAsia="MS Mincho" w:hAnsi="Book Antiqua"/>
          <w:sz w:val="24"/>
          <w:szCs w:val="24"/>
          <w:lang w:val="es-PR"/>
        </w:rPr>
        <w:t>Sección</w:t>
      </w:r>
      <w:r w:rsidR="00AB2B45" w:rsidRPr="00781CFF">
        <w:rPr>
          <w:rFonts w:ascii="Book Antiqua" w:eastAsia="MS Mincho" w:hAnsi="Book Antiqua"/>
          <w:sz w:val="24"/>
          <w:szCs w:val="24"/>
          <w:lang w:val="es-PR"/>
        </w:rPr>
        <w:t xml:space="preserve"> </w:t>
      </w:r>
      <w:r w:rsidR="003372E2">
        <w:rPr>
          <w:rFonts w:ascii="Book Antiqua" w:eastAsia="MS Mincho" w:hAnsi="Book Antiqua"/>
          <w:sz w:val="24"/>
          <w:szCs w:val="24"/>
          <w:lang w:val="es-PR"/>
        </w:rPr>
        <w:t>10</w:t>
      </w:r>
      <w:r w:rsidR="00AB2B45" w:rsidRPr="00781CFF">
        <w:rPr>
          <w:rFonts w:ascii="Book Antiqua" w:eastAsia="MS Mincho" w:hAnsi="Book Antiqua"/>
          <w:sz w:val="24"/>
          <w:szCs w:val="24"/>
          <w:lang w:val="es-PR"/>
        </w:rPr>
        <w:t xml:space="preserve">.- </w:t>
      </w:r>
      <w:r w:rsidR="00AB2B45" w:rsidRPr="00781CFF">
        <w:rPr>
          <w:rFonts w:ascii="Book Antiqua" w:eastAsia="MS Mincho" w:hAnsi="Book Antiqua"/>
          <w:sz w:val="24"/>
          <w:szCs w:val="24"/>
          <w:lang w:val="es-ES"/>
        </w:rPr>
        <w:t>Se</w:t>
      </w:r>
      <w:r w:rsidR="00AB2B45" w:rsidRPr="00781CFF">
        <w:rPr>
          <w:rFonts w:ascii="Book Antiqua" w:eastAsia="MS Mincho" w:hAnsi="Book Antiqua"/>
          <w:sz w:val="24"/>
          <w:szCs w:val="24"/>
          <w:lang w:val="es-PR"/>
        </w:rPr>
        <w:t xml:space="preserve"> renumera </w:t>
      </w:r>
      <w:r w:rsidR="00AB2B45">
        <w:rPr>
          <w:rFonts w:ascii="Book Antiqua" w:eastAsia="MS Mincho" w:hAnsi="Book Antiqua"/>
          <w:sz w:val="24"/>
          <w:szCs w:val="24"/>
          <w:lang w:val="es-PR"/>
        </w:rPr>
        <w:t xml:space="preserve">y enmienda </w:t>
      </w:r>
      <w:r w:rsidR="00AB2B45" w:rsidRPr="00781CFF">
        <w:rPr>
          <w:rFonts w:ascii="Book Antiqua" w:eastAsia="MS Mincho" w:hAnsi="Book Antiqua"/>
          <w:sz w:val="24"/>
          <w:szCs w:val="24"/>
          <w:lang w:val="es-PR"/>
        </w:rPr>
        <w:t xml:space="preserve">el </w:t>
      </w:r>
      <w:r w:rsidR="0061629C">
        <w:rPr>
          <w:rFonts w:ascii="Book Antiqua" w:eastAsia="MS Mincho" w:hAnsi="Book Antiqua"/>
          <w:sz w:val="24"/>
          <w:szCs w:val="24"/>
          <w:lang w:val="es-PR"/>
        </w:rPr>
        <w:t xml:space="preserve">actual </w:t>
      </w:r>
      <w:r w:rsidR="00AB2B45" w:rsidRPr="00781CFF">
        <w:rPr>
          <w:rFonts w:ascii="Book Antiqua" w:eastAsia="MS Mincho" w:hAnsi="Book Antiqua"/>
          <w:sz w:val="24"/>
          <w:szCs w:val="24"/>
          <w:lang w:val="es-PR"/>
        </w:rPr>
        <w:t xml:space="preserve">Artículo </w:t>
      </w:r>
      <w:r w:rsidR="00AB2B45">
        <w:rPr>
          <w:rFonts w:ascii="Book Antiqua" w:eastAsia="MS Mincho" w:hAnsi="Book Antiqua"/>
          <w:sz w:val="24"/>
          <w:szCs w:val="24"/>
          <w:lang w:val="es-PR"/>
        </w:rPr>
        <w:t>11</w:t>
      </w:r>
      <w:r w:rsidR="00AB2B45" w:rsidRPr="00781CFF">
        <w:rPr>
          <w:rFonts w:ascii="Book Antiqua" w:eastAsia="MS Mincho" w:hAnsi="Book Antiqua"/>
          <w:sz w:val="24"/>
          <w:szCs w:val="24"/>
          <w:lang w:val="es-PR"/>
        </w:rPr>
        <w:t xml:space="preserve"> como Artículo </w:t>
      </w:r>
      <w:r w:rsidR="00AB2B45">
        <w:rPr>
          <w:rFonts w:ascii="Book Antiqua" w:eastAsia="MS Mincho" w:hAnsi="Book Antiqua"/>
          <w:sz w:val="24"/>
          <w:szCs w:val="24"/>
          <w:lang w:val="es-PR"/>
        </w:rPr>
        <w:t>10</w:t>
      </w:r>
      <w:r w:rsidR="00AB2B45" w:rsidRPr="00781CFF">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AB2B45" w:rsidRPr="00781CFF">
        <w:rPr>
          <w:rFonts w:ascii="Book Antiqua" w:eastAsia="MS Mincho" w:hAnsi="Book Antiqua"/>
          <w:sz w:val="24"/>
          <w:szCs w:val="24"/>
          <w:lang w:val="es-ES"/>
        </w:rPr>
        <w:t>para que lea como sigue:</w:t>
      </w:r>
    </w:p>
    <w:p w14:paraId="45404EE6" w14:textId="75576561" w:rsidR="004C772C" w:rsidRDefault="004C772C"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MX"/>
        </w:rPr>
        <w:t>“</w:t>
      </w:r>
      <w:r w:rsidR="00AB2B45" w:rsidRPr="000B6557">
        <w:rPr>
          <w:rFonts w:ascii="Book Antiqua" w:eastAsia="MS Mincho" w:hAnsi="Book Antiqua"/>
          <w:sz w:val="24"/>
          <w:szCs w:val="24"/>
          <w:lang w:val="es-MX"/>
        </w:rPr>
        <w:t>Artículo</w:t>
      </w:r>
      <w:r w:rsidR="00AB2B45" w:rsidRPr="006461DD">
        <w:rPr>
          <w:rFonts w:ascii="Book Antiqua" w:eastAsia="MS Mincho" w:hAnsi="Book Antiqua"/>
          <w:b/>
          <w:bCs/>
          <w:sz w:val="24"/>
          <w:szCs w:val="24"/>
          <w:lang w:val="es-MX"/>
        </w:rPr>
        <w:t xml:space="preserve"> </w:t>
      </w:r>
      <w:r w:rsidR="006461DD">
        <w:rPr>
          <w:rFonts w:ascii="Book Antiqua" w:eastAsia="MS Mincho" w:hAnsi="Book Antiqua"/>
          <w:b/>
          <w:bCs/>
          <w:sz w:val="24"/>
          <w:szCs w:val="24"/>
          <w:lang w:val="es-MX"/>
        </w:rPr>
        <w:t>[</w:t>
      </w:r>
      <w:r w:rsidR="00AB2B45" w:rsidRPr="006461DD">
        <w:rPr>
          <w:rFonts w:ascii="Book Antiqua" w:eastAsia="MS Mincho" w:hAnsi="Book Antiqua"/>
          <w:b/>
          <w:bCs/>
          <w:sz w:val="24"/>
          <w:szCs w:val="24"/>
          <w:lang w:val="es-MX"/>
        </w:rPr>
        <w:t>11</w:t>
      </w:r>
      <w:r w:rsidR="006461DD">
        <w:rPr>
          <w:rFonts w:ascii="Book Antiqua" w:eastAsia="MS Mincho" w:hAnsi="Book Antiqua"/>
          <w:b/>
          <w:bCs/>
          <w:sz w:val="24"/>
          <w:szCs w:val="24"/>
          <w:lang w:val="es-MX"/>
        </w:rPr>
        <w:t>]</w:t>
      </w:r>
      <w:r w:rsidR="006461DD">
        <w:rPr>
          <w:rFonts w:ascii="Book Antiqua" w:eastAsia="MS Mincho" w:hAnsi="Book Antiqua"/>
          <w:i/>
          <w:iCs/>
          <w:sz w:val="24"/>
          <w:szCs w:val="24"/>
          <w:lang w:val="es-MX"/>
        </w:rPr>
        <w:t>10</w:t>
      </w:r>
      <w:r w:rsidR="00AB2B45" w:rsidRPr="006461DD">
        <w:rPr>
          <w:rFonts w:ascii="Book Antiqua" w:eastAsia="MS Mincho" w:hAnsi="Book Antiqua"/>
          <w:b/>
          <w:bCs/>
          <w:sz w:val="24"/>
          <w:szCs w:val="24"/>
          <w:lang w:val="es-MX"/>
        </w:rPr>
        <w:t xml:space="preserve">. — </w:t>
      </w:r>
      <w:r w:rsidR="00AB2B45" w:rsidRPr="000B6557">
        <w:rPr>
          <w:rFonts w:ascii="Book Antiqua" w:eastAsia="MS Mincho" w:hAnsi="Book Antiqua"/>
          <w:sz w:val="24"/>
          <w:szCs w:val="24"/>
          <w:lang w:val="es-MX"/>
        </w:rPr>
        <w:t>Contratos de Reservación.</w:t>
      </w:r>
      <w:r w:rsidR="00AB2B45" w:rsidRPr="00AB2B45">
        <w:rPr>
          <w:rFonts w:ascii="Book Antiqua" w:eastAsia="MS Mincho" w:hAnsi="Book Antiqua"/>
          <w:sz w:val="24"/>
          <w:szCs w:val="24"/>
          <w:lang w:val="es-MX"/>
        </w:rPr>
        <w:t xml:space="preserve"> </w:t>
      </w:r>
    </w:p>
    <w:p w14:paraId="3809422C" w14:textId="1C797BAE" w:rsidR="004C772C" w:rsidRPr="004C772C" w:rsidRDefault="004C772C" w:rsidP="00381D86">
      <w:pPr>
        <w:widowControl w:val="0"/>
        <w:spacing w:after="0" w:line="480" w:lineRule="auto"/>
        <w:ind w:left="60"/>
        <w:jc w:val="both"/>
        <w:rPr>
          <w:rFonts w:ascii="Book Antiqua" w:eastAsia="MS Mincho" w:hAnsi="Book Antiqua"/>
          <w:b/>
          <w:bCs/>
          <w:sz w:val="24"/>
          <w:szCs w:val="24"/>
          <w:lang w:val="es-MX"/>
        </w:rPr>
      </w:pPr>
      <w:r>
        <w:rPr>
          <w:rFonts w:ascii="Book Antiqua" w:eastAsia="MS Mincho" w:hAnsi="Book Antiqua"/>
          <w:sz w:val="24"/>
          <w:szCs w:val="24"/>
          <w:lang w:val="es-MX"/>
        </w:rPr>
        <w:t xml:space="preserve">(a) </w:t>
      </w:r>
      <w:r w:rsidR="00AB2B45" w:rsidRPr="004C772C">
        <w:rPr>
          <w:rFonts w:ascii="Book Antiqua" w:eastAsia="MS Mincho" w:hAnsi="Book Antiqua"/>
          <w:sz w:val="24"/>
          <w:szCs w:val="24"/>
          <w:lang w:val="es-MX"/>
        </w:rPr>
        <w:t xml:space="preserve">No se otorgará ningún Contrato de Reservación para un Proyecto de Residencias Turísticas </w:t>
      </w:r>
      <w:r w:rsidR="005A69ED" w:rsidRPr="005A69ED">
        <w:rPr>
          <w:rFonts w:ascii="Book Antiqua" w:eastAsia="MS Mincho" w:hAnsi="Book Antiqua"/>
          <w:i/>
          <w:iCs/>
          <w:sz w:val="24"/>
          <w:szCs w:val="24"/>
          <w:lang w:val="es-MX"/>
        </w:rPr>
        <w:t>hasta que DACO emita la licencia como Urbanizador Turístico</w:t>
      </w:r>
      <w:r w:rsidR="005A69ED">
        <w:rPr>
          <w:rFonts w:ascii="Book Antiqua" w:eastAsia="MS Mincho" w:hAnsi="Book Antiqua"/>
          <w:sz w:val="24"/>
          <w:szCs w:val="24"/>
          <w:lang w:val="es-MX"/>
        </w:rPr>
        <w:t xml:space="preserve">. </w:t>
      </w:r>
      <w:r>
        <w:rPr>
          <w:rFonts w:ascii="Book Antiqua" w:eastAsia="MS Mincho" w:hAnsi="Book Antiqua"/>
          <w:sz w:val="24"/>
          <w:szCs w:val="24"/>
          <w:lang w:val="es-MX"/>
        </w:rPr>
        <w:t>[</w:t>
      </w:r>
      <w:r w:rsidR="00AB2B45" w:rsidRPr="004C772C">
        <w:rPr>
          <w:rFonts w:ascii="Book Antiqua" w:eastAsia="MS Mincho" w:hAnsi="Book Antiqua"/>
          <w:b/>
          <w:bCs/>
          <w:sz w:val="24"/>
          <w:szCs w:val="24"/>
          <w:lang w:val="es-MX"/>
        </w:rPr>
        <w:t xml:space="preserve">sin que dicho Proyecto cuente con una consulta de ubicación, anteproyecto o desarrollo preliminar o cualquier otro endoso o permiso que por mandato de ley sustituya a estos, aprobado </w:t>
      </w:r>
      <w:r w:rsidR="00AB2B45" w:rsidRPr="004C772C">
        <w:rPr>
          <w:rFonts w:ascii="Book Antiqua" w:eastAsia="MS Mincho" w:hAnsi="Book Antiqua"/>
          <w:b/>
          <w:bCs/>
          <w:sz w:val="24"/>
          <w:szCs w:val="24"/>
          <w:lang w:val="es-MX"/>
        </w:rPr>
        <w:lastRenderedPageBreak/>
        <w:t>por la Junta de Planificación y/o la Administración de Reglamentos y Permisos de Puerto Rico o cualquier entidad gubernamental, que por mandato de ley les sustituya en sus funciones, cualquiera fuese el caso o del municipio autónomo en el caso de que éste último ostente la debida delegación de competencias de ordenación territorial.</w:t>
      </w:r>
    </w:p>
    <w:p w14:paraId="51A33A32" w14:textId="333D0075" w:rsidR="007D6B2F" w:rsidRPr="007D6B2F" w:rsidRDefault="004C772C" w:rsidP="00381D86">
      <w:pPr>
        <w:widowControl w:val="0"/>
        <w:spacing w:after="0" w:line="480" w:lineRule="auto"/>
        <w:jc w:val="both"/>
        <w:rPr>
          <w:rFonts w:ascii="Book Antiqua" w:eastAsia="MS Mincho" w:hAnsi="Book Antiqua"/>
          <w:b/>
          <w:bCs/>
          <w:sz w:val="24"/>
          <w:szCs w:val="24"/>
          <w:lang w:val="es-MX"/>
        </w:rPr>
      </w:pPr>
      <w:r w:rsidRPr="004C772C">
        <w:rPr>
          <w:rFonts w:ascii="Book Antiqua" w:eastAsia="MS Mincho" w:hAnsi="Book Antiqua"/>
          <w:b/>
          <w:bCs/>
          <w:sz w:val="24"/>
          <w:szCs w:val="24"/>
          <w:lang w:val="es-MX"/>
        </w:rPr>
        <w:t>(b)</w:t>
      </w:r>
      <w:r w:rsidR="007D6B2F">
        <w:rPr>
          <w:rFonts w:ascii="Book Antiqua" w:eastAsia="MS Mincho" w:hAnsi="Book Antiqua"/>
          <w:b/>
          <w:bCs/>
          <w:sz w:val="24"/>
          <w:szCs w:val="24"/>
          <w:lang w:val="es-MX"/>
        </w:rPr>
        <w:t xml:space="preserve"> </w:t>
      </w:r>
      <w:r w:rsidR="007D6B2F" w:rsidRPr="007D6B2F">
        <w:rPr>
          <w:rFonts w:ascii="Book Antiqua" w:eastAsia="MS Mincho" w:hAnsi="Book Antiqua"/>
          <w:b/>
          <w:bCs/>
          <w:sz w:val="24"/>
          <w:szCs w:val="24"/>
          <w:lang w:val="es-MX"/>
        </w:rPr>
        <w:t>Los Contratos de Reservación podrán estar redactados en inglés o español y serán presentados ante DACO previo a su uso por el Urbanizador Turístico o cualquier corredor de bienes raíces o agente del Urbanizador Turístico, y contendrá las disposiciones que se desglosan en este Artículo y cualquier otra disposición que desee el Urbanizador Turístico.  DACO pasará juicio sobre el cumplimiento por el Contrato de Reservación con los siguientes requisitos de contenido:</w:t>
      </w:r>
    </w:p>
    <w:p w14:paraId="7DFC6FFE" w14:textId="77777777" w:rsidR="007D6B2F" w:rsidRPr="007D6B2F" w:rsidRDefault="007D6B2F" w:rsidP="00381D86">
      <w:pPr>
        <w:widowControl w:val="0"/>
        <w:spacing w:after="0" w:line="480" w:lineRule="auto"/>
        <w:ind w:left="720"/>
        <w:jc w:val="both"/>
        <w:rPr>
          <w:rFonts w:ascii="Book Antiqua" w:eastAsia="MS Mincho" w:hAnsi="Book Antiqua"/>
          <w:b/>
          <w:bCs/>
          <w:sz w:val="24"/>
          <w:szCs w:val="24"/>
          <w:lang w:val="es-MX"/>
        </w:rPr>
      </w:pPr>
      <w:r w:rsidRPr="007D6B2F">
        <w:rPr>
          <w:rFonts w:ascii="Book Antiqua" w:eastAsia="MS Mincho" w:hAnsi="Book Antiqua"/>
          <w:b/>
          <w:bCs/>
          <w:sz w:val="24"/>
          <w:szCs w:val="24"/>
          <w:lang w:val="es-MX"/>
        </w:rPr>
        <w:t>(i)</w:t>
      </w:r>
      <w:r w:rsidRPr="007D6B2F">
        <w:rPr>
          <w:rFonts w:ascii="Book Antiqua" w:eastAsia="MS Mincho" w:hAnsi="Book Antiqua"/>
          <w:b/>
          <w:bCs/>
          <w:sz w:val="24"/>
          <w:szCs w:val="24"/>
          <w:lang w:val="es-MX"/>
        </w:rPr>
        <w:tab/>
        <w:t xml:space="preserve">Nombre de la persona que reservó y sus circunstancias personales, nombre del Urbanizador Turístico y de su oficial autorizado a comparecer, en qué capacidad comparece y dirección física de la oficina principal del Urbanizador Turístico; </w:t>
      </w:r>
    </w:p>
    <w:p w14:paraId="2D069C10" w14:textId="77777777" w:rsidR="007D6B2F" w:rsidRPr="007D6B2F" w:rsidRDefault="007D6B2F" w:rsidP="00381D86">
      <w:pPr>
        <w:widowControl w:val="0"/>
        <w:spacing w:after="0" w:line="480" w:lineRule="auto"/>
        <w:ind w:left="720"/>
        <w:jc w:val="both"/>
        <w:rPr>
          <w:rFonts w:ascii="Book Antiqua" w:eastAsia="MS Mincho" w:hAnsi="Book Antiqua"/>
          <w:b/>
          <w:bCs/>
          <w:sz w:val="24"/>
          <w:szCs w:val="24"/>
          <w:lang w:val="es-MX"/>
        </w:rPr>
      </w:pPr>
      <w:r w:rsidRPr="007D6B2F">
        <w:rPr>
          <w:rFonts w:ascii="Book Antiqua" w:eastAsia="MS Mincho" w:hAnsi="Book Antiqua"/>
          <w:b/>
          <w:bCs/>
          <w:sz w:val="24"/>
          <w:szCs w:val="24"/>
          <w:lang w:val="es-MX"/>
        </w:rPr>
        <w:t>(ii)</w:t>
      </w:r>
      <w:r w:rsidRPr="007D6B2F">
        <w:rPr>
          <w:rFonts w:ascii="Book Antiqua" w:eastAsia="MS Mincho" w:hAnsi="Book Antiqua"/>
          <w:b/>
          <w:bCs/>
          <w:sz w:val="24"/>
          <w:szCs w:val="24"/>
          <w:lang w:val="es-MX"/>
        </w:rPr>
        <w:tab/>
        <w:t>Lugar en el que se otorga el Contrato de Reservación;</w:t>
      </w:r>
    </w:p>
    <w:p w14:paraId="517D61D1" w14:textId="77777777" w:rsidR="007D6B2F" w:rsidRPr="007D6B2F" w:rsidRDefault="007D6B2F" w:rsidP="00381D86">
      <w:pPr>
        <w:widowControl w:val="0"/>
        <w:spacing w:after="0" w:line="480" w:lineRule="auto"/>
        <w:ind w:left="720"/>
        <w:jc w:val="both"/>
        <w:rPr>
          <w:rFonts w:ascii="Book Antiqua" w:eastAsia="MS Mincho" w:hAnsi="Book Antiqua"/>
          <w:b/>
          <w:bCs/>
          <w:sz w:val="24"/>
          <w:szCs w:val="24"/>
          <w:lang w:val="es-MX"/>
        </w:rPr>
      </w:pPr>
      <w:r w:rsidRPr="007D6B2F">
        <w:rPr>
          <w:rFonts w:ascii="Book Antiqua" w:eastAsia="MS Mincho" w:hAnsi="Book Antiqua"/>
          <w:b/>
          <w:bCs/>
          <w:sz w:val="24"/>
          <w:szCs w:val="24"/>
          <w:lang w:val="es-MX"/>
        </w:rPr>
        <w:t>(iii)</w:t>
      </w:r>
      <w:r w:rsidRPr="007D6B2F">
        <w:rPr>
          <w:rFonts w:ascii="Book Antiqua" w:eastAsia="MS Mincho" w:hAnsi="Book Antiqua"/>
          <w:b/>
          <w:bCs/>
          <w:sz w:val="24"/>
          <w:szCs w:val="24"/>
          <w:lang w:val="es-MX"/>
        </w:rPr>
        <w:tab/>
        <w:t xml:space="preserve">Precio estimado, monto del depósito y localización o posible localización de la Unidad de Residencia Turística, incluyendo descripción y las medidas aproximadas de la Unidad, y cuando sea posible y/o pertinente, las medidas del solar;   </w:t>
      </w:r>
    </w:p>
    <w:p w14:paraId="71DFCD4E" w14:textId="77777777" w:rsidR="007D6B2F" w:rsidRPr="007D6B2F" w:rsidRDefault="007D6B2F" w:rsidP="00381D86">
      <w:pPr>
        <w:widowControl w:val="0"/>
        <w:spacing w:after="0" w:line="480" w:lineRule="auto"/>
        <w:ind w:left="720"/>
        <w:jc w:val="both"/>
        <w:rPr>
          <w:rFonts w:ascii="Book Antiqua" w:eastAsia="MS Mincho" w:hAnsi="Book Antiqua"/>
          <w:b/>
          <w:bCs/>
          <w:sz w:val="24"/>
          <w:szCs w:val="24"/>
          <w:lang w:val="es-MX"/>
        </w:rPr>
      </w:pPr>
      <w:r w:rsidRPr="007D6B2F">
        <w:rPr>
          <w:rFonts w:ascii="Book Antiqua" w:eastAsia="MS Mincho" w:hAnsi="Book Antiqua"/>
          <w:b/>
          <w:bCs/>
          <w:sz w:val="24"/>
          <w:szCs w:val="24"/>
          <w:lang w:val="es-MX"/>
        </w:rPr>
        <w:t>(iv)</w:t>
      </w:r>
      <w:r w:rsidRPr="007D6B2F">
        <w:rPr>
          <w:rFonts w:ascii="Book Antiqua" w:eastAsia="MS Mincho" w:hAnsi="Book Antiqua"/>
          <w:b/>
          <w:bCs/>
          <w:sz w:val="24"/>
          <w:szCs w:val="24"/>
          <w:lang w:val="es-MX"/>
        </w:rPr>
        <w:tab/>
        <w:t>Fecha aproximada para concluir la construcción de la Unidad;</w:t>
      </w:r>
    </w:p>
    <w:p w14:paraId="3310E778" w14:textId="77777777" w:rsidR="007D6B2F" w:rsidRPr="007D6B2F" w:rsidRDefault="007D6B2F" w:rsidP="00381D86">
      <w:pPr>
        <w:widowControl w:val="0"/>
        <w:spacing w:after="0" w:line="480" w:lineRule="auto"/>
        <w:ind w:left="720"/>
        <w:jc w:val="both"/>
        <w:rPr>
          <w:rFonts w:ascii="Book Antiqua" w:eastAsia="MS Mincho" w:hAnsi="Book Antiqua"/>
          <w:b/>
          <w:bCs/>
          <w:sz w:val="24"/>
          <w:szCs w:val="24"/>
          <w:lang w:val="es-MX"/>
        </w:rPr>
      </w:pPr>
      <w:r w:rsidRPr="007D6B2F">
        <w:rPr>
          <w:rFonts w:ascii="Book Antiqua" w:eastAsia="MS Mincho" w:hAnsi="Book Antiqua"/>
          <w:b/>
          <w:bCs/>
          <w:sz w:val="24"/>
          <w:szCs w:val="24"/>
          <w:lang w:val="es-MX"/>
        </w:rPr>
        <w:t>(v)</w:t>
      </w:r>
      <w:r w:rsidRPr="007D6B2F">
        <w:rPr>
          <w:rFonts w:ascii="Book Antiqua" w:eastAsia="MS Mincho" w:hAnsi="Book Antiqua"/>
          <w:b/>
          <w:bCs/>
          <w:sz w:val="24"/>
          <w:szCs w:val="24"/>
          <w:lang w:val="es-MX"/>
        </w:rPr>
        <w:tab/>
        <w:t xml:space="preserve">Aclaración que los depósitos serán depositados en una Cuenta de Depósito Especial, según se establece en esta Ley y divulgar el nombre de la institución bancaria; </w:t>
      </w:r>
    </w:p>
    <w:p w14:paraId="70D40121" w14:textId="77777777" w:rsidR="007D6B2F" w:rsidRPr="007D6B2F" w:rsidRDefault="007D6B2F" w:rsidP="00381D86">
      <w:pPr>
        <w:widowControl w:val="0"/>
        <w:spacing w:after="0" w:line="480" w:lineRule="auto"/>
        <w:ind w:left="720"/>
        <w:jc w:val="both"/>
        <w:rPr>
          <w:rFonts w:ascii="Book Antiqua" w:eastAsia="MS Mincho" w:hAnsi="Book Antiqua"/>
          <w:b/>
          <w:bCs/>
          <w:sz w:val="24"/>
          <w:szCs w:val="24"/>
          <w:lang w:val="es-MX"/>
        </w:rPr>
      </w:pPr>
      <w:r w:rsidRPr="007D6B2F">
        <w:rPr>
          <w:rFonts w:ascii="Book Antiqua" w:eastAsia="MS Mincho" w:hAnsi="Book Antiqua"/>
          <w:b/>
          <w:bCs/>
          <w:sz w:val="24"/>
          <w:szCs w:val="24"/>
          <w:lang w:val="es-MX"/>
        </w:rPr>
        <w:lastRenderedPageBreak/>
        <w:t>(vi)</w:t>
      </w:r>
      <w:r w:rsidRPr="007D6B2F">
        <w:rPr>
          <w:rFonts w:ascii="Book Antiqua" w:eastAsia="MS Mincho" w:hAnsi="Book Antiqua"/>
          <w:b/>
          <w:bCs/>
          <w:sz w:val="24"/>
          <w:szCs w:val="24"/>
          <w:lang w:val="es-MX"/>
        </w:rPr>
        <w:tab/>
        <w:t>La obligación del Urbanizador Turístico de reservar la Unidad y el derecho de las partes de exigir el cumplimiento específico de sus obligaciones bajo el Contrato de Reservación y de resolver el mismo, incluyendo las causas de resolución y penalidades.  El Contrato de Reservación incluirá una disposición que le permitirá al Comprador resolver el Contrato de Reservación en cualquier momento, a su entera discreción, previo a la firma de un Contrato de Compraventa y que al resolverse el Contrato de Reservación los depósitos serán reembolsables a petición y total discreción del Comprador y que al ocurrir tal reembolso se dará por terminado el Contrato de Reservación;</w:t>
      </w:r>
    </w:p>
    <w:p w14:paraId="22C4768B" w14:textId="3D9E8814" w:rsidR="007D6B2F" w:rsidRPr="007D6B2F" w:rsidRDefault="007D6B2F" w:rsidP="00381D86">
      <w:pPr>
        <w:widowControl w:val="0"/>
        <w:spacing w:after="0" w:line="480" w:lineRule="auto"/>
        <w:ind w:left="720"/>
        <w:jc w:val="both"/>
        <w:rPr>
          <w:rFonts w:ascii="Book Antiqua" w:eastAsia="MS Mincho" w:hAnsi="Book Antiqua"/>
          <w:b/>
          <w:bCs/>
          <w:sz w:val="24"/>
          <w:szCs w:val="24"/>
          <w:lang w:val="es-MX"/>
        </w:rPr>
      </w:pPr>
      <w:r w:rsidRPr="007D6B2F">
        <w:rPr>
          <w:rFonts w:ascii="Book Antiqua" w:eastAsia="MS Mincho" w:hAnsi="Book Antiqua"/>
          <w:b/>
          <w:bCs/>
          <w:sz w:val="24"/>
          <w:szCs w:val="24"/>
          <w:lang w:val="es-MX"/>
        </w:rPr>
        <w:t>(vii)</w:t>
      </w:r>
      <w:r w:rsidRPr="007D6B2F">
        <w:rPr>
          <w:rFonts w:ascii="Book Antiqua" w:eastAsia="MS Mincho" w:hAnsi="Book Antiqua"/>
          <w:b/>
          <w:bCs/>
          <w:sz w:val="24"/>
          <w:szCs w:val="24"/>
          <w:lang w:val="es-MX"/>
        </w:rPr>
        <w:tab/>
        <w:t>En caso de que el Urbanizador Turístico desee utilizar los fondos obtenidos por medio de depósitos para gastos relacionados al desarrollo del Proyecto, de conformidad con lo dispuesto en esta Ley, se hará constar este hecho en el Contrato de Reservación con detalles de la fianza depositada por el Urbanizador Turístico en DACO; y</w:t>
      </w:r>
    </w:p>
    <w:p w14:paraId="66046991" w14:textId="108D1BE7" w:rsidR="007D6B2F" w:rsidRPr="007D6B2F" w:rsidRDefault="007D6B2F" w:rsidP="00381D86">
      <w:pPr>
        <w:widowControl w:val="0"/>
        <w:spacing w:after="0" w:line="480" w:lineRule="auto"/>
        <w:ind w:left="720"/>
        <w:jc w:val="both"/>
        <w:rPr>
          <w:rFonts w:ascii="Book Antiqua" w:eastAsia="MS Mincho" w:hAnsi="Book Antiqua"/>
          <w:b/>
          <w:bCs/>
          <w:sz w:val="24"/>
          <w:szCs w:val="24"/>
          <w:lang w:val="es-MX"/>
        </w:rPr>
      </w:pPr>
      <w:r w:rsidRPr="007D6B2F">
        <w:rPr>
          <w:rFonts w:ascii="Book Antiqua" w:eastAsia="MS Mincho" w:hAnsi="Book Antiqua"/>
          <w:b/>
          <w:bCs/>
          <w:sz w:val="24"/>
          <w:szCs w:val="24"/>
          <w:lang w:val="es-MX"/>
        </w:rPr>
        <w:t>(viii)</w:t>
      </w:r>
      <w:r w:rsidRPr="007D6B2F">
        <w:rPr>
          <w:rFonts w:ascii="Book Antiqua" w:eastAsia="MS Mincho" w:hAnsi="Book Antiqua"/>
          <w:b/>
          <w:bCs/>
          <w:sz w:val="24"/>
          <w:szCs w:val="24"/>
          <w:lang w:val="es-MX"/>
        </w:rPr>
        <w:tab/>
        <w:t xml:space="preserve">Declaración a los efectos que el precio de venta podrá variarse y que, de ello ocurrir, el Urbanizador Turístico notificará, por correo certificado de tal hecho a la persona que reserva. </w:t>
      </w:r>
    </w:p>
    <w:p w14:paraId="4D8C4D21" w14:textId="77777777" w:rsidR="007D6B2F" w:rsidRPr="007D6B2F" w:rsidRDefault="007D6B2F" w:rsidP="00381D86">
      <w:pPr>
        <w:widowControl w:val="0"/>
        <w:spacing w:after="0" w:line="480" w:lineRule="auto"/>
        <w:jc w:val="both"/>
        <w:rPr>
          <w:rFonts w:ascii="Book Antiqua" w:eastAsia="MS Mincho" w:hAnsi="Book Antiqua"/>
          <w:b/>
          <w:bCs/>
          <w:sz w:val="24"/>
          <w:szCs w:val="24"/>
          <w:lang w:val="es-MX"/>
        </w:rPr>
      </w:pPr>
      <w:r w:rsidRPr="007D6B2F">
        <w:rPr>
          <w:rFonts w:ascii="Book Antiqua" w:eastAsia="MS Mincho" w:hAnsi="Book Antiqua"/>
          <w:b/>
          <w:bCs/>
          <w:sz w:val="24"/>
          <w:szCs w:val="24"/>
          <w:lang w:val="es-MX"/>
        </w:rPr>
        <w:t xml:space="preserve">(c) </w:t>
      </w:r>
      <w:r w:rsidRPr="007D6B2F">
        <w:rPr>
          <w:rFonts w:ascii="Book Antiqua" w:eastAsia="MS Mincho" w:hAnsi="Book Antiqua"/>
          <w:b/>
          <w:bCs/>
          <w:sz w:val="24"/>
          <w:szCs w:val="24"/>
          <w:lang w:val="es-MX"/>
        </w:rPr>
        <w:tab/>
        <w:t>DACO podrá establecer requisitos adicionales mediante Reglamento, siempre y cuando sean también aprobados por la Compañía de Turismo y los mismos no sean inconsistentes con la presente Ley.</w:t>
      </w:r>
    </w:p>
    <w:p w14:paraId="00BB1FB3" w14:textId="77777777" w:rsidR="007D6B2F" w:rsidRPr="007D6B2F" w:rsidRDefault="007D6B2F" w:rsidP="00381D86">
      <w:pPr>
        <w:widowControl w:val="0"/>
        <w:spacing w:after="0" w:line="480" w:lineRule="auto"/>
        <w:jc w:val="both"/>
        <w:rPr>
          <w:rFonts w:ascii="Book Antiqua" w:eastAsia="MS Mincho" w:hAnsi="Book Antiqua"/>
          <w:b/>
          <w:bCs/>
          <w:sz w:val="24"/>
          <w:szCs w:val="24"/>
          <w:lang w:val="es-MX"/>
        </w:rPr>
      </w:pPr>
      <w:r w:rsidRPr="007D6B2F">
        <w:rPr>
          <w:rFonts w:ascii="Book Antiqua" w:eastAsia="MS Mincho" w:hAnsi="Book Antiqua"/>
          <w:b/>
          <w:bCs/>
          <w:sz w:val="24"/>
          <w:szCs w:val="24"/>
          <w:lang w:val="es-MX"/>
        </w:rPr>
        <w:t xml:space="preserve">(d) </w:t>
      </w:r>
      <w:r w:rsidRPr="007D6B2F">
        <w:rPr>
          <w:rFonts w:ascii="Book Antiqua" w:eastAsia="MS Mincho" w:hAnsi="Book Antiqua"/>
          <w:b/>
          <w:bCs/>
          <w:sz w:val="24"/>
          <w:szCs w:val="24"/>
          <w:lang w:val="es-MX"/>
        </w:rPr>
        <w:tab/>
        <w:t xml:space="preserve">El Contrato de Reservación se considerará un contrato de Reservación Aprobado luego de ser evaluado por DACO, de acuerdo a las disposiciones del Artículo 13 de esta Ley y a su Reglamento.   </w:t>
      </w:r>
    </w:p>
    <w:p w14:paraId="2F5C54FA" w14:textId="77777777" w:rsidR="007D6B2F" w:rsidRPr="007D6B2F" w:rsidRDefault="007D6B2F" w:rsidP="00381D86">
      <w:pPr>
        <w:widowControl w:val="0"/>
        <w:spacing w:after="0" w:line="480" w:lineRule="auto"/>
        <w:jc w:val="both"/>
        <w:rPr>
          <w:rFonts w:ascii="Book Antiqua" w:eastAsia="MS Mincho" w:hAnsi="Book Antiqua"/>
          <w:b/>
          <w:bCs/>
          <w:sz w:val="24"/>
          <w:szCs w:val="24"/>
          <w:lang w:val="es-MX"/>
        </w:rPr>
      </w:pPr>
      <w:r w:rsidRPr="007D6B2F">
        <w:rPr>
          <w:rFonts w:ascii="Book Antiqua" w:eastAsia="MS Mincho" w:hAnsi="Book Antiqua"/>
          <w:b/>
          <w:bCs/>
          <w:sz w:val="24"/>
          <w:szCs w:val="24"/>
          <w:lang w:val="es-MX"/>
        </w:rPr>
        <w:lastRenderedPageBreak/>
        <w:t xml:space="preserve">(e) </w:t>
      </w:r>
      <w:r w:rsidRPr="007D6B2F">
        <w:rPr>
          <w:rFonts w:ascii="Book Antiqua" w:eastAsia="MS Mincho" w:hAnsi="Book Antiqua"/>
          <w:b/>
          <w:bCs/>
          <w:sz w:val="24"/>
          <w:szCs w:val="24"/>
          <w:lang w:val="es-MX"/>
        </w:rPr>
        <w:tab/>
        <w:t>Nada en esta Ley o en su Reglamento se interpretará para prohibir que las partes a un Contrato de Reservación negocien y acuerden términos y condiciones distintos a los del Contrato de Reservación Aprobado, siempre y cuando el Urbanizador Turístico le presente inicialmente al Comprador el Contrato de Reservación Aprobado y le indique que el Comprador tiene derecho a exigir que el Contrato que se utilice sea el Contrato de Reservación Aprobado.</w:t>
      </w:r>
    </w:p>
    <w:p w14:paraId="5FADCCAC" w14:textId="7C0B3BCF" w:rsidR="00E649E1" w:rsidRDefault="007D6B2F" w:rsidP="00381D86">
      <w:pPr>
        <w:widowControl w:val="0"/>
        <w:spacing w:after="0" w:line="480" w:lineRule="auto"/>
        <w:jc w:val="both"/>
        <w:rPr>
          <w:rFonts w:ascii="Book Antiqua" w:eastAsia="MS Mincho" w:hAnsi="Book Antiqua"/>
          <w:sz w:val="24"/>
          <w:szCs w:val="24"/>
          <w:lang w:val="es-MX"/>
        </w:rPr>
      </w:pPr>
      <w:r w:rsidRPr="007D6B2F">
        <w:rPr>
          <w:rFonts w:ascii="Book Antiqua" w:eastAsia="MS Mincho" w:hAnsi="Book Antiqua"/>
          <w:b/>
          <w:bCs/>
          <w:sz w:val="24"/>
          <w:szCs w:val="24"/>
          <w:lang w:val="es-MX"/>
        </w:rPr>
        <w:t xml:space="preserve">(f) </w:t>
      </w:r>
      <w:r w:rsidRPr="007D6B2F">
        <w:rPr>
          <w:rFonts w:ascii="Book Antiqua" w:eastAsia="MS Mincho" w:hAnsi="Book Antiqua"/>
          <w:b/>
          <w:bCs/>
          <w:sz w:val="24"/>
          <w:szCs w:val="24"/>
          <w:lang w:val="es-MX"/>
        </w:rPr>
        <w:tab/>
        <w:t>Las disposiciones de este Artículo no aplicarán a los Contratos de Reservación Exentos.</w:t>
      </w:r>
      <w:r w:rsidR="005A69ED">
        <w:rPr>
          <w:rFonts w:ascii="Book Antiqua" w:eastAsia="MS Mincho" w:hAnsi="Book Antiqua"/>
          <w:sz w:val="24"/>
          <w:szCs w:val="24"/>
          <w:lang w:val="es-MX"/>
        </w:rPr>
        <w:t>]</w:t>
      </w:r>
      <w:r w:rsidR="004C772C" w:rsidRPr="004C772C">
        <w:rPr>
          <w:rFonts w:ascii="Book Antiqua" w:eastAsia="MS Mincho" w:hAnsi="Book Antiqua"/>
          <w:sz w:val="24"/>
          <w:szCs w:val="24"/>
          <w:lang w:val="es-MX"/>
        </w:rPr>
        <w:t xml:space="preserve"> </w:t>
      </w:r>
    </w:p>
    <w:p w14:paraId="54A404ED" w14:textId="49F6DDF1" w:rsidR="005A69ED" w:rsidRPr="00861F49" w:rsidRDefault="005A69ED" w:rsidP="00381D86">
      <w:pPr>
        <w:pStyle w:val="ListParagraph"/>
        <w:widowControl w:val="0"/>
        <w:spacing w:after="0" w:line="480" w:lineRule="auto"/>
        <w:ind w:left="0"/>
        <w:jc w:val="both"/>
        <w:rPr>
          <w:rFonts w:ascii="Book Antiqua" w:eastAsia="MS Mincho" w:hAnsi="Book Antiqua"/>
          <w:i/>
          <w:iCs/>
          <w:sz w:val="24"/>
          <w:szCs w:val="24"/>
          <w:lang w:val="es-MX"/>
        </w:rPr>
      </w:pPr>
      <w:r w:rsidRPr="005A69ED">
        <w:rPr>
          <w:rFonts w:ascii="Book Antiqua" w:eastAsia="MS Mincho" w:hAnsi="Book Antiqua"/>
          <w:i/>
          <w:iCs/>
          <w:sz w:val="24"/>
          <w:szCs w:val="24"/>
          <w:lang w:val="es-MX"/>
        </w:rPr>
        <w:t xml:space="preserve">(b) </w:t>
      </w:r>
      <w:r w:rsidRPr="005A69ED">
        <w:rPr>
          <w:rFonts w:ascii="Book Antiqua" w:hAnsi="Book Antiqua"/>
          <w:i/>
          <w:iCs/>
          <w:sz w:val="24"/>
          <w:szCs w:val="24"/>
          <w:lang w:val="es-PR"/>
        </w:rPr>
        <w:t xml:space="preserve">El Contrato de Reservación proveerá que (i) el depósito le será devuelto al Comprador, cuando este así lo solicite, dentro de un término no mayor de veinte (20) días calendarios sin el Comprador tener que justificar su solicitud; y (ii) el Comprador tiene el derecho de notificarle a DACO que solicitó la devolución de su depósito y este no fue devuelto dentro del término provisto en este </w:t>
      </w:r>
      <w:r w:rsidRPr="00861F49">
        <w:rPr>
          <w:rFonts w:ascii="Book Antiqua" w:hAnsi="Book Antiqua"/>
          <w:i/>
          <w:iCs/>
          <w:sz w:val="24"/>
          <w:szCs w:val="24"/>
          <w:lang w:val="es-PR"/>
        </w:rPr>
        <w:t>párrafo.</w:t>
      </w:r>
    </w:p>
    <w:p w14:paraId="7A44FD41" w14:textId="63D63984" w:rsidR="00861F49" w:rsidRPr="00861F49" w:rsidRDefault="00861F49" w:rsidP="00381D86">
      <w:pPr>
        <w:spacing w:after="0" w:line="480" w:lineRule="auto"/>
        <w:jc w:val="both"/>
        <w:rPr>
          <w:rFonts w:ascii="Book Antiqua" w:hAnsi="Book Antiqua"/>
          <w:i/>
          <w:iCs/>
          <w:sz w:val="24"/>
          <w:szCs w:val="24"/>
          <w:lang w:val="es-PR"/>
        </w:rPr>
      </w:pPr>
      <w:r w:rsidRPr="00861F49">
        <w:rPr>
          <w:rFonts w:ascii="Book Antiqua" w:eastAsia="MS Mincho" w:hAnsi="Book Antiqua"/>
          <w:i/>
          <w:iCs/>
          <w:sz w:val="24"/>
          <w:szCs w:val="24"/>
          <w:lang w:val="es-MX"/>
        </w:rPr>
        <w:t xml:space="preserve">(c) </w:t>
      </w:r>
      <w:r w:rsidRPr="00861F49">
        <w:rPr>
          <w:rFonts w:ascii="Book Antiqua" w:hAnsi="Book Antiqua"/>
          <w:i/>
          <w:iCs/>
          <w:sz w:val="24"/>
          <w:szCs w:val="24"/>
          <w:lang w:val="es-PR"/>
        </w:rPr>
        <w:t>Cualquier incumplimiento por parte del Urbanizador Turístico con la obligación de devolverle el depósito al Comprador dentro del término que disponga su Contrato de Reservación, además de ser una práctica indeseable bajo el Articulo 13, conllevará la suspensión inmediata de la Licencia de Urbanizador Turístico. DACO fijará la fecha de una vista administrativa</w:t>
      </w:r>
      <w:r w:rsidRPr="00861F49">
        <w:rPr>
          <w:rFonts w:ascii="Book Antiqua" w:hAnsi="Book Antiqua"/>
          <w:i/>
          <w:iCs/>
          <w:sz w:val="24"/>
          <w:szCs w:val="24"/>
          <w:lang w:val="es-MX"/>
        </w:rPr>
        <w:t xml:space="preserve"> dentro de los diez (10) días </w:t>
      </w:r>
      <w:r w:rsidR="002103C0">
        <w:rPr>
          <w:rFonts w:ascii="Book Antiqua" w:hAnsi="Book Antiqua"/>
          <w:i/>
          <w:iCs/>
          <w:sz w:val="24"/>
          <w:szCs w:val="24"/>
          <w:lang w:val="es-MX"/>
        </w:rPr>
        <w:t>laborables</w:t>
      </w:r>
      <w:r w:rsidR="00933711">
        <w:rPr>
          <w:rFonts w:ascii="Book Antiqua" w:hAnsi="Book Antiqua"/>
          <w:i/>
          <w:iCs/>
          <w:sz w:val="24"/>
          <w:szCs w:val="24"/>
          <w:lang w:val="es-MX"/>
        </w:rPr>
        <w:t xml:space="preserve"> </w:t>
      </w:r>
      <w:r w:rsidRPr="00861F49">
        <w:rPr>
          <w:rFonts w:ascii="Book Antiqua" w:hAnsi="Book Antiqua"/>
          <w:i/>
          <w:iCs/>
          <w:sz w:val="24"/>
          <w:szCs w:val="24"/>
          <w:lang w:val="es-MX"/>
        </w:rPr>
        <w:t>siguientes a la fecha de emisión de la orden</w:t>
      </w:r>
      <w:r w:rsidRPr="00861F49">
        <w:rPr>
          <w:rFonts w:ascii="Book Antiqua" w:hAnsi="Book Antiqua"/>
          <w:i/>
          <w:iCs/>
          <w:sz w:val="24"/>
          <w:szCs w:val="24"/>
          <w:lang w:val="es-PR"/>
        </w:rPr>
        <w:t xml:space="preserve"> para que el Urbanizador Turístico muestre causa por la cual no se le debe revocar la Licencia de Urbanizador Turístico.  </w:t>
      </w:r>
    </w:p>
    <w:p w14:paraId="2741C218" w14:textId="2CFA7190" w:rsidR="00861F49" w:rsidRPr="00861F49" w:rsidRDefault="00861F49" w:rsidP="00381D86">
      <w:pPr>
        <w:spacing w:after="0" w:line="480" w:lineRule="auto"/>
        <w:jc w:val="both"/>
        <w:rPr>
          <w:rFonts w:ascii="Book Antiqua" w:hAnsi="Book Antiqua"/>
          <w:sz w:val="24"/>
          <w:szCs w:val="24"/>
          <w:lang w:val="es-PR"/>
        </w:rPr>
      </w:pPr>
      <w:r w:rsidRPr="00861F49">
        <w:rPr>
          <w:rFonts w:ascii="Book Antiqua" w:hAnsi="Book Antiqua"/>
          <w:i/>
          <w:iCs/>
          <w:sz w:val="24"/>
          <w:szCs w:val="24"/>
          <w:lang w:val="es-PR"/>
        </w:rPr>
        <w:t>(d) Los Contratos de Reservación podrán estar redactados en inglés o español y contendrán aquellos términos y condiciones que las partes acuerden. Los Contratos de Reservación no tendrán que ser aprobados por, ni sometidos a, DACO, pero cumplirán con los requisitos establecidos en esta Ley</w:t>
      </w:r>
      <w:r w:rsidRPr="00861F49">
        <w:rPr>
          <w:rFonts w:ascii="Book Antiqua" w:hAnsi="Book Antiqua"/>
          <w:sz w:val="24"/>
          <w:szCs w:val="24"/>
          <w:lang w:val="es-PR"/>
        </w:rPr>
        <w:t xml:space="preserve">. </w:t>
      </w:r>
    </w:p>
    <w:p w14:paraId="22DCF600" w14:textId="226D085A" w:rsidR="00861F49" w:rsidRPr="00861F49" w:rsidRDefault="00AB6FE1" w:rsidP="00381D86">
      <w:pPr>
        <w:pStyle w:val="ListParagraph"/>
        <w:widowControl w:val="0"/>
        <w:spacing w:after="0" w:line="480" w:lineRule="auto"/>
        <w:ind w:left="0" w:firstLine="720"/>
        <w:jc w:val="both"/>
        <w:rPr>
          <w:rFonts w:ascii="Book Antiqua" w:hAnsi="Book Antiqua"/>
          <w:sz w:val="24"/>
          <w:szCs w:val="24"/>
          <w:lang w:val="es-MX"/>
        </w:rPr>
      </w:pPr>
      <w:r>
        <w:rPr>
          <w:rFonts w:ascii="Book Antiqua" w:eastAsia="MS Mincho" w:hAnsi="Book Antiqua"/>
          <w:sz w:val="24"/>
          <w:szCs w:val="24"/>
          <w:lang w:val="es-PR"/>
        </w:rPr>
        <w:lastRenderedPageBreak/>
        <w:t>Sección</w:t>
      </w:r>
      <w:r w:rsidR="00861F49" w:rsidRPr="00861F49">
        <w:rPr>
          <w:rFonts w:ascii="Book Antiqua" w:eastAsia="MS Mincho" w:hAnsi="Book Antiqua"/>
          <w:sz w:val="24"/>
          <w:szCs w:val="24"/>
          <w:lang w:val="es-PR"/>
        </w:rPr>
        <w:t xml:space="preserve"> </w:t>
      </w:r>
      <w:r w:rsidR="003372E2">
        <w:rPr>
          <w:rFonts w:ascii="Book Antiqua" w:eastAsia="MS Mincho" w:hAnsi="Book Antiqua"/>
          <w:sz w:val="24"/>
          <w:szCs w:val="24"/>
          <w:lang w:val="es-PR"/>
        </w:rPr>
        <w:t>11</w:t>
      </w:r>
      <w:r w:rsidR="00861F49" w:rsidRPr="00861F49">
        <w:rPr>
          <w:rFonts w:ascii="Book Antiqua" w:eastAsia="MS Mincho" w:hAnsi="Book Antiqua"/>
          <w:sz w:val="24"/>
          <w:szCs w:val="24"/>
          <w:lang w:val="es-PR"/>
        </w:rPr>
        <w:t xml:space="preserve">.- </w:t>
      </w:r>
      <w:r w:rsidR="00861F49" w:rsidRPr="00861F49">
        <w:rPr>
          <w:rFonts w:ascii="Book Antiqua" w:eastAsia="MS Mincho" w:hAnsi="Book Antiqua"/>
          <w:sz w:val="24"/>
          <w:szCs w:val="24"/>
          <w:lang w:val="es-ES"/>
        </w:rPr>
        <w:t>Se</w:t>
      </w:r>
      <w:r w:rsidR="00861F49" w:rsidRPr="00861F49">
        <w:rPr>
          <w:rFonts w:ascii="Book Antiqua" w:eastAsia="MS Mincho" w:hAnsi="Book Antiqua"/>
          <w:sz w:val="24"/>
          <w:szCs w:val="24"/>
          <w:lang w:val="es-PR"/>
        </w:rPr>
        <w:t xml:space="preserve"> renumera y enmienda el </w:t>
      </w:r>
      <w:r w:rsidR="0061629C">
        <w:rPr>
          <w:rFonts w:ascii="Book Antiqua" w:eastAsia="MS Mincho" w:hAnsi="Book Antiqua"/>
          <w:sz w:val="24"/>
          <w:szCs w:val="24"/>
          <w:lang w:val="es-PR"/>
        </w:rPr>
        <w:t xml:space="preserve">actual </w:t>
      </w:r>
      <w:r w:rsidR="00861F49" w:rsidRPr="00861F49">
        <w:rPr>
          <w:rFonts w:ascii="Book Antiqua" w:eastAsia="MS Mincho" w:hAnsi="Book Antiqua"/>
          <w:sz w:val="24"/>
          <w:szCs w:val="24"/>
          <w:lang w:val="es-PR"/>
        </w:rPr>
        <w:t>Artículo 12 como Artículo 1</w:t>
      </w:r>
      <w:r w:rsidR="00FE5E47">
        <w:rPr>
          <w:rFonts w:ascii="Book Antiqua" w:eastAsia="MS Mincho" w:hAnsi="Book Antiqua"/>
          <w:sz w:val="24"/>
          <w:szCs w:val="24"/>
          <w:lang w:val="es-PR"/>
        </w:rPr>
        <w:t>1</w:t>
      </w:r>
      <w:r w:rsidR="00861F49" w:rsidRPr="00861F49">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861F49" w:rsidRPr="00861F49">
        <w:rPr>
          <w:rFonts w:ascii="Book Antiqua" w:eastAsia="MS Mincho" w:hAnsi="Book Antiqua"/>
          <w:sz w:val="24"/>
          <w:szCs w:val="24"/>
          <w:lang w:val="es-ES"/>
        </w:rPr>
        <w:t>para que lea como sigue:</w:t>
      </w:r>
    </w:p>
    <w:p w14:paraId="06784CE0" w14:textId="3D6D50BA" w:rsidR="00861F49" w:rsidRDefault="00586154"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MX"/>
        </w:rPr>
        <w:t>“</w:t>
      </w:r>
      <w:r w:rsidR="00861F49" w:rsidRPr="000B6557">
        <w:rPr>
          <w:rFonts w:ascii="Book Antiqua" w:eastAsia="MS Mincho" w:hAnsi="Book Antiqua"/>
          <w:sz w:val="24"/>
          <w:szCs w:val="24"/>
          <w:lang w:val="es-MX"/>
        </w:rPr>
        <w:t>Artículo</w:t>
      </w:r>
      <w:r w:rsidR="00861F49" w:rsidRPr="00861F49">
        <w:rPr>
          <w:rFonts w:ascii="Book Antiqua" w:eastAsia="MS Mincho" w:hAnsi="Book Antiqua"/>
          <w:sz w:val="24"/>
          <w:szCs w:val="24"/>
          <w:lang w:val="es-MX"/>
        </w:rPr>
        <w:t xml:space="preserve"> </w:t>
      </w:r>
      <w:r w:rsidR="00FE5E47" w:rsidRPr="00FE5E47">
        <w:rPr>
          <w:rFonts w:ascii="Book Antiqua" w:eastAsia="MS Mincho" w:hAnsi="Book Antiqua"/>
          <w:b/>
          <w:bCs/>
          <w:sz w:val="24"/>
          <w:szCs w:val="24"/>
          <w:lang w:val="es-MX"/>
        </w:rPr>
        <w:t>[</w:t>
      </w:r>
      <w:r w:rsidR="00861F49" w:rsidRPr="00FE5E47">
        <w:rPr>
          <w:rFonts w:ascii="Book Antiqua" w:eastAsia="MS Mincho" w:hAnsi="Book Antiqua"/>
          <w:b/>
          <w:bCs/>
          <w:sz w:val="24"/>
          <w:szCs w:val="24"/>
          <w:lang w:val="es-MX"/>
        </w:rPr>
        <w:t>12</w:t>
      </w:r>
      <w:r w:rsidR="00FE5E47" w:rsidRPr="00FE5E47">
        <w:rPr>
          <w:rFonts w:ascii="Book Antiqua" w:eastAsia="MS Mincho" w:hAnsi="Book Antiqua"/>
          <w:b/>
          <w:bCs/>
          <w:sz w:val="24"/>
          <w:szCs w:val="24"/>
          <w:lang w:val="es-MX"/>
        </w:rPr>
        <w:t>]</w:t>
      </w:r>
      <w:r w:rsidR="00FE5E47" w:rsidRPr="00FE5E47">
        <w:rPr>
          <w:rFonts w:ascii="Book Antiqua" w:eastAsia="MS Mincho" w:hAnsi="Book Antiqua"/>
          <w:i/>
          <w:iCs/>
          <w:sz w:val="24"/>
          <w:szCs w:val="24"/>
          <w:lang w:val="es-MX"/>
        </w:rPr>
        <w:t>11</w:t>
      </w:r>
      <w:r w:rsidR="00861F49" w:rsidRPr="00861F49">
        <w:rPr>
          <w:rFonts w:ascii="Book Antiqua" w:eastAsia="MS Mincho" w:hAnsi="Book Antiqua"/>
          <w:sz w:val="24"/>
          <w:szCs w:val="24"/>
          <w:lang w:val="es-MX"/>
        </w:rPr>
        <w:t xml:space="preserve">. </w:t>
      </w:r>
      <w:r w:rsidR="00861F49" w:rsidRPr="006461DD">
        <w:rPr>
          <w:rFonts w:ascii="Book Antiqua" w:eastAsia="MS Mincho" w:hAnsi="Book Antiqua"/>
          <w:b/>
          <w:bCs/>
          <w:sz w:val="24"/>
          <w:szCs w:val="24"/>
          <w:lang w:val="es-MX"/>
        </w:rPr>
        <w:t xml:space="preserve">— </w:t>
      </w:r>
      <w:r w:rsidR="00861F49" w:rsidRPr="000B6557">
        <w:rPr>
          <w:rFonts w:ascii="Book Antiqua" w:eastAsia="MS Mincho" w:hAnsi="Book Antiqua"/>
          <w:sz w:val="24"/>
          <w:szCs w:val="24"/>
          <w:lang w:val="es-MX"/>
        </w:rPr>
        <w:t>Contratos de Compraventa.</w:t>
      </w:r>
      <w:r w:rsidR="00861F49" w:rsidRPr="00861F49">
        <w:rPr>
          <w:rFonts w:ascii="Book Antiqua" w:eastAsia="MS Mincho" w:hAnsi="Book Antiqua"/>
          <w:sz w:val="24"/>
          <w:szCs w:val="24"/>
          <w:lang w:val="es-MX"/>
        </w:rPr>
        <w:t xml:space="preserve"> </w:t>
      </w:r>
    </w:p>
    <w:p w14:paraId="1AE97BA7" w14:textId="1DA56CA4" w:rsidR="00FE5E47" w:rsidRDefault="00861F49" w:rsidP="00381D86">
      <w:pPr>
        <w:pStyle w:val="ListParagraph"/>
        <w:widowControl w:val="0"/>
        <w:spacing w:after="0" w:line="480" w:lineRule="auto"/>
        <w:ind w:left="0"/>
        <w:jc w:val="both"/>
        <w:rPr>
          <w:rFonts w:ascii="Book Antiqua" w:eastAsia="MS Mincho" w:hAnsi="Book Antiqua"/>
          <w:sz w:val="24"/>
          <w:szCs w:val="24"/>
          <w:lang w:val="es-MX"/>
        </w:rPr>
      </w:pPr>
      <w:r w:rsidRPr="00861F49">
        <w:rPr>
          <w:rFonts w:ascii="Book Antiqua" w:eastAsia="MS Mincho" w:hAnsi="Book Antiqua"/>
          <w:sz w:val="24"/>
          <w:szCs w:val="24"/>
          <w:lang w:val="es-MX"/>
        </w:rPr>
        <w:t>(a) No se otorgará ningún Contrato de Compraventa para un Proyecto de Residencias Turísticas sin que dicho Proyecto cuente</w:t>
      </w:r>
      <w:r w:rsidR="00FE5E47">
        <w:rPr>
          <w:rFonts w:ascii="Book Antiqua" w:eastAsia="MS Mincho" w:hAnsi="Book Antiqua"/>
          <w:sz w:val="24"/>
          <w:szCs w:val="24"/>
          <w:lang w:val="es-MX"/>
        </w:rPr>
        <w:t>,</w:t>
      </w:r>
      <w:r w:rsidR="00FE5E47">
        <w:rPr>
          <w:rFonts w:ascii="Book Antiqua" w:eastAsia="MS Mincho" w:hAnsi="Book Antiqua"/>
          <w:i/>
          <w:iCs/>
          <w:sz w:val="24"/>
          <w:szCs w:val="24"/>
          <w:lang w:val="es-MX"/>
        </w:rPr>
        <w:t xml:space="preserve"> de ser necesario, </w:t>
      </w:r>
      <w:r w:rsidRPr="00861F49">
        <w:rPr>
          <w:rFonts w:ascii="Book Antiqua" w:eastAsia="MS Mincho" w:hAnsi="Book Antiqua"/>
          <w:sz w:val="24"/>
          <w:szCs w:val="24"/>
          <w:lang w:val="es-MX"/>
        </w:rPr>
        <w:t xml:space="preserve"> con una consulta de ubicación, </w:t>
      </w:r>
      <w:r w:rsidR="00FE5E47" w:rsidRPr="00FE5E47">
        <w:rPr>
          <w:rFonts w:ascii="Book Antiqua" w:eastAsia="MS Mincho" w:hAnsi="Book Antiqua"/>
          <w:b/>
          <w:bCs/>
          <w:sz w:val="24"/>
          <w:szCs w:val="24"/>
          <w:lang w:val="es-MX"/>
        </w:rPr>
        <w:t>[</w:t>
      </w:r>
      <w:r w:rsidRPr="00FE5E47">
        <w:rPr>
          <w:rFonts w:ascii="Book Antiqua" w:eastAsia="MS Mincho" w:hAnsi="Book Antiqua"/>
          <w:b/>
          <w:bCs/>
          <w:sz w:val="24"/>
          <w:szCs w:val="24"/>
          <w:lang w:val="es-MX"/>
        </w:rPr>
        <w:t>anteproyecto o desarrollo preliminar</w:t>
      </w:r>
      <w:r w:rsidR="00FE5E47" w:rsidRPr="00FE5E47">
        <w:rPr>
          <w:rFonts w:ascii="Book Antiqua" w:eastAsia="MS Mincho" w:hAnsi="Book Antiqua"/>
          <w:b/>
          <w:bCs/>
          <w:sz w:val="24"/>
          <w:szCs w:val="24"/>
          <w:lang w:val="es-MX"/>
        </w:rPr>
        <w:t>]</w:t>
      </w:r>
      <w:r w:rsidR="00FE5E47">
        <w:rPr>
          <w:rFonts w:ascii="Book Antiqua" w:eastAsia="MS Mincho" w:hAnsi="Book Antiqua"/>
          <w:sz w:val="24"/>
          <w:szCs w:val="24"/>
          <w:lang w:val="es-MX"/>
        </w:rPr>
        <w:t xml:space="preserve"> </w:t>
      </w:r>
      <w:r w:rsidR="00FE5E47" w:rsidRPr="00FE5E47">
        <w:rPr>
          <w:rFonts w:ascii="Book Antiqua" w:hAnsi="Book Antiqua"/>
          <w:i/>
          <w:iCs/>
          <w:sz w:val="24"/>
          <w:szCs w:val="24"/>
          <w:lang w:val="es-PR"/>
        </w:rPr>
        <w:t>consulta de construcción, permiso de urbanización, permiso de lotificación, permiso de construcción,</w:t>
      </w:r>
      <w:r w:rsidR="00FE5E47">
        <w:rPr>
          <w:rFonts w:ascii="Book Antiqua" w:eastAsia="MS Mincho" w:hAnsi="Book Antiqua"/>
          <w:sz w:val="24"/>
          <w:szCs w:val="24"/>
          <w:lang w:val="es-MX"/>
        </w:rPr>
        <w:t xml:space="preserve"> </w:t>
      </w:r>
      <w:r w:rsidR="00FE5E47" w:rsidRPr="00FE5E47">
        <w:rPr>
          <w:rFonts w:ascii="Book Antiqua" w:eastAsia="MS Mincho" w:hAnsi="Book Antiqua"/>
          <w:sz w:val="24"/>
          <w:szCs w:val="24"/>
          <w:lang w:val="es-MX"/>
        </w:rPr>
        <w:t>o cualquier otro endoso o permiso</w:t>
      </w:r>
      <w:r w:rsidR="00FE5E47">
        <w:rPr>
          <w:rFonts w:ascii="Book Antiqua" w:eastAsia="MS Mincho" w:hAnsi="Book Antiqua"/>
          <w:sz w:val="24"/>
          <w:szCs w:val="24"/>
          <w:lang w:val="es-MX"/>
        </w:rPr>
        <w:t xml:space="preserve"> </w:t>
      </w:r>
      <w:r w:rsidR="00FE5E47" w:rsidRPr="00FE5E47">
        <w:rPr>
          <w:rFonts w:ascii="Book Antiqua" w:hAnsi="Book Antiqua"/>
          <w:i/>
          <w:iCs/>
          <w:sz w:val="24"/>
          <w:szCs w:val="24"/>
          <w:lang w:val="es-PR"/>
        </w:rPr>
        <w:t>relacionado al desarrollo o construcción del Proyecto de Residencias Turísticas, o</w:t>
      </w:r>
      <w:r w:rsidR="00933711">
        <w:rPr>
          <w:rFonts w:ascii="Book Antiqua" w:eastAsia="MS Mincho" w:hAnsi="Book Antiqua"/>
          <w:sz w:val="24"/>
          <w:szCs w:val="24"/>
          <w:lang w:val="es-MX"/>
        </w:rPr>
        <w:t xml:space="preserve"> </w:t>
      </w:r>
      <w:r w:rsidR="00FE5E47" w:rsidRPr="00FE5E47">
        <w:rPr>
          <w:rFonts w:ascii="Book Antiqua" w:eastAsia="MS Mincho" w:hAnsi="Book Antiqua"/>
          <w:sz w:val="24"/>
          <w:szCs w:val="24"/>
          <w:lang w:val="es-MX"/>
        </w:rPr>
        <w:t xml:space="preserve">que por mandato de ley sustituya a éstos, aprobado por la Junta de Planificación y/o la </w:t>
      </w:r>
      <w:r w:rsidR="00FE5E47" w:rsidRPr="00FE5E47">
        <w:rPr>
          <w:rFonts w:ascii="Book Antiqua" w:eastAsia="MS Mincho" w:hAnsi="Book Antiqua"/>
          <w:b/>
          <w:bCs/>
          <w:sz w:val="24"/>
          <w:szCs w:val="24"/>
          <w:lang w:val="es-MX"/>
        </w:rPr>
        <w:t>[Administración de Reglamentos y Permisos de Puerto Rico]</w:t>
      </w:r>
      <w:r w:rsidR="00FE5E47">
        <w:rPr>
          <w:rFonts w:ascii="Book Antiqua" w:eastAsia="MS Mincho" w:hAnsi="Book Antiqua"/>
          <w:sz w:val="24"/>
          <w:szCs w:val="24"/>
          <w:lang w:val="es-MX"/>
        </w:rPr>
        <w:t xml:space="preserve"> OGPe</w:t>
      </w:r>
      <w:r w:rsidR="00FE5E47" w:rsidRPr="00FE5E47">
        <w:rPr>
          <w:rFonts w:ascii="Book Antiqua" w:eastAsia="MS Mincho" w:hAnsi="Book Antiqua"/>
          <w:sz w:val="24"/>
          <w:szCs w:val="24"/>
          <w:lang w:val="es-MX"/>
        </w:rPr>
        <w:t xml:space="preserve"> o cualquier entidad gubernamental, que por mandato de ley, les sustituya en sus funciones, cualquiera fuese el caso, o del municipio autónomo en el caso de que éste último ostente la debida delegación de competencias de ordenación territorial. </w:t>
      </w:r>
    </w:p>
    <w:p w14:paraId="6BB063D5" w14:textId="51725A59" w:rsidR="00FE5E47" w:rsidRDefault="00FE5E47" w:rsidP="00381D86">
      <w:pPr>
        <w:pStyle w:val="ListParagraph"/>
        <w:widowControl w:val="0"/>
        <w:spacing w:after="0" w:line="480" w:lineRule="auto"/>
        <w:ind w:left="0"/>
        <w:jc w:val="both"/>
        <w:rPr>
          <w:rFonts w:ascii="Book Antiqua" w:eastAsia="MS Mincho" w:hAnsi="Book Antiqua"/>
          <w:sz w:val="24"/>
          <w:szCs w:val="24"/>
          <w:lang w:val="es-MX"/>
        </w:rPr>
      </w:pPr>
      <w:r w:rsidRPr="00FE5E47">
        <w:rPr>
          <w:rFonts w:ascii="Book Antiqua" w:eastAsia="MS Mincho" w:hAnsi="Book Antiqua"/>
          <w:sz w:val="24"/>
          <w:szCs w:val="24"/>
          <w:lang w:val="es-MX"/>
        </w:rPr>
        <w:t xml:space="preserve">(b) Los Contratos de Compraventa podrán estar redactados en inglés o español </w:t>
      </w:r>
      <w:r w:rsidRPr="00D51C51">
        <w:rPr>
          <w:rFonts w:ascii="Book Antiqua" w:eastAsia="MS Mincho" w:hAnsi="Book Antiqua"/>
          <w:i/>
          <w:iCs/>
          <w:sz w:val="24"/>
          <w:szCs w:val="24"/>
          <w:lang w:val="es-MX"/>
        </w:rPr>
        <w:t>y</w:t>
      </w:r>
      <w:r w:rsidR="00D51C51" w:rsidRPr="00D51C51">
        <w:rPr>
          <w:rFonts w:ascii="Book Antiqua" w:eastAsia="MS Mincho" w:hAnsi="Book Antiqua"/>
          <w:i/>
          <w:iCs/>
          <w:sz w:val="24"/>
          <w:szCs w:val="24"/>
          <w:lang w:val="es-MX"/>
        </w:rPr>
        <w:t xml:space="preserve"> </w:t>
      </w:r>
      <w:r w:rsidR="00D51C51" w:rsidRPr="00D51C51">
        <w:rPr>
          <w:rFonts w:ascii="Book Antiqua" w:hAnsi="Book Antiqua"/>
          <w:i/>
          <w:iCs/>
          <w:sz w:val="24"/>
          <w:szCs w:val="24"/>
          <w:lang w:val="es-PR"/>
        </w:rPr>
        <w:t>contendrán aquellos</w:t>
      </w:r>
      <w:r w:rsidR="00D51C51" w:rsidRPr="00D51C51">
        <w:rPr>
          <w:rFonts w:ascii="Book Antiqua" w:hAnsi="Book Antiqua"/>
          <w:i/>
          <w:iCs/>
          <w:sz w:val="24"/>
          <w:szCs w:val="24"/>
          <w:lang w:val="es-MX"/>
        </w:rPr>
        <w:t xml:space="preserve"> términos y condiciones que las partes acuerden.</w:t>
      </w:r>
      <w:r w:rsidR="00D51C51" w:rsidRPr="00D51C51">
        <w:rPr>
          <w:rFonts w:ascii="Book Antiqua" w:hAnsi="Book Antiqua"/>
          <w:i/>
          <w:iCs/>
          <w:sz w:val="24"/>
          <w:szCs w:val="24"/>
          <w:lang w:val="es-PR"/>
        </w:rPr>
        <w:t xml:space="preserve"> Los Contratos de Compraventa no tendrán que ser aprobados por DACO pero el contrato modelo será sometido a DACO según provisto en el inciso (c) de este Artículo 11 y cumplirán con los requisitos establecidos en esta Ley.</w:t>
      </w:r>
      <w:r w:rsidRPr="00FE5E47">
        <w:rPr>
          <w:rFonts w:ascii="Book Antiqua" w:eastAsia="MS Mincho" w:hAnsi="Book Antiqua"/>
          <w:sz w:val="24"/>
          <w:szCs w:val="24"/>
          <w:lang w:val="es-MX"/>
        </w:rPr>
        <w:t xml:space="preserve"> </w:t>
      </w:r>
      <w:r w:rsidRPr="00FE5E47">
        <w:rPr>
          <w:rFonts w:ascii="Book Antiqua" w:eastAsia="MS Mincho" w:hAnsi="Book Antiqua"/>
          <w:b/>
          <w:bCs/>
          <w:sz w:val="24"/>
          <w:szCs w:val="24"/>
          <w:lang w:val="es-MX"/>
        </w:rPr>
        <w:t xml:space="preserve">[serán presentados a DACO, previo a su uso por el Urbanizador Turístico o cualquier corredor de bienes raíces o agente del Urbanizador Turístico y contendrán las disposiciones que se desglosan en este Artículo y cualquier otra disposición que desee el Urbanizador Turístico.  DACO pasará juicio sobre el cumplimiento por el Contrato de Compraventa con los siguientes requisitos de </w:t>
      </w:r>
      <w:r w:rsidRPr="00FE5E47">
        <w:rPr>
          <w:rFonts w:ascii="Book Antiqua" w:eastAsia="MS Mincho" w:hAnsi="Book Antiqua"/>
          <w:b/>
          <w:bCs/>
          <w:sz w:val="24"/>
          <w:szCs w:val="24"/>
          <w:lang w:val="es-MX"/>
        </w:rPr>
        <w:lastRenderedPageBreak/>
        <w:t>contenido:</w:t>
      </w:r>
      <w:r w:rsidRPr="00FE5E47">
        <w:rPr>
          <w:rFonts w:ascii="Book Antiqua" w:eastAsia="MS Mincho" w:hAnsi="Book Antiqua"/>
          <w:sz w:val="24"/>
          <w:szCs w:val="24"/>
          <w:lang w:val="es-MX"/>
        </w:rPr>
        <w:t xml:space="preserve">   </w:t>
      </w:r>
    </w:p>
    <w:p w14:paraId="3A21CE53" w14:textId="77777777" w:rsidR="00FE5E47" w:rsidRPr="000A4FCD" w:rsidRDefault="00FE5E47" w:rsidP="00381D86">
      <w:pPr>
        <w:pStyle w:val="ListParagraph"/>
        <w:widowControl w:val="0"/>
        <w:spacing w:after="0" w:line="480" w:lineRule="auto"/>
        <w:ind w:left="0" w:firstLine="720"/>
        <w:jc w:val="both"/>
        <w:rPr>
          <w:rFonts w:ascii="Book Antiqua" w:eastAsia="MS Mincho" w:hAnsi="Book Antiqua"/>
          <w:b/>
          <w:bCs/>
          <w:sz w:val="24"/>
          <w:szCs w:val="24"/>
          <w:lang w:val="es-MX"/>
        </w:rPr>
      </w:pPr>
      <w:r w:rsidRPr="000A4FCD">
        <w:rPr>
          <w:rFonts w:ascii="Book Antiqua" w:eastAsia="MS Mincho" w:hAnsi="Book Antiqua"/>
          <w:b/>
          <w:bCs/>
          <w:sz w:val="24"/>
          <w:szCs w:val="24"/>
          <w:lang w:val="es-MX"/>
        </w:rPr>
        <w:t>(i) …</w:t>
      </w:r>
    </w:p>
    <w:p w14:paraId="7178B635" w14:textId="5C04BE1F" w:rsidR="005A69ED" w:rsidRPr="000A4FCD" w:rsidRDefault="00FE5E47" w:rsidP="00381D86">
      <w:pPr>
        <w:pStyle w:val="ListParagraph"/>
        <w:widowControl w:val="0"/>
        <w:spacing w:after="0" w:line="480" w:lineRule="auto"/>
        <w:ind w:left="0" w:firstLine="720"/>
        <w:jc w:val="both"/>
        <w:rPr>
          <w:rFonts w:ascii="Book Antiqua" w:eastAsia="MS Mincho" w:hAnsi="Book Antiqua"/>
          <w:b/>
          <w:bCs/>
          <w:sz w:val="24"/>
          <w:szCs w:val="24"/>
          <w:lang w:val="es-MX"/>
        </w:rPr>
      </w:pPr>
      <w:r w:rsidRPr="000A4FCD">
        <w:rPr>
          <w:rFonts w:ascii="Book Antiqua" w:eastAsia="MS Mincho" w:hAnsi="Book Antiqua"/>
          <w:b/>
          <w:bCs/>
          <w:sz w:val="24"/>
          <w:szCs w:val="24"/>
          <w:lang w:val="es-MX"/>
        </w:rPr>
        <w:t xml:space="preserve">… </w:t>
      </w:r>
    </w:p>
    <w:p w14:paraId="26C244D2" w14:textId="77777777" w:rsidR="00D51C51" w:rsidRPr="000A4FCD" w:rsidRDefault="00FE5E47" w:rsidP="00381D86">
      <w:pPr>
        <w:pStyle w:val="ListParagraph"/>
        <w:widowControl w:val="0"/>
        <w:spacing w:after="0" w:line="480" w:lineRule="auto"/>
        <w:ind w:left="0" w:firstLine="720"/>
        <w:jc w:val="both"/>
        <w:rPr>
          <w:rFonts w:ascii="Book Antiqua" w:eastAsia="MS Mincho" w:hAnsi="Book Antiqua"/>
          <w:b/>
          <w:bCs/>
          <w:sz w:val="24"/>
          <w:szCs w:val="24"/>
          <w:lang w:val="es-MX"/>
        </w:rPr>
      </w:pPr>
      <w:r w:rsidRPr="000A4FCD">
        <w:rPr>
          <w:rFonts w:ascii="Book Antiqua" w:eastAsia="MS Mincho" w:hAnsi="Book Antiqua"/>
          <w:b/>
          <w:bCs/>
          <w:sz w:val="24"/>
          <w:szCs w:val="24"/>
          <w:lang w:val="es-MX"/>
        </w:rPr>
        <w:t xml:space="preserve">(xxiii) </w:t>
      </w:r>
      <w:r w:rsidR="00D51C51" w:rsidRPr="000A4FCD">
        <w:rPr>
          <w:rFonts w:ascii="Book Antiqua" w:eastAsia="MS Mincho" w:hAnsi="Book Antiqua"/>
          <w:b/>
          <w:bCs/>
          <w:sz w:val="24"/>
          <w:szCs w:val="24"/>
          <w:lang w:val="es-MX"/>
        </w:rPr>
        <w:t>…</w:t>
      </w:r>
      <w:r w:rsidRPr="000A4FCD">
        <w:rPr>
          <w:rFonts w:ascii="Book Antiqua" w:eastAsia="MS Mincho" w:hAnsi="Book Antiqua"/>
          <w:b/>
          <w:bCs/>
          <w:sz w:val="24"/>
          <w:szCs w:val="24"/>
          <w:lang w:val="es-MX"/>
        </w:rPr>
        <w:t xml:space="preserve">   </w:t>
      </w:r>
    </w:p>
    <w:p w14:paraId="08A7968B" w14:textId="77777777" w:rsidR="00D51C51" w:rsidRPr="000A4FCD" w:rsidRDefault="00FE5E47" w:rsidP="00381D86">
      <w:pPr>
        <w:pStyle w:val="ListParagraph"/>
        <w:widowControl w:val="0"/>
        <w:spacing w:after="0" w:line="480" w:lineRule="auto"/>
        <w:ind w:left="0"/>
        <w:jc w:val="both"/>
        <w:rPr>
          <w:rFonts w:ascii="Book Antiqua" w:eastAsia="MS Mincho" w:hAnsi="Book Antiqua"/>
          <w:b/>
          <w:bCs/>
          <w:sz w:val="24"/>
          <w:szCs w:val="24"/>
          <w:lang w:val="es-MX"/>
        </w:rPr>
      </w:pPr>
      <w:r w:rsidRPr="000A4FCD">
        <w:rPr>
          <w:rFonts w:ascii="Book Antiqua" w:eastAsia="MS Mincho" w:hAnsi="Book Antiqua"/>
          <w:b/>
          <w:bCs/>
          <w:sz w:val="24"/>
          <w:szCs w:val="24"/>
          <w:lang w:val="es-MX"/>
        </w:rPr>
        <w:t xml:space="preserve">(c) </w:t>
      </w:r>
      <w:r w:rsidR="00D51C51" w:rsidRPr="000A4FCD">
        <w:rPr>
          <w:rFonts w:ascii="Book Antiqua" w:eastAsia="MS Mincho" w:hAnsi="Book Antiqua"/>
          <w:b/>
          <w:bCs/>
          <w:sz w:val="24"/>
          <w:szCs w:val="24"/>
          <w:lang w:val="es-MX"/>
        </w:rPr>
        <w:t>…</w:t>
      </w:r>
      <w:r w:rsidRPr="000A4FCD">
        <w:rPr>
          <w:rFonts w:ascii="Book Antiqua" w:eastAsia="MS Mincho" w:hAnsi="Book Antiqua"/>
          <w:b/>
          <w:bCs/>
          <w:sz w:val="24"/>
          <w:szCs w:val="24"/>
          <w:lang w:val="es-MX"/>
        </w:rPr>
        <w:t xml:space="preserve">  </w:t>
      </w:r>
    </w:p>
    <w:p w14:paraId="4AC98B11" w14:textId="77777777" w:rsidR="00D51C51" w:rsidRPr="000A4FCD" w:rsidRDefault="00FE5E47" w:rsidP="00381D86">
      <w:pPr>
        <w:pStyle w:val="ListParagraph"/>
        <w:widowControl w:val="0"/>
        <w:spacing w:after="0" w:line="480" w:lineRule="auto"/>
        <w:ind w:left="0"/>
        <w:jc w:val="both"/>
        <w:rPr>
          <w:rFonts w:ascii="Book Antiqua" w:eastAsia="MS Mincho" w:hAnsi="Book Antiqua"/>
          <w:b/>
          <w:bCs/>
          <w:sz w:val="24"/>
          <w:szCs w:val="24"/>
          <w:lang w:val="es-MX"/>
        </w:rPr>
      </w:pPr>
      <w:r w:rsidRPr="000A4FCD">
        <w:rPr>
          <w:rFonts w:ascii="Book Antiqua" w:eastAsia="MS Mincho" w:hAnsi="Book Antiqua"/>
          <w:b/>
          <w:bCs/>
          <w:sz w:val="24"/>
          <w:szCs w:val="24"/>
          <w:lang w:val="es-MX"/>
        </w:rPr>
        <w:t xml:space="preserve">(d) </w:t>
      </w:r>
      <w:r w:rsidR="00D51C51" w:rsidRPr="000A4FCD">
        <w:rPr>
          <w:rFonts w:ascii="Book Antiqua" w:eastAsia="MS Mincho" w:hAnsi="Book Antiqua"/>
          <w:b/>
          <w:bCs/>
          <w:sz w:val="24"/>
          <w:szCs w:val="24"/>
          <w:lang w:val="es-MX"/>
        </w:rPr>
        <w:t>…]</w:t>
      </w:r>
      <w:r w:rsidRPr="000A4FCD">
        <w:rPr>
          <w:rFonts w:ascii="Book Antiqua" w:eastAsia="MS Mincho" w:hAnsi="Book Antiqua"/>
          <w:b/>
          <w:bCs/>
          <w:sz w:val="24"/>
          <w:szCs w:val="24"/>
          <w:lang w:val="es-MX"/>
        </w:rPr>
        <w:t xml:space="preserve">   </w:t>
      </w:r>
    </w:p>
    <w:p w14:paraId="7BBE14B5" w14:textId="16435028" w:rsidR="000A4FCD" w:rsidRPr="000A4FCD" w:rsidRDefault="000A4FCD" w:rsidP="00381D86">
      <w:pPr>
        <w:pStyle w:val="ListParagraph"/>
        <w:widowControl w:val="0"/>
        <w:spacing w:after="0" w:line="480" w:lineRule="auto"/>
        <w:ind w:left="0"/>
        <w:jc w:val="both"/>
        <w:rPr>
          <w:rFonts w:ascii="Book Antiqua" w:hAnsi="Book Antiqua"/>
          <w:sz w:val="24"/>
          <w:szCs w:val="24"/>
          <w:lang w:val="es-MX"/>
        </w:rPr>
      </w:pPr>
      <w:r w:rsidRPr="00AF6CF2">
        <w:rPr>
          <w:rFonts w:ascii="Book Antiqua" w:hAnsi="Book Antiqua"/>
          <w:i/>
          <w:iCs/>
          <w:sz w:val="24"/>
          <w:szCs w:val="24"/>
          <w:lang w:val="es-MX"/>
        </w:rPr>
        <w:t xml:space="preserve">(c) </w:t>
      </w:r>
      <w:r w:rsidR="00D51C51" w:rsidRPr="00AF6CF2">
        <w:rPr>
          <w:rFonts w:ascii="Book Antiqua" w:hAnsi="Book Antiqua"/>
          <w:i/>
          <w:iCs/>
          <w:sz w:val="24"/>
          <w:szCs w:val="24"/>
          <w:lang w:val="es-MX"/>
        </w:rPr>
        <w:t>El modelo de Contrato de Compraventa</w:t>
      </w:r>
      <w:r w:rsidR="00D51C51" w:rsidRPr="00AF6CF2">
        <w:rPr>
          <w:rFonts w:ascii="Book Antiqua" w:eastAsia="MS Mincho" w:hAnsi="Book Antiqua"/>
          <w:sz w:val="24"/>
          <w:szCs w:val="24"/>
          <w:lang w:val="es-MX"/>
        </w:rPr>
        <w:t xml:space="preserve"> </w:t>
      </w:r>
      <w:r w:rsidR="00D51C51" w:rsidRPr="00AF6CF2">
        <w:rPr>
          <w:rFonts w:ascii="Book Antiqua" w:hAnsi="Book Antiqua"/>
          <w:i/>
          <w:iCs/>
          <w:sz w:val="24"/>
          <w:szCs w:val="24"/>
          <w:lang w:val="es-MX"/>
        </w:rPr>
        <w:t>radicado en DACO previo a su uso, donde se incorporará al expediente del Urbanizador Turístico</w:t>
      </w:r>
      <w:r w:rsidRPr="00AF6CF2">
        <w:rPr>
          <w:rFonts w:ascii="Book Antiqua" w:hAnsi="Book Antiqua"/>
          <w:i/>
          <w:iCs/>
          <w:sz w:val="24"/>
          <w:szCs w:val="24"/>
          <w:lang w:val="es-MX"/>
        </w:rPr>
        <w:t>, aunque DACO</w:t>
      </w:r>
      <w:r w:rsidR="00D51C51" w:rsidRPr="00AF6CF2">
        <w:rPr>
          <w:rFonts w:ascii="Book Antiqua" w:hAnsi="Book Antiqua"/>
          <w:i/>
          <w:iCs/>
          <w:sz w:val="24"/>
          <w:szCs w:val="24"/>
          <w:lang w:val="es-MX"/>
        </w:rPr>
        <w:t xml:space="preserve"> </w:t>
      </w:r>
      <w:r w:rsidRPr="00AF6CF2">
        <w:rPr>
          <w:rFonts w:ascii="Book Antiqua" w:hAnsi="Book Antiqua"/>
          <w:i/>
          <w:iCs/>
          <w:sz w:val="24"/>
          <w:szCs w:val="24"/>
          <w:lang w:val="es-MX"/>
        </w:rPr>
        <w:t>no pasará juicio sobre el</w:t>
      </w:r>
      <w:r w:rsidRPr="00AF6CF2">
        <w:rPr>
          <w:rFonts w:ascii="Book Antiqua" w:hAnsi="Book Antiqua"/>
          <w:sz w:val="24"/>
          <w:szCs w:val="24"/>
          <w:lang w:val="es-MX"/>
        </w:rPr>
        <w:t xml:space="preserve"> </w:t>
      </w:r>
      <w:r w:rsidRPr="00AF6CF2">
        <w:rPr>
          <w:rFonts w:ascii="Book Antiqua" w:hAnsi="Book Antiqua"/>
          <w:i/>
          <w:iCs/>
          <w:sz w:val="24"/>
          <w:szCs w:val="24"/>
          <w:lang w:val="es-MX"/>
        </w:rPr>
        <w:t>mismo.</w:t>
      </w:r>
      <w:r w:rsidRPr="000A4FCD">
        <w:rPr>
          <w:rFonts w:ascii="Book Antiqua" w:hAnsi="Book Antiqua"/>
          <w:sz w:val="24"/>
          <w:szCs w:val="24"/>
          <w:lang w:val="es-MX"/>
        </w:rPr>
        <w:t xml:space="preserve">  </w:t>
      </w:r>
    </w:p>
    <w:p w14:paraId="134FF9A8" w14:textId="4CD48E43" w:rsidR="00D51C51" w:rsidRPr="000A4FCD" w:rsidRDefault="000A4FCD" w:rsidP="00381D86">
      <w:pPr>
        <w:pStyle w:val="ListParagraph"/>
        <w:widowControl w:val="0"/>
        <w:spacing w:after="0" w:line="480" w:lineRule="auto"/>
        <w:ind w:left="0"/>
        <w:jc w:val="both"/>
        <w:rPr>
          <w:rFonts w:ascii="Book Antiqua" w:eastAsia="MS Mincho" w:hAnsi="Book Antiqua"/>
          <w:sz w:val="24"/>
          <w:szCs w:val="24"/>
          <w:lang w:val="es-MX"/>
        </w:rPr>
      </w:pPr>
      <w:r w:rsidRPr="000A4FCD">
        <w:rPr>
          <w:rFonts w:ascii="Book Antiqua" w:eastAsia="MS Mincho" w:hAnsi="Book Antiqua"/>
          <w:b/>
          <w:bCs/>
          <w:sz w:val="24"/>
          <w:szCs w:val="24"/>
          <w:lang w:val="es-MX"/>
        </w:rPr>
        <w:t>[(e)]</w:t>
      </w:r>
      <w:r w:rsidRPr="000A4FCD">
        <w:rPr>
          <w:rFonts w:ascii="Book Antiqua" w:eastAsia="MS Mincho" w:hAnsi="Book Antiqua"/>
          <w:i/>
          <w:iCs/>
          <w:sz w:val="24"/>
          <w:szCs w:val="24"/>
          <w:lang w:val="es-MX"/>
        </w:rPr>
        <w:t>(d)</w:t>
      </w:r>
      <w:r w:rsidRPr="000A4FCD">
        <w:rPr>
          <w:rFonts w:ascii="Book Antiqua" w:eastAsia="MS Mincho" w:hAnsi="Book Antiqua"/>
          <w:sz w:val="24"/>
          <w:szCs w:val="24"/>
          <w:lang w:val="es-MX"/>
        </w:rPr>
        <w:t xml:space="preserve"> </w:t>
      </w:r>
      <w:r w:rsidR="00FE5E47" w:rsidRPr="000A4FCD">
        <w:rPr>
          <w:rFonts w:ascii="Book Antiqua" w:eastAsia="MS Mincho" w:hAnsi="Book Antiqua"/>
          <w:sz w:val="24"/>
          <w:szCs w:val="24"/>
          <w:lang w:val="es-MX"/>
        </w:rPr>
        <w:t xml:space="preserve">Nada en esta Ley o en su </w:t>
      </w:r>
      <w:r w:rsidR="00D51C51" w:rsidRPr="00AF6CF2">
        <w:rPr>
          <w:rFonts w:ascii="Book Antiqua" w:eastAsia="MS Mincho" w:hAnsi="Book Antiqua"/>
          <w:b/>
          <w:bCs/>
          <w:sz w:val="24"/>
          <w:szCs w:val="24"/>
          <w:lang w:val="es-MX"/>
        </w:rPr>
        <w:t>[</w:t>
      </w:r>
      <w:r w:rsidR="00FE5E47" w:rsidRPr="00AF6CF2">
        <w:rPr>
          <w:rFonts w:ascii="Book Antiqua" w:eastAsia="MS Mincho" w:hAnsi="Book Antiqua"/>
          <w:b/>
          <w:bCs/>
          <w:sz w:val="24"/>
          <w:szCs w:val="24"/>
          <w:lang w:val="es-MX"/>
        </w:rPr>
        <w:t>Reglamento</w:t>
      </w:r>
      <w:r w:rsidR="00D51C51" w:rsidRPr="00AF6CF2">
        <w:rPr>
          <w:rFonts w:ascii="Book Antiqua" w:eastAsia="MS Mincho" w:hAnsi="Book Antiqua"/>
          <w:b/>
          <w:bCs/>
          <w:sz w:val="24"/>
          <w:szCs w:val="24"/>
          <w:lang w:val="es-MX"/>
        </w:rPr>
        <w:t>]</w:t>
      </w:r>
      <w:r w:rsidR="00FE5E47" w:rsidRPr="00AF6CF2">
        <w:rPr>
          <w:rFonts w:ascii="Book Antiqua" w:eastAsia="MS Mincho" w:hAnsi="Book Antiqua"/>
          <w:sz w:val="24"/>
          <w:szCs w:val="24"/>
          <w:lang w:val="es-MX"/>
        </w:rPr>
        <w:t xml:space="preserve"> </w:t>
      </w:r>
      <w:r w:rsidR="00D51C51" w:rsidRPr="00AF6CF2">
        <w:rPr>
          <w:rFonts w:ascii="Book Antiqua" w:eastAsia="MS Mincho" w:hAnsi="Book Antiqua"/>
          <w:i/>
          <w:iCs/>
          <w:sz w:val="24"/>
          <w:szCs w:val="24"/>
          <w:lang w:val="es-MX"/>
        </w:rPr>
        <w:t>reglamento</w:t>
      </w:r>
      <w:r w:rsidR="00D51C51" w:rsidRPr="000A4FCD">
        <w:rPr>
          <w:rFonts w:ascii="Book Antiqua" w:eastAsia="MS Mincho" w:hAnsi="Book Antiqua"/>
          <w:sz w:val="24"/>
          <w:szCs w:val="24"/>
          <w:lang w:val="es-MX"/>
        </w:rPr>
        <w:t xml:space="preserve"> </w:t>
      </w:r>
      <w:r w:rsidR="00FE5E47" w:rsidRPr="000A4FCD">
        <w:rPr>
          <w:rFonts w:ascii="Book Antiqua" w:eastAsia="MS Mincho" w:hAnsi="Book Antiqua"/>
          <w:sz w:val="24"/>
          <w:szCs w:val="24"/>
          <w:lang w:val="es-MX"/>
        </w:rPr>
        <w:t xml:space="preserve">se interpretará para prohibir que las partes a un Contrato de Compraventa </w:t>
      </w:r>
      <w:r w:rsidR="00D51C51" w:rsidRPr="000A4FCD">
        <w:rPr>
          <w:rFonts w:ascii="Book Antiqua" w:eastAsia="MS Mincho" w:hAnsi="Book Antiqua"/>
          <w:i/>
          <w:iCs/>
          <w:sz w:val="24"/>
          <w:szCs w:val="24"/>
          <w:lang w:val="es-MX"/>
        </w:rPr>
        <w:t>Presentado</w:t>
      </w:r>
      <w:r w:rsidR="00D51C51" w:rsidRPr="000A4FCD">
        <w:rPr>
          <w:rFonts w:ascii="Book Antiqua" w:eastAsia="MS Mincho" w:hAnsi="Book Antiqua"/>
          <w:sz w:val="24"/>
          <w:szCs w:val="24"/>
          <w:lang w:val="es-MX"/>
        </w:rPr>
        <w:t xml:space="preserve"> </w:t>
      </w:r>
      <w:r w:rsidR="00FE5E47" w:rsidRPr="000A4FCD">
        <w:rPr>
          <w:rFonts w:ascii="Book Antiqua" w:eastAsia="MS Mincho" w:hAnsi="Book Antiqua"/>
          <w:sz w:val="24"/>
          <w:szCs w:val="24"/>
          <w:lang w:val="es-MX"/>
        </w:rPr>
        <w:t xml:space="preserve">negocien y acuerden términos y condiciones distintos a los del Contrato de Compraventa </w:t>
      </w:r>
      <w:r w:rsidR="00D51C51" w:rsidRPr="000A4FCD">
        <w:rPr>
          <w:rFonts w:ascii="Book Antiqua" w:eastAsia="MS Mincho" w:hAnsi="Book Antiqua"/>
          <w:b/>
          <w:bCs/>
          <w:sz w:val="24"/>
          <w:szCs w:val="24"/>
          <w:lang w:val="es-MX"/>
        </w:rPr>
        <w:t>[</w:t>
      </w:r>
      <w:r w:rsidR="00FE5E47" w:rsidRPr="000A4FCD">
        <w:rPr>
          <w:rFonts w:ascii="Book Antiqua" w:eastAsia="MS Mincho" w:hAnsi="Book Antiqua"/>
          <w:b/>
          <w:bCs/>
          <w:sz w:val="24"/>
          <w:szCs w:val="24"/>
          <w:lang w:val="es-MX"/>
        </w:rPr>
        <w:t>Aprobado</w:t>
      </w:r>
      <w:r w:rsidR="00D51C51" w:rsidRPr="000A4FCD">
        <w:rPr>
          <w:rFonts w:ascii="Book Antiqua" w:eastAsia="MS Mincho" w:hAnsi="Book Antiqua"/>
          <w:b/>
          <w:bCs/>
          <w:sz w:val="24"/>
          <w:szCs w:val="24"/>
          <w:lang w:val="es-MX"/>
        </w:rPr>
        <w:t>]</w:t>
      </w:r>
      <w:r w:rsidR="00D51C51" w:rsidRPr="000A4FCD">
        <w:rPr>
          <w:rFonts w:ascii="Book Antiqua" w:eastAsia="MS Mincho" w:hAnsi="Book Antiqua"/>
          <w:sz w:val="24"/>
          <w:szCs w:val="24"/>
          <w:lang w:val="es-MX"/>
        </w:rPr>
        <w:t xml:space="preserve"> </w:t>
      </w:r>
      <w:r w:rsidR="00D51C51" w:rsidRPr="000A4FCD">
        <w:rPr>
          <w:rFonts w:ascii="Book Antiqua" w:eastAsia="MS Mincho" w:hAnsi="Book Antiqua"/>
          <w:b/>
          <w:bCs/>
          <w:sz w:val="24"/>
          <w:szCs w:val="24"/>
          <w:lang w:val="es-MX"/>
        </w:rPr>
        <w:t>Presentado</w:t>
      </w:r>
      <w:r w:rsidR="00FE5E47" w:rsidRPr="000A4FCD">
        <w:rPr>
          <w:rFonts w:ascii="Book Antiqua" w:eastAsia="MS Mincho" w:hAnsi="Book Antiqua"/>
          <w:sz w:val="24"/>
          <w:szCs w:val="24"/>
          <w:lang w:val="es-MX"/>
        </w:rPr>
        <w:t xml:space="preserve">, siempre y cuando el Urbanizador Turístico le </w:t>
      </w:r>
      <w:r w:rsidR="00D51C51" w:rsidRPr="000A4FCD">
        <w:rPr>
          <w:rFonts w:ascii="Book Antiqua" w:eastAsia="MS Mincho" w:hAnsi="Book Antiqua"/>
          <w:b/>
          <w:bCs/>
          <w:sz w:val="24"/>
          <w:szCs w:val="24"/>
          <w:lang w:val="es-MX"/>
        </w:rPr>
        <w:t>[</w:t>
      </w:r>
      <w:r w:rsidR="00FE5E47" w:rsidRPr="000A4FCD">
        <w:rPr>
          <w:rFonts w:ascii="Book Antiqua" w:eastAsia="MS Mincho" w:hAnsi="Book Antiqua"/>
          <w:b/>
          <w:bCs/>
          <w:sz w:val="24"/>
          <w:szCs w:val="24"/>
          <w:lang w:val="es-MX"/>
        </w:rPr>
        <w:t>presente inicialmente</w:t>
      </w:r>
      <w:r w:rsidR="00D51C51" w:rsidRPr="000A4FCD">
        <w:rPr>
          <w:rFonts w:ascii="Book Antiqua" w:eastAsia="MS Mincho" w:hAnsi="Book Antiqua"/>
          <w:b/>
          <w:bCs/>
          <w:sz w:val="24"/>
          <w:szCs w:val="24"/>
          <w:lang w:val="es-MX"/>
        </w:rPr>
        <w:t>]</w:t>
      </w:r>
      <w:r w:rsidR="00D51C51" w:rsidRPr="000A4FCD">
        <w:rPr>
          <w:rFonts w:ascii="Book Antiqua" w:eastAsia="MS Mincho" w:hAnsi="Book Antiqua"/>
          <w:sz w:val="24"/>
          <w:szCs w:val="24"/>
          <w:lang w:val="es-MX"/>
        </w:rPr>
        <w:t xml:space="preserve"> </w:t>
      </w:r>
      <w:r w:rsidR="00D51C51" w:rsidRPr="000A4FCD">
        <w:rPr>
          <w:rFonts w:ascii="Book Antiqua" w:eastAsia="MS Mincho" w:hAnsi="Book Antiqua"/>
          <w:i/>
          <w:iCs/>
          <w:sz w:val="24"/>
          <w:szCs w:val="24"/>
          <w:lang w:val="es-MX"/>
        </w:rPr>
        <w:t>entregue</w:t>
      </w:r>
      <w:r w:rsidR="00FE5E47" w:rsidRPr="000A4FCD">
        <w:rPr>
          <w:rFonts w:ascii="Book Antiqua" w:eastAsia="MS Mincho" w:hAnsi="Book Antiqua"/>
          <w:sz w:val="24"/>
          <w:szCs w:val="24"/>
          <w:lang w:val="es-MX"/>
        </w:rPr>
        <w:t xml:space="preserve"> al Comprador el Contrato de Compraventa </w:t>
      </w:r>
      <w:r w:rsidR="00D51C51" w:rsidRPr="000A4FCD">
        <w:rPr>
          <w:rFonts w:ascii="Book Antiqua" w:eastAsia="MS Mincho" w:hAnsi="Book Antiqua"/>
          <w:b/>
          <w:bCs/>
          <w:sz w:val="24"/>
          <w:szCs w:val="24"/>
          <w:lang w:val="es-MX"/>
        </w:rPr>
        <w:t>[</w:t>
      </w:r>
      <w:r w:rsidR="00FE5E47" w:rsidRPr="000A4FCD">
        <w:rPr>
          <w:rFonts w:ascii="Book Antiqua" w:eastAsia="MS Mincho" w:hAnsi="Book Antiqua"/>
          <w:b/>
          <w:bCs/>
          <w:sz w:val="24"/>
          <w:szCs w:val="24"/>
          <w:lang w:val="es-MX"/>
        </w:rPr>
        <w:t>Aprobado</w:t>
      </w:r>
      <w:r w:rsidR="00D51C51" w:rsidRPr="000A4FCD">
        <w:rPr>
          <w:rFonts w:ascii="Book Antiqua" w:eastAsia="MS Mincho" w:hAnsi="Book Antiqua"/>
          <w:b/>
          <w:bCs/>
          <w:sz w:val="24"/>
          <w:szCs w:val="24"/>
          <w:lang w:val="es-MX"/>
        </w:rPr>
        <w:t>]</w:t>
      </w:r>
      <w:r w:rsidR="00D51C51" w:rsidRPr="000A4FCD">
        <w:rPr>
          <w:rFonts w:ascii="Book Antiqua" w:eastAsia="MS Mincho" w:hAnsi="Book Antiqua"/>
          <w:sz w:val="24"/>
          <w:szCs w:val="24"/>
          <w:lang w:val="es-MX"/>
        </w:rPr>
        <w:t xml:space="preserve"> </w:t>
      </w:r>
      <w:r w:rsidR="00D51C51" w:rsidRPr="000A4FCD">
        <w:rPr>
          <w:rFonts w:ascii="Book Antiqua" w:eastAsia="MS Mincho" w:hAnsi="Book Antiqua"/>
          <w:i/>
          <w:iCs/>
          <w:sz w:val="24"/>
          <w:szCs w:val="24"/>
          <w:lang w:val="es-MX"/>
        </w:rPr>
        <w:t>Presentado</w:t>
      </w:r>
      <w:r w:rsidR="00FE5E47" w:rsidRPr="000A4FCD">
        <w:rPr>
          <w:rFonts w:ascii="Book Antiqua" w:eastAsia="MS Mincho" w:hAnsi="Book Antiqua"/>
          <w:sz w:val="24"/>
          <w:szCs w:val="24"/>
          <w:lang w:val="es-MX"/>
        </w:rPr>
        <w:t xml:space="preserve"> y le indique que el Comprador tiene derecho a exigir que el contrato que se utilice sea el Contrato de Compraventa </w:t>
      </w:r>
      <w:r w:rsidR="00D51C51" w:rsidRPr="00AF6CF2">
        <w:rPr>
          <w:rFonts w:ascii="Book Antiqua" w:eastAsia="MS Mincho" w:hAnsi="Book Antiqua"/>
          <w:b/>
          <w:bCs/>
          <w:sz w:val="24"/>
          <w:szCs w:val="24"/>
          <w:lang w:val="es-MX"/>
        </w:rPr>
        <w:t>[</w:t>
      </w:r>
      <w:r w:rsidR="00FE5E47" w:rsidRPr="00AF6CF2">
        <w:rPr>
          <w:rFonts w:ascii="Book Antiqua" w:eastAsia="MS Mincho" w:hAnsi="Book Antiqua"/>
          <w:b/>
          <w:bCs/>
          <w:sz w:val="24"/>
          <w:szCs w:val="24"/>
          <w:lang w:val="es-MX"/>
        </w:rPr>
        <w:t>Aprobado</w:t>
      </w:r>
      <w:r w:rsidR="00D51C51" w:rsidRPr="00AF6CF2">
        <w:rPr>
          <w:rFonts w:ascii="Book Antiqua" w:eastAsia="MS Mincho" w:hAnsi="Book Antiqua"/>
          <w:b/>
          <w:bCs/>
          <w:sz w:val="24"/>
          <w:szCs w:val="24"/>
          <w:lang w:val="es-MX"/>
        </w:rPr>
        <w:t>]</w:t>
      </w:r>
      <w:r w:rsidR="00D51C51" w:rsidRPr="000A4FCD">
        <w:rPr>
          <w:rFonts w:ascii="Book Antiqua" w:eastAsia="MS Mincho" w:hAnsi="Book Antiqua"/>
          <w:sz w:val="24"/>
          <w:szCs w:val="24"/>
          <w:lang w:val="es-MX"/>
        </w:rPr>
        <w:t xml:space="preserve"> </w:t>
      </w:r>
      <w:r w:rsidR="00D51C51" w:rsidRPr="000A4FCD">
        <w:rPr>
          <w:rFonts w:ascii="Book Antiqua" w:hAnsi="Book Antiqua"/>
          <w:i/>
          <w:iCs/>
          <w:sz w:val="24"/>
          <w:szCs w:val="24"/>
          <w:lang w:val="es-MX"/>
        </w:rPr>
        <w:t>Presentado como contrato base para la negociación</w:t>
      </w:r>
      <w:r w:rsidR="00FE5E47" w:rsidRPr="000A4FCD">
        <w:rPr>
          <w:rFonts w:ascii="Book Antiqua" w:eastAsia="MS Mincho" w:hAnsi="Book Antiqua"/>
          <w:sz w:val="24"/>
          <w:szCs w:val="24"/>
          <w:lang w:val="es-MX"/>
        </w:rPr>
        <w:t xml:space="preserve">. </w:t>
      </w:r>
    </w:p>
    <w:p w14:paraId="56DC27B6" w14:textId="61750AC0" w:rsidR="005A69ED" w:rsidRPr="000A4FCD" w:rsidRDefault="00D51C51" w:rsidP="00381D86">
      <w:pPr>
        <w:pStyle w:val="ListParagraph"/>
        <w:widowControl w:val="0"/>
        <w:spacing w:after="0" w:line="480" w:lineRule="auto"/>
        <w:ind w:left="0"/>
        <w:jc w:val="both"/>
        <w:rPr>
          <w:rFonts w:ascii="Book Antiqua" w:eastAsia="MS Mincho" w:hAnsi="Book Antiqua"/>
          <w:b/>
          <w:bCs/>
          <w:sz w:val="24"/>
          <w:szCs w:val="24"/>
          <w:lang w:val="es-MX"/>
        </w:rPr>
      </w:pPr>
      <w:r w:rsidRPr="000A4FCD">
        <w:rPr>
          <w:rFonts w:ascii="Book Antiqua" w:eastAsia="MS Mincho" w:hAnsi="Book Antiqua"/>
          <w:b/>
          <w:bCs/>
          <w:sz w:val="24"/>
          <w:szCs w:val="24"/>
          <w:lang w:val="es-MX"/>
        </w:rPr>
        <w:t>[</w:t>
      </w:r>
      <w:r w:rsidR="00FE5E47" w:rsidRPr="000A4FCD">
        <w:rPr>
          <w:rFonts w:ascii="Book Antiqua" w:eastAsia="MS Mincho" w:hAnsi="Book Antiqua"/>
          <w:b/>
          <w:bCs/>
          <w:sz w:val="24"/>
          <w:szCs w:val="24"/>
          <w:lang w:val="es-MX"/>
        </w:rPr>
        <w:t>(f) Las disposiciones de este Artículo no aplicarán a los Contratos de Compraventa Exentos.</w:t>
      </w:r>
      <w:r w:rsidRPr="000A4FCD">
        <w:rPr>
          <w:rFonts w:ascii="Book Antiqua" w:eastAsia="MS Mincho" w:hAnsi="Book Antiqua"/>
          <w:b/>
          <w:bCs/>
          <w:sz w:val="24"/>
          <w:szCs w:val="24"/>
          <w:lang w:val="es-MX"/>
        </w:rPr>
        <w:t>]</w:t>
      </w:r>
      <w:r w:rsidR="00586154" w:rsidRPr="00586154">
        <w:rPr>
          <w:rFonts w:ascii="Book Antiqua" w:eastAsia="MS Mincho" w:hAnsi="Book Antiqua"/>
          <w:sz w:val="24"/>
          <w:szCs w:val="24"/>
          <w:lang w:val="es-MX"/>
        </w:rPr>
        <w:t>”</w:t>
      </w:r>
    </w:p>
    <w:p w14:paraId="737864C2" w14:textId="5AC83AB9" w:rsidR="000A4FCD" w:rsidRDefault="00AB6FE1" w:rsidP="00381D86">
      <w:pPr>
        <w:pStyle w:val="ListParagraph"/>
        <w:widowControl w:val="0"/>
        <w:spacing w:after="0" w:line="480" w:lineRule="auto"/>
        <w:ind w:left="0" w:firstLine="720"/>
        <w:jc w:val="both"/>
        <w:rPr>
          <w:rFonts w:ascii="Book Antiqua" w:hAnsi="Book Antiqua"/>
          <w:bCs/>
          <w:sz w:val="24"/>
          <w:szCs w:val="24"/>
          <w:lang w:val="es-PR"/>
        </w:rPr>
      </w:pPr>
      <w:r>
        <w:rPr>
          <w:rFonts w:ascii="Book Antiqua" w:eastAsia="MS Mincho" w:hAnsi="Book Antiqua"/>
          <w:sz w:val="24"/>
          <w:szCs w:val="24"/>
          <w:lang w:val="es-PR"/>
        </w:rPr>
        <w:t>Sección</w:t>
      </w:r>
      <w:r w:rsidR="000A4FCD" w:rsidRPr="00861F49">
        <w:rPr>
          <w:rFonts w:ascii="Book Antiqua" w:eastAsia="MS Mincho" w:hAnsi="Book Antiqua"/>
          <w:sz w:val="24"/>
          <w:szCs w:val="24"/>
          <w:lang w:val="es-PR"/>
        </w:rPr>
        <w:t xml:space="preserve"> </w:t>
      </w:r>
      <w:r w:rsidR="000A4FCD">
        <w:rPr>
          <w:rFonts w:ascii="Book Antiqua" w:eastAsia="MS Mincho" w:hAnsi="Book Antiqua"/>
          <w:sz w:val="24"/>
          <w:szCs w:val="24"/>
          <w:lang w:val="es-PR"/>
        </w:rPr>
        <w:t>1</w:t>
      </w:r>
      <w:r w:rsidR="003372E2">
        <w:rPr>
          <w:rFonts w:ascii="Book Antiqua" w:eastAsia="MS Mincho" w:hAnsi="Book Antiqua"/>
          <w:sz w:val="24"/>
          <w:szCs w:val="24"/>
          <w:lang w:val="es-PR"/>
        </w:rPr>
        <w:t>2</w:t>
      </w:r>
      <w:r w:rsidR="000A4FCD" w:rsidRPr="00861F49">
        <w:rPr>
          <w:rFonts w:ascii="Book Antiqua" w:eastAsia="MS Mincho" w:hAnsi="Book Antiqua"/>
          <w:sz w:val="24"/>
          <w:szCs w:val="24"/>
          <w:lang w:val="es-PR"/>
        </w:rPr>
        <w:t xml:space="preserve">.- </w:t>
      </w:r>
      <w:r w:rsidR="000A4FCD" w:rsidRPr="00861F49">
        <w:rPr>
          <w:rFonts w:ascii="Book Antiqua" w:eastAsia="MS Mincho" w:hAnsi="Book Antiqua"/>
          <w:sz w:val="24"/>
          <w:szCs w:val="24"/>
          <w:lang w:val="es-ES"/>
        </w:rPr>
        <w:t>Se</w:t>
      </w:r>
      <w:r w:rsidR="000A4FCD" w:rsidRPr="00861F49">
        <w:rPr>
          <w:rFonts w:ascii="Book Antiqua" w:eastAsia="MS Mincho" w:hAnsi="Book Antiqua"/>
          <w:sz w:val="24"/>
          <w:szCs w:val="24"/>
          <w:lang w:val="es-PR"/>
        </w:rPr>
        <w:t xml:space="preserve"> </w:t>
      </w:r>
      <w:r w:rsidR="00B22CCB">
        <w:rPr>
          <w:rFonts w:ascii="Book Antiqua" w:eastAsia="MS Mincho" w:hAnsi="Book Antiqua"/>
          <w:sz w:val="24"/>
          <w:szCs w:val="24"/>
          <w:lang w:val="es-PR"/>
        </w:rPr>
        <w:t xml:space="preserve">derogan </w:t>
      </w:r>
      <w:r w:rsidR="00586154">
        <w:rPr>
          <w:rFonts w:ascii="Book Antiqua" w:eastAsia="MS Mincho" w:hAnsi="Book Antiqua"/>
          <w:sz w:val="24"/>
          <w:szCs w:val="24"/>
          <w:lang w:val="es-PR"/>
        </w:rPr>
        <w:t>los</w:t>
      </w:r>
      <w:r w:rsidR="000A4FCD" w:rsidRPr="00861F49">
        <w:rPr>
          <w:rFonts w:ascii="Book Antiqua" w:eastAsia="MS Mincho" w:hAnsi="Book Antiqua"/>
          <w:sz w:val="24"/>
          <w:szCs w:val="24"/>
          <w:lang w:val="es-PR"/>
        </w:rPr>
        <w:t xml:space="preserve"> Artículo</w:t>
      </w:r>
      <w:r w:rsidR="00586154">
        <w:rPr>
          <w:rFonts w:ascii="Book Antiqua" w:eastAsia="MS Mincho" w:hAnsi="Book Antiqua"/>
          <w:sz w:val="24"/>
          <w:szCs w:val="24"/>
          <w:lang w:val="es-PR"/>
        </w:rPr>
        <w:t>s</w:t>
      </w:r>
      <w:r w:rsidR="000A4FCD" w:rsidRPr="00861F49">
        <w:rPr>
          <w:rFonts w:ascii="Book Antiqua" w:eastAsia="MS Mincho" w:hAnsi="Book Antiqua"/>
          <w:sz w:val="24"/>
          <w:szCs w:val="24"/>
          <w:lang w:val="es-PR"/>
        </w:rPr>
        <w:t xml:space="preserve"> 1</w:t>
      </w:r>
      <w:r w:rsidR="000A4FCD">
        <w:rPr>
          <w:rFonts w:ascii="Book Antiqua" w:eastAsia="MS Mincho" w:hAnsi="Book Antiqua"/>
          <w:sz w:val="24"/>
          <w:szCs w:val="24"/>
          <w:lang w:val="es-PR"/>
        </w:rPr>
        <w:t>3</w:t>
      </w:r>
      <w:r w:rsidR="000A4FCD" w:rsidRPr="00861F49">
        <w:rPr>
          <w:rFonts w:ascii="Book Antiqua" w:eastAsia="MS Mincho" w:hAnsi="Book Antiqua"/>
          <w:sz w:val="24"/>
          <w:szCs w:val="24"/>
          <w:lang w:val="es-PR"/>
        </w:rPr>
        <w:t xml:space="preserve"> </w:t>
      </w:r>
      <w:r w:rsidR="00586154">
        <w:rPr>
          <w:rFonts w:ascii="Book Antiqua" w:eastAsia="MS Mincho" w:hAnsi="Book Antiqua"/>
          <w:sz w:val="24"/>
          <w:szCs w:val="24"/>
          <w:lang w:val="es-PR"/>
        </w:rPr>
        <w:t xml:space="preserve">y 14 </w:t>
      </w:r>
      <w:r w:rsidR="000A4FCD" w:rsidRPr="00861F49">
        <w:rPr>
          <w:rFonts w:ascii="Book Antiqua" w:eastAsia="MS Mincho" w:hAnsi="Book Antiqua"/>
          <w:sz w:val="24"/>
          <w:szCs w:val="24"/>
          <w:lang w:val="es-ES"/>
        </w:rPr>
        <w:t xml:space="preserve">de la Ley Núm. 181-2009, según enmendada, </w:t>
      </w:r>
      <w:r w:rsidR="000A4FCD" w:rsidRPr="00861F49">
        <w:rPr>
          <w:rFonts w:ascii="Book Antiqua" w:hAnsi="Book Antiqua"/>
          <w:sz w:val="24"/>
          <w:szCs w:val="24"/>
          <w:lang w:val="es-PR"/>
        </w:rPr>
        <w:t>conocida como “Ley de Residencias Turísticas de Puerto Rico”</w:t>
      </w:r>
      <w:r w:rsidR="00B6368A">
        <w:rPr>
          <w:rFonts w:ascii="Book Antiqua" w:hAnsi="Book Antiqua"/>
          <w:sz w:val="24"/>
          <w:szCs w:val="24"/>
          <w:lang w:val="es-PR"/>
        </w:rPr>
        <w:t>.</w:t>
      </w:r>
    </w:p>
    <w:p w14:paraId="0BAAC993" w14:textId="4EA43E88" w:rsidR="00B22CCB" w:rsidRPr="00B22CCB" w:rsidRDefault="00B22CCB" w:rsidP="00381D86">
      <w:pPr>
        <w:pStyle w:val="ListParagraph"/>
        <w:widowControl w:val="0"/>
        <w:spacing w:after="0" w:line="480" w:lineRule="auto"/>
        <w:ind w:left="0" w:firstLine="720"/>
        <w:jc w:val="both"/>
        <w:rPr>
          <w:rFonts w:ascii="Book Antiqua" w:hAnsi="Book Antiqua"/>
          <w:b/>
          <w:sz w:val="24"/>
          <w:szCs w:val="24"/>
          <w:lang w:val="es-PR"/>
        </w:rPr>
      </w:pPr>
      <w:r w:rsidRPr="00B22CCB">
        <w:rPr>
          <w:rFonts w:ascii="Book Antiqua" w:hAnsi="Book Antiqua"/>
          <w:b/>
          <w:sz w:val="24"/>
          <w:szCs w:val="24"/>
          <w:lang w:val="es-PR"/>
        </w:rPr>
        <w:t xml:space="preserve">[“Artículo 13. — Evaluación de Contratos. </w:t>
      </w:r>
    </w:p>
    <w:p w14:paraId="3BD63C9A" w14:textId="1A6870C3" w:rsidR="00B22CCB" w:rsidRPr="00B22CCB" w:rsidRDefault="00B22CCB" w:rsidP="00381D86">
      <w:pPr>
        <w:pStyle w:val="ListParagraph"/>
        <w:widowControl w:val="0"/>
        <w:spacing w:after="0" w:line="480" w:lineRule="auto"/>
        <w:ind w:left="0"/>
        <w:jc w:val="both"/>
        <w:rPr>
          <w:rFonts w:ascii="Book Antiqua" w:hAnsi="Book Antiqua"/>
          <w:b/>
          <w:sz w:val="24"/>
          <w:szCs w:val="24"/>
          <w:lang w:val="es-PR"/>
        </w:rPr>
      </w:pPr>
      <w:r w:rsidRPr="00B22CCB">
        <w:rPr>
          <w:rFonts w:ascii="Book Antiqua" w:hAnsi="Book Antiqua"/>
          <w:b/>
          <w:sz w:val="24"/>
          <w:szCs w:val="24"/>
          <w:lang w:val="es-PR"/>
        </w:rPr>
        <w:t xml:space="preserve">(a) DACO tendrá treinta (30) días laborables a partir de la radicación de un Contrato </w:t>
      </w:r>
      <w:r w:rsidRPr="00B22CCB">
        <w:rPr>
          <w:rFonts w:ascii="Book Antiqua" w:hAnsi="Book Antiqua"/>
          <w:b/>
          <w:sz w:val="24"/>
          <w:szCs w:val="24"/>
          <w:lang w:val="es-PR"/>
        </w:rPr>
        <w:lastRenderedPageBreak/>
        <w:t>de Reservación o Contrato de Compraventa, para evaluar el cumplimiento con las disposiciones de esta Ley. Si DACO no se expresa durante dicho término, se entenderá que el Contrato ha recibido una evaluación favorable y podrá utilizarse por el Urbanizador Turístico o por cualquier corredor de bienes raíces o agente del Urbanizador Turístico para propósitos de la venta y mercadeo de la Unidades en el Proyecto para el cual se solicitó la aprobación.</w:t>
      </w:r>
    </w:p>
    <w:p w14:paraId="62B4582E" w14:textId="77777777" w:rsidR="00B22CCB" w:rsidRPr="00B22CCB" w:rsidRDefault="00B22CCB" w:rsidP="00381D86">
      <w:pPr>
        <w:pStyle w:val="ListParagraph"/>
        <w:widowControl w:val="0"/>
        <w:spacing w:after="0" w:line="480" w:lineRule="auto"/>
        <w:ind w:left="0"/>
        <w:jc w:val="both"/>
        <w:rPr>
          <w:rFonts w:ascii="Book Antiqua" w:hAnsi="Book Antiqua"/>
          <w:b/>
          <w:sz w:val="24"/>
          <w:szCs w:val="24"/>
          <w:lang w:val="es-PR"/>
        </w:rPr>
      </w:pPr>
      <w:r w:rsidRPr="00B22CCB">
        <w:rPr>
          <w:rFonts w:ascii="Book Antiqua" w:hAnsi="Book Antiqua"/>
          <w:b/>
          <w:sz w:val="24"/>
          <w:szCs w:val="24"/>
          <w:lang w:val="es-PR"/>
        </w:rPr>
        <w:t>(b) De tener una Evaluación Desfavorable Inicial, DACO tendrá que emitir la misma dentro de treinta (30) días laborables, a partir de la radicación del Contrato de Reservación o Contrato de Compraventa y tendrá que ser acompañada por las razones específicas, las cuales deberán ser claras y fundamentadas. El Urbanizador Turístico tendrá treinta (30) días luego de recibida una Evaluación Desfavorable Inicial para someter un Contrato Enmendado. DACO tendrá quince (15) días a partir de la radicación de un Contrato Enmendado para evaluar el cumplimiento con las disposiciones de esta Ley. Si DACO no se expresa durante dicho término, se entenderá que el Contrato Enmendado ha recibido una evaluación favorable y podrá utilizarse. De tener una Reevaluación Desfavorable, DACO tendrá que emitir la misma dentro de dicho término de quince (15) días y tendrá que ser acompañada por las razones específicas, las cuales deberán ser claras y fundamentadas. El Urbanizador Turístico tendrá diez (10) días luego de recibida una Reevaluación Desfavorable para solicitar una vista administrativa. DACO tendrá que llevar a cabo dicha vista administrativa dentro de diez (10) días, de la misma haber sido solicitada, y deberá tomar una Decisión Final y Firme dentro de cinco</w:t>
      </w:r>
      <w:r w:rsidRPr="00B22CCB">
        <w:rPr>
          <w:rFonts w:ascii="Book Antiqua" w:hAnsi="Book Antiqua"/>
          <w:bCs/>
          <w:sz w:val="24"/>
          <w:szCs w:val="24"/>
          <w:lang w:val="es-PR"/>
        </w:rPr>
        <w:t xml:space="preserve"> </w:t>
      </w:r>
      <w:r w:rsidRPr="00B22CCB">
        <w:rPr>
          <w:rFonts w:ascii="Book Antiqua" w:hAnsi="Book Antiqua"/>
          <w:b/>
          <w:sz w:val="24"/>
          <w:szCs w:val="24"/>
          <w:lang w:val="es-PR"/>
        </w:rPr>
        <w:t>(5) días luego de dicha vista administrativa. Cualquier Decisión Final y Firme estará sujeta a revisión, según la Ley Núm. 170.</w:t>
      </w:r>
    </w:p>
    <w:p w14:paraId="35149029" w14:textId="4B285F3C" w:rsidR="00B22CCB" w:rsidRPr="00B22CCB" w:rsidRDefault="00B22CCB" w:rsidP="00381D86">
      <w:pPr>
        <w:pStyle w:val="ListParagraph"/>
        <w:widowControl w:val="0"/>
        <w:spacing w:after="0" w:line="480" w:lineRule="auto"/>
        <w:ind w:left="0"/>
        <w:jc w:val="both"/>
        <w:rPr>
          <w:rFonts w:ascii="Book Antiqua" w:hAnsi="Book Antiqua"/>
          <w:b/>
          <w:sz w:val="24"/>
          <w:szCs w:val="24"/>
          <w:lang w:val="es-PR"/>
        </w:rPr>
      </w:pPr>
      <w:r w:rsidRPr="00B22CCB">
        <w:rPr>
          <w:rFonts w:ascii="Book Antiqua" w:hAnsi="Book Antiqua"/>
          <w:b/>
          <w:sz w:val="24"/>
          <w:szCs w:val="24"/>
          <w:lang w:val="es-PR"/>
        </w:rPr>
        <w:lastRenderedPageBreak/>
        <w:t>(c) La fecha estampada por DACO en el Contrato de Reservación, Contrato de Compraventa o Contrato Enmendado radicado para aprobación será conclusiva para el comienzo de los términos aquí dispuestos.</w:t>
      </w:r>
    </w:p>
    <w:p w14:paraId="2BD7581A" w14:textId="77777777" w:rsidR="00B22CCB" w:rsidRPr="00B22CCB" w:rsidRDefault="00B22CCB" w:rsidP="00381D86">
      <w:pPr>
        <w:pStyle w:val="ListParagraph"/>
        <w:widowControl w:val="0"/>
        <w:spacing w:after="0" w:line="480" w:lineRule="auto"/>
        <w:ind w:left="0"/>
        <w:jc w:val="both"/>
        <w:rPr>
          <w:rFonts w:ascii="Book Antiqua" w:hAnsi="Book Antiqua"/>
          <w:b/>
          <w:bCs/>
          <w:sz w:val="24"/>
          <w:szCs w:val="24"/>
          <w:lang w:val="es-PR"/>
        </w:rPr>
      </w:pPr>
      <w:r w:rsidRPr="00B22CCB">
        <w:rPr>
          <w:rFonts w:ascii="Book Antiqua" w:hAnsi="Book Antiqua"/>
          <w:b/>
          <w:bCs/>
          <w:sz w:val="24"/>
          <w:szCs w:val="24"/>
          <w:lang w:val="es-PR"/>
        </w:rPr>
        <w:t>(d) Una Reevaluación Desfavorable no podrá ser sustentada por DACO en un señalamiento que no fue fundamentado en la Evaluación Desfavorable Inicial, siempre y cuando la disposición en cuestión en el Contrato Enmendado no haya sido alterada por el Urbanizador Turístico.</w:t>
      </w:r>
    </w:p>
    <w:p w14:paraId="3AB8B4C4" w14:textId="0AB37EF0" w:rsidR="00B22CCB" w:rsidRPr="00B22CCB" w:rsidRDefault="00B22CCB" w:rsidP="00381D86">
      <w:pPr>
        <w:pStyle w:val="ListParagraph"/>
        <w:widowControl w:val="0"/>
        <w:spacing w:after="0" w:line="480" w:lineRule="auto"/>
        <w:ind w:left="0"/>
        <w:jc w:val="both"/>
        <w:rPr>
          <w:rFonts w:ascii="Book Antiqua" w:hAnsi="Book Antiqua"/>
          <w:b/>
          <w:bCs/>
          <w:sz w:val="24"/>
          <w:szCs w:val="24"/>
          <w:lang w:val="es-PR"/>
        </w:rPr>
      </w:pPr>
      <w:r w:rsidRPr="00B22CCB">
        <w:rPr>
          <w:rFonts w:ascii="Book Antiqua" w:hAnsi="Book Antiqua"/>
          <w:b/>
          <w:bCs/>
          <w:sz w:val="24"/>
          <w:szCs w:val="24"/>
          <w:lang w:val="es-PR"/>
        </w:rPr>
        <w:t xml:space="preserve">(e) Una Decisión Final y Firme de no aprobar un Contrato Enmendado, no podrá ser sustentado DACO en un señalamiento que no fue fundamentado en la Evaluación Desfavorable Inicial o en la Reevaluación Desfavorable. </w:t>
      </w:r>
    </w:p>
    <w:p w14:paraId="3E3BA527" w14:textId="77777777" w:rsidR="00B22CCB" w:rsidRPr="00B22CCB" w:rsidRDefault="00B22CCB" w:rsidP="00381D86">
      <w:pPr>
        <w:pStyle w:val="ListParagraph"/>
        <w:widowControl w:val="0"/>
        <w:spacing w:after="0" w:line="480" w:lineRule="auto"/>
        <w:ind w:left="0" w:firstLine="720"/>
        <w:jc w:val="both"/>
        <w:rPr>
          <w:rFonts w:ascii="Book Antiqua" w:hAnsi="Book Antiqua"/>
          <w:b/>
          <w:bCs/>
          <w:sz w:val="24"/>
          <w:szCs w:val="24"/>
          <w:lang w:val="es-PR"/>
        </w:rPr>
      </w:pPr>
      <w:r w:rsidRPr="00B22CCB">
        <w:rPr>
          <w:rFonts w:ascii="Book Antiqua" w:hAnsi="Book Antiqua"/>
          <w:b/>
          <w:bCs/>
          <w:sz w:val="24"/>
          <w:szCs w:val="24"/>
          <w:lang w:val="es-PR"/>
        </w:rPr>
        <w:t xml:space="preserve">Artículo 14. — Disposiciones sobre los Contratos Exentos. </w:t>
      </w:r>
    </w:p>
    <w:p w14:paraId="78061A2A" w14:textId="4D6605B1" w:rsidR="00B22CCB" w:rsidRPr="00B22CCB" w:rsidRDefault="00B22CCB" w:rsidP="00381D86">
      <w:pPr>
        <w:pStyle w:val="ListParagraph"/>
        <w:widowControl w:val="0"/>
        <w:spacing w:after="0" w:line="480" w:lineRule="auto"/>
        <w:ind w:left="0" w:firstLine="720"/>
        <w:jc w:val="both"/>
        <w:rPr>
          <w:rFonts w:ascii="Book Antiqua" w:hAnsi="Book Antiqua"/>
          <w:b/>
          <w:bCs/>
          <w:sz w:val="24"/>
          <w:szCs w:val="24"/>
          <w:lang w:val="es-PR"/>
        </w:rPr>
      </w:pPr>
      <w:r w:rsidRPr="00B22CCB">
        <w:rPr>
          <w:rFonts w:ascii="Book Antiqua" w:hAnsi="Book Antiqua"/>
          <w:b/>
          <w:bCs/>
          <w:sz w:val="24"/>
          <w:szCs w:val="24"/>
          <w:lang w:val="es-PR"/>
        </w:rPr>
        <w:t>Los Contratos Exentos y el manejo de depósitos adquiridos mediante los mismos, se regirán por las leyes de las jurisdicciones en los que se otorguen. No obstante, serán de aplicabilidad al Urbanizador Turístico las demás disposiciones de esta Ley.”]</w:t>
      </w:r>
    </w:p>
    <w:p w14:paraId="4CDAA127" w14:textId="1CD4B754" w:rsidR="005A69ED" w:rsidRDefault="00AB6FE1"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PR"/>
        </w:rPr>
        <w:t>Sección</w:t>
      </w:r>
      <w:r w:rsidR="00586154" w:rsidRPr="00861F49">
        <w:rPr>
          <w:rFonts w:ascii="Book Antiqua" w:eastAsia="MS Mincho" w:hAnsi="Book Antiqua"/>
          <w:sz w:val="24"/>
          <w:szCs w:val="24"/>
          <w:lang w:val="es-PR"/>
        </w:rPr>
        <w:t xml:space="preserve"> </w:t>
      </w:r>
      <w:r w:rsidR="00586154">
        <w:rPr>
          <w:rFonts w:ascii="Book Antiqua" w:eastAsia="MS Mincho" w:hAnsi="Book Antiqua"/>
          <w:sz w:val="24"/>
          <w:szCs w:val="24"/>
          <w:lang w:val="es-PR"/>
        </w:rPr>
        <w:t>1</w:t>
      </w:r>
      <w:r w:rsidR="003372E2">
        <w:rPr>
          <w:rFonts w:ascii="Book Antiqua" w:eastAsia="MS Mincho" w:hAnsi="Book Antiqua"/>
          <w:sz w:val="24"/>
          <w:szCs w:val="24"/>
          <w:lang w:val="es-PR"/>
        </w:rPr>
        <w:t>3</w:t>
      </w:r>
      <w:r w:rsidR="00586154" w:rsidRPr="00861F49">
        <w:rPr>
          <w:rFonts w:ascii="Book Antiqua" w:eastAsia="MS Mincho" w:hAnsi="Book Antiqua"/>
          <w:sz w:val="24"/>
          <w:szCs w:val="24"/>
          <w:lang w:val="es-PR"/>
        </w:rPr>
        <w:t xml:space="preserve">.- </w:t>
      </w:r>
      <w:r w:rsidR="00586154" w:rsidRPr="00861F49">
        <w:rPr>
          <w:rFonts w:ascii="Book Antiqua" w:eastAsia="MS Mincho" w:hAnsi="Book Antiqua"/>
          <w:sz w:val="24"/>
          <w:szCs w:val="24"/>
          <w:lang w:val="es-ES"/>
        </w:rPr>
        <w:t>Se</w:t>
      </w:r>
      <w:r w:rsidR="00586154" w:rsidRPr="00861F49">
        <w:rPr>
          <w:rFonts w:ascii="Book Antiqua" w:eastAsia="MS Mincho" w:hAnsi="Book Antiqua"/>
          <w:sz w:val="24"/>
          <w:szCs w:val="24"/>
          <w:lang w:val="es-PR"/>
        </w:rPr>
        <w:t xml:space="preserve"> renumera </w:t>
      </w:r>
      <w:r w:rsidR="00586154">
        <w:rPr>
          <w:rFonts w:ascii="Book Antiqua" w:eastAsia="MS Mincho" w:hAnsi="Book Antiqua"/>
          <w:sz w:val="24"/>
          <w:szCs w:val="24"/>
          <w:lang w:val="es-PR"/>
        </w:rPr>
        <w:t xml:space="preserve">y enmienda el </w:t>
      </w:r>
      <w:r w:rsidR="00B22CCB">
        <w:rPr>
          <w:rFonts w:ascii="Book Antiqua" w:eastAsia="MS Mincho" w:hAnsi="Book Antiqua"/>
          <w:sz w:val="24"/>
          <w:szCs w:val="24"/>
          <w:lang w:val="es-PR"/>
        </w:rPr>
        <w:t xml:space="preserve">actual </w:t>
      </w:r>
      <w:r w:rsidR="00586154">
        <w:rPr>
          <w:rFonts w:ascii="Book Antiqua" w:eastAsia="MS Mincho" w:hAnsi="Book Antiqua"/>
          <w:sz w:val="24"/>
          <w:szCs w:val="24"/>
          <w:lang w:val="es-PR"/>
        </w:rPr>
        <w:t>Artículo 15</w:t>
      </w:r>
      <w:r w:rsidR="00586154" w:rsidRPr="00861F49">
        <w:rPr>
          <w:rFonts w:ascii="Book Antiqua" w:eastAsia="MS Mincho" w:hAnsi="Book Antiqua"/>
          <w:sz w:val="24"/>
          <w:szCs w:val="24"/>
          <w:lang w:val="es-PR"/>
        </w:rPr>
        <w:t xml:space="preserve"> como Artículo 1</w:t>
      </w:r>
      <w:r w:rsidR="00586154">
        <w:rPr>
          <w:rFonts w:ascii="Book Antiqua" w:eastAsia="MS Mincho" w:hAnsi="Book Antiqua"/>
          <w:sz w:val="24"/>
          <w:szCs w:val="24"/>
          <w:lang w:val="es-PR"/>
        </w:rPr>
        <w:t>2</w:t>
      </w:r>
      <w:r w:rsidR="00586154" w:rsidRPr="00861F49">
        <w:rPr>
          <w:rFonts w:ascii="Book Antiqua" w:eastAsia="MS Mincho" w:hAnsi="Book Antiqua"/>
          <w:sz w:val="24"/>
          <w:szCs w:val="24"/>
          <w:lang w:val="es-ES"/>
        </w:rPr>
        <w:t xml:space="preserve"> de la Ley Núm. 181-2009</w:t>
      </w:r>
      <w:r w:rsidR="00586154" w:rsidRPr="00861F49">
        <w:rPr>
          <w:rFonts w:ascii="Book Antiqua" w:hAnsi="Book Antiqua"/>
          <w:b/>
          <w:sz w:val="24"/>
          <w:szCs w:val="24"/>
          <w:lang w:val="es-PR"/>
        </w:rPr>
        <w:t xml:space="preserve"> </w:t>
      </w:r>
      <w:r w:rsidR="00586154" w:rsidRPr="00861F49">
        <w:rPr>
          <w:rFonts w:ascii="Book Antiqua" w:eastAsia="MS Mincho" w:hAnsi="Book Antiqua"/>
          <w:sz w:val="24"/>
          <w:szCs w:val="24"/>
          <w:lang w:val="es-ES"/>
        </w:rPr>
        <w:t>para que lea como sigue</w:t>
      </w:r>
    </w:p>
    <w:p w14:paraId="6EACBAC9" w14:textId="4C192DA7" w:rsidR="00586154" w:rsidRDefault="00586154" w:rsidP="00381D86">
      <w:pPr>
        <w:pStyle w:val="ListParagraph"/>
        <w:widowControl w:val="0"/>
        <w:spacing w:after="0" w:line="480" w:lineRule="auto"/>
        <w:ind w:left="0"/>
        <w:jc w:val="both"/>
        <w:rPr>
          <w:rFonts w:ascii="Book Antiqua" w:eastAsia="MS Mincho" w:hAnsi="Book Antiqua"/>
          <w:sz w:val="24"/>
          <w:szCs w:val="24"/>
          <w:lang w:val="es-MX"/>
        </w:rPr>
      </w:pPr>
      <w:r>
        <w:rPr>
          <w:rFonts w:ascii="Book Antiqua" w:eastAsia="MS Mincho" w:hAnsi="Book Antiqua"/>
          <w:sz w:val="24"/>
          <w:szCs w:val="24"/>
          <w:lang w:val="es-MX"/>
        </w:rPr>
        <w:tab/>
        <w:t>“</w:t>
      </w:r>
      <w:r w:rsidRPr="000B6557">
        <w:rPr>
          <w:rFonts w:ascii="Book Antiqua" w:eastAsia="MS Mincho" w:hAnsi="Book Antiqua"/>
          <w:sz w:val="24"/>
          <w:szCs w:val="24"/>
          <w:lang w:val="es-MX"/>
        </w:rPr>
        <w:t>Artículo</w:t>
      </w:r>
      <w:r w:rsidRPr="00586154">
        <w:rPr>
          <w:rFonts w:ascii="Book Antiqua" w:eastAsia="MS Mincho" w:hAnsi="Book Antiqua"/>
          <w:sz w:val="24"/>
          <w:szCs w:val="24"/>
          <w:lang w:val="es-MX"/>
        </w:rPr>
        <w:t xml:space="preserve"> </w:t>
      </w:r>
      <w:r w:rsidRPr="00586154">
        <w:rPr>
          <w:rFonts w:ascii="Book Antiqua" w:eastAsia="MS Mincho" w:hAnsi="Book Antiqua"/>
          <w:b/>
          <w:bCs/>
          <w:sz w:val="24"/>
          <w:szCs w:val="24"/>
          <w:lang w:val="es-MX"/>
        </w:rPr>
        <w:t>[15]</w:t>
      </w:r>
      <w:r w:rsidRPr="00586154">
        <w:rPr>
          <w:rFonts w:ascii="Book Antiqua" w:eastAsia="MS Mincho" w:hAnsi="Book Antiqua"/>
          <w:i/>
          <w:iCs/>
          <w:sz w:val="24"/>
          <w:szCs w:val="24"/>
          <w:lang w:val="es-MX"/>
        </w:rPr>
        <w:t>12</w:t>
      </w:r>
      <w:r w:rsidRPr="00586154">
        <w:rPr>
          <w:rFonts w:ascii="Book Antiqua" w:eastAsia="MS Mincho" w:hAnsi="Book Antiqua"/>
          <w:sz w:val="24"/>
          <w:szCs w:val="24"/>
          <w:lang w:val="es-MX"/>
        </w:rPr>
        <w:t xml:space="preserve">. </w:t>
      </w:r>
      <w:r w:rsidRPr="006461DD">
        <w:rPr>
          <w:rFonts w:ascii="Book Antiqua" w:eastAsia="MS Mincho" w:hAnsi="Book Antiqua"/>
          <w:b/>
          <w:bCs/>
          <w:sz w:val="24"/>
          <w:szCs w:val="24"/>
          <w:lang w:val="es-MX"/>
        </w:rPr>
        <w:t xml:space="preserve">— </w:t>
      </w:r>
      <w:r w:rsidRPr="000B6557">
        <w:rPr>
          <w:rFonts w:ascii="Book Antiqua" w:eastAsia="MS Mincho" w:hAnsi="Book Antiqua"/>
          <w:sz w:val="24"/>
          <w:szCs w:val="24"/>
          <w:lang w:val="es-MX"/>
        </w:rPr>
        <w:t>Membresías Compulsorias.</w:t>
      </w:r>
      <w:r w:rsidRPr="00586154">
        <w:rPr>
          <w:rFonts w:ascii="Book Antiqua" w:eastAsia="MS Mincho" w:hAnsi="Book Antiqua"/>
          <w:sz w:val="24"/>
          <w:szCs w:val="24"/>
          <w:lang w:val="es-MX"/>
        </w:rPr>
        <w:t xml:space="preserve"> </w:t>
      </w:r>
    </w:p>
    <w:p w14:paraId="0FA34114" w14:textId="5F8AF0B1" w:rsidR="005A69ED" w:rsidRDefault="00586154" w:rsidP="00381D86">
      <w:pPr>
        <w:pStyle w:val="ListParagraph"/>
        <w:widowControl w:val="0"/>
        <w:spacing w:after="0" w:line="480" w:lineRule="auto"/>
        <w:ind w:left="0" w:firstLine="720"/>
        <w:jc w:val="both"/>
        <w:rPr>
          <w:rFonts w:ascii="Book Antiqua" w:eastAsia="MS Mincho" w:hAnsi="Book Antiqua"/>
          <w:sz w:val="24"/>
          <w:szCs w:val="24"/>
          <w:lang w:val="es-MX"/>
        </w:rPr>
      </w:pPr>
      <w:r w:rsidRPr="00586154">
        <w:rPr>
          <w:rFonts w:ascii="Book Antiqua" w:eastAsia="MS Mincho" w:hAnsi="Book Antiqua"/>
          <w:sz w:val="24"/>
          <w:szCs w:val="24"/>
          <w:lang w:val="es-MX"/>
        </w:rPr>
        <w:t>En los Proyecto de Residencias Turísticas serán válidas las membresías compulsorias, siempre y cuando se incluya esta obligación en el Contrato de Compraventa</w:t>
      </w:r>
      <w:r>
        <w:rPr>
          <w:rFonts w:ascii="Book Antiqua" w:eastAsia="MS Mincho" w:hAnsi="Book Antiqua"/>
          <w:sz w:val="24"/>
          <w:szCs w:val="24"/>
          <w:lang w:val="es-MX"/>
        </w:rPr>
        <w:t xml:space="preserve"> </w:t>
      </w:r>
      <w:r w:rsidRPr="00586154">
        <w:rPr>
          <w:rFonts w:ascii="Book Antiqua" w:eastAsia="MS Mincho" w:hAnsi="Book Antiqua"/>
          <w:i/>
          <w:iCs/>
          <w:sz w:val="24"/>
          <w:szCs w:val="24"/>
          <w:lang w:val="es-MX"/>
        </w:rPr>
        <w:t>Presentado</w:t>
      </w:r>
      <w:r w:rsidRPr="00586154">
        <w:rPr>
          <w:rFonts w:ascii="Book Antiqua" w:eastAsia="MS Mincho" w:hAnsi="Book Antiqua"/>
          <w:sz w:val="24"/>
          <w:szCs w:val="24"/>
          <w:lang w:val="es-MX"/>
        </w:rPr>
        <w:t xml:space="preserve">, incluyendo un resumen de los términos y condiciones de la membresía y las cuotas (concepto y cantidad estimadas si no han sido fijadas) pagaderas </w:t>
      </w:r>
      <w:r w:rsidRPr="00586154">
        <w:rPr>
          <w:rFonts w:ascii="Book Antiqua" w:eastAsia="MS Mincho" w:hAnsi="Book Antiqua"/>
          <w:sz w:val="24"/>
          <w:szCs w:val="24"/>
          <w:lang w:val="es-MX"/>
        </w:rPr>
        <w:lastRenderedPageBreak/>
        <w:t xml:space="preserve">por los miembros. Los términos y condiciones de las membresías los determinará el emisor de las membresías a su entera discreción. Dichas membresías compulsorias pueden ser </w:t>
      </w:r>
      <w:r>
        <w:rPr>
          <w:rFonts w:ascii="Book Antiqua" w:eastAsia="MS Mincho" w:hAnsi="Book Antiqua"/>
          <w:sz w:val="24"/>
          <w:szCs w:val="24"/>
          <w:lang w:val="es-MX"/>
        </w:rPr>
        <w:t>[</w:t>
      </w:r>
      <w:r w:rsidRPr="00586154">
        <w:rPr>
          <w:rFonts w:ascii="Book Antiqua" w:eastAsia="MS Mincho" w:hAnsi="Book Antiqua"/>
          <w:sz w:val="24"/>
          <w:szCs w:val="24"/>
          <w:lang w:val="es-MX"/>
        </w:rPr>
        <w:t>a</w:t>
      </w:r>
      <w:r>
        <w:rPr>
          <w:rFonts w:ascii="Book Antiqua" w:eastAsia="MS Mincho" w:hAnsi="Book Antiqua"/>
          <w:sz w:val="24"/>
          <w:szCs w:val="24"/>
          <w:lang w:val="es-MX"/>
        </w:rPr>
        <w:t xml:space="preserve">] </w:t>
      </w:r>
      <w:r w:rsidRPr="00586154">
        <w:rPr>
          <w:rFonts w:ascii="Book Antiqua" w:eastAsia="MS Mincho" w:hAnsi="Book Antiqua"/>
          <w:i/>
          <w:iCs/>
          <w:sz w:val="24"/>
          <w:szCs w:val="24"/>
          <w:lang w:val="es-MX"/>
        </w:rPr>
        <w:t>para</w:t>
      </w:r>
      <w:r w:rsidRPr="00586154">
        <w:rPr>
          <w:rFonts w:ascii="Book Antiqua" w:eastAsia="MS Mincho" w:hAnsi="Book Antiqua"/>
          <w:sz w:val="24"/>
          <w:szCs w:val="24"/>
          <w:lang w:val="es-MX"/>
        </w:rPr>
        <w:t xml:space="preserve"> hoteles, gimnasios, áreas de masajes (“spa”), áreas recreativas o clubes, incluyendo clubes deportivos, como golf, tenis o navegación, sin que </w:t>
      </w:r>
      <w:r w:rsidRPr="00586154">
        <w:rPr>
          <w:rFonts w:ascii="Book Antiqua" w:eastAsia="MS Mincho" w:hAnsi="Book Antiqua"/>
          <w:b/>
          <w:bCs/>
          <w:sz w:val="24"/>
          <w:szCs w:val="24"/>
          <w:lang w:val="es-MX"/>
        </w:rPr>
        <w:t>[éstas]</w:t>
      </w:r>
      <w:r>
        <w:rPr>
          <w:rFonts w:ascii="Book Antiqua" w:eastAsia="MS Mincho" w:hAnsi="Book Antiqua"/>
          <w:sz w:val="24"/>
          <w:szCs w:val="24"/>
          <w:lang w:val="es-MX"/>
        </w:rPr>
        <w:t xml:space="preserve"> </w:t>
      </w:r>
      <w:r w:rsidRPr="00586154">
        <w:rPr>
          <w:rFonts w:ascii="Book Antiqua" w:eastAsia="MS Mincho" w:hAnsi="Book Antiqua"/>
          <w:i/>
          <w:iCs/>
          <w:sz w:val="24"/>
          <w:szCs w:val="24"/>
          <w:lang w:val="es-MX"/>
        </w:rPr>
        <w:t>estas</w:t>
      </w:r>
      <w:r w:rsidRPr="00586154">
        <w:rPr>
          <w:rFonts w:ascii="Book Antiqua" w:eastAsia="MS Mincho" w:hAnsi="Book Antiqua"/>
          <w:sz w:val="24"/>
          <w:szCs w:val="24"/>
          <w:lang w:val="es-MX"/>
        </w:rPr>
        <w:t xml:space="preserve"> menciones se entiendan como una limitación.   </w:t>
      </w:r>
    </w:p>
    <w:p w14:paraId="445218EA" w14:textId="473D9121" w:rsidR="00A9461D" w:rsidRDefault="00AB6FE1"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PR"/>
        </w:rPr>
        <w:t>Sección</w:t>
      </w:r>
      <w:r w:rsidR="00A9461D" w:rsidRPr="00861F49">
        <w:rPr>
          <w:rFonts w:ascii="Book Antiqua" w:eastAsia="MS Mincho" w:hAnsi="Book Antiqua"/>
          <w:sz w:val="24"/>
          <w:szCs w:val="24"/>
          <w:lang w:val="es-PR"/>
        </w:rPr>
        <w:t xml:space="preserve"> </w:t>
      </w:r>
      <w:r w:rsidR="00A9461D">
        <w:rPr>
          <w:rFonts w:ascii="Book Antiqua" w:eastAsia="MS Mincho" w:hAnsi="Book Antiqua"/>
          <w:sz w:val="24"/>
          <w:szCs w:val="24"/>
          <w:lang w:val="es-PR"/>
        </w:rPr>
        <w:t>1</w:t>
      </w:r>
      <w:r w:rsidR="003372E2">
        <w:rPr>
          <w:rFonts w:ascii="Book Antiqua" w:eastAsia="MS Mincho" w:hAnsi="Book Antiqua"/>
          <w:sz w:val="24"/>
          <w:szCs w:val="24"/>
          <w:lang w:val="es-PR"/>
        </w:rPr>
        <w:t>4</w:t>
      </w:r>
      <w:r w:rsidR="00A9461D" w:rsidRPr="00861F49">
        <w:rPr>
          <w:rFonts w:ascii="Book Antiqua" w:eastAsia="MS Mincho" w:hAnsi="Book Antiqua"/>
          <w:sz w:val="24"/>
          <w:szCs w:val="24"/>
          <w:lang w:val="es-PR"/>
        </w:rPr>
        <w:t xml:space="preserve">.- </w:t>
      </w:r>
      <w:r w:rsidR="00A9461D" w:rsidRPr="00861F49">
        <w:rPr>
          <w:rFonts w:ascii="Book Antiqua" w:eastAsia="MS Mincho" w:hAnsi="Book Antiqua"/>
          <w:sz w:val="24"/>
          <w:szCs w:val="24"/>
          <w:lang w:val="es-ES"/>
        </w:rPr>
        <w:t>Se</w:t>
      </w:r>
      <w:r w:rsidR="00A9461D" w:rsidRPr="00861F49">
        <w:rPr>
          <w:rFonts w:ascii="Book Antiqua" w:eastAsia="MS Mincho" w:hAnsi="Book Antiqua"/>
          <w:sz w:val="24"/>
          <w:szCs w:val="24"/>
          <w:lang w:val="es-PR"/>
        </w:rPr>
        <w:t xml:space="preserve"> renumera </w:t>
      </w:r>
      <w:r w:rsidR="00A9461D">
        <w:rPr>
          <w:rFonts w:ascii="Book Antiqua" w:eastAsia="MS Mincho" w:hAnsi="Book Antiqua"/>
          <w:sz w:val="24"/>
          <w:szCs w:val="24"/>
          <w:lang w:val="es-PR"/>
        </w:rPr>
        <w:t xml:space="preserve">y enmienda el </w:t>
      </w:r>
      <w:r w:rsidR="00B22CCB">
        <w:rPr>
          <w:rFonts w:ascii="Book Antiqua" w:eastAsia="MS Mincho" w:hAnsi="Book Antiqua"/>
          <w:sz w:val="24"/>
          <w:szCs w:val="24"/>
          <w:lang w:val="es-PR"/>
        </w:rPr>
        <w:t xml:space="preserve">actual </w:t>
      </w:r>
      <w:r w:rsidR="00A9461D">
        <w:rPr>
          <w:rFonts w:ascii="Book Antiqua" w:eastAsia="MS Mincho" w:hAnsi="Book Antiqua"/>
          <w:sz w:val="24"/>
          <w:szCs w:val="24"/>
          <w:lang w:val="es-PR"/>
        </w:rPr>
        <w:t>Artículo 16</w:t>
      </w:r>
      <w:r w:rsidR="00A9461D" w:rsidRPr="00861F49">
        <w:rPr>
          <w:rFonts w:ascii="Book Antiqua" w:eastAsia="MS Mincho" w:hAnsi="Book Antiqua"/>
          <w:sz w:val="24"/>
          <w:szCs w:val="24"/>
          <w:lang w:val="es-PR"/>
        </w:rPr>
        <w:t xml:space="preserve"> como Artículo 1</w:t>
      </w:r>
      <w:r w:rsidR="00A9461D">
        <w:rPr>
          <w:rFonts w:ascii="Book Antiqua" w:eastAsia="MS Mincho" w:hAnsi="Book Antiqua"/>
          <w:sz w:val="24"/>
          <w:szCs w:val="24"/>
          <w:lang w:val="es-PR"/>
        </w:rPr>
        <w:t>3</w:t>
      </w:r>
      <w:r w:rsidR="00A9461D" w:rsidRPr="00861F49">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A9461D" w:rsidRPr="00861F49">
        <w:rPr>
          <w:rFonts w:ascii="Book Antiqua" w:eastAsia="MS Mincho" w:hAnsi="Book Antiqua"/>
          <w:sz w:val="24"/>
          <w:szCs w:val="24"/>
          <w:lang w:val="es-ES"/>
        </w:rPr>
        <w:t>para que lea como sigue</w:t>
      </w:r>
    </w:p>
    <w:p w14:paraId="1D76FDB9" w14:textId="2C390E3A" w:rsidR="00A9461D" w:rsidRDefault="00B54AA5"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MX"/>
        </w:rPr>
        <w:t>“</w:t>
      </w:r>
      <w:r w:rsidR="00A9461D" w:rsidRPr="000B6557">
        <w:rPr>
          <w:rFonts w:ascii="Book Antiqua" w:eastAsia="MS Mincho" w:hAnsi="Book Antiqua"/>
          <w:sz w:val="24"/>
          <w:szCs w:val="24"/>
          <w:lang w:val="es-MX"/>
        </w:rPr>
        <w:t>Artículo</w:t>
      </w:r>
      <w:r w:rsidR="00A9461D" w:rsidRPr="00A9461D">
        <w:rPr>
          <w:rFonts w:ascii="Book Antiqua" w:eastAsia="MS Mincho" w:hAnsi="Book Antiqua"/>
          <w:sz w:val="24"/>
          <w:szCs w:val="24"/>
          <w:lang w:val="es-MX"/>
        </w:rPr>
        <w:t xml:space="preserve"> </w:t>
      </w:r>
      <w:r w:rsidRPr="00B54AA5">
        <w:rPr>
          <w:rFonts w:ascii="Book Antiqua" w:eastAsia="MS Mincho" w:hAnsi="Book Antiqua"/>
          <w:b/>
          <w:bCs/>
          <w:sz w:val="24"/>
          <w:szCs w:val="24"/>
          <w:lang w:val="es-MX"/>
        </w:rPr>
        <w:t>[</w:t>
      </w:r>
      <w:r w:rsidR="00A9461D" w:rsidRPr="00B54AA5">
        <w:rPr>
          <w:rFonts w:ascii="Book Antiqua" w:eastAsia="MS Mincho" w:hAnsi="Book Antiqua"/>
          <w:b/>
          <w:bCs/>
          <w:sz w:val="24"/>
          <w:szCs w:val="24"/>
          <w:lang w:val="es-MX"/>
        </w:rPr>
        <w:t>16</w:t>
      </w:r>
      <w:r w:rsidRPr="00B54AA5">
        <w:rPr>
          <w:rFonts w:ascii="Book Antiqua" w:eastAsia="MS Mincho" w:hAnsi="Book Antiqua"/>
          <w:b/>
          <w:bCs/>
          <w:sz w:val="24"/>
          <w:szCs w:val="24"/>
          <w:lang w:val="es-MX"/>
        </w:rPr>
        <w:t>]</w:t>
      </w:r>
      <w:r w:rsidRPr="00B54AA5">
        <w:rPr>
          <w:rFonts w:ascii="Book Antiqua" w:eastAsia="MS Mincho" w:hAnsi="Book Antiqua"/>
          <w:i/>
          <w:iCs/>
          <w:sz w:val="24"/>
          <w:szCs w:val="24"/>
          <w:lang w:val="es-MX"/>
        </w:rPr>
        <w:t>13</w:t>
      </w:r>
      <w:r w:rsidR="00A9461D" w:rsidRPr="00A9461D">
        <w:rPr>
          <w:rFonts w:ascii="Book Antiqua" w:eastAsia="MS Mincho" w:hAnsi="Book Antiqua"/>
          <w:sz w:val="24"/>
          <w:szCs w:val="24"/>
          <w:lang w:val="es-MX"/>
        </w:rPr>
        <w:t xml:space="preserve">. </w:t>
      </w:r>
      <w:r w:rsidR="00A9461D" w:rsidRPr="006461DD">
        <w:rPr>
          <w:rFonts w:ascii="Book Antiqua" w:eastAsia="MS Mincho" w:hAnsi="Book Antiqua"/>
          <w:b/>
          <w:bCs/>
          <w:sz w:val="24"/>
          <w:szCs w:val="24"/>
          <w:lang w:val="es-MX"/>
        </w:rPr>
        <w:t xml:space="preserve">— </w:t>
      </w:r>
      <w:r w:rsidR="00A9461D" w:rsidRPr="000B6557">
        <w:rPr>
          <w:rFonts w:ascii="Book Antiqua" w:eastAsia="MS Mincho" w:hAnsi="Book Antiqua"/>
          <w:sz w:val="24"/>
          <w:szCs w:val="24"/>
          <w:lang w:val="es-MX"/>
        </w:rPr>
        <w:t>Prácticas indeseables.</w:t>
      </w:r>
      <w:r w:rsidR="00A9461D" w:rsidRPr="00A9461D">
        <w:rPr>
          <w:rFonts w:ascii="Book Antiqua" w:eastAsia="MS Mincho" w:hAnsi="Book Antiqua"/>
          <w:sz w:val="24"/>
          <w:szCs w:val="24"/>
          <w:lang w:val="es-MX"/>
        </w:rPr>
        <w:t xml:space="preserve"> </w:t>
      </w:r>
    </w:p>
    <w:p w14:paraId="002F8598" w14:textId="464E2F95" w:rsidR="00A9461D" w:rsidRDefault="00A9461D" w:rsidP="00381D86">
      <w:pPr>
        <w:pStyle w:val="ListParagraph"/>
        <w:widowControl w:val="0"/>
        <w:spacing w:after="0" w:line="480" w:lineRule="auto"/>
        <w:ind w:left="0" w:firstLine="720"/>
        <w:jc w:val="both"/>
        <w:rPr>
          <w:rFonts w:ascii="Book Antiqua" w:eastAsia="MS Mincho" w:hAnsi="Book Antiqua"/>
          <w:sz w:val="24"/>
          <w:szCs w:val="24"/>
          <w:lang w:val="es-MX"/>
        </w:rPr>
      </w:pPr>
      <w:r w:rsidRPr="00A9461D">
        <w:rPr>
          <w:rFonts w:ascii="Book Antiqua" w:eastAsia="MS Mincho" w:hAnsi="Book Antiqua"/>
          <w:sz w:val="24"/>
          <w:szCs w:val="24"/>
          <w:lang w:val="es-MX"/>
        </w:rPr>
        <w:t xml:space="preserve">Las siguientes prácticas serán consideradas indeseables para propósitos de esta Ley y su </w:t>
      </w:r>
      <w:r w:rsidR="00B54AA5" w:rsidRPr="00B54AA5">
        <w:rPr>
          <w:rFonts w:ascii="Book Antiqua" w:eastAsia="MS Mincho" w:hAnsi="Book Antiqua"/>
          <w:b/>
          <w:bCs/>
          <w:sz w:val="24"/>
          <w:szCs w:val="24"/>
          <w:lang w:val="es-MX"/>
        </w:rPr>
        <w:t>[</w:t>
      </w:r>
      <w:r w:rsidRPr="00B54AA5">
        <w:rPr>
          <w:rFonts w:ascii="Book Antiqua" w:eastAsia="MS Mincho" w:hAnsi="Book Antiqua"/>
          <w:b/>
          <w:bCs/>
          <w:sz w:val="24"/>
          <w:szCs w:val="24"/>
          <w:lang w:val="es-MX"/>
        </w:rPr>
        <w:t>Reglamento</w:t>
      </w:r>
      <w:r w:rsidR="00B54AA5" w:rsidRPr="00B54AA5">
        <w:rPr>
          <w:rFonts w:ascii="Book Antiqua" w:eastAsia="MS Mincho" w:hAnsi="Book Antiqua"/>
          <w:b/>
          <w:bCs/>
          <w:sz w:val="24"/>
          <w:szCs w:val="24"/>
          <w:lang w:val="es-MX"/>
        </w:rPr>
        <w:t>]</w:t>
      </w:r>
      <w:r w:rsidR="00B54AA5">
        <w:rPr>
          <w:rFonts w:ascii="Book Antiqua" w:eastAsia="MS Mincho" w:hAnsi="Book Antiqua"/>
          <w:sz w:val="24"/>
          <w:szCs w:val="24"/>
          <w:lang w:val="es-MX"/>
        </w:rPr>
        <w:t xml:space="preserve"> </w:t>
      </w:r>
      <w:r w:rsidR="00B54AA5" w:rsidRPr="00B54AA5">
        <w:rPr>
          <w:rFonts w:ascii="Book Antiqua" w:eastAsia="MS Mincho" w:hAnsi="Book Antiqua"/>
          <w:i/>
          <w:iCs/>
          <w:sz w:val="24"/>
          <w:szCs w:val="24"/>
          <w:lang w:val="es-MX"/>
        </w:rPr>
        <w:t>reglamento</w:t>
      </w:r>
      <w:r w:rsidRPr="00A9461D">
        <w:rPr>
          <w:rFonts w:ascii="Book Antiqua" w:eastAsia="MS Mincho" w:hAnsi="Book Antiqua"/>
          <w:sz w:val="24"/>
          <w:szCs w:val="24"/>
          <w:lang w:val="es-MX"/>
        </w:rPr>
        <w:t xml:space="preserve">: </w:t>
      </w:r>
    </w:p>
    <w:p w14:paraId="50B290AE" w14:textId="77777777" w:rsidR="00A9461D" w:rsidRDefault="00A9461D" w:rsidP="00381D86">
      <w:pPr>
        <w:pStyle w:val="ListParagraph"/>
        <w:widowControl w:val="0"/>
        <w:spacing w:after="0" w:line="480" w:lineRule="auto"/>
        <w:ind w:left="0"/>
        <w:jc w:val="both"/>
        <w:rPr>
          <w:rFonts w:ascii="Book Antiqua" w:eastAsia="MS Mincho" w:hAnsi="Book Antiqua"/>
          <w:sz w:val="24"/>
          <w:szCs w:val="24"/>
          <w:lang w:val="es-MX"/>
        </w:rPr>
      </w:pPr>
      <w:r w:rsidRPr="00A9461D">
        <w:rPr>
          <w:rFonts w:ascii="Book Antiqua" w:eastAsia="MS Mincho" w:hAnsi="Book Antiqua"/>
          <w:sz w:val="24"/>
          <w:szCs w:val="24"/>
          <w:lang w:val="es-MX"/>
        </w:rPr>
        <w:t xml:space="preserve">(a) Cometer cualquier acto fraudulento que ocasione o pueda ocasionar daños a los Compradores y/o a la imagen de Puerto Rico como destino turístico y de inversiones. </w:t>
      </w:r>
    </w:p>
    <w:p w14:paraId="5575BF58" w14:textId="77777777" w:rsidR="00A9461D" w:rsidRDefault="00A9461D" w:rsidP="00381D86">
      <w:pPr>
        <w:pStyle w:val="ListParagraph"/>
        <w:widowControl w:val="0"/>
        <w:spacing w:after="0" w:line="480" w:lineRule="auto"/>
        <w:ind w:left="0"/>
        <w:jc w:val="both"/>
        <w:rPr>
          <w:rFonts w:ascii="Book Antiqua" w:eastAsia="MS Mincho" w:hAnsi="Book Antiqua"/>
          <w:sz w:val="24"/>
          <w:szCs w:val="24"/>
          <w:lang w:val="es-MX"/>
        </w:rPr>
      </w:pPr>
      <w:r w:rsidRPr="00A9461D">
        <w:rPr>
          <w:rFonts w:ascii="Book Antiqua" w:eastAsia="MS Mincho" w:hAnsi="Book Antiqua"/>
          <w:sz w:val="24"/>
          <w:szCs w:val="24"/>
          <w:lang w:val="es-MX"/>
        </w:rPr>
        <w:t>(b) Publicar anuncios, declaraciones o información donde se tergiversen o exageren los términos bajo los cuales se pueden adquirir Unidades.</w:t>
      </w:r>
    </w:p>
    <w:p w14:paraId="5FAB934C" w14:textId="2A0C100D" w:rsidR="00A9461D" w:rsidRDefault="00A9461D" w:rsidP="00381D86">
      <w:pPr>
        <w:pStyle w:val="ListParagraph"/>
        <w:widowControl w:val="0"/>
        <w:spacing w:after="0" w:line="480" w:lineRule="auto"/>
        <w:ind w:left="0"/>
        <w:jc w:val="both"/>
        <w:rPr>
          <w:rFonts w:ascii="Book Antiqua" w:eastAsia="MS Mincho" w:hAnsi="Book Antiqua"/>
          <w:sz w:val="24"/>
          <w:szCs w:val="24"/>
          <w:lang w:val="es-MX"/>
        </w:rPr>
      </w:pPr>
      <w:r w:rsidRPr="00A9461D">
        <w:rPr>
          <w:rFonts w:ascii="Book Antiqua" w:eastAsia="MS Mincho" w:hAnsi="Book Antiqua"/>
          <w:sz w:val="24"/>
          <w:szCs w:val="24"/>
          <w:lang w:val="es-MX"/>
        </w:rPr>
        <w:t xml:space="preserve">(c) Presentar intencionalmente información incorrecta </w:t>
      </w:r>
      <w:r w:rsidR="00B54AA5">
        <w:rPr>
          <w:rFonts w:ascii="Book Antiqua" w:eastAsia="MS Mincho" w:hAnsi="Book Antiqua"/>
          <w:sz w:val="24"/>
          <w:szCs w:val="24"/>
          <w:lang w:val="es-MX"/>
        </w:rPr>
        <w:t>[</w:t>
      </w:r>
      <w:r w:rsidRPr="00A9461D">
        <w:rPr>
          <w:rFonts w:ascii="Book Antiqua" w:eastAsia="MS Mincho" w:hAnsi="Book Antiqua"/>
          <w:sz w:val="24"/>
          <w:szCs w:val="24"/>
          <w:lang w:val="es-MX"/>
        </w:rPr>
        <w:t>al</w:t>
      </w:r>
      <w:r w:rsidR="00B54AA5">
        <w:rPr>
          <w:rFonts w:ascii="Book Antiqua" w:eastAsia="MS Mincho" w:hAnsi="Book Antiqua"/>
          <w:sz w:val="24"/>
          <w:szCs w:val="24"/>
          <w:lang w:val="es-MX"/>
        </w:rPr>
        <w:t>] a</w:t>
      </w:r>
      <w:r w:rsidRPr="00A9461D">
        <w:rPr>
          <w:rFonts w:ascii="Book Antiqua" w:eastAsia="MS Mincho" w:hAnsi="Book Antiqua"/>
          <w:sz w:val="24"/>
          <w:szCs w:val="24"/>
          <w:lang w:val="es-MX"/>
        </w:rPr>
        <w:t xml:space="preserve"> DACO</w:t>
      </w:r>
      <w:r w:rsidR="00B54AA5">
        <w:rPr>
          <w:rFonts w:ascii="Book Antiqua" w:eastAsia="MS Mincho" w:hAnsi="Book Antiqua"/>
          <w:sz w:val="24"/>
          <w:szCs w:val="24"/>
          <w:lang w:val="es-MX"/>
        </w:rPr>
        <w:t xml:space="preserve"> </w:t>
      </w:r>
      <w:r w:rsidR="00B54AA5" w:rsidRPr="00B54AA5">
        <w:rPr>
          <w:rFonts w:ascii="Book Antiqua" w:eastAsia="MS Mincho" w:hAnsi="Book Antiqua"/>
          <w:b/>
          <w:bCs/>
          <w:sz w:val="24"/>
          <w:szCs w:val="24"/>
          <w:lang w:val="es-MX"/>
        </w:rPr>
        <w:t>[</w:t>
      </w:r>
      <w:r w:rsidRPr="00B54AA5">
        <w:rPr>
          <w:rFonts w:ascii="Book Antiqua" w:eastAsia="MS Mincho" w:hAnsi="Book Antiqua"/>
          <w:b/>
          <w:bCs/>
          <w:sz w:val="24"/>
          <w:szCs w:val="24"/>
          <w:lang w:val="es-MX"/>
        </w:rPr>
        <w:t>, a la Compañía de</w:t>
      </w:r>
      <w:r w:rsidRPr="00A9461D">
        <w:rPr>
          <w:rFonts w:ascii="Book Antiqua" w:eastAsia="MS Mincho" w:hAnsi="Book Antiqua"/>
          <w:sz w:val="24"/>
          <w:szCs w:val="24"/>
          <w:lang w:val="es-MX"/>
        </w:rPr>
        <w:t xml:space="preserve"> </w:t>
      </w:r>
      <w:r w:rsidRPr="00B54AA5">
        <w:rPr>
          <w:rFonts w:ascii="Book Antiqua" w:eastAsia="MS Mincho" w:hAnsi="Book Antiqua"/>
          <w:b/>
          <w:bCs/>
          <w:sz w:val="24"/>
          <w:szCs w:val="24"/>
          <w:lang w:val="es-MX"/>
        </w:rPr>
        <w:t>Turismo</w:t>
      </w:r>
      <w:r w:rsidR="00B54AA5" w:rsidRPr="00B54AA5">
        <w:rPr>
          <w:rFonts w:ascii="Book Antiqua" w:eastAsia="MS Mincho" w:hAnsi="Book Antiqua"/>
          <w:b/>
          <w:bCs/>
          <w:sz w:val="24"/>
          <w:szCs w:val="24"/>
          <w:lang w:val="es-MX"/>
        </w:rPr>
        <w:t>]</w:t>
      </w:r>
      <w:r w:rsidRPr="00A9461D">
        <w:rPr>
          <w:rFonts w:ascii="Book Antiqua" w:eastAsia="MS Mincho" w:hAnsi="Book Antiqua"/>
          <w:sz w:val="24"/>
          <w:szCs w:val="24"/>
          <w:lang w:val="es-MX"/>
        </w:rPr>
        <w:t xml:space="preserve"> y/o a los Compradores.</w:t>
      </w:r>
    </w:p>
    <w:p w14:paraId="68EABE2C" w14:textId="5EF12088" w:rsidR="00A9461D" w:rsidRDefault="00A9461D" w:rsidP="00381D86">
      <w:pPr>
        <w:pStyle w:val="ListParagraph"/>
        <w:widowControl w:val="0"/>
        <w:spacing w:after="0" w:line="480" w:lineRule="auto"/>
        <w:ind w:left="0"/>
        <w:jc w:val="both"/>
        <w:rPr>
          <w:rFonts w:ascii="Book Antiqua" w:eastAsia="MS Mincho" w:hAnsi="Book Antiqua"/>
          <w:sz w:val="24"/>
          <w:szCs w:val="24"/>
          <w:lang w:val="es-MX"/>
        </w:rPr>
      </w:pPr>
      <w:r w:rsidRPr="00A9461D">
        <w:rPr>
          <w:rFonts w:ascii="Book Antiqua" w:eastAsia="MS Mincho" w:hAnsi="Book Antiqua"/>
          <w:sz w:val="24"/>
          <w:szCs w:val="24"/>
          <w:lang w:val="es-MX"/>
        </w:rPr>
        <w:t xml:space="preserve">(d) Firmar un Contrato de </w:t>
      </w:r>
      <w:r w:rsidR="00976D68" w:rsidRPr="00976D68">
        <w:rPr>
          <w:rFonts w:ascii="Book Antiqua" w:eastAsia="MS Mincho" w:hAnsi="Book Antiqua"/>
          <w:b/>
          <w:bCs/>
          <w:sz w:val="24"/>
          <w:szCs w:val="24"/>
          <w:lang w:val="es-MX"/>
        </w:rPr>
        <w:t>[</w:t>
      </w:r>
      <w:r w:rsidRPr="00976D68">
        <w:rPr>
          <w:rFonts w:ascii="Book Antiqua" w:eastAsia="MS Mincho" w:hAnsi="Book Antiqua"/>
          <w:b/>
          <w:bCs/>
          <w:sz w:val="24"/>
          <w:szCs w:val="24"/>
          <w:lang w:val="es-MX"/>
        </w:rPr>
        <w:t>Reservación, Contrato de Compraventa o Contrato de</w:t>
      </w:r>
      <w:r w:rsidR="00976D68" w:rsidRPr="00976D68">
        <w:rPr>
          <w:rFonts w:ascii="Book Antiqua" w:eastAsia="MS Mincho" w:hAnsi="Book Antiqua"/>
          <w:b/>
          <w:bCs/>
          <w:sz w:val="24"/>
          <w:szCs w:val="24"/>
          <w:lang w:val="es-MX"/>
        </w:rPr>
        <w:t>]</w:t>
      </w:r>
      <w:r w:rsidRPr="00A9461D">
        <w:rPr>
          <w:rFonts w:ascii="Book Antiqua" w:eastAsia="MS Mincho" w:hAnsi="Book Antiqua"/>
          <w:sz w:val="24"/>
          <w:szCs w:val="24"/>
          <w:lang w:val="es-MX"/>
        </w:rPr>
        <w:t xml:space="preserve"> Cuentas de Depósito Especial en contravención con esta Ley.</w:t>
      </w:r>
    </w:p>
    <w:p w14:paraId="5E42B3AD" w14:textId="51996226" w:rsidR="00B54AA5" w:rsidRPr="00B54AA5" w:rsidRDefault="00B54AA5" w:rsidP="00381D86">
      <w:pPr>
        <w:pStyle w:val="ListParagraph"/>
        <w:widowControl w:val="0"/>
        <w:spacing w:after="0" w:line="480" w:lineRule="auto"/>
        <w:ind w:left="0"/>
        <w:jc w:val="both"/>
        <w:rPr>
          <w:rFonts w:ascii="Book Antiqua" w:eastAsia="MS Mincho" w:hAnsi="Book Antiqua"/>
          <w:i/>
          <w:iCs/>
          <w:sz w:val="24"/>
          <w:szCs w:val="24"/>
          <w:lang w:val="es-MX"/>
        </w:rPr>
      </w:pPr>
      <w:r w:rsidRPr="00B54AA5">
        <w:rPr>
          <w:rFonts w:ascii="Book Antiqua" w:hAnsi="Book Antiqua"/>
          <w:i/>
          <w:iCs/>
          <w:sz w:val="24"/>
          <w:szCs w:val="24"/>
          <w:lang w:val="es-MX"/>
        </w:rPr>
        <w:t xml:space="preserve">(e) </w:t>
      </w:r>
      <w:r w:rsidRPr="00B54AA5">
        <w:rPr>
          <w:rFonts w:ascii="Book Antiqua" w:hAnsi="Book Antiqua"/>
          <w:i/>
          <w:iCs/>
          <w:sz w:val="24"/>
          <w:szCs w:val="24"/>
          <w:lang w:val="es-MX"/>
        </w:rPr>
        <w:tab/>
        <w:t>Firmar un Contrato de Reservación sin ostentar una licencia de Urbanizador Turístico;</w:t>
      </w:r>
    </w:p>
    <w:p w14:paraId="5BE549DA" w14:textId="61F24C04" w:rsidR="00A9461D" w:rsidRPr="00E7187A" w:rsidRDefault="00A9461D" w:rsidP="00381D86">
      <w:pPr>
        <w:pStyle w:val="ListParagraph"/>
        <w:widowControl w:val="0"/>
        <w:spacing w:after="0" w:line="480" w:lineRule="auto"/>
        <w:ind w:left="0"/>
        <w:jc w:val="both"/>
        <w:rPr>
          <w:rFonts w:ascii="Book Antiqua" w:eastAsia="MS Mincho" w:hAnsi="Book Antiqua"/>
          <w:sz w:val="24"/>
          <w:szCs w:val="24"/>
          <w:lang w:val="es-MX"/>
        </w:rPr>
      </w:pPr>
      <w:r w:rsidRPr="00A9461D">
        <w:rPr>
          <w:rFonts w:ascii="Book Antiqua" w:eastAsia="MS Mincho" w:hAnsi="Book Antiqua"/>
          <w:b/>
          <w:bCs/>
          <w:sz w:val="24"/>
          <w:szCs w:val="24"/>
          <w:lang w:val="es-MX"/>
        </w:rPr>
        <w:t>[(e)]</w:t>
      </w:r>
      <w:r w:rsidRPr="00A9461D">
        <w:rPr>
          <w:rFonts w:ascii="Book Antiqua" w:eastAsia="MS Mincho" w:hAnsi="Book Antiqua"/>
          <w:i/>
          <w:iCs/>
          <w:sz w:val="24"/>
          <w:szCs w:val="24"/>
          <w:lang w:val="es-MX"/>
        </w:rPr>
        <w:t>(f)</w:t>
      </w:r>
      <w:r w:rsidRPr="00A9461D">
        <w:rPr>
          <w:rFonts w:ascii="Book Antiqua" w:eastAsia="MS Mincho" w:hAnsi="Book Antiqua"/>
          <w:sz w:val="24"/>
          <w:szCs w:val="24"/>
          <w:lang w:val="es-MX"/>
        </w:rPr>
        <w:t xml:space="preserve"> Solicitar o aceptar depósitos o </w:t>
      </w:r>
      <w:r w:rsidRPr="00E7187A">
        <w:rPr>
          <w:rFonts w:ascii="Book Antiqua" w:eastAsia="MS Mincho" w:hAnsi="Book Antiqua"/>
          <w:sz w:val="24"/>
          <w:szCs w:val="24"/>
          <w:lang w:val="es-MX"/>
        </w:rPr>
        <w:t xml:space="preserve">anticipos en dinero </w:t>
      </w:r>
      <w:r w:rsidRPr="00E7187A">
        <w:rPr>
          <w:rFonts w:ascii="Book Antiqua" w:eastAsia="MS Mincho" w:hAnsi="Book Antiqua"/>
          <w:b/>
          <w:bCs/>
          <w:sz w:val="24"/>
          <w:szCs w:val="24"/>
          <w:lang w:val="es-MX"/>
        </w:rPr>
        <w:t>[para la reserva de Unidades]</w:t>
      </w:r>
      <w:r w:rsidRPr="00E7187A">
        <w:rPr>
          <w:rFonts w:ascii="Book Antiqua" w:eastAsia="MS Mincho" w:hAnsi="Book Antiqua"/>
          <w:sz w:val="24"/>
          <w:szCs w:val="24"/>
          <w:lang w:val="es-MX"/>
        </w:rPr>
        <w:t xml:space="preserve"> </w:t>
      </w:r>
      <w:r w:rsidRPr="00E7187A">
        <w:rPr>
          <w:rFonts w:ascii="Book Antiqua" w:eastAsia="MS Mincho" w:hAnsi="Book Antiqua"/>
          <w:i/>
          <w:iCs/>
          <w:sz w:val="24"/>
          <w:szCs w:val="24"/>
          <w:lang w:val="es-MX"/>
        </w:rPr>
        <w:t>bajo un Contrato de Compraventa</w:t>
      </w:r>
      <w:r w:rsidRPr="00E7187A">
        <w:rPr>
          <w:rFonts w:ascii="Book Antiqua" w:eastAsia="MS Mincho" w:hAnsi="Book Antiqua"/>
          <w:sz w:val="24"/>
          <w:szCs w:val="24"/>
          <w:lang w:val="es-MX"/>
        </w:rPr>
        <w:t xml:space="preserve"> sin que dicho Proyecto cuente</w:t>
      </w:r>
      <w:r w:rsidR="00976D68" w:rsidRPr="00E7187A">
        <w:rPr>
          <w:rFonts w:ascii="Book Antiqua" w:eastAsia="MS Mincho" w:hAnsi="Book Antiqua"/>
          <w:i/>
          <w:iCs/>
          <w:sz w:val="24"/>
          <w:szCs w:val="24"/>
          <w:lang w:val="es-MX"/>
        </w:rPr>
        <w:t>, de ser necesario,</w:t>
      </w:r>
      <w:r w:rsidRPr="00E7187A">
        <w:rPr>
          <w:rFonts w:ascii="Book Antiqua" w:eastAsia="MS Mincho" w:hAnsi="Book Antiqua"/>
          <w:sz w:val="24"/>
          <w:szCs w:val="24"/>
          <w:lang w:val="es-MX"/>
        </w:rPr>
        <w:t xml:space="preserve"> con una consulta de ubicación, </w:t>
      </w:r>
      <w:r w:rsidR="00E7187A" w:rsidRPr="00E7187A">
        <w:rPr>
          <w:rFonts w:ascii="Book Antiqua" w:eastAsia="MS Mincho" w:hAnsi="Book Antiqua"/>
          <w:b/>
          <w:bCs/>
          <w:sz w:val="24"/>
          <w:szCs w:val="24"/>
          <w:lang w:val="es-MX"/>
        </w:rPr>
        <w:t>[</w:t>
      </w:r>
      <w:r w:rsidRPr="00E7187A">
        <w:rPr>
          <w:rFonts w:ascii="Book Antiqua" w:eastAsia="MS Mincho" w:hAnsi="Book Antiqua"/>
          <w:b/>
          <w:bCs/>
          <w:sz w:val="24"/>
          <w:szCs w:val="24"/>
          <w:lang w:val="es-MX"/>
        </w:rPr>
        <w:t>anteproyecto o desarrollo preliminar</w:t>
      </w:r>
      <w:r w:rsidR="00E7187A" w:rsidRPr="00E7187A">
        <w:rPr>
          <w:rFonts w:ascii="Book Antiqua" w:eastAsia="MS Mincho" w:hAnsi="Book Antiqua"/>
          <w:b/>
          <w:bCs/>
          <w:sz w:val="24"/>
          <w:szCs w:val="24"/>
          <w:lang w:val="es-MX"/>
        </w:rPr>
        <w:t>]</w:t>
      </w:r>
      <w:r w:rsidRPr="00E7187A">
        <w:rPr>
          <w:rFonts w:ascii="Book Antiqua" w:eastAsia="MS Mincho" w:hAnsi="Book Antiqua"/>
          <w:sz w:val="24"/>
          <w:szCs w:val="24"/>
          <w:lang w:val="es-MX"/>
        </w:rPr>
        <w:t xml:space="preserve"> </w:t>
      </w:r>
      <w:r w:rsidR="00E7187A" w:rsidRPr="00E7187A">
        <w:rPr>
          <w:rFonts w:ascii="Book Antiqua" w:hAnsi="Book Antiqua"/>
          <w:i/>
          <w:iCs/>
          <w:sz w:val="24"/>
          <w:szCs w:val="24"/>
          <w:lang w:val="es-PR"/>
        </w:rPr>
        <w:t xml:space="preserve">consulta de construcción, </w:t>
      </w:r>
      <w:r w:rsidR="00E7187A" w:rsidRPr="00E7187A">
        <w:rPr>
          <w:rFonts w:ascii="Book Antiqua" w:hAnsi="Book Antiqua"/>
          <w:i/>
          <w:iCs/>
          <w:sz w:val="24"/>
          <w:szCs w:val="24"/>
          <w:lang w:val="es-PR"/>
        </w:rPr>
        <w:lastRenderedPageBreak/>
        <w:t>permiso de urbanización, permiso de lotificación, permiso de construcción</w:t>
      </w:r>
      <w:r w:rsidR="00E7187A" w:rsidRPr="00E7187A">
        <w:rPr>
          <w:rFonts w:ascii="Book Antiqua" w:hAnsi="Book Antiqua"/>
          <w:sz w:val="24"/>
          <w:szCs w:val="24"/>
          <w:lang w:val="es-PR"/>
        </w:rPr>
        <w:t>,</w:t>
      </w:r>
      <w:r w:rsidR="00E7187A" w:rsidRPr="00E7187A">
        <w:rPr>
          <w:rFonts w:ascii="Book Antiqua" w:hAnsi="Book Antiqua"/>
          <w:sz w:val="24"/>
          <w:szCs w:val="24"/>
          <w:lang w:val="es-MX"/>
        </w:rPr>
        <w:t xml:space="preserve"> </w:t>
      </w:r>
      <w:r w:rsidRPr="00E7187A">
        <w:rPr>
          <w:rFonts w:ascii="Book Antiqua" w:eastAsia="MS Mincho" w:hAnsi="Book Antiqua"/>
          <w:sz w:val="24"/>
          <w:szCs w:val="24"/>
          <w:lang w:val="es-MX"/>
        </w:rPr>
        <w:t>o cualquier otro endoso o permiso</w:t>
      </w:r>
      <w:r w:rsidR="00E7187A">
        <w:rPr>
          <w:rFonts w:ascii="Book Antiqua" w:eastAsia="MS Mincho" w:hAnsi="Book Antiqua"/>
          <w:sz w:val="24"/>
          <w:szCs w:val="24"/>
          <w:lang w:val="es-MX"/>
        </w:rPr>
        <w:t xml:space="preserve"> </w:t>
      </w:r>
      <w:r w:rsidR="00E7187A" w:rsidRPr="00E7187A">
        <w:rPr>
          <w:rFonts w:ascii="Book Antiqua" w:hAnsi="Book Antiqua"/>
          <w:i/>
          <w:iCs/>
          <w:sz w:val="24"/>
          <w:szCs w:val="24"/>
          <w:lang w:val="es-PR"/>
        </w:rPr>
        <w:t>relacionado al desarrollo o construcción del Proyecto de Residencias Turísticas</w:t>
      </w:r>
      <w:r w:rsidRPr="00E7187A">
        <w:rPr>
          <w:rFonts w:ascii="Book Antiqua" w:eastAsia="MS Mincho" w:hAnsi="Book Antiqua"/>
          <w:sz w:val="24"/>
          <w:szCs w:val="24"/>
          <w:lang w:val="es-MX"/>
        </w:rPr>
        <w:t xml:space="preserve">, que por mandato de ley sustituya a éstos, aprobado por la Junta de Planificación y/o la </w:t>
      </w:r>
      <w:r w:rsidR="00E7187A" w:rsidRPr="00B54AA5">
        <w:rPr>
          <w:rFonts w:ascii="Book Antiqua" w:eastAsia="MS Mincho" w:hAnsi="Book Antiqua"/>
          <w:b/>
          <w:bCs/>
          <w:sz w:val="24"/>
          <w:szCs w:val="24"/>
          <w:lang w:val="es-MX"/>
        </w:rPr>
        <w:t>[</w:t>
      </w:r>
      <w:r w:rsidRPr="00B54AA5">
        <w:rPr>
          <w:rFonts w:ascii="Book Antiqua" w:eastAsia="MS Mincho" w:hAnsi="Book Antiqua"/>
          <w:b/>
          <w:bCs/>
          <w:sz w:val="24"/>
          <w:szCs w:val="24"/>
          <w:lang w:val="es-MX"/>
        </w:rPr>
        <w:t>Administración de Reglamentos y Permisos de Puerto Rico</w:t>
      </w:r>
      <w:r w:rsidR="00E7187A" w:rsidRPr="00B54AA5">
        <w:rPr>
          <w:rFonts w:ascii="Book Antiqua" w:eastAsia="MS Mincho" w:hAnsi="Book Antiqua"/>
          <w:b/>
          <w:bCs/>
          <w:sz w:val="24"/>
          <w:szCs w:val="24"/>
          <w:lang w:val="es-MX"/>
        </w:rPr>
        <w:t>]</w:t>
      </w:r>
      <w:r w:rsidR="00B54AA5">
        <w:rPr>
          <w:rFonts w:ascii="Book Antiqua" w:eastAsia="MS Mincho" w:hAnsi="Book Antiqua"/>
          <w:sz w:val="24"/>
          <w:szCs w:val="24"/>
          <w:lang w:val="es-MX"/>
        </w:rPr>
        <w:t xml:space="preserve"> </w:t>
      </w:r>
      <w:r w:rsidR="00B54AA5" w:rsidRPr="00B54AA5">
        <w:rPr>
          <w:rFonts w:ascii="Book Antiqua" w:eastAsia="MS Mincho" w:hAnsi="Book Antiqua"/>
          <w:i/>
          <w:iCs/>
          <w:sz w:val="24"/>
          <w:szCs w:val="24"/>
          <w:lang w:val="es-MX"/>
        </w:rPr>
        <w:t>OGPe</w:t>
      </w:r>
      <w:r w:rsidRPr="00E7187A">
        <w:rPr>
          <w:rFonts w:ascii="Book Antiqua" w:eastAsia="MS Mincho" w:hAnsi="Book Antiqua"/>
          <w:sz w:val="24"/>
          <w:szCs w:val="24"/>
          <w:lang w:val="es-MX"/>
        </w:rPr>
        <w:t xml:space="preserve"> o cualquier entidad gubernamental que por mandato de ley les sustituya en sus funciones, cualquiera fuese el caso o del municipio autónomo en el caso de que éste último ostente la debida delegación de competencias de ordenación territorial.</w:t>
      </w:r>
    </w:p>
    <w:p w14:paraId="70E75EF8" w14:textId="0083F0AC" w:rsidR="00A9461D" w:rsidRPr="00A9461D" w:rsidRDefault="00A9461D" w:rsidP="00381D86">
      <w:pPr>
        <w:pStyle w:val="ListParagraph"/>
        <w:widowControl w:val="0"/>
        <w:spacing w:after="0" w:line="480" w:lineRule="auto"/>
        <w:ind w:left="0"/>
        <w:jc w:val="both"/>
        <w:rPr>
          <w:rFonts w:ascii="Book Antiqua" w:eastAsia="MS Mincho" w:hAnsi="Book Antiqua"/>
          <w:i/>
          <w:iCs/>
          <w:sz w:val="24"/>
          <w:szCs w:val="24"/>
          <w:lang w:val="es-MX"/>
        </w:rPr>
      </w:pPr>
      <w:r w:rsidRPr="00E7187A">
        <w:rPr>
          <w:rFonts w:ascii="Book Antiqua" w:hAnsi="Book Antiqua"/>
          <w:i/>
          <w:iCs/>
          <w:sz w:val="24"/>
          <w:szCs w:val="24"/>
          <w:lang w:val="es-MX"/>
        </w:rPr>
        <w:t>(g) Incumplir con cualquiera de las condiciones en el</w:t>
      </w:r>
      <w:r w:rsidRPr="00A9461D">
        <w:rPr>
          <w:rFonts w:ascii="Book Antiqua" w:hAnsi="Book Antiqua"/>
          <w:i/>
          <w:iCs/>
          <w:sz w:val="24"/>
          <w:szCs w:val="24"/>
          <w:lang w:val="es-MX"/>
        </w:rPr>
        <w:t xml:space="preserve"> Articulo 10(b) para la firma de Contratos de Reservación.</w:t>
      </w:r>
    </w:p>
    <w:p w14:paraId="414393AB" w14:textId="64028544" w:rsidR="00A9461D" w:rsidRDefault="00A9461D" w:rsidP="00381D86">
      <w:pPr>
        <w:pStyle w:val="ListParagraph"/>
        <w:widowControl w:val="0"/>
        <w:spacing w:after="0" w:line="480" w:lineRule="auto"/>
        <w:ind w:left="0"/>
        <w:jc w:val="both"/>
        <w:rPr>
          <w:rFonts w:ascii="Book Antiqua" w:eastAsia="MS Mincho" w:hAnsi="Book Antiqua"/>
          <w:sz w:val="24"/>
          <w:szCs w:val="24"/>
          <w:lang w:val="es-MX"/>
        </w:rPr>
      </w:pPr>
      <w:r w:rsidRPr="00A9461D">
        <w:rPr>
          <w:rFonts w:ascii="Book Antiqua" w:eastAsia="MS Mincho" w:hAnsi="Book Antiqua"/>
          <w:b/>
          <w:bCs/>
          <w:sz w:val="24"/>
          <w:szCs w:val="24"/>
          <w:lang w:val="es-MX"/>
        </w:rPr>
        <w:t>[(f)]</w:t>
      </w:r>
      <w:r w:rsidRPr="00A9461D">
        <w:rPr>
          <w:rFonts w:ascii="Book Antiqua" w:eastAsia="MS Mincho" w:hAnsi="Book Antiqua"/>
          <w:i/>
          <w:iCs/>
          <w:sz w:val="24"/>
          <w:szCs w:val="24"/>
          <w:lang w:val="es-MX"/>
        </w:rPr>
        <w:t>(h)</w:t>
      </w:r>
      <w:r w:rsidRPr="00A9461D">
        <w:rPr>
          <w:rFonts w:ascii="Book Antiqua" w:eastAsia="MS Mincho" w:hAnsi="Book Antiqua"/>
          <w:sz w:val="24"/>
          <w:szCs w:val="24"/>
          <w:lang w:val="es-MX"/>
        </w:rPr>
        <w:t xml:space="preserve"> Incumplir con sus obligaciones bajo un Contrato de Reservación, Contrato de Compraventa o Contrato de Cuentas de Depósito Especial.</w:t>
      </w:r>
    </w:p>
    <w:p w14:paraId="1AD8159A" w14:textId="745B935B" w:rsidR="00A9461D" w:rsidRDefault="00A9461D" w:rsidP="00381D86">
      <w:pPr>
        <w:pStyle w:val="ListParagraph"/>
        <w:widowControl w:val="0"/>
        <w:spacing w:after="0" w:line="480" w:lineRule="auto"/>
        <w:ind w:left="0"/>
        <w:jc w:val="both"/>
        <w:rPr>
          <w:rFonts w:ascii="Book Antiqua" w:eastAsia="MS Mincho" w:hAnsi="Book Antiqua"/>
          <w:i/>
          <w:iCs/>
          <w:sz w:val="24"/>
          <w:szCs w:val="24"/>
          <w:lang w:val="es-MX"/>
        </w:rPr>
      </w:pPr>
      <w:r>
        <w:rPr>
          <w:rFonts w:ascii="Book Antiqua" w:eastAsia="MS Mincho" w:hAnsi="Book Antiqua"/>
          <w:sz w:val="24"/>
          <w:szCs w:val="24"/>
          <w:lang w:val="es-MX"/>
        </w:rPr>
        <w:t>[</w:t>
      </w:r>
      <w:r w:rsidRPr="00A9461D">
        <w:rPr>
          <w:rFonts w:ascii="Book Antiqua" w:eastAsia="MS Mincho" w:hAnsi="Book Antiqua"/>
          <w:sz w:val="24"/>
          <w:szCs w:val="24"/>
          <w:lang w:val="es-MX"/>
        </w:rPr>
        <w:t>(g)</w:t>
      </w:r>
      <w:r>
        <w:rPr>
          <w:rFonts w:ascii="Book Antiqua" w:eastAsia="MS Mincho" w:hAnsi="Book Antiqua"/>
          <w:sz w:val="24"/>
          <w:szCs w:val="24"/>
          <w:lang w:val="es-MX"/>
        </w:rPr>
        <w:t>]</w:t>
      </w:r>
      <w:r w:rsidRPr="00A9461D">
        <w:rPr>
          <w:rFonts w:ascii="Book Antiqua" w:eastAsia="MS Mincho" w:hAnsi="Book Antiqua"/>
          <w:i/>
          <w:iCs/>
          <w:sz w:val="24"/>
          <w:szCs w:val="24"/>
          <w:lang w:val="es-MX"/>
        </w:rPr>
        <w:t>(i)</w:t>
      </w:r>
      <w:r w:rsidRPr="00A9461D">
        <w:rPr>
          <w:rFonts w:ascii="Book Antiqua" w:eastAsia="MS Mincho" w:hAnsi="Book Antiqua"/>
          <w:sz w:val="24"/>
          <w:szCs w:val="24"/>
          <w:lang w:val="es-MX"/>
        </w:rPr>
        <w:t xml:space="preserve"> Violar cualquier otra </w:t>
      </w:r>
      <w:r w:rsidRPr="00A9461D">
        <w:rPr>
          <w:rFonts w:ascii="Book Antiqua" w:eastAsia="MS Mincho" w:hAnsi="Book Antiqua"/>
          <w:b/>
          <w:bCs/>
          <w:sz w:val="24"/>
          <w:szCs w:val="24"/>
          <w:lang w:val="es-MX"/>
        </w:rPr>
        <w:t>[de sus obligaciones]</w:t>
      </w:r>
      <w:r w:rsidRPr="00A9461D">
        <w:rPr>
          <w:rFonts w:ascii="Book Antiqua" w:eastAsia="MS Mincho" w:hAnsi="Book Antiqua"/>
          <w:sz w:val="24"/>
          <w:szCs w:val="24"/>
          <w:lang w:val="es-MX"/>
        </w:rPr>
        <w:t xml:space="preserve"> </w:t>
      </w:r>
      <w:r w:rsidRPr="00A9461D">
        <w:rPr>
          <w:rFonts w:ascii="Book Antiqua" w:eastAsia="MS Mincho" w:hAnsi="Book Antiqua"/>
          <w:i/>
          <w:iCs/>
          <w:sz w:val="24"/>
          <w:szCs w:val="24"/>
          <w:lang w:val="es-MX"/>
        </w:rPr>
        <w:t>obligación</w:t>
      </w:r>
      <w:r>
        <w:rPr>
          <w:rFonts w:ascii="Book Antiqua" w:eastAsia="MS Mincho" w:hAnsi="Book Antiqua"/>
          <w:sz w:val="24"/>
          <w:szCs w:val="24"/>
          <w:lang w:val="es-MX"/>
        </w:rPr>
        <w:t xml:space="preserve"> </w:t>
      </w:r>
      <w:r w:rsidRPr="00A9461D">
        <w:rPr>
          <w:rFonts w:ascii="Book Antiqua" w:eastAsia="MS Mincho" w:hAnsi="Book Antiqua"/>
          <w:sz w:val="24"/>
          <w:szCs w:val="24"/>
          <w:lang w:val="es-MX"/>
        </w:rPr>
        <w:t xml:space="preserve">aquí </w:t>
      </w:r>
      <w:r w:rsidRPr="00A9461D">
        <w:rPr>
          <w:rFonts w:ascii="Book Antiqua" w:eastAsia="MS Mincho" w:hAnsi="Book Antiqua"/>
          <w:b/>
          <w:bCs/>
          <w:sz w:val="24"/>
          <w:szCs w:val="24"/>
          <w:lang w:val="es-MX"/>
        </w:rPr>
        <w:t>[dispuestas]</w:t>
      </w:r>
      <w:r>
        <w:rPr>
          <w:rFonts w:ascii="Book Antiqua" w:eastAsia="MS Mincho" w:hAnsi="Book Antiqua"/>
          <w:sz w:val="24"/>
          <w:szCs w:val="24"/>
          <w:lang w:val="es-MX"/>
        </w:rPr>
        <w:t xml:space="preserve"> </w:t>
      </w:r>
      <w:r w:rsidRPr="00A9461D">
        <w:rPr>
          <w:rFonts w:ascii="Book Antiqua" w:eastAsia="MS Mincho" w:hAnsi="Book Antiqua"/>
          <w:i/>
          <w:iCs/>
          <w:sz w:val="24"/>
          <w:szCs w:val="24"/>
          <w:lang w:val="es-MX"/>
        </w:rPr>
        <w:t>dispuesta</w:t>
      </w:r>
      <w:r w:rsidRPr="00A9461D">
        <w:rPr>
          <w:rFonts w:ascii="Book Antiqua" w:eastAsia="MS Mincho" w:hAnsi="Book Antiqua"/>
          <w:sz w:val="24"/>
          <w:szCs w:val="24"/>
          <w:lang w:val="es-MX"/>
        </w:rPr>
        <w:t xml:space="preserve"> o </w:t>
      </w:r>
      <w:r w:rsidRPr="00A9461D">
        <w:rPr>
          <w:rFonts w:ascii="Book Antiqua" w:eastAsia="MS Mincho" w:hAnsi="Book Antiqua"/>
          <w:b/>
          <w:bCs/>
          <w:sz w:val="24"/>
          <w:szCs w:val="24"/>
          <w:lang w:val="es-MX"/>
        </w:rPr>
        <w:t>[establecidas]</w:t>
      </w:r>
      <w:r>
        <w:rPr>
          <w:rFonts w:ascii="Book Antiqua" w:eastAsia="MS Mincho" w:hAnsi="Book Antiqua"/>
          <w:sz w:val="24"/>
          <w:szCs w:val="24"/>
          <w:lang w:val="es-MX"/>
        </w:rPr>
        <w:t xml:space="preserve"> </w:t>
      </w:r>
      <w:r w:rsidRPr="00A9461D">
        <w:rPr>
          <w:rFonts w:ascii="Book Antiqua" w:eastAsia="MS Mincho" w:hAnsi="Book Antiqua"/>
          <w:i/>
          <w:iCs/>
          <w:sz w:val="24"/>
          <w:szCs w:val="24"/>
          <w:lang w:val="es-MX"/>
        </w:rPr>
        <w:t>establecida</w:t>
      </w:r>
      <w:r w:rsidRPr="00A9461D">
        <w:rPr>
          <w:rFonts w:ascii="Book Antiqua" w:eastAsia="MS Mincho" w:hAnsi="Book Antiqua"/>
          <w:sz w:val="24"/>
          <w:szCs w:val="24"/>
          <w:lang w:val="es-MX"/>
        </w:rPr>
        <w:t xml:space="preserve"> por DACO, mediante </w:t>
      </w:r>
      <w:r w:rsidRPr="00A9461D">
        <w:rPr>
          <w:rFonts w:ascii="Book Antiqua" w:eastAsia="MS Mincho" w:hAnsi="Book Antiqua"/>
          <w:b/>
          <w:bCs/>
          <w:sz w:val="24"/>
          <w:szCs w:val="24"/>
          <w:lang w:val="es-MX"/>
        </w:rPr>
        <w:t>[Reglamento]</w:t>
      </w:r>
      <w:r>
        <w:rPr>
          <w:rFonts w:ascii="Book Antiqua" w:eastAsia="MS Mincho" w:hAnsi="Book Antiqua"/>
          <w:sz w:val="24"/>
          <w:szCs w:val="24"/>
          <w:lang w:val="es-MX"/>
        </w:rPr>
        <w:t xml:space="preserve"> </w:t>
      </w:r>
      <w:r w:rsidRPr="00A9461D">
        <w:rPr>
          <w:rFonts w:ascii="Book Antiqua" w:eastAsia="MS Mincho" w:hAnsi="Book Antiqua"/>
          <w:i/>
          <w:iCs/>
          <w:sz w:val="24"/>
          <w:szCs w:val="24"/>
          <w:lang w:val="es-MX"/>
        </w:rPr>
        <w:t>reglamento.</w:t>
      </w:r>
      <w:r w:rsidR="00B54AA5">
        <w:rPr>
          <w:rFonts w:ascii="Book Antiqua" w:eastAsia="MS Mincho" w:hAnsi="Book Antiqua"/>
          <w:i/>
          <w:iCs/>
          <w:sz w:val="24"/>
          <w:szCs w:val="24"/>
          <w:lang w:val="es-MX"/>
        </w:rPr>
        <w:t>”</w:t>
      </w:r>
    </w:p>
    <w:p w14:paraId="03C6C2E7" w14:textId="4F7E3296" w:rsidR="00B54AA5" w:rsidRPr="00B54AA5" w:rsidRDefault="00AB6FE1"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PR"/>
        </w:rPr>
        <w:t>Sección</w:t>
      </w:r>
      <w:r w:rsidR="00B54AA5" w:rsidRPr="00861F49">
        <w:rPr>
          <w:rFonts w:ascii="Book Antiqua" w:eastAsia="MS Mincho" w:hAnsi="Book Antiqua"/>
          <w:sz w:val="24"/>
          <w:szCs w:val="24"/>
          <w:lang w:val="es-PR"/>
        </w:rPr>
        <w:t xml:space="preserve"> </w:t>
      </w:r>
      <w:r w:rsidR="00B54AA5">
        <w:rPr>
          <w:rFonts w:ascii="Book Antiqua" w:eastAsia="MS Mincho" w:hAnsi="Book Antiqua"/>
          <w:sz w:val="24"/>
          <w:szCs w:val="24"/>
          <w:lang w:val="es-PR"/>
        </w:rPr>
        <w:t>1</w:t>
      </w:r>
      <w:r w:rsidR="003372E2">
        <w:rPr>
          <w:rFonts w:ascii="Book Antiqua" w:eastAsia="MS Mincho" w:hAnsi="Book Antiqua"/>
          <w:sz w:val="24"/>
          <w:szCs w:val="24"/>
          <w:lang w:val="es-PR"/>
        </w:rPr>
        <w:t>5</w:t>
      </w:r>
      <w:r w:rsidR="00B54AA5" w:rsidRPr="00861F49">
        <w:rPr>
          <w:rFonts w:ascii="Book Antiqua" w:eastAsia="MS Mincho" w:hAnsi="Book Antiqua"/>
          <w:sz w:val="24"/>
          <w:szCs w:val="24"/>
          <w:lang w:val="es-PR"/>
        </w:rPr>
        <w:t xml:space="preserve">.- </w:t>
      </w:r>
      <w:r w:rsidR="00B54AA5" w:rsidRPr="00861F49">
        <w:rPr>
          <w:rFonts w:ascii="Book Antiqua" w:eastAsia="MS Mincho" w:hAnsi="Book Antiqua"/>
          <w:sz w:val="24"/>
          <w:szCs w:val="24"/>
          <w:lang w:val="es-ES"/>
        </w:rPr>
        <w:t>Se</w:t>
      </w:r>
      <w:r w:rsidR="00B54AA5" w:rsidRPr="00861F49">
        <w:rPr>
          <w:rFonts w:ascii="Book Antiqua" w:eastAsia="MS Mincho" w:hAnsi="Book Antiqua"/>
          <w:sz w:val="24"/>
          <w:szCs w:val="24"/>
          <w:lang w:val="es-PR"/>
        </w:rPr>
        <w:t xml:space="preserve"> renumera </w:t>
      </w:r>
      <w:r w:rsidR="00B54AA5">
        <w:rPr>
          <w:rFonts w:ascii="Book Antiqua" w:eastAsia="MS Mincho" w:hAnsi="Book Antiqua"/>
          <w:sz w:val="24"/>
          <w:szCs w:val="24"/>
          <w:lang w:val="es-PR"/>
        </w:rPr>
        <w:t xml:space="preserve">y enmienda el </w:t>
      </w:r>
      <w:r w:rsidR="00B22CCB">
        <w:rPr>
          <w:rFonts w:ascii="Book Antiqua" w:eastAsia="MS Mincho" w:hAnsi="Book Antiqua"/>
          <w:sz w:val="24"/>
          <w:szCs w:val="24"/>
          <w:lang w:val="es-PR"/>
        </w:rPr>
        <w:t xml:space="preserve">actual </w:t>
      </w:r>
      <w:r w:rsidR="00B54AA5">
        <w:rPr>
          <w:rFonts w:ascii="Book Antiqua" w:eastAsia="MS Mincho" w:hAnsi="Book Antiqua"/>
          <w:sz w:val="24"/>
          <w:szCs w:val="24"/>
          <w:lang w:val="es-PR"/>
        </w:rPr>
        <w:t>Artículo 17</w:t>
      </w:r>
      <w:r w:rsidR="00B54AA5" w:rsidRPr="00861F49">
        <w:rPr>
          <w:rFonts w:ascii="Book Antiqua" w:eastAsia="MS Mincho" w:hAnsi="Book Antiqua"/>
          <w:sz w:val="24"/>
          <w:szCs w:val="24"/>
          <w:lang w:val="es-PR"/>
        </w:rPr>
        <w:t xml:space="preserve"> como Artículo 1</w:t>
      </w:r>
      <w:r w:rsidR="00B54AA5">
        <w:rPr>
          <w:rFonts w:ascii="Book Antiqua" w:eastAsia="MS Mincho" w:hAnsi="Book Antiqua"/>
          <w:sz w:val="24"/>
          <w:szCs w:val="24"/>
          <w:lang w:val="es-PR"/>
        </w:rPr>
        <w:t>4</w:t>
      </w:r>
      <w:r w:rsidR="00B54AA5" w:rsidRPr="00861F49">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B54AA5" w:rsidRPr="00861F49">
        <w:rPr>
          <w:rFonts w:ascii="Book Antiqua" w:eastAsia="MS Mincho" w:hAnsi="Book Antiqua"/>
          <w:sz w:val="24"/>
          <w:szCs w:val="24"/>
          <w:lang w:val="es-ES"/>
        </w:rPr>
        <w:t>para que lea como sigue</w:t>
      </w:r>
      <w:r w:rsidR="00B54AA5">
        <w:rPr>
          <w:rFonts w:ascii="Book Antiqua" w:eastAsia="MS Mincho" w:hAnsi="Book Antiqua"/>
          <w:sz w:val="24"/>
          <w:szCs w:val="24"/>
          <w:lang w:val="es-ES"/>
        </w:rPr>
        <w:t>:</w:t>
      </w:r>
    </w:p>
    <w:p w14:paraId="30443FC4" w14:textId="5E7D936B" w:rsidR="00B54AA5" w:rsidRDefault="00B54AA5"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MX"/>
        </w:rPr>
        <w:t>“</w:t>
      </w:r>
      <w:r w:rsidRPr="000B6557">
        <w:rPr>
          <w:rFonts w:ascii="Book Antiqua" w:eastAsia="MS Mincho" w:hAnsi="Book Antiqua"/>
          <w:sz w:val="24"/>
          <w:szCs w:val="24"/>
          <w:lang w:val="es-MX"/>
        </w:rPr>
        <w:t>Artículo</w:t>
      </w:r>
      <w:r w:rsidRPr="00B54AA5">
        <w:rPr>
          <w:rFonts w:ascii="Book Antiqua" w:eastAsia="MS Mincho" w:hAnsi="Book Antiqua"/>
          <w:sz w:val="24"/>
          <w:szCs w:val="24"/>
          <w:lang w:val="es-MX"/>
        </w:rPr>
        <w:t xml:space="preserve"> </w:t>
      </w:r>
      <w:r w:rsidRPr="00B54AA5">
        <w:rPr>
          <w:rFonts w:ascii="Book Antiqua" w:eastAsia="MS Mincho" w:hAnsi="Book Antiqua"/>
          <w:b/>
          <w:bCs/>
          <w:sz w:val="24"/>
          <w:szCs w:val="24"/>
          <w:lang w:val="es-MX"/>
        </w:rPr>
        <w:t>[17]</w:t>
      </w:r>
      <w:r w:rsidRPr="00B54AA5">
        <w:rPr>
          <w:rFonts w:ascii="Book Antiqua" w:eastAsia="MS Mincho" w:hAnsi="Book Antiqua"/>
          <w:i/>
          <w:iCs/>
          <w:sz w:val="24"/>
          <w:szCs w:val="24"/>
          <w:lang w:val="es-MX"/>
        </w:rPr>
        <w:t>14</w:t>
      </w:r>
      <w:r w:rsidRPr="00B54AA5">
        <w:rPr>
          <w:rFonts w:ascii="Book Antiqua" w:eastAsia="MS Mincho" w:hAnsi="Book Antiqua"/>
          <w:sz w:val="24"/>
          <w:szCs w:val="24"/>
          <w:lang w:val="es-MX"/>
        </w:rPr>
        <w:t xml:space="preserve">. </w:t>
      </w:r>
      <w:r w:rsidRPr="006461DD">
        <w:rPr>
          <w:rFonts w:ascii="Book Antiqua" w:eastAsia="MS Mincho" w:hAnsi="Book Antiqua"/>
          <w:b/>
          <w:bCs/>
          <w:sz w:val="24"/>
          <w:szCs w:val="24"/>
          <w:lang w:val="es-MX"/>
        </w:rPr>
        <w:t xml:space="preserve">— </w:t>
      </w:r>
      <w:r w:rsidRPr="000B6557">
        <w:rPr>
          <w:rFonts w:ascii="Book Antiqua" w:eastAsia="MS Mincho" w:hAnsi="Book Antiqua"/>
          <w:sz w:val="24"/>
          <w:szCs w:val="24"/>
          <w:lang w:val="es-MX"/>
        </w:rPr>
        <w:t>Anuncios y publicaciones.</w:t>
      </w:r>
      <w:r w:rsidRPr="00B54AA5">
        <w:rPr>
          <w:rFonts w:ascii="Book Antiqua" w:eastAsia="MS Mincho" w:hAnsi="Book Antiqua"/>
          <w:sz w:val="24"/>
          <w:szCs w:val="24"/>
          <w:lang w:val="es-MX"/>
        </w:rPr>
        <w:t xml:space="preserve"> </w:t>
      </w:r>
    </w:p>
    <w:p w14:paraId="52F9D516" w14:textId="60992437" w:rsidR="00B54AA5" w:rsidRDefault="00B54AA5" w:rsidP="00381D86">
      <w:pPr>
        <w:pStyle w:val="ListParagraph"/>
        <w:widowControl w:val="0"/>
        <w:spacing w:after="0" w:line="480" w:lineRule="auto"/>
        <w:ind w:left="0"/>
        <w:jc w:val="both"/>
        <w:rPr>
          <w:rFonts w:ascii="Book Antiqua" w:eastAsia="MS Mincho" w:hAnsi="Book Antiqua"/>
          <w:sz w:val="24"/>
          <w:szCs w:val="24"/>
          <w:lang w:val="es-MX"/>
        </w:rPr>
      </w:pPr>
      <w:r w:rsidRPr="00B54AA5">
        <w:rPr>
          <w:rFonts w:ascii="Book Antiqua" w:eastAsia="MS Mincho" w:hAnsi="Book Antiqua"/>
          <w:sz w:val="24"/>
          <w:szCs w:val="24"/>
          <w:lang w:val="es-MX"/>
        </w:rPr>
        <w:t xml:space="preserve"> </w:t>
      </w:r>
      <w:r w:rsidRPr="00B54AA5">
        <w:rPr>
          <w:rFonts w:ascii="Book Antiqua" w:eastAsia="MS Mincho" w:hAnsi="Book Antiqua"/>
          <w:b/>
          <w:bCs/>
          <w:sz w:val="24"/>
          <w:szCs w:val="24"/>
          <w:lang w:val="es-MX"/>
        </w:rPr>
        <w:t>[(a)]</w:t>
      </w:r>
      <w:r w:rsidRPr="00B54AA5">
        <w:rPr>
          <w:rFonts w:ascii="Book Antiqua" w:eastAsia="MS Mincho" w:hAnsi="Book Antiqua"/>
          <w:sz w:val="24"/>
          <w:szCs w:val="24"/>
          <w:lang w:val="es-MX"/>
        </w:rPr>
        <w:t xml:space="preserve"> Todo anuncio, contrato, correspondencia, documentos, tarjetas, letreros o cualquier otra forma de publicidad, indicará el nombre completo, dirección física y teléfono de la oficina principal del negocio del Urbanizador Turístico responsable por el desarrollo del Proyecto. </w:t>
      </w:r>
    </w:p>
    <w:p w14:paraId="164E4B77" w14:textId="234B1592" w:rsidR="00B54AA5" w:rsidRDefault="00B54AA5" w:rsidP="00381D86">
      <w:pPr>
        <w:pStyle w:val="ListParagraph"/>
        <w:widowControl w:val="0"/>
        <w:spacing w:after="0" w:line="480" w:lineRule="auto"/>
        <w:ind w:left="0"/>
        <w:jc w:val="both"/>
        <w:rPr>
          <w:rFonts w:ascii="Book Antiqua" w:eastAsia="MS Mincho" w:hAnsi="Book Antiqua"/>
          <w:b/>
          <w:bCs/>
          <w:sz w:val="24"/>
          <w:szCs w:val="24"/>
          <w:lang w:val="es-MX"/>
        </w:rPr>
      </w:pPr>
      <w:r w:rsidRPr="00B54AA5">
        <w:rPr>
          <w:rFonts w:ascii="Book Antiqua" w:eastAsia="MS Mincho" w:hAnsi="Book Antiqua"/>
          <w:b/>
          <w:bCs/>
          <w:sz w:val="24"/>
          <w:szCs w:val="24"/>
          <w:lang w:val="es-MX"/>
        </w:rPr>
        <w:t xml:space="preserve">[(b) Copia de todo tipo de publicidad sobre el Proyecto de Residencias Turísticas a ser utilizado dentro y fuera de Puerto Rico será radicado en DACO previo a su uso, donde </w:t>
      </w:r>
      <w:r w:rsidRPr="00B54AA5">
        <w:rPr>
          <w:rFonts w:ascii="Book Antiqua" w:eastAsia="MS Mincho" w:hAnsi="Book Antiqua"/>
          <w:b/>
          <w:bCs/>
          <w:sz w:val="24"/>
          <w:szCs w:val="24"/>
          <w:lang w:val="es-MX"/>
        </w:rPr>
        <w:lastRenderedPageBreak/>
        <w:t xml:space="preserve">se incorporará al expediente del Urbanizador Turístico, aunque DACO no pasará juicio sobre dichos materiales, con la excepción de corroborar que se cumpla con lo dispuesto en este Artículo.]   </w:t>
      </w:r>
    </w:p>
    <w:p w14:paraId="3A41832C" w14:textId="6DD063CF" w:rsidR="00B54AA5" w:rsidRPr="00B54AA5" w:rsidRDefault="00AB6FE1"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PR"/>
        </w:rPr>
        <w:t>Sección</w:t>
      </w:r>
      <w:r w:rsidR="00B54AA5" w:rsidRPr="00861F49">
        <w:rPr>
          <w:rFonts w:ascii="Book Antiqua" w:eastAsia="MS Mincho" w:hAnsi="Book Antiqua"/>
          <w:sz w:val="24"/>
          <w:szCs w:val="24"/>
          <w:lang w:val="es-PR"/>
        </w:rPr>
        <w:t xml:space="preserve"> </w:t>
      </w:r>
      <w:r w:rsidR="00B54AA5">
        <w:rPr>
          <w:rFonts w:ascii="Book Antiqua" w:eastAsia="MS Mincho" w:hAnsi="Book Antiqua"/>
          <w:sz w:val="24"/>
          <w:szCs w:val="24"/>
          <w:lang w:val="es-PR"/>
        </w:rPr>
        <w:t>1</w:t>
      </w:r>
      <w:r w:rsidR="003372E2">
        <w:rPr>
          <w:rFonts w:ascii="Book Antiqua" w:eastAsia="MS Mincho" w:hAnsi="Book Antiqua"/>
          <w:sz w:val="24"/>
          <w:szCs w:val="24"/>
          <w:lang w:val="es-PR"/>
        </w:rPr>
        <w:t>6</w:t>
      </w:r>
      <w:r w:rsidR="00B54AA5" w:rsidRPr="00861F49">
        <w:rPr>
          <w:rFonts w:ascii="Book Antiqua" w:eastAsia="MS Mincho" w:hAnsi="Book Antiqua"/>
          <w:sz w:val="24"/>
          <w:szCs w:val="24"/>
          <w:lang w:val="es-PR"/>
        </w:rPr>
        <w:t xml:space="preserve">.- </w:t>
      </w:r>
      <w:r w:rsidR="00B54AA5" w:rsidRPr="00861F49">
        <w:rPr>
          <w:rFonts w:ascii="Book Antiqua" w:eastAsia="MS Mincho" w:hAnsi="Book Antiqua"/>
          <w:sz w:val="24"/>
          <w:szCs w:val="24"/>
          <w:lang w:val="es-ES"/>
        </w:rPr>
        <w:t>Se</w:t>
      </w:r>
      <w:r w:rsidR="00B54AA5" w:rsidRPr="00861F49">
        <w:rPr>
          <w:rFonts w:ascii="Book Antiqua" w:eastAsia="MS Mincho" w:hAnsi="Book Antiqua"/>
          <w:sz w:val="24"/>
          <w:szCs w:val="24"/>
          <w:lang w:val="es-PR"/>
        </w:rPr>
        <w:t xml:space="preserve"> renumera </w:t>
      </w:r>
      <w:r w:rsidR="00B54AA5">
        <w:rPr>
          <w:rFonts w:ascii="Book Antiqua" w:eastAsia="MS Mincho" w:hAnsi="Book Antiqua"/>
          <w:sz w:val="24"/>
          <w:szCs w:val="24"/>
          <w:lang w:val="es-PR"/>
        </w:rPr>
        <w:t xml:space="preserve">y enmienda el </w:t>
      </w:r>
      <w:r w:rsidR="00B22CCB">
        <w:rPr>
          <w:rFonts w:ascii="Book Antiqua" w:eastAsia="MS Mincho" w:hAnsi="Book Antiqua"/>
          <w:sz w:val="24"/>
          <w:szCs w:val="24"/>
          <w:lang w:val="es-PR"/>
        </w:rPr>
        <w:t xml:space="preserve">actual </w:t>
      </w:r>
      <w:r w:rsidR="00B54AA5">
        <w:rPr>
          <w:rFonts w:ascii="Book Antiqua" w:eastAsia="MS Mincho" w:hAnsi="Book Antiqua"/>
          <w:sz w:val="24"/>
          <w:szCs w:val="24"/>
          <w:lang w:val="es-PR"/>
        </w:rPr>
        <w:t>Artículo 18</w:t>
      </w:r>
      <w:r w:rsidR="00B54AA5" w:rsidRPr="00861F49">
        <w:rPr>
          <w:rFonts w:ascii="Book Antiqua" w:eastAsia="MS Mincho" w:hAnsi="Book Antiqua"/>
          <w:sz w:val="24"/>
          <w:szCs w:val="24"/>
          <w:lang w:val="es-PR"/>
        </w:rPr>
        <w:t xml:space="preserve"> como Artículo 1</w:t>
      </w:r>
      <w:r w:rsidR="00B54AA5">
        <w:rPr>
          <w:rFonts w:ascii="Book Antiqua" w:eastAsia="MS Mincho" w:hAnsi="Book Antiqua"/>
          <w:sz w:val="24"/>
          <w:szCs w:val="24"/>
          <w:lang w:val="es-PR"/>
        </w:rPr>
        <w:t>5</w:t>
      </w:r>
      <w:r w:rsidR="00B54AA5" w:rsidRPr="00861F49">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B54AA5" w:rsidRPr="00861F49">
        <w:rPr>
          <w:rFonts w:ascii="Book Antiqua" w:eastAsia="MS Mincho" w:hAnsi="Book Antiqua"/>
          <w:sz w:val="24"/>
          <w:szCs w:val="24"/>
          <w:lang w:val="es-ES"/>
        </w:rPr>
        <w:t>para que lea como sigue</w:t>
      </w:r>
      <w:r w:rsidR="00B54AA5">
        <w:rPr>
          <w:rFonts w:ascii="Book Antiqua" w:eastAsia="MS Mincho" w:hAnsi="Book Antiqua"/>
          <w:sz w:val="24"/>
          <w:szCs w:val="24"/>
          <w:lang w:val="es-ES"/>
        </w:rPr>
        <w:t>:</w:t>
      </w:r>
    </w:p>
    <w:p w14:paraId="2213AD00" w14:textId="77777777" w:rsidR="00B54AA5" w:rsidRDefault="00B54AA5"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MX"/>
        </w:rPr>
        <w:t>“</w:t>
      </w:r>
      <w:r w:rsidRPr="000B6557">
        <w:rPr>
          <w:rFonts w:ascii="Book Antiqua" w:eastAsia="MS Mincho" w:hAnsi="Book Antiqua"/>
          <w:sz w:val="24"/>
          <w:szCs w:val="24"/>
          <w:lang w:val="es-MX"/>
        </w:rPr>
        <w:t>Artículo</w:t>
      </w:r>
      <w:r w:rsidRPr="00B54AA5">
        <w:rPr>
          <w:rFonts w:ascii="Book Antiqua" w:eastAsia="MS Mincho" w:hAnsi="Book Antiqua"/>
          <w:sz w:val="24"/>
          <w:szCs w:val="24"/>
          <w:lang w:val="es-MX"/>
        </w:rPr>
        <w:t xml:space="preserve"> </w:t>
      </w:r>
      <w:r w:rsidRPr="00B54AA5">
        <w:rPr>
          <w:rFonts w:ascii="Book Antiqua" w:eastAsia="MS Mincho" w:hAnsi="Book Antiqua"/>
          <w:b/>
          <w:bCs/>
          <w:sz w:val="24"/>
          <w:szCs w:val="24"/>
          <w:lang w:val="es-MX"/>
        </w:rPr>
        <w:t>[18]</w:t>
      </w:r>
      <w:r w:rsidRPr="00B54AA5">
        <w:rPr>
          <w:rFonts w:ascii="Book Antiqua" w:eastAsia="MS Mincho" w:hAnsi="Book Antiqua"/>
          <w:i/>
          <w:iCs/>
          <w:sz w:val="24"/>
          <w:szCs w:val="24"/>
          <w:lang w:val="es-MX"/>
        </w:rPr>
        <w:t>15</w:t>
      </w:r>
      <w:r w:rsidRPr="00B54AA5">
        <w:rPr>
          <w:rFonts w:ascii="Book Antiqua" w:eastAsia="MS Mincho" w:hAnsi="Book Antiqua"/>
          <w:sz w:val="24"/>
          <w:szCs w:val="24"/>
          <w:lang w:val="es-MX"/>
        </w:rPr>
        <w:t xml:space="preserve">. </w:t>
      </w:r>
      <w:r w:rsidRPr="006461DD">
        <w:rPr>
          <w:rFonts w:ascii="Book Antiqua" w:eastAsia="MS Mincho" w:hAnsi="Book Antiqua"/>
          <w:b/>
          <w:bCs/>
          <w:sz w:val="24"/>
          <w:szCs w:val="24"/>
          <w:lang w:val="es-MX"/>
        </w:rPr>
        <w:t xml:space="preserve">— </w:t>
      </w:r>
      <w:r w:rsidRPr="000B6557">
        <w:rPr>
          <w:rFonts w:ascii="Book Antiqua" w:eastAsia="MS Mincho" w:hAnsi="Book Antiqua"/>
          <w:sz w:val="24"/>
          <w:szCs w:val="24"/>
          <w:lang w:val="es-MX"/>
        </w:rPr>
        <w:t>Libros y Expedientes.</w:t>
      </w:r>
      <w:r w:rsidRPr="00B54AA5">
        <w:rPr>
          <w:rFonts w:ascii="Book Antiqua" w:eastAsia="MS Mincho" w:hAnsi="Book Antiqua"/>
          <w:sz w:val="24"/>
          <w:szCs w:val="24"/>
          <w:lang w:val="es-MX"/>
        </w:rPr>
        <w:t xml:space="preserve"> </w:t>
      </w:r>
    </w:p>
    <w:p w14:paraId="59E862C1" w14:textId="77777777" w:rsidR="00B54AA5" w:rsidRPr="00B54AA5" w:rsidRDefault="00B54AA5" w:rsidP="00381D86">
      <w:pPr>
        <w:pStyle w:val="ListParagraph"/>
        <w:widowControl w:val="0"/>
        <w:spacing w:after="0" w:line="480" w:lineRule="auto"/>
        <w:ind w:left="0" w:firstLine="720"/>
        <w:jc w:val="both"/>
        <w:rPr>
          <w:rFonts w:ascii="Book Antiqua" w:eastAsia="MS Mincho" w:hAnsi="Book Antiqua"/>
          <w:sz w:val="24"/>
          <w:szCs w:val="24"/>
          <w:lang w:val="es-MX"/>
        </w:rPr>
      </w:pPr>
      <w:r w:rsidRPr="00B54AA5">
        <w:rPr>
          <w:rFonts w:ascii="Book Antiqua" w:eastAsia="MS Mincho" w:hAnsi="Book Antiqua"/>
          <w:sz w:val="24"/>
          <w:szCs w:val="24"/>
          <w:lang w:val="es-MX"/>
        </w:rPr>
        <w:t xml:space="preserve">Todo Urbanizador Turístico mantendrá copias de sus libros corporativos y expedientes (récords) en una oficina designada en el Estado Libre Asociado de Puerto Rico, cuya dirección será notificada a DACO.  </w:t>
      </w:r>
      <w:r w:rsidRPr="00B54AA5">
        <w:rPr>
          <w:rFonts w:ascii="Book Antiqua" w:eastAsia="MS Mincho" w:hAnsi="Book Antiqua"/>
          <w:b/>
          <w:bCs/>
          <w:sz w:val="24"/>
          <w:szCs w:val="24"/>
          <w:lang w:val="es-MX"/>
        </w:rPr>
        <w:t>[Como parte de dichos libros el Urbanizador Turístico mantendrá en sus oficinas]</w:t>
      </w:r>
      <w:r w:rsidRPr="00B54AA5">
        <w:rPr>
          <w:rFonts w:ascii="Book Antiqua" w:eastAsia="MS Mincho" w:hAnsi="Book Antiqua"/>
          <w:sz w:val="24"/>
          <w:szCs w:val="24"/>
          <w:lang w:val="es-MX"/>
        </w:rPr>
        <w:t xml:space="preserve"> </w:t>
      </w:r>
      <w:r w:rsidRPr="00B54AA5">
        <w:rPr>
          <w:rFonts w:ascii="Book Antiqua" w:hAnsi="Book Antiqua"/>
          <w:i/>
          <w:iCs/>
          <w:sz w:val="24"/>
          <w:szCs w:val="24"/>
          <w:lang w:val="es-MX"/>
        </w:rPr>
        <w:t>Dichos libros y expedientes incluirán, como mínimo</w:t>
      </w:r>
      <w:r w:rsidRPr="00B54AA5">
        <w:rPr>
          <w:rFonts w:ascii="Book Antiqua" w:eastAsia="MS Mincho" w:hAnsi="Book Antiqua"/>
          <w:sz w:val="24"/>
          <w:szCs w:val="24"/>
          <w:lang w:val="es-MX"/>
        </w:rPr>
        <w:t xml:space="preserve">: </w:t>
      </w:r>
    </w:p>
    <w:p w14:paraId="1FCA88D6" w14:textId="77777777" w:rsidR="004D3182" w:rsidRDefault="00B54AA5" w:rsidP="00381D86">
      <w:pPr>
        <w:pStyle w:val="ListParagraph"/>
        <w:widowControl w:val="0"/>
        <w:spacing w:after="0" w:line="480" w:lineRule="auto"/>
        <w:ind w:left="0"/>
        <w:jc w:val="both"/>
        <w:rPr>
          <w:rFonts w:ascii="Book Antiqua" w:eastAsia="MS Mincho" w:hAnsi="Book Antiqua"/>
          <w:sz w:val="24"/>
          <w:szCs w:val="24"/>
          <w:lang w:val="es-MX"/>
        </w:rPr>
      </w:pPr>
      <w:r w:rsidRPr="00B54AA5">
        <w:rPr>
          <w:rFonts w:ascii="Book Antiqua" w:eastAsia="MS Mincho" w:hAnsi="Book Antiqua"/>
          <w:sz w:val="24"/>
          <w:szCs w:val="24"/>
          <w:lang w:val="es-MX"/>
        </w:rPr>
        <w:t xml:space="preserve">(a) Copias simples o electrónicas de los planos y especificaciones aprobados por la Junta de Planificación, </w:t>
      </w:r>
      <w:r w:rsidRPr="004D3182">
        <w:rPr>
          <w:rFonts w:ascii="Book Antiqua" w:eastAsia="MS Mincho" w:hAnsi="Book Antiqua"/>
          <w:b/>
          <w:bCs/>
          <w:sz w:val="24"/>
          <w:szCs w:val="24"/>
          <w:lang w:val="es-MX"/>
        </w:rPr>
        <w:t>[ARPE]</w:t>
      </w:r>
      <w:r>
        <w:rPr>
          <w:rFonts w:ascii="Book Antiqua" w:eastAsia="MS Mincho" w:hAnsi="Book Antiqua"/>
          <w:sz w:val="24"/>
          <w:szCs w:val="24"/>
          <w:lang w:val="es-MX"/>
        </w:rPr>
        <w:t xml:space="preserve"> </w:t>
      </w:r>
      <w:r w:rsidRPr="00B54AA5">
        <w:rPr>
          <w:rFonts w:ascii="Book Antiqua" w:eastAsia="MS Mincho" w:hAnsi="Book Antiqua"/>
          <w:i/>
          <w:iCs/>
          <w:sz w:val="24"/>
          <w:szCs w:val="24"/>
          <w:lang w:val="es-MX"/>
        </w:rPr>
        <w:t>OGPe</w:t>
      </w:r>
      <w:r w:rsidRPr="00B54AA5">
        <w:rPr>
          <w:rFonts w:ascii="Book Antiqua" w:eastAsia="MS Mincho" w:hAnsi="Book Antiqua"/>
          <w:sz w:val="24"/>
          <w:szCs w:val="24"/>
          <w:lang w:val="es-MX"/>
        </w:rPr>
        <w:t xml:space="preserve">, o cualquier entidad gubernamental, que por mandato de ley les sustituya en sus funciones, y/o municipio autónomo y de los permisos recibidos por cualquier otra agencia con jurisdicción en relación a un Proyecto de Residencias Turísticas;  </w:t>
      </w:r>
    </w:p>
    <w:p w14:paraId="0C231D71" w14:textId="77777777" w:rsidR="004D3182" w:rsidRDefault="00B54AA5" w:rsidP="00381D86">
      <w:pPr>
        <w:pStyle w:val="ListParagraph"/>
        <w:widowControl w:val="0"/>
        <w:spacing w:after="0" w:line="480" w:lineRule="auto"/>
        <w:ind w:left="0"/>
        <w:jc w:val="both"/>
        <w:rPr>
          <w:rFonts w:ascii="Book Antiqua" w:eastAsia="MS Mincho" w:hAnsi="Book Antiqua"/>
          <w:sz w:val="24"/>
          <w:szCs w:val="24"/>
          <w:lang w:val="es-MX"/>
        </w:rPr>
      </w:pPr>
      <w:r w:rsidRPr="00B54AA5">
        <w:rPr>
          <w:rFonts w:ascii="Book Antiqua" w:eastAsia="MS Mincho" w:hAnsi="Book Antiqua"/>
          <w:sz w:val="24"/>
          <w:szCs w:val="24"/>
          <w:lang w:val="es-MX"/>
        </w:rPr>
        <w:t xml:space="preserve">(b) En cuanto a lo dispuesto en </w:t>
      </w:r>
      <w:r w:rsidR="004D3182">
        <w:rPr>
          <w:rFonts w:ascii="Book Antiqua" w:eastAsia="MS Mincho" w:hAnsi="Book Antiqua"/>
          <w:sz w:val="24"/>
          <w:szCs w:val="24"/>
          <w:lang w:val="es-MX"/>
        </w:rPr>
        <w:t>[</w:t>
      </w:r>
      <w:r w:rsidRPr="00B54AA5">
        <w:rPr>
          <w:rFonts w:ascii="Book Antiqua" w:eastAsia="MS Mincho" w:hAnsi="Book Antiqua"/>
          <w:sz w:val="24"/>
          <w:szCs w:val="24"/>
          <w:lang w:val="es-MX"/>
        </w:rPr>
        <w:t>e1</w:t>
      </w:r>
      <w:r w:rsidR="004D3182">
        <w:rPr>
          <w:rFonts w:ascii="Book Antiqua" w:eastAsia="MS Mincho" w:hAnsi="Book Antiqua"/>
          <w:sz w:val="24"/>
          <w:szCs w:val="24"/>
          <w:lang w:val="es-MX"/>
        </w:rPr>
        <w:t xml:space="preserve">] </w:t>
      </w:r>
      <w:r w:rsidR="004D3182" w:rsidRPr="004D3182">
        <w:rPr>
          <w:rFonts w:ascii="Book Antiqua" w:eastAsia="MS Mincho" w:hAnsi="Book Antiqua"/>
          <w:i/>
          <w:iCs/>
          <w:sz w:val="24"/>
          <w:szCs w:val="24"/>
          <w:lang w:val="es-MX"/>
        </w:rPr>
        <w:t>el</w:t>
      </w:r>
      <w:r w:rsidRPr="00B54AA5">
        <w:rPr>
          <w:rFonts w:ascii="Book Antiqua" w:eastAsia="MS Mincho" w:hAnsi="Book Antiqua"/>
          <w:sz w:val="24"/>
          <w:szCs w:val="24"/>
          <w:lang w:val="es-MX"/>
        </w:rPr>
        <w:t xml:space="preserve"> párrafo anterior, expedientes de cambios aprobados por las agencias correspondientes; </w:t>
      </w:r>
    </w:p>
    <w:p w14:paraId="7A9F57E5" w14:textId="33377380" w:rsidR="004D3182" w:rsidRPr="004D3182" w:rsidRDefault="004D3182" w:rsidP="00381D86">
      <w:pPr>
        <w:pStyle w:val="ListParagraph"/>
        <w:widowControl w:val="0"/>
        <w:spacing w:after="0" w:line="480" w:lineRule="auto"/>
        <w:ind w:left="0"/>
        <w:jc w:val="both"/>
        <w:rPr>
          <w:rFonts w:ascii="Book Antiqua" w:eastAsia="MS Mincho" w:hAnsi="Book Antiqua"/>
          <w:b/>
          <w:bCs/>
          <w:sz w:val="24"/>
          <w:szCs w:val="24"/>
          <w:lang w:val="es-MX"/>
        </w:rPr>
      </w:pPr>
      <w:r>
        <w:rPr>
          <w:rFonts w:ascii="Book Antiqua" w:eastAsia="MS Mincho" w:hAnsi="Book Antiqua"/>
          <w:b/>
          <w:bCs/>
          <w:sz w:val="24"/>
          <w:szCs w:val="24"/>
          <w:lang w:val="es-MX"/>
        </w:rPr>
        <w:t>[</w:t>
      </w:r>
      <w:r w:rsidR="00B54AA5" w:rsidRPr="004D3182">
        <w:rPr>
          <w:rFonts w:ascii="Book Antiqua" w:eastAsia="MS Mincho" w:hAnsi="Book Antiqua"/>
          <w:b/>
          <w:bCs/>
          <w:sz w:val="24"/>
          <w:szCs w:val="24"/>
          <w:lang w:val="es-MX"/>
        </w:rPr>
        <w:t>(c) Libros de contabilidad que reflejen los costos reales de construcción de cada Proyecto de Residencias Turísticas;</w:t>
      </w:r>
      <w:r>
        <w:rPr>
          <w:rFonts w:ascii="Book Antiqua" w:eastAsia="MS Mincho" w:hAnsi="Book Antiqua"/>
          <w:b/>
          <w:bCs/>
          <w:sz w:val="24"/>
          <w:szCs w:val="24"/>
          <w:lang w:val="es-MX"/>
        </w:rPr>
        <w:t>]</w:t>
      </w:r>
    </w:p>
    <w:p w14:paraId="235A4C73" w14:textId="39A1FA4F" w:rsidR="004D3182" w:rsidRDefault="004D3182" w:rsidP="00381D86">
      <w:pPr>
        <w:pStyle w:val="ListParagraph"/>
        <w:widowControl w:val="0"/>
        <w:spacing w:after="0" w:line="480" w:lineRule="auto"/>
        <w:ind w:left="0"/>
        <w:jc w:val="both"/>
        <w:rPr>
          <w:rFonts w:ascii="Book Antiqua" w:eastAsia="MS Mincho" w:hAnsi="Book Antiqua"/>
          <w:sz w:val="24"/>
          <w:szCs w:val="24"/>
          <w:lang w:val="es-MX"/>
        </w:rPr>
      </w:pPr>
      <w:r w:rsidRPr="004D3182">
        <w:rPr>
          <w:rFonts w:ascii="Book Antiqua" w:eastAsia="MS Mincho" w:hAnsi="Book Antiqua"/>
          <w:b/>
          <w:bCs/>
          <w:sz w:val="24"/>
          <w:szCs w:val="24"/>
          <w:lang w:val="es-MX"/>
        </w:rPr>
        <w:t>[</w:t>
      </w:r>
      <w:r w:rsidR="00B54AA5" w:rsidRPr="004D3182">
        <w:rPr>
          <w:rFonts w:ascii="Book Antiqua" w:eastAsia="MS Mincho" w:hAnsi="Book Antiqua"/>
          <w:b/>
          <w:bCs/>
          <w:sz w:val="24"/>
          <w:szCs w:val="24"/>
          <w:lang w:val="es-MX"/>
        </w:rPr>
        <w:t>(d)</w:t>
      </w:r>
      <w:r w:rsidRPr="004D3182">
        <w:rPr>
          <w:rFonts w:ascii="Book Antiqua" w:eastAsia="MS Mincho" w:hAnsi="Book Antiqua"/>
          <w:b/>
          <w:bCs/>
          <w:sz w:val="24"/>
          <w:szCs w:val="24"/>
          <w:lang w:val="es-MX"/>
        </w:rPr>
        <w:t>]</w:t>
      </w:r>
      <w:r w:rsidRPr="004D3182">
        <w:rPr>
          <w:rFonts w:ascii="Book Antiqua" w:eastAsia="MS Mincho" w:hAnsi="Book Antiqua"/>
          <w:i/>
          <w:iCs/>
          <w:sz w:val="24"/>
          <w:szCs w:val="24"/>
          <w:lang w:val="es-MX"/>
        </w:rPr>
        <w:t>(</w:t>
      </w:r>
      <w:r w:rsidR="00031162">
        <w:rPr>
          <w:rFonts w:ascii="Book Antiqua" w:eastAsia="MS Mincho" w:hAnsi="Book Antiqua"/>
          <w:i/>
          <w:iCs/>
          <w:sz w:val="24"/>
          <w:szCs w:val="24"/>
          <w:lang w:val="es-MX"/>
        </w:rPr>
        <w:t>c</w:t>
      </w:r>
      <w:r w:rsidRPr="004D3182">
        <w:rPr>
          <w:rFonts w:ascii="Book Antiqua" w:eastAsia="MS Mincho" w:hAnsi="Book Antiqua"/>
          <w:i/>
          <w:iCs/>
          <w:sz w:val="24"/>
          <w:szCs w:val="24"/>
          <w:lang w:val="es-MX"/>
        </w:rPr>
        <w:t>)</w:t>
      </w:r>
      <w:r w:rsidR="00B54AA5" w:rsidRPr="004D3182">
        <w:rPr>
          <w:rFonts w:ascii="Book Antiqua" w:eastAsia="MS Mincho" w:hAnsi="Book Antiqua"/>
          <w:sz w:val="24"/>
          <w:szCs w:val="24"/>
          <w:lang w:val="es-MX"/>
        </w:rPr>
        <w:t xml:space="preserve"> </w:t>
      </w:r>
      <w:r w:rsidRPr="004D3182">
        <w:rPr>
          <w:rFonts w:ascii="Book Antiqua" w:eastAsia="MS Mincho" w:hAnsi="Book Antiqua"/>
          <w:b/>
          <w:bCs/>
          <w:sz w:val="24"/>
          <w:szCs w:val="24"/>
          <w:lang w:val="es-MX"/>
        </w:rPr>
        <w:t>[</w:t>
      </w:r>
      <w:r w:rsidR="00B54AA5" w:rsidRPr="004D3182">
        <w:rPr>
          <w:rFonts w:ascii="Book Antiqua" w:eastAsia="MS Mincho" w:hAnsi="Book Antiqua"/>
          <w:b/>
          <w:bCs/>
          <w:sz w:val="24"/>
          <w:szCs w:val="24"/>
          <w:lang w:val="es-MX"/>
        </w:rPr>
        <w:t>En relación a todo Proyecto de Residencias Turísticas desarrollado por un Urbanizador Turístico, copia simple</w:t>
      </w:r>
      <w:r w:rsidRPr="004D3182">
        <w:rPr>
          <w:rFonts w:ascii="Book Antiqua" w:eastAsia="MS Mincho" w:hAnsi="Book Antiqua"/>
          <w:sz w:val="24"/>
          <w:szCs w:val="24"/>
          <w:lang w:val="es-MX"/>
        </w:rPr>
        <w:t xml:space="preserve">] </w:t>
      </w:r>
      <w:r w:rsidRPr="004D3182">
        <w:rPr>
          <w:rFonts w:ascii="Book Antiqua" w:eastAsia="MS Mincho" w:hAnsi="Book Antiqua"/>
          <w:i/>
          <w:iCs/>
          <w:sz w:val="24"/>
          <w:szCs w:val="24"/>
          <w:lang w:val="es-MX"/>
        </w:rPr>
        <w:t>Copia física</w:t>
      </w:r>
      <w:r w:rsidR="00B54AA5" w:rsidRPr="004D3182">
        <w:rPr>
          <w:rFonts w:ascii="Book Antiqua" w:eastAsia="MS Mincho" w:hAnsi="Book Antiqua"/>
          <w:sz w:val="24"/>
          <w:szCs w:val="24"/>
          <w:lang w:val="es-MX"/>
        </w:rPr>
        <w:t xml:space="preserve"> o electrónica (escaneada en formato </w:t>
      </w:r>
      <w:r w:rsidR="00B54AA5" w:rsidRPr="004D3182">
        <w:rPr>
          <w:rFonts w:ascii="Book Antiqua" w:eastAsia="MS Mincho" w:hAnsi="Book Antiqua"/>
          <w:sz w:val="24"/>
          <w:szCs w:val="24"/>
          <w:lang w:val="es-MX"/>
        </w:rPr>
        <w:lastRenderedPageBreak/>
        <w:t xml:space="preserve">PDF o uno equivalente) de los Contratos de </w:t>
      </w:r>
      <w:r w:rsidRPr="004D3182">
        <w:rPr>
          <w:rFonts w:ascii="Book Antiqua" w:eastAsia="MS Mincho" w:hAnsi="Book Antiqua"/>
          <w:i/>
          <w:iCs/>
          <w:sz w:val="24"/>
          <w:szCs w:val="24"/>
          <w:lang w:val="es-MX"/>
        </w:rPr>
        <w:t>Cuenta de</w:t>
      </w:r>
      <w:r w:rsidRPr="004D3182">
        <w:rPr>
          <w:rFonts w:ascii="Book Antiqua" w:eastAsia="MS Mincho" w:hAnsi="Book Antiqua"/>
          <w:sz w:val="24"/>
          <w:szCs w:val="24"/>
          <w:lang w:val="es-MX"/>
        </w:rPr>
        <w:t xml:space="preserve"> </w:t>
      </w:r>
      <w:r w:rsidR="00B54AA5" w:rsidRPr="004D3182">
        <w:rPr>
          <w:rFonts w:ascii="Book Antiqua" w:eastAsia="MS Mincho" w:hAnsi="Book Antiqua"/>
          <w:sz w:val="24"/>
          <w:szCs w:val="24"/>
          <w:lang w:val="es-MX"/>
        </w:rPr>
        <w:t>Depósito</w:t>
      </w:r>
      <w:r w:rsidRPr="004D3182">
        <w:rPr>
          <w:rFonts w:ascii="Book Antiqua" w:eastAsia="MS Mincho" w:hAnsi="Book Antiqua"/>
          <w:sz w:val="24"/>
          <w:szCs w:val="24"/>
          <w:lang w:val="es-MX"/>
        </w:rPr>
        <w:t xml:space="preserve"> </w:t>
      </w:r>
      <w:r w:rsidRPr="004D3182">
        <w:rPr>
          <w:rFonts w:ascii="Book Antiqua" w:eastAsia="MS Mincho" w:hAnsi="Book Antiqua"/>
          <w:i/>
          <w:iCs/>
          <w:sz w:val="24"/>
          <w:szCs w:val="24"/>
          <w:lang w:val="es-MX"/>
        </w:rPr>
        <w:t>Especial</w:t>
      </w:r>
      <w:r w:rsidRPr="004D3182">
        <w:rPr>
          <w:rFonts w:ascii="Book Antiqua" w:hAnsi="Book Antiqua"/>
          <w:sz w:val="24"/>
          <w:szCs w:val="24"/>
          <w:lang w:val="es-MX"/>
        </w:rPr>
        <w:t xml:space="preserve">, </w:t>
      </w:r>
      <w:r w:rsidRPr="004D3182">
        <w:rPr>
          <w:rFonts w:ascii="Book Antiqua" w:hAnsi="Book Antiqua"/>
          <w:i/>
          <w:iCs/>
          <w:sz w:val="24"/>
          <w:szCs w:val="24"/>
          <w:lang w:val="es-MX"/>
        </w:rPr>
        <w:t>incluyendo aquellos con Personas designadas por el Urbanizador Turístico</w:t>
      </w:r>
      <w:r w:rsidR="00B54AA5" w:rsidRPr="004D3182">
        <w:rPr>
          <w:rFonts w:ascii="Book Antiqua" w:eastAsia="MS Mincho" w:hAnsi="Book Antiqua"/>
          <w:sz w:val="24"/>
          <w:szCs w:val="24"/>
          <w:lang w:val="es-MX"/>
        </w:rPr>
        <w:t xml:space="preserve">, Contratos de Reservación, </w:t>
      </w:r>
      <w:r w:rsidRPr="004D3182">
        <w:rPr>
          <w:rFonts w:ascii="Book Antiqua" w:eastAsia="MS Mincho" w:hAnsi="Book Antiqua"/>
          <w:b/>
          <w:bCs/>
          <w:sz w:val="24"/>
          <w:szCs w:val="24"/>
          <w:lang w:val="es-MX"/>
        </w:rPr>
        <w:t>[</w:t>
      </w:r>
      <w:r w:rsidR="00B54AA5" w:rsidRPr="004D3182">
        <w:rPr>
          <w:rFonts w:ascii="Book Antiqua" w:eastAsia="MS Mincho" w:hAnsi="Book Antiqua"/>
          <w:b/>
          <w:bCs/>
          <w:sz w:val="24"/>
          <w:szCs w:val="24"/>
          <w:lang w:val="es-MX"/>
        </w:rPr>
        <w:t>Contratos de Reservación Exentos, Contratos de Compraventa</w:t>
      </w:r>
      <w:r w:rsidRPr="004D3182">
        <w:rPr>
          <w:rFonts w:ascii="Book Antiqua" w:eastAsia="MS Mincho" w:hAnsi="Book Antiqua"/>
          <w:b/>
          <w:bCs/>
          <w:sz w:val="24"/>
          <w:szCs w:val="24"/>
          <w:lang w:val="es-MX"/>
        </w:rPr>
        <w:t>]</w:t>
      </w:r>
      <w:r w:rsidR="00B54AA5" w:rsidRPr="004D3182">
        <w:rPr>
          <w:rFonts w:ascii="Book Antiqua" w:eastAsia="MS Mincho" w:hAnsi="Book Antiqua"/>
          <w:sz w:val="24"/>
          <w:szCs w:val="24"/>
          <w:lang w:val="es-MX"/>
        </w:rPr>
        <w:t xml:space="preserve">  y Contratos de Compraventa </w:t>
      </w:r>
      <w:r w:rsidRPr="004D3182">
        <w:rPr>
          <w:rFonts w:ascii="Book Antiqua" w:eastAsia="MS Mincho" w:hAnsi="Book Antiqua"/>
          <w:b/>
          <w:bCs/>
          <w:sz w:val="24"/>
          <w:szCs w:val="24"/>
          <w:lang w:val="es-MX"/>
        </w:rPr>
        <w:t>[</w:t>
      </w:r>
      <w:r w:rsidR="00B54AA5" w:rsidRPr="004D3182">
        <w:rPr>
          <w:rFonts w:ascii="Book Antiqua" w:eastAsia="MS Mincho" w:hAnsi="Book Antiqua"/>
          <w:b/>
          <w:bCs/>
          <w:sz w:val="24"/>
          <w:szCs w:val="24"/>
          <w:lang w:val="es-MX"/>
        </w:rPr>
        <w:t>Exentos</w:t>
      </w:r>
      <w:r w:rsidRPr="004D3182">
        <w:rPr>
          <w:rFonts w:ascii="Book Antiqua" w:eastAsia="MS Mincho" w:hAnsi="Book Antiqua"/>
          <w:b/>
          <w:bCs/>
          <w:sz w:val="24"/>
          <w:szCs w:val="24"/>
          <w:lang w:val="es-MX"/>
        </w:rPr>
        <w:t>]</w:t>
      </w:r>
      <w:r>
        <w:rPr>
          <w:rFonts w:ascii="Book Antiqua" w:eastAsia="MS Mincho" w:hAnsi="Book Antiqua"/>
          <w:sz w:val="24"/>
          <w:szCs w:val="24"/>
          <w:lang w:val="es-MX"/>
        </w:rPr>
        <w:t xml:space="preserve"> </w:t>
      </w:r>
      <w:r w:rsidRPr="004D3182">
        <w:rPr>
          <w:rFonts w:ascii="Book Antiqua" w:eastAsia="MS Mincho" w:hAnsi="Book Antiqua"/>
          <w:i/>
          <w:iCs/>
          <w:sz w:val="24"/>
          <w:szCs w:val="24"/>
          <w:lang w:val="es-MX"/>
        </w:rPr>
        <w:t>firmados entre las partes</w:t>
      </w:r>
      <w:r w:rsidR="00B54AA5" w:rsidRPr="004D3182">
        <w:rPr>
          <w:rFonts w:ascii="Book Antiqua" w:eastAsia="MS Mincho" w:hAnsi="Book Antiqua"/>
          <w:sz w:val="24"/>
          <w:szCs w:val="24"/>
          <w:lang w:val="es-MX"/>
        </w:rPr>
        <w:t xml:space="preserve"> y copias </w:t>
      </w:r>
      <w:r w:rsidRPr="004D3182">
        <w:rPr>
          <w:rFonts w:ascii="Book Antiqua" w:eastAsia="MS Mincho" w:hAnsi="Book Antiqua"/>
          <w:b/>
          <w:bCs/>
          <w:sz w:val="24"/>
          <w:szCs w:val="24"/>
          <w:lang w:val="es-MX"/>
        </w:rPr>
        <w:t>[</w:t>
      </w:r>
      <w:r w:rsidR="00B54AA5" w:rsidRPr="004D3182">
        <w:rPr>
          <w:rFonts w:ascii="Book Antiqua" w:eastAsia="MS Mincho" w:hAnsi="Book Antiqua"/>
          <w:b/>
          <w:bCs/>
          <w:sz w:val="24"/>
          <w:szCs w:val="24"/>
          <w:lang w:val="es-MX"/>
        </w:rPr>
        <w:t>simples</w:t>
      </w:r>
      <w:r w:rsidRPr="004D3182">
        <w:rPr>
          <w:rFonts w:ascii="Book Antiqua" w:eastAsia="MS Mincho" w:hAnsi="Book Antiqua"/>
          <w:b/>
          <w:bCs/>
          <w:sz w:val="24"/>
          <w:szCs w:val="24"/>
          <w:lang w:val="es-MX"/>
        </w:rPr>
        <w:t>]</w:t>
      </w:r>
      <w:r>
        <w:rPr>
          <w:rFonts w:ascii="Book Antiqua" w:eastAsia="MS Mincho" w:hAnsi="Book Antiqua"/>
          <w:sz w:val="24"/>
          <w:szCs w:val="24"/>
          <w:lang w:val="es-MX"/>
        </w:rPr>
        <w:t xml:space="preserve"> </w:t>
      </w:r>
      <w:r w:rsidRPr="004D3182">
        <w:rPr>
          <w:rFonts w:ascii="Book Antiqua" w:eastAsia="MS Mincho" w:hAnsi="Book Antiqua"/>
          <w:i/>
          <w:iCs/>
          <w:sz w:val="24"/>
          <w:szCs w:val="24"/>
          <w:lang w:val="es-MX"/>
        </w:rPr>
        <w:t>físicas</w:t>
      </w:r>
      <w:r w:rsidR="00B54AA5" w:rsidRPr="004D3182">
        <w:rPr>
          <w:rFonts w:ascii="Book Antiqua" w:eastAsia="MS Mincho" w:hAnsi="Book Antiqua"/>
          <w:sz w:val="24"/>
          <w:szCs w:val="24"/>
          <w:lang w:val="es-MX"/>
        </w:rPr>
        <w:t xml:space="preserve"> o electrónicas (escaneados en formato PDF o uno equivalente) de las escrituras de compraventa </w:t>
      </w:r>
      <w:r w:rsidRPr="004D3182">
        <w:rPr>
          <w:rFonts w:ascii="Book Antiqua" w:hAnsi="Book Antiqua"/>
          <w:i/>
          <w:iCs/>
          <w:sz w:val="24"/>
          <w:szCs w:val="24"/>
          <w:lang w:val="es-MX"/>
        </w:rPr>
        <w:t>y cancelación de gravámenes, si aplica,</w:t>
      </w:r>
      <w:r>
        <w:rPr>
          <w:rFonts w:ascii="Book Antiqua" w:hAnsi="Book Antiqua"/>
          <w:lang w:val="es-MX"/>
        </w:rPr>
        <w:t xml:space="preserve"> </w:t>
      </w:r>
      <w:r w:rsidR="00B54AA5" w:rsidRPr="004D3182">
        <w:rPr>
          <w:rFonts w:ascii="Book Antiqua" w:eastAsia="MS Mincho" w:hAnsi="Book Antiqua"/>
          <w:sz w:val="24"/>
          <w:szCs w:val="24"/>
          <w:lang w:val="es-MX"/>
        </w:rPr>
        <w:t>firmados entre las partes;</w:t>
      </w:r>
    </w:p>
    <w:p w14:paraId="678F3914" w14:textId="2D27BA61" w:rsidR="004D3182" w:rsidRDefault="00031162" w:rsidP="00381D86">
      <w:pPr>
        <w:pStyle w:val="ListParagraph"/>
        <w:widowControl w:val="0"/>
        <w:spacing w:after="0" w:line="480" w:lineRule="auto"/>
        <w:ind w:left="0"/>
        <w:jc w:val="both"/>
        <w:rPr>
          <w:rFonts w:ascii="Book Antiqua" w:eastAsia="MS Mincho" w:hAnsi="Book Antiqua"/>
          <w:sz w:val="24"/>
          <w:szCs w:val="24"/>
          <w:lang w:val="es-MX"/>
        </w:rPr>
      </w:pPr>
      <w:r w:rsidRPr="00031162">
        <w:rPr>
          <w:rFonts w:ascii="Book Antiqua" w:eastAsia="MS Mincho" w:hAnsi="Book Antiqua"/>
          <w:b/>
          <w:bCs/>
          <w:sz w:val="24"/>
          <w:szCs w:val="24"/>
          <w:lang w:val="es-MX"/>
        </w:rPr>
        <w:t>[</w:t>
      </w:r>
      <w:r w:rsidR="00B54AA5" w:rsidRPr="00031162">
        <w:rPr>
          <w:rFonts w:ascii="Book Antiqua" w:eastAsia="MS Mincho" w:hAnsi="Book Antiqua"/>
          <w:b/>
          <w:bCs/>
          <w:sz w:val="24"/>
          <w:szCs w:val="24"/>
          <w:lang w:val="es-MX"/>
        </w:rPr>
        <w:t>(e)</w:t>
      </w:r>
      <w:r w:rsidRPr="00031162">
        <w:rPr>
          <w:rFonts w:ascii="Book Antiqua" w:eastAsia="MS Mincho" w:hAnsi="Book Antiqua"/>
          <w:b/>
          <w:bCs/>
          <w:sz w:val="24"/>
          <w:szCs w:val="24"/>
          <w:lang w:val="es-MX"/>
        </w:rPr>
        <w:t>]</w:t>
      </w:r>
      <w:r w:rsidRPr="00031162">
        <w:rPr>
          <w:rFonts w:ascii="Book Antiqua" w:eastAsia="MS Mincho" w:hAnsi="Book Antiqua"/>
          <w:i/>
          <w:iCs/>
          <w:sz w:val="24"/>
          <w:szCs w:val="24"/>
          <w:lang w:val="es-MX"/>
        </w:rPr>
        <w:t>(d)</w:t>
      </w:r>
      <w:r w:rsidR="00B54AA5" w:rsidRPr="00031162">
        <w:rPr>
          <w:rFonts w:ascii="Book Antiqua" w:eastAsia="MS Mincho" w:hAnsi="Book Antiqua"/>
          <w:i/>
          <w:iCs/>
          <w:sz w:val="24"/>
          <w:szCs w:val="24"/>
          <w:lang w:val="es-MX"/>
        </w:rPr>
        <w:t xml:space="preserve"> </w:t>
      </w:r>
      <w:r w:rsidR="00B54AA5" w:rsidRPr="004D3182">
        <w:rPr>
          <w:rFonts w:ascii="Book Antiqua" w:eastAsia="MS Mincho" w:hAnsi="Book Antiqua"/>
          <w:sz w:val="24"/>
          <w:szCs w:val="24"/>
          <w:lang w:val="es-MX"/>
        </w:rPr>
        <w:t>Originales de los documentos de fianza</w:t>
      </w:r>
      <w:r w:rsidR="004D3182">
        <w:rPr>
          <w:rFonts w:ascii="Book Antiqua" w:eastAsia="MS Mincho" w:hAnsi="Book Antiqua"/>
          <w:i/>
          <w:iCs/>
          <w:sz w:val="24"/>
          <w:szCs w:val="24"/>
          <w:lang w:val="es-MX"/>
        </w:rPr>
        <w:t>, garantía corporativa</w:t>
      </w:r>
      <w:r w:rsidR="00B54AA5" w:rsidRPr="004D3182">
        <w:rPr>
          <w:rFonts w:ascii="Book Antiqua" w:eastAsia="MS Mincho" w:hAnsi="Book Antiqua"/>
          <w:sz w:val="24"/>
          <w:szCs w:val="24"/>
          <w:lang w:val="es-MX"/>
        </w:rPr>
        <w:t xml:space="preserve"> o </w:t>
      </w:r>
      <w:r w:rsidR="004D3182" w:rsidRPr="004D3182">
        <w:rPr>
          <w:rFonts w:ascii="Book Antiqua" w:eastAsia="MS Mincho" w:hAnsi="Book Antiqua"/>
          <w:b/>
          <w:bCs/>
          <w:sz w:val="24"/>
          <w:szCs w:val="24"/>
          <w:lang w:val="es-MX"/>
        </w:rPr>
        <w:t>[</w:t>
      </w:r>
      <w:r w:rsidR="00B54AA5" w:rsidRPr="004D3182">
        <w:rPr>
          <w:rFonts w:ascii="Book Antiqua" w:eastAsia="MS Mincho" w:hAnsi="Book Antiqua"/>
          <w:b/>
          <w:bCs/>
          <w:sz w:val="24"/>
          <w:szCs w:val="24"/>
          <w:lang w:val="es-MX"/>
        </w:rPr>
        <w:t>seguro</w:t>
      </w:r>
      <w:r w:rsidR="004D3182" w:rsidRPr="004D3182">
        <w:rPr>
          <w:rFonts w:ascii="Book Antiqua" w:eastAsia="MS Mincho" w:hAnsi="Book Antiqua"/>
          <w:b/>
          <w:bCs/>
          <w:sz w:val="24"/>
          <w:szCs w:val="24"/>
          <w:lang w:val="es-MX"/>
        </w:rPr>
        <w:t>]</w:t>
      </w:r>
      <w:r w:rsidR="004D3182">
        <w:rPr>
          <w:rFonts w:ascii="Book Antiqua" w:eastAsia="MS Mincho" w:hAnsi="Book Antiqua"/>
          <w:sz w:val="24"/>
          <w:szCs w:val="24"/>
          <w:lang w:val="es-MX"/>
        </w:rPr>
        <w:t xml:space="preserve"> </w:t>
      </w:r>
      <w:r w:rsidR="004D3182" w:rsidRPr="004D3182">
        <w:rPr>
          <w:rFonts w:ascii="Book Antiqua" w:eastAsia="MS Mincho" w:hAnsi="Book Antiqua"/>
          <w:i/>
          <w:iCs/>
          <w:sz w:val="24"/>
          <w:szCs w:val="24"/>
          <w:lang w:val="es-MX"/>
        </w:rPr>
        <w:t>carta de crédito</w:t>
      </w:r>
      <w:r w:rsidR="00B54AA5" w:rsidRPr="00B54AA5">
        <w:rPr>
          <w:rFonts w:ascii="Book Antiqua" w:eastAsia="MS Mincho" w:hAnsi="Book Antiqua"/>
          <w:sz w:val="24"/>
          <w:szCs w:val="24"/>
          <w:lang w:val="es-MX"/>
        </w:rPr>
        <w:t xml:space="preserve"> que se le requieran a tenor con esta Ley o copias </w:t>
      </w:r>
      <w:r w:rsidR="004D3182">
        <w:rPr>
          <w:rFonts w:ascii="Book Antiqua" w:eastAsia="MS Mincho" w:hAnsi="Book Antiqua"/>
          <w:i/>
          <w:iCs/>
          <w:sz w:val="24"/>
          <w:szCs w:val="24"/>
          <w:lang w:val="es-MX"/>
        </w:rPr>
        <w:t xml:space="preserve">fieles y exactas </w:t>
      </w:r>
      <w:r w:rsidR="00B54AA5" w:rsidRPr="00B54AA5">
        <w:rPr>
          <w:rFonts w:ascii="Book Antiqua" w:eastAsia="MS Mincho" w:hAnsi="Book Antiqua"/>
          <w:sz w:val="24"/>
          <w:szCs w:val="24"/>
          <w:lang w:val="es-MX"/>
        </w:rPr>
        <w:t xml:space="preserve">de los mismos, cuando los originales se hayan radicado en DACO o con un tercero; y </w:t>
      </w:r>
    </w:p>
    <w:p w14:paraId="4A335389" w14:textId="6A366ADC" w:rsidR="00B54AA5" w:rsidRPr="00031162" w:rsidRDefault="00031162" w:rsidP="00381D86">
      <w:pPr>
        <w:pStyle w:val="ListParagraph"/>
        <w:widowControl w:val="0"/>
        <w:spacing w:after="0" w:line="480" w:lineRule="auto"/>
        <w:ind w:left="0"/>
        <w:jc w:val="both"/>
        <w:rPr>
          <w:rFonts w:ascii="Book Antiqua" w:eastAsia="MS Mincho" w:hAnsi="Book Antiqua"/>
          <w:b/>
          <w:bCs/>
          <w:sz w:val="24"/>
          <w:szCs w:val="24"/>
          <w:lang w:val="es-MX"/>
        </w:rPr>
      </w:pPr>
      <w:r w:rsidRPr="00031162">
        <w:rPr>
          <w:rFonts w:ascii="Book Antiqua" w:eastAsia="MS Mincho" w:hAnsi="Book Antiqua"/>
          <w:b/>
          <w:bCs/>
          <w:sz w:val="24"/>
          <w:szCs w:val="24"/>
          <w:lang w:val="es-MX"/>
        </w:rPr>
        <w:t>[</w:t>
      </w:r>
      <w:r w:rsidR="00B54AA5" w:rsidRPr="00031162">
        <w:rPr>
          <w:rFonts w:ascii="Book Antiqua" w:eastAsia="MS Mincho" w:hAnsi="Book Antiqua"/>
          <w:b/>
          <w:bCs/>
          <w:sz w:val="24"/>
          <w:szCs w:val="24"/>
          <w:lang w:val="es-MX"/>
        </w:rPr>
        <w:t>(f)</w:t>
      </w:r>
      <w:r w:rsidRPr="00031162">
        <w:rPr>
          <w:rFonts w:ascii="Book Antiqua" w:eastAsia="MS Mincho" w:hAnsi="Book Antiqua"/>
          <w:b/>
          <w:bCs/>
          <w:sz w:val="24"/>
          <w:szCs w:val="24"/>
          <w:lang w:val="es-MX"/>
        </w:rPr>
        <w:t>]</w:t>
      </w:r>
      <w:r w:rsidRPr="00031162">
        <w:rPr>
          <w:rFonts w:ascii="Book Antiqua" w:eastAsia="MS Mincho" w:hAnsi="Book Antiqua"/>
          <w:i/>
          <w:iCs/>
          <w:sz w:val="24"/>
          <w:szCs w:val="24"/>
          <w:lang w:val="es-MX"/>
        </w:rPr>
        <w:t>(e)</w:t>
      </w:r>
      <w:r w:rsidR="00B54AA5" w:rsidRPr="00B54AA5">
        <w:rPr>
          <w:rFonts w:ascii="Book Antiqua" w:eastAsia="MS Mincho" w:hAnsi="Book Antiqua"/>
          <w:sz w:val="24"/>
          <w:szCs w:val="24"/>
          <w:lang w:val="es-MX"/>
        </w:rPr>
        <w:t xml:space="preserve"> Récord de Cuentas de Depósito Especiales de reserva o depósito (escrow accounts) </w:t>
      </w:r>
      <w:r w:rsidR="00B54AA5" w:rsidRPr="00031162">
        <w:rPr>
          <w:rFonts w:ascii="Book Antiqua" w:eastAsia="MS Mincho" w:hAnsi="Book Antiqua"/>
          <w:sz w:val="24"/>
          <w:szCs w:val="24"/>
          <w:lang w:val="es-MX"/>
        </w:rPr>
        <w:t>establecidas</w:t>
      </w:r>
      <w:r w:rsidRPr="00031162">
        <w:rPr>
          <w:rFonts w:ascii="Book Antiqua" w:eastAsia="MS Mincho" w:hAnsi="Book Antiqua"/>
          <w:sz w:val="24"/>
          <w:szCs w:val="24"/>
          <w:lang w:val="es-MX"/>
        </w:rPr>
        <w:t xml:space="preserve"> </w:t>
      </w:r>
      <w:r w:rsidRPr="00031162">
        <w:rPr>
          <w:rFonts w:ascii="Book Antiqua" w:hAnsi="Book Antiqua"/>
          <w:i/>
          <w:iCs/>
          <w:sz w:val="24"/>
          <w:szCs w:val="24"/>
          <w:lang w:val="es-MX"/>
        </w:rPr>
        <w:t>por el Urbanizador Turístico, o una Persona designada por este, según sea el caso</w:t>
      </w:r>
      <w:r w:rsidR="00B54AA5" w:rsidRPr="00031162">
        <w:rPr>
          <w:rFonts w:ascii="Book Antiqua" w:eastAsia="MS Mincho" w:hAnsi="Book Antiqua"/>
          <w:sz w:val="24"/>
          <w:szCs w:val="24"/>
          <w:lang w:val="es-MX"/>
        </w:rPr>
        <w:t>.</w:t>
      </w:r>
      <w:r w:rsidRPr="00031162">
        <w:rPr>
          <w:rFonts w:ascii="Book Antiqua" w:eastAsia="MS Mincho" w:hAnsi="Book Antiqua"/>
          <w:sz w:val="24"/>
          <w:szCs w:val="24"/>
          <w:lang w:val="es-MX"/>
        </w:rPr>
        <w:t>”</w:t>
      </w:r>
    </w:p>
    <w:p w14:paraId="758B9840" w14:textId="295D46D4" w:rsidR="00031162" w:rsidRPr="00031162" w:rsidRDefault="00AB6FE1"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PR"/>
        </w:rPr>
        <w:t>Sección</w:t>
      </w:r>
      <w:r w:rsidR="00031162" w:rsidRPr="00031162">
        <w:rPr>
          <w:rFonts w:ascii="Book Antiqua" w:eastAsia="MS Mincho" w:hAnsi="Book Antiqua"/>
          <w:sz w:val="24"/>
          <w:szCs w:val="24"/>
          <w:lang w:val="es-PR"/>
        </w:rPr>
        <w:t xml:space="preserve"> 1</w:t>
      </w:r>
      <w:r w:rsidR="003372E2">
        <w:rPr>
          <w:rFonts w:ascii="Book Antiqua" w:eastAsia="MS Mincho" w:hAnsi="Book Antiqua"/>
          <w:sz w:val="24"/>
          <w:szCs w:val="24"/>
          <w:lang w:val="es-PR"/>
        </w:rPr>
        <w:t>7</w:t>
      </w:r>
      <w:r w:rsidR="00031162" w:rsidRPr="00031162">
        <w:rPr>
          <w:rFonts w:ascii="Book Antiqua" w:eastAsia="MS Mincho" w:hAnsi="Book Antiqua"/>
          <w:sz w:val="24"/>
          <w:szCs w:val="24"/>
          <w:lang w:val="es-PR"/>
        </w:rPr>
        <w:t xml:space="preserve">.- </w:t>
      </w:r>
      <w:r w:rsidR="00031162" w:rsidRPr="00031162">
        <w:rPr>
          <w:rFonts w:ascii="Book Antiqua" w:eastAsia="MS Mincho" w:hAnsi="Book Antiqua"/>
          <w:sz w:val="24"/>
          <w:szCs w:val="24"/>
          <w:lang w:val="es-ES"/>
        </w:rPr>
        <w:t>Se</w:t>
      </w:r>
      <w:r w:rsidR="00031162" w:rsidRPr="00031162">
        <w:rPr>
          <w:rFonts w:ascii="Book Antiqua" w:eastAsia="MS Mincho" w:hAnsi="Book Antiqua"/>
          <w:sz w:val="24"/>
          <w:szCs w:val="24"/>
          <w:lang w:val="es-PR"/>
        </w:rPr>
        <w:t xml:space="preserve"> renumera y enmienda el </w:t>
      </w:r>
      <w:r w:rsidR="00B22CCB">
        <w:rPr>
          <w:rFonts w:ascii="Book Antiqua" w:eastAsia="MS Mincho" w:hAnsi="Book Antiqua"/>
          <w:sz w:val="24"/>
          <w:szCs w:val="24"/>
          <w:lang w:val="es-PR"/>
        </w:rPr>
        <w:t xml:space="preserve">actual </w:t>
      </w:r>
      <w:r w:rsidR="00031162" w:rsidRPr="00031162">
        <w:rPr>
          <w:rFonts w:ascii="Book Antiqua" w:eastAsia="MS Mincho" w:hAnsi="Book Antiqua"/>
          <w:sz w:val="24"/>
          <w:szCs w:val="24"/>
          <w:lang w:val="es-PR"/>
        </w:rPr>
        <w:t>Artículo 19 como Artículo 16</w:t>
      </w:r>
      <w:r w:rsidR="00031162" w:rsidRPr="00031162">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031162" w:rsidRPr="00031162">
        <w:rPr>
          <w:rFonts w:ascii="Book Antiqua" w:eastAsia="MS Mincho" w:hAnsi="Book Antiqua"/>
          <w:sz w:val="24"/>
          <w:szCs w:val="24"/>
          <w:lang w:val="es-ES"/>
        </w:rPr>
        <w:t>para que lea como sigue:</w:t>
      </w:r>
    </w:p>
    <w:p w14:paraId="64AB72D9" w14:textId="5D5B65B5" w:rsidR="00031162" w:rsidRPr="00031162" w:rsidRDefault="00031162" w:rsidP="00381D86">
      <w:pPr>
        <w:widowControl w:val="0"/>
        <w:spacing w:after="0" w:line="480" w:lineRule="auto"/>
        <w:ind w:firstLine="720"/>
        <w:jc w:val="both"/>
        <w:rPr>
          <w:rFonts w:ascii="Book Antiqua" w:eastAsia="MS Mincho" w:hAnsi="Book Antiqua"/>
          <w:sz w:val="24"/>
          <w:szCs w:val="24"/>
          <w:lang w:val="es-MX"/>
        </w:rPr>
      </w:pPr>
      <w:r w:rsidRPr="00031162">
        <w:rPr>
          <w:rFonts w:ascii="Book Antiqua" w:eastAsia="MS Mincho" w:hAnsi="Book Antiqua"/>
          <w:sz w:val="24"/>
          <w:szCs w:val="24"/>
          <w:lang w:val="es-MX"/>
        </w:rPr>
        <w:t>“</w:t>
      </w:r>
      <w:r w:rsidRPr="000B6557">
        <w:rPr>
          <w:rFonts w:ascii="Book Antiqua" w:eastAsia="MS Mincho" w:hAnsi="Book Antiqua"/>
          <w:sz w:val="24"/>
          <w:szCs w:val="24"/>
          <w:lang w:val="es-MX"/>
        </w:rPr>
        <w:t xml:space="preserve">Artículo </w:t>
      </w:r>
      <w:r w:rsidRPr="00031162">
        <w:rPr>
          <w:rFonts w:ascii="Book Antiqua" w:eastAsia="MS Mincho" w:hAnsi="Book Antiqua"/>
          <w:b/>
          <w:bCs/>
          <w:sz w:val="24"/>
          <w:szCs w:val="24"/>
          <w:lang w:val="es-MX"/>
        </w:rPr>
        <w:t>[19]</w:t>
      </w:r>
      <w:r w:rsidRPr="000B6557">
        <w:rPr>
          <w:rFonts w:ascii="Book Antiqua" w:eastAsia="MS Mincho" w:hAnsi="Book Antiqua"/>
          <w:i/>
          <w:iCs/>
          <w:sz w:val="24"/>
          <w:szCs w:val="24"/>
          <w:lang w:val="es-MX"/>
        </w:rPr>
        <w:t>16</w:t>
      </w:r>
      <w:r w:rsidRPr="006461DD">
        <w:rPr>
          <w:rFonts w:ascii="Book Antiqua" w:eastAsia="MS Mincho" w:hAnsi="Book Antiqua"/>
          <w:b/>
          <w:bCs/>
          <w:sz w:val="24"/>
          <w:szCs w:val="24"/>
          <w:lang w:val="es-MX"/>
        </w:rPr>
        <w:t xml:space="preserve">. — </w:t>
      </w:r>
      <w:r w:rsidRPr="000B6557">
        <w:rPr>
          <w:rFonts w:ascii="Book Antiqua" w:eastAsia="MS Mincho" w:hAnsi="Book Antiqua"/>
          <w:sz w:val="24"/>
          <w:szCs w:val="24"/>
          <w:lang w:val="es-MX"/>
        </w:rPr>
        <w:t>Radicaciones.</w:t>
      </w:r>
      <w:r w:rsidRPr="00031162">
        <w:rPr>
          <w:rFonts w:ascii="Book Antiqua" w:eastAsia="MS Mincho" w:hAnsi="Book Antiqua"/>
          <w:sz w:val="24"/>
          <w:szCs w:val="24"/>
          <w:lang w:val="es-MX"/>
        </w:rPr>
        <w:t xml:space="preserve"> </w:t>
      </w:r>
    </w:p>
    <w:p w14:paraId="014D3163" w14:textId="4ACCA5AD" w:rsidR="00031162" w:rsidRDefault="00031162" w:rsidP="00381D86">
      <w:pPr>
        <w:widowControl w:val="0"/>
        <w:spacing w:after="0" w:line="480" w:lineRule="auto"/>
        <w:ind w:firstLine="720"/>
        <w:jc w:val="both"/>
        <w:rPr>
          <w:rFonts w:ascii="Book Antiqua" w:eastAsia="MS Mincho" w:hAnsi="Book Antiqua"/>
          <w:sz w:val="24"/>
          <w:szCs w:val="24"/>
          <w:lang w:val="es-MX"/>
        </w:rPr>
      </w:pPr>
      <w:r w:rsidRPr="00031162">
        <w:rPr>
          <w:rFonts w:ascii="Book Antiqua" w:eastAsia="MS Mincho" w:hAnsi="Book Antiqua"/>
          <w:sz w:val="24"/>
          <w:szCs w:val="24"/>
          <w:lang w:val="es-MX"/>
        </w:rPr>
        <w:t xml:space="preserve">Todo documento que esta Ley o su </w:t>
      </w:r>
      <w:r w:rsidRPr="00031162">
        <w:rPr>
          <w:rFonts w:ascii="Book Antiqua" w:eastAsia="MS Mincho" w:hAnsi="Book Antiqua"/>
          <w:b/>
          <w:bCs/>
          <w:sz w:val="24"/>
          <w:szCs w:val="24"/>
          <w:lang w:val="es-MX"/>
        </w:rPr>
        <w:t>[Reglamento]</w:t>
      </w:r>
      <w:r w:rsidRPr="00031162">
        <w:rPr>
          <w:rFonts w:ascii="Book Antiqua" w:eastAsia="MS Mincho" w:hAnsi="Book Antiqua"/>
          <w:sz w:val="24"/>
          <w:szCs w:val="24"/>
          <w:lang w:val="es-MX"/>
        </w:rPr>
        <w:t xml:space="preserve"> </w:t>
      </w:r>
      <w:r w:rsidRPr="00031162">
        <w:rPr>
          <w:rFonts w:ascii="Book Antiqua" w:eastAsia="MS Mincho" w:hAnsi="Book Antiqua"/>
          <w:i/>
          <w:iCs/>
          <w:sz w:val="24"/>
          <w:szCs w:val="24"/>
          <w:lang w:val="es-MX"/>
        </w:rPr>
        <w:t>reglamento</w:t>
      </w:r>
      <w:r w:rsidRPr="00031162">
        <w:rPr>
          <w:rFonts w:ascii="Book Antiqua" w:eastAsia="MS Mincho" w:hAnsi="Book Antiqua"/>
          <w:sz w:val="24"/>
          <w:szCs w:val="24"/>
          <w:lang w:val="es-MX"/>
        </w:rPr>
        <w:t xml:space="preserve"> se requiera presentar ante el DACO </w:t>
      </w:r>
      <w:r w:rsidRPr="00031162">
        <w:rPr>
          <w:rFonts w:ascii="Book Antiqua" w:eastAsia="MS Mincho" w:hAnsi="Book Antiqua"/>
          <w:b/>
          <w:bCs/>
          <w:sz w:val="24"/>
          <w:szCs w:val="24"/>
          <w:lang w:val="es-MX"/>
        </w:rPr>
        <w:t>[o la Compañía de Turismo,]</w:t>
      </w:r>
      <w:r w:rsidRPr="00031162">
        <w:rPr>
          <w:rFonts w:ascii="Book Antiqua" w:eastAsia="MS Mincho" w:hAnsi="Book Antiqua"/>
          <w:sz w:val="24"/>
          <w:szCs w:val="24"/>
          <w:lang w:val="es-MX"/>
        </w:rPr>
        <w:t xml:space="preserve"> podrá ser radicado en </w:t>
      </w:r>
      <w:r w:rsidRPr="00031162">
        <w:rPr>
          <w:rFonts w:ascii="Book Antiqua" w:eastAsia="MS Mincho" w:hAnsi="Book Antiqua"/>
          <w:b/>
          <w:bCs/>
          <w:sz w:val="24"/>
          <w:szCs w:val="24"/>
          <w:lang w:val="es-MX"/>
        </w:rPr>
        <w:t>[el]</w:t>
      </w:r>
      <w:r w:rsidRPr="00031162">
        <w:rPr>
          <w:rFonts w:ascii="Book Antiqua" w:eastAsia="MS Mincho" w:hAnsi="Book Antiqua"/>
          <w:sz w:val="24"/>
          <w:szCs w:val="24"/>
          <w:lang w:val="es-MX"/>
        </w:rPr>
        <w:t xml:space="preserve"> formato </w:t>
      </w:r>
      <w:r w:rsidRPr="00031162">
        <w:rPr>
          <w:rFonts w:ascii="Book Antiqua" w:eastAsia="MS Mincho" w:hAnsi="Book Antiqua"/>
          <w:b/>
          <w:bCs/>
          <w:sz w:val="24"/>
          <w:szCs w:val="24"/>
          <w:lang w:val="es-MX"/>
        </w:rPr>
        <w:t>[provisto]</w:t>
      </w:r>
      <w:r w:rsidRPr="00031162">
        <w:rPr>
          <w:rFonts w:ascii="Book Antiqua" w:eastAsia="MS Mincho" w:hAnsi="Book Antiqua"/>
          <w:sz w:val="24"/>
          <w:szCs w:val="24"/>
          <w:lang w:val="es-MX"/>
        </w:rPr>
        <w:t xml:space="preserve"> </w:t>
      </w:r>
      <w:r w:rsidRPr="00031162">
        <w:rPr>
          <w:rFonts w:ascii="Book Antiqua" w:hAnsi="Book Antiqua"/>
          <w:i/>
          <w:iCs/>
          <w:sz w:val="24"/>
          <w:szCs w:val="24"/>
          <w:lang w:val="es-CR"/>
        </w:rPr>
        <w:t>físico, mediante correo o entrega personal,</w:t>
      </w:r>
      <w:r w:rsidRPr="00031162">
        <w:rPr>
          <w:rFonts w:ascii="Book Antiqua" w:hAnsi="Book Antiqua"/>
          <w:sz w:val="24"/>
          <w:szCs w:val="24"/>
          <w:lang w:val="es-CR"/>
        </w:rPr>
        <w:t xml:space="preserve"> o</w:t>
      </w:r>
      <w:r w:rsidRPr="00031162">
        <w:rPr>
          <w:rFonts w:ascii="Book Antiqua" w:eastAsia="MS Mincho" w:hAnsi="Book Antiqua"/>
          <w:sz w:val="24"/>
          <w:szCs w:val="24"/>
          <w:lang w:val="es-MX"/>
        </w:rPr>
        <w:t xml:space="preserve"> en </w:t>
      </w:r>
      <w:r w:rsidRPr="00031162">
        <w:rPr>
          <w:rFonts w:ascii="Book Antiqua" w:eastAsia="MS Mincho" w:hAnsi="Book Antiqua"/>
          <w:b/>
          <w:bCs/>
          <w:sz w:val="24"/>
          <w:szCs w:val="24"/>
          <w:lang w:val="es-MX"/>
        </w:rPr>
        <w:t>[el Reglamento]</w:t>
      </w:r>
      <w:r w:rsidRPr="00031162">
        <w:rPr>
          <w:rFonts w:ascii="Book Antiqua" w:eastAsia="MS Mincho" w:hAnsi="Book Antiqua"/>
          <w:sz w:val="24"/>
          <w:szCs w:val="24"/>
          <w:lang w:val="es-MX"/>
        </w:rPr>
        <w:t xml:space="preserve"> </w:t>
      </w:r>
      <w:r w:rsidRPr="00031162">
        <w:rPr>
          <w:rFonts w:ascii="Book Antiqua" w:hAnsi="Book Antiqua"/>
          <w:i/>
          <w:iCs/>
          <w:sz w:val="24"/>
          <w:szCs w:val="24"/>
          <w:lang w:val="es-CR"/>
        </w:rPr>
        <w:t>formato digital, mediante correo electrónico</w:t>
      </w:r>
      <w:r w:rsidRPr="00031162">
        <w:rPr>
          <w:rFonts w:ascii="Book Antiqua" w:eastAsia="MS Mincho" w:hAnsi="Book Antiqua"/>
          <w:sz w:val="24"/>
          <w:szCs w:val="24"/>
          <w:lang w:val="es-MX"/>
        </w:rPr>
        <w:t>.</w:t>
      </w:r>
    </w:p>
    <w:p w14:paraId="6D802869" w14:textId="3F900B56" w:rsidR="00585060" w:rsidRDefault="00AB6FE1" w:rsidP="00381D86">
      <w:pPr>
        <w:pStyle w:val="ListParagraph"/>
        <w:widowControl w:val="0"/>
        <w:spacing w:after="0" w:line="480" w:lineRule="auto"/>
        <w:ind w:left="0" w:firstLine="720"/>
        <w:jc w:val="both"/>
        <w:rPr>
          <w:rFonts w:ascii="Book Antiqua" w:hAnsi="Book Antiqua"/>
          <w:bCs/>
          <w:sz w:val="24"/>
          <w:szCs w:val="24"/>
          <w:lang w:val="es-PR"/>
        </w:rPr>
      </w:pPr>
      <w:r>
        <w:rPr>
          <w:rFonts w:ascii="Book Antiqua" w:eastAsia="MS Mincho" w:hAnsi="Book Antiqua"/>
          <w:sz w:val="24"/>
          <w:szCs w:val="24"/>
          <w:lang w:val="es-PR"/>
        </w:rPr>
        <w:t>Sección</w:t>
      </w:r>
      <w:r w:rsidR="00585060" w:rsidRPr="00861F49">
        <w:rPr>
          <w:rFonts w:ascii="Book Antiqua" w:eastAsia="MS Mincho" w:hAnsi="Book Antiqua"/>
          <w:sz w:val="24"/>
          <w:szCs w:val="24"/>
          <w:lang w:val="es-PR"/>
        </w:rPr>
        <w:t xml:space="preserve"> </w:t>
      </w:r>
      <w:r w:rsidR="00585060">
        <w:rPr>
          <w:rFonts w:ascii="Book Antiqua" w:eastAsia="MS Mincho" w:hAnsi="Book Antiqua"/>
          <w:sz w:val="24"/>
          <w:szCs w:val="24"/>
          <w:lang w:val="es-PR"/>
        </w:rPr>
        <w:t>1</w:t>
      </w:r>
      <w:r w:rsidR="003372E2">
        <w:rPr>
          <w:rFonts w:ascii="Book Antiqua" w:eastAsia="MS Mincho" w:hAnsi="Book Antiqua"/>
          <w:sz w:val="24"/>
          <w:szCs w:val="24"/>
          <w:lang w:val="es-PR"/>
        </w:rPr>
        <w:t>8</w:t>
      </w:r>
      <w:r w:rsidR="00585060" w:rsidRPr="00861F49">
        <w:rPr>
          <w:rFonts w:ascii="Book Antiqua" w:eastAsia="MS Mincho" w:hAnsi="Book Antiqua"/>
          <w:sz w:val="24"/>
          <w:szCs w:val="24"/>
          <w:lang w:val="es-PR"/>
        </w:rPr>
        <w:t xml:space="preserve">.- </w:t>
      </w:r>
      <w:r w:rsidR="00585060" w:rsidRPr="00861F49">
        <w:rPr>
          <w:rFonts w:ascii="Book Antiqua" w:eastAsia="MS Mincho" w:hAnsi="Book Antiqua"/>
          <w:sz w:val="24"/>
          <w:szCs w:val="24"/>
          <w:lang w:val="es-ES"/>
        </w:rPr>
        <w:t>Se</w:t>
      </w:r>
      <w:r w:rsidR="00585060" w:rsidRPr="00861F49">
        <w:rPr>
          <w:rFonts w:ascii="Book Antiqua" w:eastAsia="MS Mincho" w:hAnsi="Book Antiqua"/>
          <w:sz w:val="24"/>
          <w:szCs w:val="24"/>
          <w:lang w:val="es-PR"/>
        </w:rPr>
        <w:t xml:space="preserve"> </w:t>
      </w:r>
      <w:r w:rsidR="00B22CCB">
        <w:rPr>
          <w:rFonts w:ascii="Book Antiqua" w:eastAsia="MS Mincho" w:hAnsi="Book Antiqua"/>
          <w:sz w:val="24"/>
          <w:szCs w:val="24"/>
          <w:lang w:val="es-PR"/>
        </w:rPr>
        <w:t>deroga</w:t>
      </w:r>
      <w:r w:rsidR="00585060">
        <w:rPr>
          <w:rFonts w:ascii="Book Antiqua" w:eastAsia="MS Mincho" w:hAnsi="Book Antiqua"/>
          <w:sz w:val="24"/>
          <w:szCs w:val="24"/>
          <w:lang w:val="es-PR"/>
        </w:rPr>
        <w:t xml:space="preserve"> en su totalidad el</w:t>
      </w:r>
      <w:r w:rsidR="00585060" w:rsidRPr="00861F49">
        <w:rPr>
          <w:rFonts w:ascii="Book Antiqua" w:eastAsia="MS Mincho" w:hAnsi="Book Antiqua"/>
          <w:sz w:val="24"/>
          <w:szCs w:val="24"/>
          <w:lang w:val="es-PR"/>
        </w:rPr>
        <w:t xml:space="preserve"> Artículo</w:t>
      </w:r>
      <w:r w:rsidR="00585060">
        <w:rPr>
          <w:rFonts w:ascii="Book Antiqua" w:eastAsia="MS Mincho" w:hAnsi="Book Antiqua"/>
          <w:sz w:val="24"/>
          <w:szCs w:val="24"/>
          <w:lang w:val="es-PR"/>
        </w:rPr>
        <w:t xml:space="preserve"> 20 </w:t>
      </w:r>
      <w:r w:rsidR="00585060" w:rsidRPr="00861F49">
        <w:rPr>
          <w:rFonts w:ascii="Book Antiqua" w:eastAsia="MS Mincho" w:hAnsi="Book Antiqua"/>
          <w:sz w:val="24"/>
          <w:szCs w:val="24"/>
          <w:lang w:val="es-ES"/>
        </w:rPr>
        <w:t>de la Ley Núm. 181-2009</w:t>
      </w:r>
      <w:r w:rsidR="00B6368A">
        <w:rPr>
          <w:rFonts w:ascii="Book Antiqua" w:eastAsia="MS Mincho" w:hAnsi="Book Antiqua"/>
          <w:sz w:val="24"/>
          <w:szCs w:val="24"/>
          <w:lang w:val="es-ES"/>
        </w:rPr>
        <w:t>.</w:t>
      </w:r>
    </w:p>
    <w:p w14:paraId="5CB85DC0" w14:textId="62CED08B" w:rsidR="00B22CCB" w:rsidRDefault="00B22CCB" w:rsidP="00381D86">
      <w:pPr>
        <w:pStyle w:val="ListParagraph"/>
        <w:widowControl w:val="0"/>
        <w:spacing w:after="0" w:line="480" w:lineRule="auto"/>
        <w:ind w:left="0" w:firstLine="720"/>
        <w:jc w:val="both"/>
        <w:rPr>
          <w:rFonts w:ascii="Book Antiqua" w:hAnsi="Book Antiqua"/>
          <w:b/>
          <w:bCs/>
          <w:sz w:val="24"/>
          <w:szCs w:val="24"/>
          <w:lang w:val="es-PR"/>
        </w:rPr>
      </w:pPr>
      <w:r>
        <w:rPr>
          <w:rFonts w:ascii="Book Antiqua" w:hAnsi="Book Antiqua"/>
          <w:b/>
          <w:bCs/>
          <w:sz w:val="24"/>
          <w:szCs w:val="24"/>
          <w:lang w:val="es-PR"/>
        </w:rPr>
        <w:t>[“</w:t>
      </w:r>
      <w:r w:rsidRPr="00B22CCB">
        <w:rPr>
          <w:rFonts w:ascii="Book Antiqua" w:hAnsi="Book Antiqua"/>
          <w:b/>
          <w:bCs/>
          <w:sz w:val="24"/>
          <w:szCs w:val="24"/>
          <w:lang w:val="es-PR"/>
        </w:rPr>
        <w:t xml:space="preserve">Artículo 20. — Multas. </w:t>
      </w:r>
    </w:p>
    <w:p w14:paraId="0176BF6E" w14:textId="1BE004A3" w:rsidR="00B22CCB" w:rsidRPr="00B22CCB" w:rsidRDefault="00B22CCB" w:rsidP="00381D86">
      <w:pPr>
        <w:pStyle w:val="ListParagraph"/>
        <w:widowControl w:val="0"/>
        <w:spacing w:after="0" w:line="480" w:lineRule="auto"/>
        <w:ind w:left="0" w:firstLine="720"/>
        <w:jc w:val="both"/>
        <w:rPr>
          <w:rFonts w:ascii="Book Antiqua" w:hAnsi="Book Antiqua"/>
          <w:b/>
          <w:bCs/>
          <w:sz w:val="24"/>
          <w:szCs w:val="24"/>
          <w:lang w:val="es-PR"/>
        </w:rPr>
      </w:pPr>
      <w:r w:rsidRPr="00B22CCB">
        <w:rPr>
          <w:rFonts w:ascii="Book Antiqua" w:hAnsi="Book Antiqua"/>
          <w:b/>
          <w:bCs/>
          <w:sz w:val="24"/>
          <w:szCs w:val="24"/>
          <w:lang w:val="es-PR"/>
        </w:rPr>
        <w:t xml:space="preserve">DACO y la Compañía de Turismo, podrán establecer por Reglamento, multas por violaciones a la presente Ley, las cuales no serán mayores de vente mil (20,000) </w:t>
      </w:r>
      <w:r w:rsidRPr="00B22CCB">
        <w:rPr>
          <w:rFonts w:ascii="Book Antiqua" w:hAnsi="Book Antiqua"/>
          <w:b/>
          <w:bCs/>
          <w:sz w:val="24"/>
          <w:szCs w:val="24"/>
          <w:lang w:val="es-PR"/>
        </w:rPr>
        <w:lastRenderedPageBreak/>
        <w:t>dólares. Cada día transcurrido sin que se corrija la violación podrá ser considerado como una violación aparte.</w:t>
      </w:r>
      <w:r>
        <w:rPr>
          <w:rFonts w:ascii="Book Antiqua" w:hAnsi="Book Antiqua"/>
          <w:b/>
          <w:bCs/>
          <w:sz w:val="24"/>
          <w:szCs w:val="24"/>
          <w:lang w:val="es-PR"/>
        </w:rPr>
        <w:t>”]</w:t>
      </w:r>
    </w:p>
    <w:p w14:paraId="6FE9E7A3" w14:textId="175E82F3" w:rsidR="00585060" w:rsidRPr="00585060" w:rsidRDefault="00AB6FE1" w:rsidP="00381D86">
      <w:pPr>
        <w:pStyle w:val="ListParagraph"/>
        <w:widowControl w:val="0"/>
        <w:spacing w:after="0" w:line="480" w:lineRule="auto"/>
        <w:ind w:left="0" w:firstLine="720"/>
        <w:jc w:val="both"/>
        <w:rPr>
          <w:rFonts w:ascii="Book Antiqua" w:hAnsi="Book Antiqua"/>
          <w:sz w:val="24"/>
          <w:szCs w:val="24"/>
          <w:lang w:val="es-MX"/>
        </w:rPr>
      </w:pPr>
      <w:r>
        <w:rPr>
          <w:rFonts w:ascii="Book Antiqua" w:eastAsia="MS Mincho" w:hAnsi="Book Antiqua"/>
          <w:sz w:val="24"/>
          <w:szCs w:val="24"/>
          <w:lang w:val="es-PR"/>
        </w:rPr>
        <w:t>Sección</w:t>
      </w:r>
      <w:r w:rsidR="00585060" w:rsidRPr="00861F49">
        <w:rPr>
          <w:rFonts w:ascii="Book Antiqua" w:eastAsia="MS Mincho" w:hAnsi="Book Antiqua"/>
          <w:sz w:val="24"/>
          <w:szCs w:val="24"/>
          <w:lang w:val="es-PR"/>
        </w:rPr>
        <w:t xml:space="preserve"> </w:t>
      </w:r>
      <w:r w:rsidR="00585060">
        <w:rPr>
          <w:rFonts w:ascii="Book Antiqua" w:eastAsia="MS Mincho" w:hAnsi="Book Antiqua"/>
          <w:sz w:val="24"/>
          <w:szCs w:val="24"/>
          <w:lang w:val="es-PR"/>
        </w:rPr>
        <w:t>1</w:t>
      </w:r>
      <w:r w:rsidR="003372E2">
        <w:rPr>
          <w:rFonts w:ascii="Book Antiqua" w:eastAsia="MS Mincho" w:hAnsi="Book Antiqua"/>
          <w:sz w:val="24"/>
          <w:szCs w:val="24"/>
          <w:lang w:val="es-PR"/>
        </w:rPr>
        <w:t>9</w:t>
      </w:r>
      <w:r w:rsidR="00585060" w:rsidRPr="00861F49">
        <w:rPr>
          <w:rFonts w:ascii="Book Antiqua" w:eastAsia="MS Mincho" w:hAnsi="Book Antiqua"/>
          <w:sz w:val="24"/>
          <w:szCs w:val="24"/>
          <w:lang w:val="es-PR"/>
        </w:rPr>
        <w:t xml:space="preserve">.- </w:t>
      </w:r>
      <w:r w:rsidR="00585060">
        <w:rPr>
          <w:rFonts w:ascii="Book Antiqua" w:eastAsia="MS Mincho" w:hAnsi="Book Antiqua"/>
          <w:sz w:val="24"/>
          <w:szCs w:val="24"/>
          <w:lang w:val="es-PR"/>
        </w:rPr>
        <w:t>Se añade un nuevo</w:t>
      </w:r>
      <w:r w:rsidR="00585060" w:rsidRPr="00861F49">
        <w:rPr>
          <w:rFonts w:ascii="Book Antiqua" w:eastAsia="MS Mincho" w:hAnsi="Book Antiqua"/>
          <w:sz w:val="24"/>
          <w:szCs w:val="24"/>
          <w:lang w:val="es-PR"/>
        </w:rPr>
        <w:t xml:space="preserve"> Artículo</w:t>
      </w:r>
      <w:r w:rsidR="00585060">
        <w:rPr>
          <w:rFonts w:ascii="Book Antiqua" w:eastAsia="MS Mincho" w:hAnsi="Book Antiqua"/>
          <w:sz w:val="24"/>
          <w:szCs w:val="24"/>
          <w:lang w:val="es-PR"/>
        </w:rPr>
        <w:t xml:space="preserve"> 17 </w:t>
      </w:r>
      <w:r w:rsidR="00585060" w:rsidRPr="00861F49">
        <w:rPr>
          <w:rFonts w:ascii="Book Antiqua" w:eastAsia="MS Mincho" w:hAnsi="Book Antiqua"/>
          <w:sz w:val="24"/>
          <w:szCs w:val="24"/>
          <w:lang w:val="es-ES"/>
        </w:rPr>
        <w:t>de la Ley Núm. 181-2009</w:t>
      </w:r>
      <w:r w:rsidR="00B6368A">
        <w:rPr>
          <w:rFonts w:ascii="Book Antiqua" w:eastAsia="MS Mincho" w:hAnsi="Book Antiqua"/>
          <w:sz w:val="24"/>
          <w:szCs w:val="24"/>
          <w:lang w:val="es-ES"/>
        </w:rPr>
        <w:t xml:space="preserve"> </w:t>
      </w:r>
      <w:r w:rsidR="00585060" w:rsidRPr="00585060">
        <w:rPr>
          <w:rFonts w:ascii="Book Antiqua" w:hAnsi="Book Antiqua"/>
          <w:sz w:val="24"/>
          <w:szCs w:val="24"/>
          <w:lang w:val="es-PR"/>
        </w:rPr>
        <w:t>para que lea como sigue</w:t>
      </w:r>
      <w:r w:rsidR="00585060" w:rsidRPr="00585060">
        <w:rPr>
          <w:rFonts w:ascii="Book Antiqua" w:hAnsi="Book Antiqua"/>
          <w:bCs/>
          <w:sz w:val="24"/>
          <w:szCs w:val="24"/>
          <w:lang w:val="es-PR"/>
        </w:rPr>
        <w:t>:</w:t>
      </w:r>
    </w:p>
    <w:p w14:paraId="5D48A06D" w14:textId="60F52FD9" w:rsidR="00585060" w:rsidRPr="00585060" w:rsidRDefault="00585060" w:rsidP="00381D86">
      <w:pPr>
        <w:spacing w:after="0" w:line="480" w:lineRule="auto"/>
        <w:ind w:firstLine="720"/>
        <w:jc w:val="both"/>
        <w:rPr>
          <w:rFonts w:ascii="Book Antiqua" w:hAnsi="Book Antiqua"/>
          <w:i/>
          <w:iCs/>
          <w:sz w:val="24"/>
          <w:szCs w:val="24"/>
          <w:lang w:val="es-PR"/>
        </w:rPr>
      </w:pPr>
      <w:r w:rsidRPr="00585060">
        <w:rPr>
          <w:rFonts w:ascii="Book Antiqua" w:hAnsi="Book Antiqua"/>
          <w:i/>
          <w:iCs/>
          <w:sz w:val="24"/>
          <w:szCs w:val="24"/>
          <w:lang w:val="es-PR"/>
        </w:rPr>
        <w:t>“</w:t>
      </w:r>
      <w:r w:rsidRPr="000B6557">
        <w:rPr>
          <w:rFonts w:ascii="Book Antiqua" w:hAnsi="Book Antiqua"/>
          <w:i/>
          <w:iCs/>
          <w:sz w:val="24"/>
          <w:szCs w:val="24"/>
          <w:lang w:val="es-PR"/>
        </w:rPr>
        <w:t>Artículo 17.-Compensación por Referido</w:t>
      </w:r>
      <w:r w:rsidR="006461DD" w:rsidRPr="000B6557">
        <w:rPr>
          <w:rFonts w:ascii="Book Antiqua" w:hAnsi="Book Antiqua"/>
          <w:i/>
          <w:iCs/>
          <w:sz w:val="24"/>
          <w:szCs w:val="24"/>
          <w:lang w:val="es-PR"/>
        </w:rPr>
        <w:t>.</w:t>
      </w:r>
    </w:p>
    <w:p w14:paraId="5A4B3D11" w14:textId="4B633948" w:rsidR="00585060" w:rsidRPr="00585060" w:rsidRDefault="00585060" w:rsidP="00381D86">
      <w:pPr>
        <w:spacing w:after="0" w:line="480" w:lineRule="auto"/>
        <w:jc w:val="both"/>
        <w:rPr>
          <w:rFonts w:ascii="Book Antiqua" w:hAnsi="Book Antiqua"/>
          <w:i/>
          <w:iCs/>
          <w:sz w:val="24"/>
          <w:szCs w:val="24"/>
          <w:lang w:val="x-none"/>
        </w:rPr>
      </w:pPr>
      <w:r w:rsidRPr="00585060">
        <w:rPr>
          <w:rFonts w:ascii="Book Antiqua" w:hAnsi="Book Antiqua"/>
          <w:i/>
          <w:iCs/>
          <w:sz w:val="24"/>
          <w:szCs w:val="24"/>
          <w:lang w:val="es-PR"/>
        </w:rPr>
        <w:t>(a) Todo Urbanizador Turístico podrá realizar pagos de Compensación por Referidos a cualquier Persona. Dicha Compensación por Referido no estará sujeta a</w:t>
      </w:r>
      <w:r w:rsidRPr="00585060">
        <w:rPr>
          <w:rFonts w:ascii="Book Antiqua" w:hAnsi="Book Antiqua" w:cs="TimesNewRomanPSMT"/>
          <w:i/>
          <w:iCs/>
          <w:color w:val="000000"/>
          <w:sz w:val="24"/>
          <w:szCs w:val="24"/>
          <w:lang w:val="x-none"/>
        </w:rPr>
        <w:t xml:space="preserve"> las disposiciones de la </w:t>
      </w:r>
      <w:r w:rsidRPr="00585060">
        <w:rPr>
          <w:rFonts w:ascii="Book Antiqua" w:hAnsi="Book Antiqua"/>
          <w:i/>
          <w:iCs/>
          <w:sz w:val="24"/>
          <w:szCs w:val="24"/>
          <w:lang w:val="x-none"/>
        </w:rPr>
        <w:t>Ley Núm. 10.</w:t>
      </w:r>
    </w:p>
    <w:p w14:paraId="2BA9A88C" w14:textId="67F64F84" w:rsidR="00434C50" w:rsidRPr="00585060" w:rsidRDefault="00585060" w:rsidP="00381D86">
      <w:pPr>
        <w:widowControl w:val="0"/>
        <w:spacing w:after="0" w:line="480" w:lineRule="auto"/>
        <w:jc w:val="both"/>
        <w:rPr>
          <w:rFonts w:ascii="Book Antiqua" w:eastAsia="MS Mincho" w:hAnsi="Book Antiqua"/>
          <w:sz w:val="24"/>
          <w:szCs w:val="24"/>
          <w:lang w:val="es-MX"/>
        </w:rPr>
      </w:pPr>
      <w:r w:rsidRPr="00585060">
        <w:rPr>
          <w:rFonts w:ascii="Book Antiqua" w:hAnsi="Book Antiqua"/>
          <w:i/>
          <w:iCs/>
          <w:sz w:val="24"/>
          <w:szCs w:val="24"/>
          <w:lang w:val="es-PR"/>
        </w:rPr>
        <w:t>(b) Para ser válidos y vinculantes entre las partes, los Contratos de Compensación por</w:t>
      </w:r>
      <w:r w:rsidRPr="00585060">
        <w:rPr>
          <w:rFonts w:ascii="Book Antiqua" w:hAnsi="Book Antiqua"/>
          <w:sz w:val="24"/>
          <w:szCs w:val="24"/>
          <w:lang w:val="es-PR"/>
        </w:rPr>
        <w:t xml:space="preserve"> </w:t>
      </w:r>
      <w:r w:rsidRPr="00585060">
        <w:rPr>
          <w:rFonts w:ascii="Book Antiqua" w:hAnsi="Book Antiqua"/>
          <w:i/>
          <w:iCs/>
          <w:sz w:val="24"/>
          <w:szCs w:val="24"/>
          <w:lang w:val="es-PR"/>
        </w:rPr>
        <w:t>Referido constarán por escrito. Los Contratos de Compensación por Referido contendrán aquellos términos y condiciones acordados entre las partes y, una vez perfeccionados, constituirán la ley entre las partes. La existencia y el contenido de los Contratos de Compensación por Referido no tendrán que ser divulgados a DACO o a los Compradores. Asimismo, DACO no tendrán jurisdicción para revisar ni aprobar Contratos de Compensación por Referido.</w:t>
      </w:r>
      <w:r>
        <w:rPr>
          <w:rFonts w:ascii="Book Antiqua" w:hAnsi="Book Antiqua"/>
          <w:i/>
          <w:iCs/>
          <w:sz w:val="24"/>
          <w:szCs w:val="24"/>
          <w:lang w:val="es-PR"/>
        </w:rPr>
        <w:t>”</w:t>
      </w:r>
    </w:p>
    <w:p w14:paraId="4B1C1278" w14:textId="25CE649D" w:rsidR="00585060" w:rsidRDefault="00AB6FE1" w:rsidP="00381D86">
      <w:pPr>
        <w:pStyle w:val="ListParagraph"/>
        <w:widowControl w:val="0"/>
        <w:spacing w:after="0" w:line="480" w:lineRule="auto"/>
        <w:ind w:left="0" w:firstLine="720"/>
        <w:jc w:val="both"/>
        <w:rPr>
          <w:rFonts w:ascii="Book Antiqua" w:eastAsia="MS Mincho" w:hAnsi="Book Antiqua"/>
          <w:sz w:val="24"/>
          <w:szCs w:val="24"/>
          <w:lang w:val="es-ES"/>
        </w:rPr>
      </w:pPr>
      <w:r>
        <w:rPr>
          <w:rFonts w:ascii="Book Antiqua" w:eastAsia="MS Mincho" w:hAnsi="Book Antiqua"/>
          <w:sz w:val="24"/>
          <w:szCs w:val="24"/>
          <w:lang w:val="es-PR"/>
        </w:rPr>
        <w:t>Sección</w:t>
      </w:r>
      <w:r w:rsidR="00585060" w:rsidRPr="00585060">
        <w:rPr>
          <w:rFonts w:ascii="Book Antiqua" w:eastAsia="MS Mincho" w:hAnsi="Book Antiqua"/>
          <w:sz w:val="24"/>
          <w:szCs w:val="24"/>
          <w:lang w:val="es-PR"/>
        </w:rPr>
        <w:t xml:space="preserve"> </w:t>
      </w:r>
      <w:r w:rsidR="003372E2">
        <w:rPr>
          <w:rFonts w:ascii="Book Antiqua" w:eastAsia="MS Mincho" w:hAnsi="Book Antiqua"/>
          <w:sz w:val="24"/>
          <w:szCs w:val="24"/>
          <w:lang w:val="es-PR"/>
        </w:rPr>
        <w:t>20</w:t>
      </w:r>
      <w:r w:rsidR="00585060" w:rsidRPr="00585060">
        <w:rPr>
          <w:rFonts w:ascii="Book Antiqua" w:eastAsia="MS Mincho" w:hAnsi="Book Antiqua"/>
          <w:sz w:val="24"/>
          <w:szCs w:val="24"/>
          <w:lang w:val="es-PR"/>
        </w:rPr>
        <w:t xml:space="preserve">.- </w:t>
      </w:r>
      <w:r w:rsidR="00585060" w:rsidRPr="00585060">
        <w:rPr>
          <w:rFonts w:ascii="Book Antiqua" w:eastAsia="MS Mincho" w:hAnsi="Book Antiqua"/>
          <w:sz w:val="24"/>
          <w:szCs w:val="24"/>
          <w:lang w:val="es-ES"/>
        </w:rPr>
        <w:t>Se</w:t>
      </w:r>
      <w:r w:rsidR="00585060" w:rsidRPr="00585060">
        <w:rPr>
          <w:rFonts w:ascii="Book Antiqua" w:eastAsia="MS Mincho" w:hAnsi="Book Antiqua"/>
          <w:sz w:val="24"/>
          <w:szCs w:val="24"/>
          <w:lang w:val="es-PR"/>
        </w:rPr>
        <w:t xml:space="preserve"> renumera y enmienda el </w:t>
      </w:r>
      <w:r w:rsidR="00B22CCB">
        <w:rPr>
          <w:rFonts w:ascii="Book Antiqua" w:eastAsia="MS Mincho" w:hAnsi="Book Antiqua"/>
          <w:sz w:val="24"/>
          <w:szCs w:val="24"/>
          <w:lang w:val="es-PR"/>
        </w:rPr>
        <w:t xml:space="preserve">actual </w:t>
      </w:r>
      <w:r w:rsidR="00585060" w:rsidRPr="00585060">
        <w:rPr>
          <w:rFonts w:ascii="Book Antiqua" w:eastAsia="MS Mincho" w:hAnsi="Book Antiqua"/>
          <w:sz w:val="24"/>
          <w:szCs w:val="24"/>
          <w:lang w:val="es-PR"/>
        </w:rPr>
        <w:t xml:space="preserve">Artículo </w:t>
      </w:r>
      <w:r w:rsidR="00585060">
        <w:rPr>
          <w:rFonts w:ascii="Book Antiqua" w:eastAsia="MS Mincho" w:hAnsi="Book Antiqua"/>
          <w:sz w:val="24"/>
          <w:szCs w:val="24"/>
          <w:lang w:val="es-PR"/>
        </w:rPr>
        <w:t>21</w:t>
      </w:r>
      <w:r w:rsidR="00585060" w:rsidRPr="00585060">
        <w:rPr>
          <w:rFonts w:ascii="Book Antiqua" w:eastAsia="MS Mincho" w:hAnsi="Book Antiqua"/>
          <w:sz w:val="24"/>
          <w:szCs w:val="24"/>
          <w:lang w:val="es-PR"/>
        </w:rPr>
        <w:t xml:space="preserve"> como Artículo 1</w:t>
      </w:r>
      <w:r w:rsidR="00585060">
        <w:rPr>
          <w:rFonts w:ascii="Book Antiqua" w:eastAsia="MS Mincho" w:hAnsi="Book Antiqua"/>
          <w:sz w:val="24"/>
          <w:szCs w:val="24"/>
          <w:lang w:val="es-PR"/>
        </w:rPr>
        <w:t>8</w:t>
      </w:r>
      <w:r w:rsidR="00585060" w:rsidRPr="00585060">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585060" w:rsidRPr="00585060">
        <w:rPr>
          <w:rFonts w:ascii="Book Antiqua" w:eastAsia="MS Mincho" w:hAnsi="Book Antiqua"/>
          <w:sz w:val="24"/>
          <w:szCs w:val="24"/>
          <w:lang w:val="es-ES"/>
        </w:rPr>
        <w:t>para que lea como sigue:</w:t>
      </w:r>
    </w:p>
    <w:p w14:paraId="2581114F" w14:textId="6F624079" w:rsidR="00DB3914" w:rsidRPr="00DB3914" w:rsidRDefault="00DB3914" w:rsidP="00381D86">
      <w:pPr>
        <w:pStyle w:val="ListParagraph"/>
        <w:widowControl w:val="0"/>
        <w:spacing w:after="0" w:line="480" w:lineRule="auto"/>
        <w:ind w:left="0" w:firstLine="720"/>
        <w:jc w:val="both"/>
        <w:rPr>
          <w:rFonts w:ascii="Book Antiqua" w:eastAsia="MS Mincho" w:hAnsi="Book Antiqua"/>
          <w:sz w:val="24"/>
          <w:szCs w:val="24"/>
          <w:lang w:val="es-MX"/>
        </w:rPr>
      </w:pPr>
      <w:r w:rsidRPr="00DB3914">
        <w:rPr>
          <w:rFonts w:ascii="Book Antiqua" w:eastAsia="MS Mincho" w:hAnsi="Book Antiqua"/>
          <w:sz w:val="24"/>
          <w:szCs w:val="24"/>
          <w:lang w:val="es-MX"/>
        </w:rPr>
        <w:t>“</w:t>
      </w:r>
      <w:r w:rsidRPr="000B6557">
        <w:rPr>
          <w:rFonts w:ascii="Book Antiqua" w:eastAsia="MS Mincho" w:hAnsi="Book Antiqua"/>
          <w:sz w:val="24"/>
          <w:szCs w:val="24"/>
          <w:lang w:val="es-MX"/>
        </w:rPr>
        <w:t>Artículo</w:t>
      </w:r>
      <w:r w:rsidRPr="00DB3914">
        <w:rPr>
          <w:rFonts w:ascii="Book Antiqua" w:eastAsia="MS Mincho" w:hAnsi="Book Antiqua"/>
          <w:sz w:val="24"/>
          <w:szCs w:val="24"/>
          <w:lang w:val="es-MX"/>
        </w:rPr>
        <w:t xml:space="preserve"> </w:t>
      </w:r>
      <w:r w:rsidRPr="00A100D4">
        <w:rPr>
          <w:rFonts w:ascii="Book Antiqua" w:eastAsia="MS Mincho" w:hAnsi="Book Antiqua"/>
          <w:b/>
          <w:bCs/>
          <w:sz w:val="24"/>
          <w:szCs w:val="24"/>
          <w:lang w:val="es-MX"/>
        </w:rPr>
        <w:t>[21]</w:t>
      </w:r>
      <w:r w:rsidRPr="00A100D4">
        <w:rPr>
          <w:rFonts w:ascii="Book Antiqua" w:eastAsia="MS Mincho" w:hAnsi="Book Antiqua"/>
          <w:i/>
          <w:iCs/>
          <w:sz w:val="24"/>
          <w:szCs w:val="24"/>
          <w:lang w:val="es-MX"/>
        </w:rPr>
        <w:t>18</w:t>
      </w:r>
      <w:r w:rsidRPr="00DB3914">
        <w:rPr>
          <w:rFonts w:ascii="Book Antiqua" w:eastAsia="MS Mincho" w:hAnsi="Book Antiqua"/>
          <w:sz w:val="24"/>
          <w:szCs w:val="24"/>
          <w:lang w:val="es-MX"/>
        </w:rPr>
        <w:t xml:space="preserve">. </w:t>
      </w:r>
      <w:r w:rsidRPr="006461DD">
        <w:rPr>
          <w:rFonts w:ascii="Book Antiqua" w:eastAsia="MS Mincho" w:hAnsi="Book Antiqua"/>
          <w:b/>
          <w:bCs/>
          <w:sz w:val="24"/>
          <w:szCs w:val="24"/>
          <w:lang w:val="es-MX"/>
        </w:rPr>
        <w:t xml:space="preserve">— </w:t>
      </w:r>
      <w:r w:rsidRPr="000B6557">
        <w:rPr>
          <w:rFonts w:ascii="Book Antiqua" w:eastAsia="MS Mincho" w:hAnsi="Book Antiqua"/>
          <w:sz w:val="24"/>
          <w:szCs w:val="24"/>
          <w:lang w:val="es-MX"/>
        </w:rPr>
        <w:t>Jurisdicción.</w:t>
      </w:r>
      <w:r w:rsidRPr="006461DD">
        <w:rPr>
          <w:rFonts w:ascii="Book Antiqua" w:eastAsia="MS Mincho" w:hAnsi="Book Antiqua"/>
          <w:b/>
          <w:bCs/>
          <w:sz w:val="24"/>
          <w:szCs w:val="24"/>
          <w:lang w:val="es-MX"/>
        </w:rPr>
        <w:t xml:space="preserve"> </w:t>
      </w:r>
    </w:p>
    <w:p w14:paraId="05AC16DD" w14:textId="3560B67E" w:rsidR="00DB3914" w:rsidRPr="00DB3914" w:rsidRDefault="00DB3914" w:rsidP="00381D86">
      <w:pPr>
        <w:pStyle w:val="ListParagraph"/>
        <w:widowControl w:val="0"/>
        <w:spacing w:after="0" w:line="480" w:lineRule="auto"/>
        <w:ind w:left="0" w:firstLine="720"/>
        <w:jc w:val="both"/>
        <w:rPr>
          <w:rFonts w:ascii="Book Antiqua" w:eastAsia="MS Mincho" w:hAnsi="Book Antiqua"/>
          <w:sz w:val="24"/>
          <w:szCs w:val="24"/>
          <w:lang w:val="es-MX"/>
        </w:rPr>
      </w:pPr>
      <w:r w:rsidRPr="00DB3914">
        <w:rPr>
          <w:rFonts w:ascii="Book Antiqua" w:hAnsi="Book Antiqua"/>
          <w:sz w:val="24"/>
          <w:szCs w:val="24"/>
          <w:lang w:val="es-PR"/>
        </w:rPr>
        <w:t>Salvo que otra cosa se disponga en el Contrato de Cuenta de Depósito Especial, Contrato de Reservación, o un Contrato de Compraventa, o en esta Ley,</w:t>
      </w:r>
      <w:r w:rsidRPr="00DB3914">
        <w:rPr>
          <w:rFonts w:ascii="Book Antiqua" w:eastAsia="MS Mincho" w:hAnsi="Book Antiqua"/>
          <w:sz w:val="24"/>
          <w:szCs w:val="24"/>
          <w:lang w:val="es-MX"/>
        </w:rPr>
        <w:t xml:space="preserve"> </w:t>
      </w:r>
      <w:r w:rsidRPr="00DB3914">
        <w:rPr>
          <w:rFonts w:ascii="Book Antiqua" w:eastAsia="MS Mincho" w:hAnsi="Book Antiqua"/>
          <w:b/>
          <w:bCs/>
          <w:sz w:val="24"/>
          <w:szCs w:val="24"/>
          <w:lang w:val="es-MX"/>
        </w:rPr>
        <w:t>[Los Tribunales de Puerto Rico</w:t>
      </w:r>
      <w:r w:rsidRPr="00DB3914">
        <w:rPr>
          <w:rFonts w:ascii="Book Antiqua" w:eastAsia="MS Mincho" w:hAnsi="Book Antiqua"/>
          <w:sz w:val="24"/>
          <w:szCs w:val="24"/>
          <w:lang w:val="es-MX"/>
        </w:rPr>
        <w:t xml:space="preserve"> </w:t>
      </w:r>
      <w:r w:rsidRPr="00DB3914">
        <w:rPr>
          <w:rFonts w:ascii="Book Antiqua" w:eastAsia="MS Mincho" w:hAnsi="Book Antiqua"/>
          <w:b/>
          <w:bCs/>
          <w:sz w:val="24"/>
          <w:szCs w:val="24"/>
          <w:lang w:val="es-MX"/>
        </w:rPr>
        <w:t>y DACO tendrán jurisdicción concurrente para atender]</w:t>
      </w:r>
      <w:r w:rsidRPr="00DB3914">
        <w:rPr>
          <w:rFonts w:ascii="Book Antiqua" w:eastAsia="MS Mincho" w:hAnsi="Book Antiqua"/>
          <w:sz w:val="24"/>
          <w:szCs w:val="24"/>
          <w:lang w:val="es-MX"/>
        </w:rPr>
        <w:t xml:space="preserve"> cualquier controversia entre un Urbanizador Turístico y Comprador sobre sus derechos y obligaciones, bajo los términos </w:t>
      </w:r>
      <w:r w:rsidRPr="00DB3914">
        <w:rPr>
          <w:rFonts w:ascii="Book Antiqua" w:eastAsia="MS Mincho" w:hAnsi="Book Antiqua"/>
          <w:b/>
          <w:bCs/>
          <w:sz w:val="24"/>
          <w:szCs w:val="24"/>
          <w:lang w:val="es-MX"/>
        </w:rPr>
        <w:t>[de un Contrato de Cuenta de Depósito Especial, Contrato de Reservación o un Contrato de Compraventa,]</w:t>
      </w:r>
      <w:r w:rsidRPr="00DB3914">
        <w:rPr>
          <w:rFonts w:ascii="Book Antiqua" w:eastAsia="MS Mincho" w:hAnsi="Book Antiqua"/>
          <w:sz w:val="24"/>
          <w:szCs w:val="24"/>
          <w:lang w:val="es-MX"/>
        </w:rPr>
        <w:t xml:space="preserve">  </w:t>
      </w:r>
      <w:r w:rsidRPr="00DB3914">
        <w:rPr>
          <w:rFonts w:ascii="Book Antiqua" w:hAnsi="Book Antiqua"/>
          <w:i/>
          <w:iCs/>
          <w:sz w:val="24"/>
          <w:szCs w:val="24"/>
          <w:lang w:val="es-PR"/>
        </w:rPr>
        <w:t>del contrato del que se trate,</w:t>
      </w:r>
      <w:r w:rsidRPr="00DB3914">
        <w:rPr>
          <w:rFonts w:ascii="Book Antiqua" w:hAnsi="Book Antiqua"/>
          <w:sz w:val="24"/>
          <w:szCs w:val="24"/>
          <w:lang w:val="es-PR"/>
        </w:rPr>
        <w:t xml:space="preserve"> </w:t>
      </w:r>
      <w:r w:rsidRPr="00DB3914">
        <w:rPr>
          <w:rFonts w:ascii="Book Antiqua" w:eastAsia="MS Mincho" w:hAnsi="Book Antiqua"/>
          <w:sz w:val="24"/>
          <w:szCs w:val="24"/>
          <w:lang w:val="es-MX"/>
        </w:rPr>
        <w:lastRenderedPageBreak/>
        <w:t xml:space="preserve">incluyendo reclamaciones por Defectos de Construcción </w:t>
      </w:r>
      <w:r w:rsidRPr="00DB3914">
        <w:rPr>
          <w:rFonts w:ascii="Book Antiqua" w:hAnsi="Book Antiqua"/>
          <w:i/>
          <w:iCs/>
          <w:sz w:val="24"/>
          <w:szCs w:val="24"/>
          <w:lang w:val="es-PR"/>
        </w:rPr>
        <w:t>será dirimida en los Tribunales de Puerto Rico con competencia</w:t>
      </w:r>
      <w:r w:rsidRPr="00DB3914">
        <w:rPr>
          <w:rFonts w:ascii="Book Antiqua" w:eastAsia="MS Mincho" w:hAnsi="Book Antiqua"/>
          <w:sz w:val="24"/>
          <w:szCs w:val="24"/>
          <w:lang w:val="es-MX"/>
        </w:rPr>
        <w:t>.</w:t>
      </w:r>
      <w:r>
        <w:rPr>
          <w:rFonts w:ascii="Book Antiqua" w:eastAsia="MS Mincho" w:hAnsi="Book Antiqua"/>
          <w:sz w:val="24"/>
          <w:szCs w:val="24"/>
          <w:lang w:val="es-MX"/>
        </w:rPr>
        <w:t>”</w:t>
      </w:r>
    </w:p>
    <w:p w14:paraId="5F3EF3AF" w14:textId="1465A676" w:rsidR="00585060" w:rsidRDefault="00AB6FE1" w:rsidP="00381D86">
      <w:pPr>
        <w:pStyle w:val="ListParagraph"/>
        <w:widowControl w:val="0"/>
        <w:spacing w:after="0" w:line="480" w:lineRule="auto"/>
        <w:ind w:left="0" w:firstLine="720"/>
        <w:jc w:val="both"/>
        <w:rPr>
          <w:rFonts w:ascii="Book Antiqua" w:eastAsia="MS Mincho" w:hAnsi="Book Antiqua"/>
          <w:sz w:val="24"/>
          <w:szCs w:val="24"/>
          <w:lang w:val="es-ES"/>
        </w:rPr>
      </w:pPr>
      <w:r>
        <w:rPr>
          <w:rFonts w:ascii="Book Antiqua" w:eastAsia="MS Mincho" w:hAnsi="Book Antiqua"/>
          <w:sz w:val="24"/>
          <w:szCs w:val="24"/>
          <w:lang w:val="es-PR"/>
        </w:rPr>
        <w:t>Sección</w:t>
      </w:r>
      <w:r w:rsidR="00585060" w:rsidRPr="00DB3914">
        <w:rPr>
          <w:rFonts w:ascii="Book Antiqua" w:eastAsia="MS Mincho" w:hAnsi="Book Antiqua"/>
          <w:sz w:val="24"/>
          <w:szCs w:val="24"/>
          <w:lang w:val="es-PR"/>
        </w:rPr>
        <w:t xml:space="preserve"> </w:t>
      </w:r>
      <w:r w:rsidR="003372E2">
        <w:rPr>
          <w:rFonts w:ascii="Book Antiqua" w:eastAsia="MS Mincho" w:hAnsi="Book Antiqua"/>
          <w:sz w:val="24"/>
          <w:szCs w:val="24"/>
          <w:lang w:val="es-PR"/>
        </w:rPr>
        <w:t>21</w:t>
      </w:r>
      <w:r w:rsidR="00585060" w:rsidRPr="00DB3914">
        <w:rPr>
          <w:rFonts w:ascii="Book Antiqua" w:eastAsia="MS Mincho" w:hAnsi="Book Antiqua"/>
          <w:sz w:val="24"/>
          <w:szCs w:val="24"/>
          <w:lang w:val="es-PR"/>
        </w:rPr>
        <w:t xml:space="preserve">.- </w:t>
      </w:r>
      <w:r w:rsidR="00585060" w:rsidRPr="00DB3914">
        <w:rPr>
          <w:rFonts w:ascii="Book Antiqua" w:eastAsia="MS Mincho" w:hAnsi="Book Antiqua"/>
          <w:sz w:val="24"/>
          <w:szCs w:val="24"/>
          <w:lang w:val="es-ES"/>
        </w:rPr>
        <w:t>Se</w:t>
      </w:r>
      <w:r w:rsidR="00585060" w:rsidRPr="00DB3914">
        <w:rPr>
          <w:rFonts w:ascii="Book Antiqua" w:eastAsia="MS Mincho" w:hAnsi="Book Antiqua"/>
          <w:sz w:val="24"/>
          <w:szCs w:val="24"/>
          <w:lang w:val="es-PR"/>
        </w:rPr>
        <w:t xml:space="preserve"> renumera y enmienda el </w:t>
      </w:r>
      <w:r w:rsidR="00B22CCB">
        <w:rPr>
          <w:rFonts w:ascii="Book Antiqua" w:eastAsia="MS Mincho" w:hAnsi="Book Antiqua"/>
          <w:sz w:val="24"/>
          <w:szCs w:val="24"/>
          <w:lang w:val="es-PR"/>
        </w:rPr>
        <w:t xml:space="preserve">actual </w:t>
      </w:r>
      <w:r w:rsidR="00585060" w:rsidRPr="00DB3914">
        <w:rPr>
          <w:rFonts w:ascii="Book Antiqua" w:eastAsia="MS Mincho" w:hAnsi="Book Antiqua"/>
          <w:sz w:val="24"/>
          <w:szCs w:val="24"/>
          <w:lang w:val="es-PR"/>
        </w:rPr>
        <w:t xml:space="preserve">Artículo </w:t>
      </w:r>
      <w:r w:rsidR="00DB3914">
        <w:rPr>
          <w:rFonts w:ascii="Book Antiqua" w:eastAsia="MS Mincho" w:hAnsi="Book Antiqua"/>
          <w:sz w:val="24"/>
          <w:szCs w:val="24"/>
          <w:lang w:val="es-PR"/>
        </w:rPr>
        <w:t>22</w:t>
      </w:r>
      <w:r w:rsidR="00585060" w:rsidRPr="00DB3914">
        <w:rPr>
          <w:rFonts w:ascii="Book Antiqua" w:eastAsia="MS Mincho" w:hAnsi="Book Antiqua"/>
          <w:sz w:val="24"/>
          <w:szCs w:val="24"/>
          <w:lang w:val="es-PR"/>
        </w:rPr>
        <w:t xml:space="preserve"> como Artículo 1</w:t>
      </w:r>
      <w:r w:rsidR="00DB3914">
        <w:rPr>
          <w:rFonts w:ascii="Book Antiqua" w:eastAsia="MS Mincho" w:hAnsi="Book Antiqua"/>
          <w:sz w:val="24"/>
          <w:szCs w:val="24"/>
          <w:lang w:val="es-PR"/>
        </w:rPr>
        <w:t>9</w:t>
      </w:r>
      <w:r w:rsidR="00585060" w:rsidRPr="00DB3914">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585060" w:rsidRPr="00031162">
        <w:rPr>
          <w:rFonts w:ascii="Book Antiqua" w:eastAsia="MS Mincho" w:hAnsi="Book Antiqua"/>
          <w:sz w:val="24"/>
          <w:szCs w:val="24"/>
          <w:lang w:val="es-ES"/>
        </w:rPr>
        <w:t>para que lea como sigue:</w:t>
      </w:r>
    </w:p>
    <w:p w14:paraId="6220D6DC" w14:textId="762EBE6B" w:rsidR="00DB3914" w:rsidRDefault="00DB3914" w:rsidP="00381D86">
      <w:pPr>
        <w:pStyle w:val="ListParagraph"/>
        <w:widowControl w:val="0"/>
        <w:spacing w:after="0" w:line="480" w:lineRule="auto"/>
        <w:ind w:left="0" w:firstLine="720"/>
        <w:jc w:val="both"/>
        <w:rPr>
          <w:rFonts w:ascii="Book Antiqua" w:eastAsia="MS Mincho" w:hAnsi="Book Antiqua"/>
          <w:sz w:val="24"/>
          <w:szCs w:val="24"/>
          <w:lang w:val="es-MX"/>
        </w:rPr>
      </w:pPr>
      <w:r>
        <w:rPr>
          <w:rFonts w:ascii="Book Antiqua" w:eastAsia="MS Mincho" w:hAnsi="Book Antiqua"/>
          <w:sz w:val="24"/>
          <w:szCs w:val="24"/>
          <w:lang w:val="es-MX"/>
        </w:rPr>
        <w:t>“</w:t>
      </w:r>
      <w:r w:rsidRPr="000B6557">
        <w:rPr>
          <w:rFonts w:ascii="Book Antiqua" w:eastAsia="MS Mincho" w:hAnsi="Book Antiqua"/>
          <w:sz w:val="24"/>
          <w:szCs w:val="24"/>
          <w:lang w:val="es-MX"/>
        </w:rPr>
        <w:t xml:space="preserve">Artículo </w:t>
      </w:r>
      <w:r w:rsidR="00A100D4" w:rsidRPr="00A100D4">
        <w:rPr>
          <w:rFonts w:ascii="Book Antiqua" w:eastAsia="MS Mincho" w:hAnsi="Book Antiqua"/>
          <w:b/>
          <w:bCs/>
          <w:sz w:val="24"/>
          <w:szCs w:val="24"/>
          <w:lang w:val="es-MX"/>
        </w:rPr>
        <w:t>[</w:t>
      </w:r>
      <w:r w:rsidRPr="00A100D4">
        <w:rPr>
          <w:rFonts w:ascii="Book Antiqua" w:eastAsia="MS Mincho" w:hAnsi="Book Antiqua"/>
          <w:b/>
          <w:bCs/>
          <w:sz w:val="24"/>
          <w:szCs w:val="24"/>
          <w:lang w:val="es-MX"/>
        </w:rPr>
        <w:t>22</w:t>
      </w:r>
      <w:r w:rsidR="00A100D4" w:rsidRPr="00A100D4">
        <w:rPr>
          <w:rFonts w:ascii="Book Antiqua" w:eastAsia="MS Mincho" w:hAnsi="Book Antiqua"/>
          <w:b/>
          <w:bCs/>
          <w:sz w:val="24"/>
          <w:szCs w:val="24"/>
          <w:lang w:val="es-MX"/>
        </w:rPr>
        <w:t>]</w:t>
      </w:r>
      <w:r w:rsidR="00A100D4" w:rsidRPr="00A100D4">
        <w:rPr>
          <w:rFonts w:ascii="Book Antiqua" w:eastAsia="MS Mincho" w:hAnsi="Book Antiqua"/>
          <w:i/>
          <w:iCs/>
          <w:sz w:val="24"/>
          <w:szCs w:val="24"/>
          <w:lang w:val="es-MX"/>
        </w:rPr>
        <w:t>19</w:t>
      </w:r>
      <w:r w:rsidRPr="00DB3914">
        <w:rPr>
          <w:rFonts w:ascii="Book Antiqua" w:eastAsia="MS Mincho" w:hAnsi="Book Antiqua"/>
          <w:sz w:val="24"/>
          <w:szCs w:val="24"/>
          <w:lang w:val="es-MX"/>
        </w:rPr>
        <w:t xml:space="preserve">. </w:t>
      </w:r>
      <w:r w:rsidRPr="006461DD">
        <w:rPr>
          <w:rFonts w:ascii="Book Antiqua" w:eastAsia="MS Mincho" w:hAnsi="Book Antiqua"/>
          <w:b/>
          <w:bCs/>
          <w:sz w:val="24"/>
          <w:szCs w:val="24"/>
          <w:lang w:val="es-MX"/>
        </w:rPr>
        <w:t xml:space="preserve">— </w:t>
      </w:r>
      <w:r w:rsidRPr="000B6557">
        <w:rPr>
          <w:rFonts w:ascii="Book Antiqua" w:eastAsia="MS Mincho" w:hAnsi="Book Antiqua"/>
          <w:sz w:val="24"/>
          <w:szCs w:val="24"/>
          <w:lang w:val="es-MX"/>
        </w:rPr>
        <w:t>Efecto de Otras Leyes.</w:t>
      </w:r>
      <w:r w:rsidRPr="00DB3914">
        <w:rPr>
          <w:rFonts w:ascii="Book Antiqua" w:eastAsia="MS Mincho" w:hAnsi="Book Antiqua"/>
          <w:sz w:val="24"/>
          <w:szCs w:val="24"/>
          <w:lang w:val="es-MX"/>
        </w:rPr>
        <w:t xml:space="preserve"> </w:t>
      </w:r>
    </w:p>
    <w:p w14:paraId="7E33C041" w14:textId="7C6A5199" w:rsidR="00DB3914" w:rsidRPr="00031162" w:rsidRDefault="00DB3914" w:rsidP="00381D86">
      <w:pPr>
        <w:pStyle w:val="ListParagraph"/>
        <w:widowControl w:val="0"/>
        <w:spacing w:after="0" w:line="480" w:lineRule="auto"/>
        <w:ind w:left="0" w:firstLine="720"/>
        <w:jc w:val="both"/>
        <w:rPr>
          <w:rFonts w:ascii="Book Antiqua" w:eastAsia="MS Mincho" w:hAnsi="Book Antiqua"/>
          <w:sz w:val="24"/>
          <w:szCs w:val="24"/>
          <w:lang w:val="es-MX"/>
        </w:rPr>
      </w:pPr>
      <w:r w:rsidRPr="00DB3914">
        <w:rPr>
          <w:rFonts w:ascii="Book Antiqua" w:eastAsia="MS Mincho" w:hAnsi="Book Antiqua"/>
          <w:sz w:val="24"/>
          <w:szCs w:val="24"/>
          <w:lang w:val="es-MX"/>
        </w:rPr>
        <w:t>Las disposiciones de la Ley Núm. 130</w:t>
      </w:r>
      <w:r w:rsidRPr="00DB3914">
        <w:rPr>
          <w:rFonts w:ascii="Book Antiqua" w:eastAsia="MS Mincho" w:hAnsi="Book Antiqua"/>
          <w:b/>
          <w:bCs/>
          <w:sz w:val="24"/>
          <w:szCs w:val="24"/>
          <w:lang w:val="es-MX"/>
        </w:rPr>
        <w:t>[, según enmendada,]</w:t>
      </w:r>
      <w:r w:rsidRPr="00DB3914">
        <w:rPr>
          <w:rFonts w:ascii="Book Antiqua" w:eastAsia="MS Mincho" w:hAnsi="Book Antiqua"/>
          <w:sz w:val="24"/>
          <w:szCs w:val="24"/>
          <w:lang w:val="es-MX"/>
        </w:rPr>
        <w:t xml:space="preserve"> y su respectivo reglamento, excepto por su Artículo 8, no serán de aplicación a las actividades reglamentadas por la presente Ley. Las disposiciones del Artículo 31 (11) de la Ley Núm. 10, no serán de aplicación a las actividades reglamentadas por la presente Ley.</w:t>
      </w:r>
      <w:r>
        <w:rPr>
          <w:rFonts w:ascii="Book Antiqua" w:eastAsia="MS Mincho" w:hAnsi="Book Antiqua"/>
          <w:sz w:val="24"/>
          <w:szCs w:val="24"/>
          <w:lang w:val="es-MX"/>
        </w:rPr>
        <w:t>”</w:t>
      </w:r>
      <w:r w:rsidRPr="00DB3914">
        <w:rPr>
          <w:rFonts w:ascii="Book Antiqua" w:eastAsia="MS Mincho" w:hAnsi="Book Antiqua"/>
          <w:sz w:val="24"/>
          <w:szCs w:val="24"/>
          <w:lang w:val="es-MX"/>
        </w:rPr>
        <w:t xml:space="preserve">  </w:t>
      </w:r>
    </w:p>
    <w:p w14:paraId="585DF135" w14:textId="7F759B6A" w:rsidR="00DB3914" w:rsidRDefault="00AB6FE1" w:rsidP="00381D86">
      <w:pPr>
        <w:pStyle w:val="ListParagraph"/>
        <w:widowControl w:val="0"/>
        <w:spacing w:after="0" w:line="480" w:lineRule="auto"/>
        <w:ind w:left="0" w:firstLine="720"/>
        <w:jc w:val="both"/>
        <w:rPr>
          <w:rFonts w:ascii="Book Antiqua" w:eastAsia="MS Mincho" w:hAnsi="Book Antiqua"/>
          <w:sz w:val="24"/>
          <w:szCs w:val="24"/>
          <w:lang w:val="es-ES"/>
        </w:rPr>
      </w:pPr>
      <w:r>
        <w:rPr>
          <w:rFonts w:ascii="Book Antiqua" w:eastAsia="MS Mincho" w:hAnsi="Book Antiqua"/>
          <w:sz w:val="24"/>
          <w:szCs w:val="24"/>
          <w:lang w:val="es-PR"/>
        </w:rPr>
        <w:t>Sección</w:t>
      </w:r>
      <w:r w:rsidR="00DB3914" w:rsidRPr="00DB3914">
        <w:rPr>
          <w:rFonts w:ascii="Book Antiqua" w:eastAsia="MS Mincho" w:hAnsi="Book Antiqua"/>
          <w:sz w:val="24"/>
          <w:szCs w:val="24"/>
          <w:lang w:val="es-PR"/>
        </w:rPr>
        <w:t xml:space="preserve"> </w:t>
      </w:r>
      <w:r w:rsidR="00DB3914">
        <w:rPr>
          <w:rFonts w:ascii="Book Antiqua" w:eastAsia="MS Mincho" w:hAnsi="Book Antiqua"/>
          <w:sz w:val="24"/>
          <w:szCs w:val="24"/>
          <w:lang w:val="es-PR"/>
        </w:rPr>
        <w:t>2</w:t>
      </w:r>
      <w:r w:rsidR="003372E2">
        <w:rPr>
          <w:rFonts w:ascii="Book Antiqua" w:eastAsia="MS Mincho" w:hAnsi="Book Antiqua"/>
          <w:sz w:val="24"/>
          <w:szCs w:val="24"/>
          <w:lang w:val="es-PR"/>
        </w:rPr>
        <w:t>2</w:t>
      </w:r>
      <w:r w:rsidR="00DB3914" w:rsidRPr="00DB3914">
        <w:rPr>
          <w:rFonts w:ascii="Book Antiqua" w:eastAsia="MS Mincho" w:hAnsi="Book Antiqua"/>
          <w:sz w:val="24"/>
          <w:szCs w:val="24"/>
          <w:lang w:val="es-PR"/>
        </w:rPr>
        <w:t xml:space="preserve">.- </w:t>
      </w:r>
      <w:r w:rsidR="00DB3914" w:rsidRPr="00DB3914">
        <w:rPr>
          <w:rFonts w:ascii="Book Antiqua" w:eastAsia="MS Mincho" w:hAnsi="Book Antiqua"/>
          <w:sz w:val="24"/>
          <w:szCs w:val="24"/>
          <w:lang w:val="es-ES"/>
        </w:rPr>
        <w:t>Se</w:t>
      </w:r>
      <w:r w:rsidR="00DB3914" w:rsidRPr="00DB3914">
        <w:rPr>
          <w:rFonts w:ascii="Book Antiqua" w:eastAsia="MS Mincho" w:hAnsi="Book Antiqua"/>
          <w:sz w:val="24"/>
          <w:szCs w:val="24"/>
          <w:lang w:val="es-PR"/>
        </w:rPr>
        <w:t xml:space="preserve"> renumera y enmienda el </w:t>
      </w:r>
      <w:r w:rsidR="00B22CCB">
        <w:rPr>
          <w:rFonts w:ascii="Book Antiqua" w:eastAsia="MS Mincho" w:hAnsi="Book Antiqua"/>
          <w:sz w:val="24"/>
          <w:szCs w:val="24"/>
          <w:lang w:val="es-PR"/>
        </w:rPr>
        <w:t xml:space="preserve">actual </w:t>
      </w:r>
      <w:r w:rsidR="00DB3914" w:rsidRPr="00DB3914">
        <w:rPr>
          <w:rFonts w:ascii="Book Antiqua" w:eastAsia="MS Mincho" w:hAnsi="Book Antiqua"/>
          <w:sz w:val="24"/>
          <w:szCs w:val="24"/>
          <w:lang w:val="es-PR"/>
        </w:rPr>
        <w:t xml:space="preserve">Artículo </w:t>
      </w:r>
      <w:r w:rsidR="00DB3914">
        <w:rPr>
          <w:rFonts w:ascii="Book Antiqua" w:eastAsia="MS Mincho" w:hAnsi="Book Antiqua"/>
          <w:sz w:val="24"/>
          <w:szCs w:val="24"/>
          <w:lang w:val="es-PR"/>
        </w:rPr>
        <w:t>23</w:t>
      </w:r>
      <w:r w:rsidR="00DB3914" w:rsidRPr="00DB3914">
        <w:rPr>
          <w:rFonts w:ascii="Book Antiqua" w:eastAsia="MS Mincho" w:hAnsi="Book Antiqua"/>
          <w:sz w:val="24"/>
          <w:szCs w:val="24"/>
          <w:lang w:val="es-PR"/>
        </w:rPr>
        <w:t xml:space="preserve"> como Artículo </w:t>
      </w:r>
      <w:r w:rsidR="00DB3914">
        <w:rPr>
          <w:rFonts w:ascii="Book Antiqua" w:eastAsia="MS Mincho" w:hAnsi="Book Antiqua"/>
          <w:sz w:val="24"/>
          <w:szCs w:val="24"/>
          <w:lang w:val="es-PR"/>
        </w:rPr>
        <w:t>20</w:t>
      </w:r>
      <w:r w:rsidR="00DB3914" w:rsidRPr="00DB3914">
        <w:rPr>
          <w:rFonts w:ascii="Book Antiqua" w:eastAsia="MS Mincho" w:hAnsi="Book Antiqua"/>
          <w:sz w:val="24"/>
          <w:szCs w:val="24"/>
          <w:lang w:val="es-ES"/>
        </w:rPr>
        <w:t xml:space="preserve"> de la Ley Núm. 181-2009</w:t>
      </w:r>
      <w:r w:rsidR="00B6368A">
        <w:rPr>
          <w:rFonts w:ascii="Book Antiqua" w:eastAsia="MS Mincho" w:hAnsi="Book Antiqua"/>
          <w:sz w:val="24"/>
          <w:szCs w:val="24"/>
          <w:lang w:val="es-ES"/>
        </w:rPr>
        <w:t xml:space="preserve"> </w:t>
      </w:r>
      <w:r w:rsidR="00DB3914" w:rsidRPr="00031162">
        <w:rPr>
          <w:rFonts w:ascii="Book Antiqua" w:eastAsia="MS Mincho" w:hAnsi="Book Antiqua"/>
          <w:sz w:val="24"/>
          <w:szCs w:val="24"/>
          <w:lang w:val="es-ES"/>
        </w:rPr>
        <w:t>para que lea como sigue:</w:t>
      </w:r>
    </w:p>
    <w:p w14:paraId="6253B07C" w14:textId="03DBB377" w:rsidR="00A100D4" w:rsidRDefault="00A100D4" w:rsidP="00381D86">
      <w:pPr>
        <w:widowControl w:val="0"/>
        <w:spacing w:after="0" w:line="480" w:lineRule="auto"/>
        <w:ind w:firstLine="720"/>
        <w:jc w:val="both"/>
        <w:rPr>
          <w:rFonts w:ascii="Book Antiqua" w:eastAsia="MS Mincho" w:hAnsi="Book Antiqua"/>
          <w:sz w:val="24"/>
          <w:szCs w:val="24"/>
          <w:lang w:val="es-ES"/>
        </w:rPr>
      </w:pPr>
      <w:r>
        <w:rPr>
          <w:rFonts w:ascii="Book Antiqua" w:eastAsia="MS Mincho" w:hAnsi="Book Antiqua"/>
          <w:sz w:val="24"/>
          <w:szCs w:val="24"/>
          <w:lang w:val="es-ES"/>
        </w:rPr>
        <w:t>“</w:t>
      </w:r>
      <w:r w:rsidR="00DB3914" w:rsidRPr="000B6557">
        <w:rPr>
          <w:rFonts w:ascii="Book Antiqua" w:eastAsia="MS Mincho" w:hAnsi="Book Antiqua"/>
          <w:sz w:val="24"/>
          <w:szCs w:val="24"/>
          <w:lang w:val="es-ES"/>
        </w:rPr>
        <w:t>Artículo</w:t>
      </w:r>
      <w:r w:rsidR="00DB3914" w:rsidRPr="00DB3914">
        <w:rPr>
          <w:rFonts w:ascii="Book Antiqua" w:eastAsia="MS Mincho" w:hAnsi="Book Antiqua"/>
          <w:sz w:val="24"/>
          <w:szCs w:val="24"/>
          <w:lang w:val="es-ES"/>
        </w:rPr>
        <w:t xml:space="preserve"> </w:t>
      </w:r>
      <w:r w:rsidRPr="00A100D4">
        <w:rPr>
          <w:rFonts w:ascii="Book Antiqua" w:eastAsia="MS Mincho" w:hAnsi="Book Antiqua"/>
          <w:b/>
          <w:bCs/>
          <w:sz w:val="24"/>
          <w:szCs w:val="24"/>
          <w:lang w:val="es-ES"/>
        </w:rPr>
        <w:t>[</w:t>
      </w:r>
      <w:r w:rsidR="00DB3914" w:rsidRPr="00A100D4">
        <w:rPr>
          <w:rFonts w:ascii="Book Antiqua" w:eastAsia="MS Mincho" w:hAnsi="Book Antiqua"/>
          <w:b/>
          <w:bCs/>
          <w:sz w:val="24"/>
          <w:szCs w:val="24"/>
          <w:lang w:val="es-ES"/>
        </w:rPr>
        <w:t>23</w:t>
      </w:r>
      <w:r w:rsidRPr="00A100D4">
        <w:rPr>
          <w:rFonts w:ascii="Book Antiqua" w:eastAsia="MS Mincho" w:hAnsi="Book Antiqua"/>
          <w:b/>
          <w:bCs/>
          <w:sz w:val="24"/>
          <w:szCs w:val="24"/>
          <w:lang w:val="es-ES"/>
        </w:rPr>
        <w:t>]</w:t>
      </w:r>
      <w:r w:rsidRPr="00A100D4">
        <w:rPr>
          <w:rFonts w:ascii="Book Antiqua" w:eastAsia="MS Mincho" w:hAnsi="Book Antiqua"/>
          <w:i/>
          <w:iCs/>
          <w:sz w:val="24"/>
          <w:szCs w:val="24"/>
          <w:lang w:val="es-ES"/>
        </w:rPr>
        <w:t>20</w:t>
      </w:r>
      <w:r w:rsidR="00DB3914" w:rsidRPr="00DB3914">
        <w:rPr>
          <w:rFonts w:ascii="Book Antiqua" w:eastAsia="MS Mincho" w:hAnsi="Book Antiqua"/>
          <w:sz w:val="24"/>
          <w:szCs w:val="24"/>
          <w:lang w:val="es-ES"/>
        </w:rPr>
        <w:t xml:space="preserve">. </w:t>
      </w:r>
      <w:r w:rsidR="00DB3914" w:rsidRPr="006461DD">
        <w:rPr>
          <w:rFonts w:ascii="Book Antiqua" w:eastAsia="MS Mincho" w:hAnsi="Book Antiqua"/>
          <w:b/>
          <w:bCs/>
          <w:sz w:val="24"/>
          <w:szCs w:val="24"/>
          <w:lang w:val="es-ES"/>
        </w:rPr>
        <w:t xml:space="preserve">— </w:t>
      </w:r>
      <w:r w:rsidR="00DB3914" w:rsidRPr="000B6557">
        <w:rPr>
          <w:rFonts w:ascii="Book Antiqua" w:eastAsia="MS Mincho" w:hAnsi="Book Antiqua"/>
          <w:sz w:val="24"/>
          <w:szCs w:val="24"/>
          <w:lang w:val="es-ES"/>
        </w:rPr>
        <w:t>Salvedad.</w:t>
      </w:r>
      <w:r w:rsidR="00DB3914" w:rsidRPr="006461DD">
        <w:rPr>
          <w:rFonts w:ascii="Book Antiqua" w:eastAsia="MS Mincho" w:hAnsi="Book Antiqua"/>
          <w:b/>
          <w:bCs/>
          <w:sz w:val="24"/>
          <w:szCs w:val="24"/>
          <w:lang w:val="es-ES"/>
        </w:rPr>
        <w:t xml:space="preserve"> </w:t>
      </w:r>
    </w:p>
    <w:p w14:paraId="6530A29B" w14:textId="6CD5DFF7" w:rsidR="00A100D4" w:rsidRDefault="00DB3914" w:rsidP="00381D86">
      <w:pPr>
        <w:widowControl w:val="0"/>
        <w:spacing w:after="0" w:line="480" w:lineRule="auto"/>
        <w:ind w:firstLine="720"/>
        <w:jc w:val="both"/>
        <w:rPr>
          <w:rFonts w:ascii="Book Antiqua" w:eastAsia="MS Mincho" w:hAnsi="Book Antiqua"/>
          <w:sz w:val="24"/>
          <w:szCs w:val="24"/>
          <w:lang w:val="es-ES"/>
        </w:rPr>
      </w:pPr>
      <w:r w:rsidRPr="00DB3914">
        <w:rPr>
          <w:rFonts w:ascii="Book Antiqua" w:eastAsia="MS Mincho" w:hAnsi="Book Antiqua"/>
          <w:sz w:val="24"/>
          <w:szCs w:val="24"/>
          <w:lang w:val="es-ES"/>
        </w:rPr>
        <w:t xml:space="preserve">Asimismo, nada de lo dispuesto en esta Ley eximirá al Desarrollo Turístico de </w:t>
      </w:r>
      <w:r w:rsidR="00A100D4" w:rsidRPr="00A100D4">
        <w:rPr>
          <w:rFonts w:ascii="Book Antiqua" w:eastAsia="MS Mincho" w:hAnsi="Book Antiqua"/>
          <w:b/>
          <w:bCs/>
          <w:sz w:val="24"/>
          <w:szCs w:val="24"/>
          <w:lang w:val="es-ES"/>
        </w:rPr>
        <w:t>[</w:t>
      </w:r>
      <w:r w:rsidRPr="00A100D4">
        <w:rPr>
          <w:rFonts w:ascii="Book Antiqua" w:eastAsia="MS Mincho" w:hAnsi="Book Antiqua"/>
          <w:b/>
          <w:bCs/>
          <w:sz w:val="24"/>
          <w:szCs w:val="24"/>
          <w:lang w:val="es-ES"/>
        </w:rPr>
        <w:t>cumplir</w:t>
      </w:r>
      <w:r w:rsidR="00A100D4" w:rsidRPr="00A100D4">
        <w:rPr>
          <w:rFonts w:ascii="Book Antiqua" w:eastAsia="MS Mincho" w:hAnsi="Book Antiqua"/>
          <w:b/>
          <w:bCs/>
          <w:sz w:val="24"/>
          <w:szCs w:val="24"/>
          <w:lang w:val="es-ES"/>
        </w:rPr>
        <w:t>]</w:t>
      </w:r>
      <w:r w:rsidR="00A100D4">
        <w:rPr>
          <w:rFonts w:ascii="Book Antiqua" w:eastAsia="MS Mincho" w:hAnsi="Book Antiqua"/>
          <w:sz w:val="24"/>
          <w:szCs w:val="24"/>
          <w:lang w:val="es-ES"/>
        </w:rPr>
        <w:t xml:space="preserve"> </w:t>
      </w:r>
      <w:r w:rsidR="00A100D4" w:rsidRPr="00A100D4">
        <w:rPr>
          <w:rFonts w:ascii="Book Antiqua" w:eastAsia="MS Mincho" w:hAnsi="Book Antiqua"/>
          <w:i/>
          <w:iCs/>
          <w:sz w:val="24"/>
          <w:szCs w:val="24"/>
          <w:lang w:val="es-ES"/>
        </w:rPr>
        <w:t>obtener y mantener en vigor una</w:t>
      </w:r>
      <w:r w:rsidRPr="00DB3914">
        <w:rPr>
          <w:rFonts w:ascii="Book Antiqua" w:eastAsia="MS Mincho" w:hAnsi="Book Antiqua"/>
          <w:sz w:val="24"/>
          <w:szCs w:val="24"/>
          <w:lang w:val="es-ES"/>
        </w:rPr>
        <w:t xml:space="preserve"> fianza o seguro por una suma no mayor de diez (10) por ciento del precio de venta de una unidad residencial, para garantizar los gastos de reparación y corrección de los Defectos de Construcción, según establecidos en el Artículo 8 de la Ley Núm. 130 </w:t>
      </w:r>
      <w:r w:rsidR="00A100D4" w:rsidRPr="00A100D4">
        <w:rPr>
          <w:rFonts w:ascii="Book Antiqua" w:eastAsia="MS Mincho" w:hAnsi="Book Antiqua"/>
          <w:b/>
          <w:bCs/>
          <w:sz w:val="24"/>
          <w:szCs w:val="24"/>
          <w:lang w:val="es-ES"/>
        </w:rPr>
        <w:t>[</w:t>
      </w:r>
      <w:r w:rsidRPr="00A100D4">
        <w:rPr>
          <w:rFonts w:ascii="Book Antiqua" w:eastAsia="MS Mincho" w:hAnsi="Book Antiqua"/>
          <w:b/>
          <w:bCs/>
          <w:sz w:val="24"/>
          <w:szCs w:val="24"/>
          <w:lang w:val="es-ES"/>
        </w:rPr>
        <w:t>de</w:t>
      </w:r>
      <w:r w:rsidRPr="00DB3914">
        <w:rPr>
          <w:rFonts w:ascii="Book Antiqua" w:eastAsia="MS Mincho" w:hAnsi="Book Antiqua"/>
          <w:sz w:val="24"/>
          <w:szCs w:val="24"/>
          <w:lang w:val="es-ES"/>
        </w:rPr>
        <w:t xml:space="preserve"> </w:t>
      </w:r>
      <w:r w:rsidRPr="00A100D4">
        <w:rPr>
          <w:rFonts w:ascii="Book Antiqua" w:eastAsia="MS Mincho" w:hAnsi="Book Antiqua"/>
          <w:b/>
          <w:bCs/>
          <w:sz w:val="24"/>
          <w:szCs w:val="24"/>
          <w:lang w:val="es-ES"/>
        </w:rPr>
        <w:t>13 de junio de 1967, según enmendada</w:t>
      </w:r>
      <w:r w:rsidR="00A100D4" w:rsidRPr="00A100D4">
        <w:rPr>
          <w:rFonts w:ascii="Book Antiqua" w:eastAsia="MS Mincho" w:hAnsi="Book Antiqua"/>
          <w:b/>
          <w:bCs/>
          <w:sz w:val="24"/>
          <w:szCs w:val="24"/>
          <w:lang w:val="es-ES"/>
        </w:rPr>
        <w:t>]</w:t>
      </w:r>
      <w:r w:rsidRPr="00DB3914">
        <w:rPr>
          <w:rFonts w:ascii="Book Antiqua" w:eastAsia="MS Mincho" w:hAnsi="Book Antiqua"/>
          <w:sz w:val="24"/>
          <w:szCs w:val="24"/>
          <w:lang w:val="es-ES"/>
        </w:rPr>
        <w:t xml:space="preserve">.  </w:t>
      </w:r>
    </w:p>
    <w:p w14:paraId="19C12D55" w14:textId="31E6DC94" w:rsidR="00585060" w:rsidRPr="00DB3914" w:rsidRDefault="00DB3914" w:rsidP="00381D86">
      <w:pPr>
        <w:widowControl w:val="0"/>
        <w:spacing w:after="0" w:line="480" w:lineRule="auto"/>
        <w:ind w:firstLine="720"/>
        <w:jc w:val="both"/>
        <w:rPr>
          <w:rFonts w:ascii="Book Antiqua" w:eastAsia="MS Mincho" w:hAnsi="Book Antiqua"/>
          <w:sz w:val="24"/>
          <w:szCs w:val="24"/>
          <w:lang w:val="es-ES"/>
        </w:rPr>
      </w:pPr>
      <w:r w:rsidRPr="00DB3914">
        <w:rPr>
          <w:rFonts w:ascii="Book Antiqua" w:eastAsia="MS Mincho" w:hAnsi="Book Antiqua"/>
          <w:sz w:val="24"/>
          <w:szCs w:val="24"/>
          <w:lang w:val="es-ES"/>
        </w:rPr>
        <w:t>Nada de lo dispuesto en esta Ley se interpretará como una restricción, limitación o renuncia al derecho que por el Código Civil de Puerto Rico o por cualquier otra ley, se concede en los casos de reclamaciones cubiertas por esta Ley.</w:t>
      </w:r>
      <w:r w:rsidR="00A100D4">
        <w:rPr>
          <w:rFonts w:ascii="Book Antiqua" w:eastAsia="MS Mincho" w:hAnsi="Book Antiqua"/>
          <w:sz w:val="24"/>
          <w:szCs w:val="24"/>
          <w:lang w:val="es-ES"/>
        </w:rPr>
        <w:t>”</w:t>
      </w:r>
    </w:p>
    <w:p w14:paraId="3EB7C7D4" w14:textId="66D885DD" w:rsidR="00585060" w:rsidRPr="00585060" w:rsidRDefault="00AB6FE1" w:rsidP="00381D86">
      <w:pPr>
        <w:widowControl w:val="0"/>
        <w:spacing w:after="0" w:line="480" w:lineRule="auto"/>
        <w:ind w:firstLine="720"/>
        <w:jc w:val="both"/>
        <w:rPr>
          <w:rFonts w:ascii="Book Antiqua" w:eastAsia="MS Mincho" w:hAnsi="Book Antiqua"/>
          <w:sz w:val="24"/>
          <w:szCs w:val="24"/>
          <w:lang w:val="es-MX"/>
        </w:rPr>
      </w:pPr>
      <w:r>
        <w:rPr>
          <w:rFonts w:ascii="Book Antiqua" w:eastAsia="MS Mincho" w:hAnsi="Book Antiqua"/>
          <w:sz w:val="24"/>
          <w:szCs w:val="24"/>
          <w:lang w:val="es-PR"/>
        </w:rPr>
        <w:t>Sección</w:t>
      </w:r>
      <w:r w:rsidR="00A100D4" w:rsidRPr="00DB3914">
        <w:rPr>
          <w:rFonts w:ascii="Book Antiqua" w:eastAsia="MS Mincho" w:hAnsi="Book Antiqua"/>
          <w:sz w:val="24"/>
          <w:szCs w:val="24"/>
          <w:lang w:val="es-PR"/>
        </w:rPr>
        <w:t xml:space="preserve"> </w:t>
      </w:r>
      <w:r w:rsidR="00A100D4">
        <w:rPr>
          <w:rFonts w:ascii="Book Antiqua" w:eastAsia="MS Mincho" w:hAnsi="Book Antiqua"/>
          <w:sz w:val="24"/>
          <w:szCs w:val="24"/>
          <w:lang w:val="es-PR"/>
        </w:rPr>
        <w:t>2</w:t>
      </w:r>
      <w:r w:rsidR="003372E2">
        <w:rPr>
          <w:rFonts w:ascii="Book Antiqua" w:eastAsia="MS Mincho" w:hAnsi="Book Antiqua"/>
          <w:sz w:val="24"/>
          <w:szCs w:val="24"/>
          <w:lang w:val="es-PR"/>
        </w:rPr>
        <w:t>3</w:t>
      </w:r>
      <w:r w:rsidR="00A100D4" w:rsidRPr="00DB3914">
        <w:rPr>
          <w:rFonts w:ascii="Book Antiqua" w:eastAsia="MS Mincho" w:hAnsi="Book Antiqua"/>
          <w:sz w:val="24"/>
          <w:szCs w:val="24"/>
          <w:lang w:val="es-PR"/>
        </w:rPr>
        <w:t xml:space="preserve">.- </w:t>
      </w:r>
      <w:r w:rsidR="00A100D4" w:rsidRPr="00DB3914">
        <w:rPr>
          <w:rFonts w:ascii="Book Antiqua" w:eastAsia="MS Mincho" w:hAnsi="Book Antiqua"/>
          <w:sz w:val="24"/>
          <w:szCs w:val="24"/>
          <w:lang w:val="es-ES"/>
        </w:rPr>
        <w:t>Se</w:t>
      </w:r>
      <w:r w:rsidR="00A100D4" w:rsidRPr="00DB3914">
        <w:rPr>
          <w:rFonts w:ascii="Book Antiqua" w:eastAsia="MS Mincho" w:hAnsi="Book Antiqua"/>
          <w:sz w:val="24"/>
          <w:szCs w:val="24"/>
          <w:lang w:val="es-PR"/>
        </w:rPr>
        <w:t xml:space="preserve"> renumera el Artículo </w:t>
      </w:r>
      <w:r w:rsidR="00A100D4">
        <w:rPr>
          <w:rFonts w:ascii="Book Antiqua" w:eastAsia="MS Mincho" w:hAnsi="Book Antiqua"/>
          <w:sz w:val="24"/>
          <w:szCs w:val="24"/>
          <w:lang w:val="es-PR"/>
        </w:rPr>
        <w:t>24</w:t>
      </w:r>
      <w:r w:rsidR="00A100D4" w:rsidRPr="00DB3914">
        <w:rPr>
          <w:rFonts w:ascii="Book Antiqua" w:eastAsia="MS Mincho" w:hAnsi="Book Antiqua"/>
          <w:sz w:val="24"/>
          <w:szCs w:val="24"/>
          <w:lang w:val="es-PR"/>
        </w:rPr>
        <w:t xml:space="preserve"> como Artículo </w:t>
      </w:r>
      <w:r w:rsidR="00A100D4">
        <w:rPr>
          <w:rFonts w:ascii="Book Antiqua" w:eastAsia="MS Mincho" w:hAnsi="Book Antiqua"/>
          <w:sz w:val="24"/>
          <w:szCs w:val="24"/>
          <w:lang w:val="es-PR"/>
        </w:rPr>
        <w:t>21</w:t>
      </w:r>
      <w:r w:rsidR="00A100D4" w:rsidRPr="00DB3914">
        <w:rPr>
          <w:rFonts w:ascii="Book Antiqua" w:eastAsia="MS Mincho" w:hAnsi="Book Antiqua"/>
          <w:sz w:val="24"/>
          <w:szCs w:val="24"/>
          <w:lang w:val="es-ES"/>
        </w:rPr>
        <w:t xml:space="preserve"> de la Ley Núm. 181-2009</w:t>
      </w:r>
      <w:r w:rsidR="00A100D4">
        <w:rPr>
          <w:rFonts w:ascii="Book Antiqua" w:hAnsi="Book Antiqua"/>
          <w:sz w:val="24"/>
          <w:szCs w:val="24"/>
          <w:lang w:val="es-PR"/>
        </w:rPr>
        <w:t>.</w:t>
      </w:r>
    </w:p>
    <w:p w14:paraId="0ADEB0FD" w14:textId="5EE5DD43" w:rsidR="00A100D4" w:rsidRDefault="00AB6FE1" w:rsidP="00381D86">
      <w:pPr>
        <w:pStyle w:val="ListParagraph"/>
        <w:widowControl w:val="0"/>
        <w:spacing w:after="0" w:line="480" w:lineRule="auto"/>
        <w:ind w:left="0" w:firstLine="720"/>
        <w:jc w:val="both"/>
        <w:rPr>
          <w:rFonts w:ascii="Book Antiqua" w:eastAsia="MS Mincho" w:hAnsi="Book Antiqua"/>
          <w:sz w:val="24"/>
          <w:szCs w:val="24"/>
          <w:lang w:val="es-ES"/>
        </w:rPr>
      </w:pPr>
      <w:r>
        <w:rPr>
          <w:rFonts w:ascii="Book Antiqua" w:eastAsia="MS Mincho" w:hAnsi="Book Antiqua"/>
          <w:sz w:val="24"/>
          <w:szCs w:val="24"/>
          <w:lang w:val="es-PR"/>
        </w:rPr>
        <w:t>Sección</w:t>
      </w:r>
      <w:r w:rsidR="00A100D4" w:rsidRPr="00DB3914">
        <w:rPr>
          <w:rFonts w:ascii="Book Antiqua" w:eastAsia="MS Mincho" w:hAnsi="Book Antiqua"/>
          <w:sz w:val="24"/>
          <w:szCs w:val="24"/>
          <w:lang w:val="es-PR"/>
        </w:rPr>
        <w:t xml:space="preserve"> </w:t>
      </w:r>
      <w:r w:rsidR="00A100D4">
        <w:rPr>
          <w:rFonts w:ascii="Book Antiqua" w:eastAsia="MS Mincho" w:hAnsi="Book Antiqua"/>
          <w:sz w:val="24"/>
          <w:szCs w:val="24"/>
          <w:lang w:val="es-PR"/>
        </w:rPr>
        <w:t>2</w:t>
      </w:r>
      <w:r w:rsidR="003372E2">
        <w:rPr>
          <w:rFonts w:ascii="Book Antiqua" w:eastAsia="MS Mincho" w:hAnsi="Book Antiqua"/>
          <w:sz w:val="24"/>
          <w:szCs w:val="24"/>
          <w:lang w:val="es-PR"/>
        </w:rPr>
        <w:t>4</w:t>
      </w:r>
      <w:r w:rsidR="00A100D4" w:rsidRPr="00DB3914">
        <w:rPr>
          <w:rFonts w:ascii="Book Antiqua" w:eastAsia="MS Mincho" w:hAnsi="Book Antiqua"/>
          <w:sz w:val="24"/>
          <w:szCs w:val="24"/>
          <w:lang w:val="es-PR"/>
        </w:rPr>
        <w:t xml:space="preserve">.- </w:t>
      </w:r>
      <w:r w:rsidR="00A100D4" w:rsidRPr="00DB3914">
        <w:rPr>
          <w:rFonts w:ascii="Book Antiqua" w:eastAsia="MS Mincho" w:hAnsi="Book Antiqua"/>
          <w:sz w:val="24"/>
          <w:szCs w:val="24"/>
          <w:lang w:val="es-ES"/>
        </w:rPr>
        <w:t>Se</w:t>
      </w:r>
      <w:r w:rsidR="00A100D4" w:rsidRPr="00DB3914">
        <w:rPr>
          <w:rFonts w:ascii="Book Antiqua" w:eastAsia="MS Mincho" w:hAnsi="Book Antiqua"/>
          <w:sz w:val="24"/>
          <w:szCs w:val="24"/>
          <w:lang w:val="es-PR"/>
        </w:rPr>
        <w:t xml:space="preserve"> renumera y enmienda el </w:t>
      </w:r>
      <w:r w:rsidR="00B22CCB">
        <w:rPr>
          <w:rFonts w:ascii="Book Antiqua" w:eastAsia="MS Mincho" w:hAnsi="Book Antiqua"/>
          <w:sz w:val="24"/>
          <w:szCs w:val="24"/>
          <w:lang w:val="es-PR"/>
        </w:rPr>
        <w:t xml:space="preserve">actual </w:t>
      </w:r>
      <w:r w:rsidR="00A100D4" w:rsidRPr="00DB3914">
        <w:rPr>
          <w:rFonts w:ascii="Book Antiqua" w:eastAsia="MS Mincho" w:hAnsi="Book Antiqua"/>
          <w:sz w:val="24"/>
          <w:szCs w:val="24"/>
          <w:lang w:val="es-PR"/>
        </w:rPr>
        <w:t xml:space="preserve">Artículo </w:t>
      </w:r>
      <w:r w:rsidR="00A100D4">
        <w:rPr>
          <w:rFonts w:ascii="Book Antiqua" w:eastAsia="MS Mincho" w:hAnsi="Book Antiqua"/>
          <w:sz w:val="24"/>
          <w:szCs w:val="24"/>
          <w:lang w:val="es-PR"/>
        </w:rPr>
        <w:t>25</w:t>
      </w:r>
      <w:r w:rsidR="00A100D4" w:rsidRPr="00DB3914">
        <w:rPr>
          <w:rFonts w:ascii="Book Antiqua" w:eastAsia="MS Mincho" w:hAnsi="Book Antiqua"/>
          <w:sz w:val="24"/>
          <w:szCs w:val="24"/>
          <w:lang w:val="es-PR"/>
        </w:rPr>
        <w:t xml:space="preserve"> como Artículo </w:t>
      </w:r>
      <w:r w:rsidR="00A100D4">
        <w:rPr>
          <w:rFonts w:ascii="Book Antiqua" w:eastAsia="MS Mincho" w:hAnsi="Book Antiqua"/>
          <w:sz w:val="24"/>
          <w:szCs w:val="24"/>
          <w:lang w:val="es-PR"/>
        </w:rPr>
        <w:t>22</w:t>
      </w:r>
      <w:r w:rsidR="00A100D4" w:rsidRPr="00DB3914">
        <w:rPr>
          <w:rFonts w:ascii="Book Antiqua" w:eastAsia="MS Mincho" w:hAnsi="Book Antiqua"/>
          <w:sz w:val="24"/>
          <w:szCs w:val="24"/>
          <w:lang w:val="es-ES"/>
        </w:rPr>
        <w:t xml:space="preserve"> de la </w:t>
      </w:r>
      <w:r w:rsidR="00A100D4" w:rsidRPr="00DB3914">
        <w:rPr>
          <w:rFonts w:ascii="Book Antiqua" w:eastAsia="MS Mincho" w:hAnsi="Book Antiqua"/>
          <w:sz w:val="24"/>
          <w:szCs w:val="24"/>
          <w:lang w:val="es-ES"/>
        </w:rPr>
        <w:lastRenderedPageBreak/>
        <w:t>Ley Núm. 181-2009</w:t>
      </w:r>
      <w:r w:rsidR="00B6368A">
        <w:rPr>
          <w:rFonts w:ascii="Book Antiqua" w:eastAsia="MS Mincho" w:hAnsi="Book Antiqua"/>
          <w:sz w:val="24"/>
          <w:szCs w:val="24"/>
          <w:lang w:val="es-ES"/>
        </w:rPr>
        <w:t xml:space="preserve"> </w:t>
      </w:r>
      <w:r w:rsidR="00A100D4" w:rsidRPr="00031162">
        <w:rPr>
          <w:rFonts w:ascii="Book Antiqua" w:eastAsia="MS Mincho" w:hAnsi="Book Antiqua"/>
          <w:sz w:val="24"/>
          <w:szCs w:val="24"/>
          <w:lang w:val="es-ES"/>
        </w:rPr>
        <w:t>para que lea como sigue:</w:t>
      </w:r>
    </w:p>
    <w:p w14:paraId="77165259" w14:textId="783C7158" w:rsidR="00A100D4" w:rsidRDefault="00A100D4" w:rsidP="00381D86">
      <w:pPr>
        <w:widowControl w:val="0"/>
        <w:spacing w:after="0" w:line="480" w:lineRule="auto"/>
        <w:ind w:firstLine="720"/>
        <w:jc w:val="both"/>
        <w:rPr>
          <w:rFonts w:ascii="Book Antiqua" w:eastAsia="MS Mincho" w:hAnsi="Book Antiqua"/>
          <w:sz w:val="24"/>
          <w:szCs w:val="24"/>
          <w:lang w:val="es-MX"/>
        </w:rPr>
      </w:pPr>
      <w:r>
        <w:rPr>
          <w:rFonts w:ascii="Book Antiqua" w:eastAsia="MS Mincho" w:hAnsi="Book Antiqua"/>
          <w:sz w:val="24"/>
          <w:szCs w:val="24"/>
          <w:lang w:val="es-MX"/>
        </w:rPr>
        <w:t>“</w:t>
      </w:r>
      <w:r w:rsidRPr="000B6557">
        <w:rPr>
          <w:rFonts w:ascii="Book Antiqua" w:eastAsia="MS Mincho" w:hAnsi="Book Antiqua"/>
          <w:sz w:val="24"/>
          <w:szCs w:val="24"/>
          <w:lang w:val="es-MX"/>
        </w:rPr>
        <w:t>Artículo</w:t>
      </w:r>
      <w:r w:rsidRPr="00A100D4">
        <w:rPr>
          <w:rFonts w:ascii="Book Antiqua" w:eastAsia="MS Mincho" w:hAnsi="Book Antiqua"/>
          <w:sz w:val="24"/>
          <w:szCs w:val="24"/>
          <w:lang w:val="es-MX"/>
        </w:rPr>
        <w:t xml:space="preserve"> </w:t>
      </w:r>
      <w:r w:rsidRPr="00A100D4">
        <w:rPr>
          <w:rFonts w:ascii="Book Antiqua" w:eastAsia="MS Mincho" w:hAnsi="Book Antiqua"/>
          <w:b/>
          <w:bCs/>
          <w:sz w:val="24"/>
          <w:szCs w:val="24"/>
          <w:lang w:val="es-MX"/>
        </w:rPr>
        <w:t>[25]</w:t>
      </w:r>
      <w:r w:rsidRPr="00A100D4">
        <w:rPr>
          <w:rFonts w:ascii="Book Antiqua" w:eastAsia="MS Mincho" w:hAnsi="Book Antiqua"/>
          <w:i/>
          <w:iCs/>
          <w:sz w:val="24"/>
          <w:szCs w:val="24"/>
          <w:lang w:val="es-MX"/>
        </w:rPr>
        <w:t>22</w:t>
      </w:r>
      <w:r w:rsidRPr="00A100D4">
        <w:rPr>
          <w:rFonts w:ascii="Book Antiqua" w:eastAsia="MS Mincho" w:hAnsi="Book Antiqua"/>
          <w:sz w:val="24"/>
          <w:szCs w:val="24"/>
          <w:lang w:val="es-MX"/>
        </w:rPr>
        <w:t xml:space="preserve">. </w:t>
      </w:r>
      <w:r w:rsidRPr="006461DD">
        <w:rPr>
          <w:rFonts w:ascii="Book Antiqua" w:eastAsia="MS Mincho" w:hAnsi="Book Antiqua"/>
          <w:b/>
          <w:bCs/>
          <w:sz w:val="24"/>
          <w:szCs w:val="24"/>
          <w:lang w:val="es-MX"/>
        </w:rPr>
        <w:t>—</w:t>
      </w:r>
      <w:r w:rsidRPr="00A100D4">
        <w:rPr>
          <w:rFonts w:ascii="Book Antiqua" w:eastAsia="MS Mincho" w:hAnsi="Book Antiqua"/>
          <w:sz w:val="24"/>
          <w:szCs w:val="24"/>
          <w:lang w:val="es-MX"/>
        </w:rPr>
        <w:t xml:space="preserve"> </w:t>
      </w:r>
      <w:r w:rsidRPr="000B6557">
        <w:rPr>
          <w:rFonts w:ascii="Book Antiqua" w:eastAsia="MS Mincho" w:hAnsi="Book Antiqua"/>
          <w:sz w:val="24"/>
          <w:szCs w:val="24"/>
          <w:lang w:val="es-MX"/>
        </w:rPr>
        <w:t>Disposiciones Transitorias.</w:t>
      </w:r>
      <w:r w:rsidRPr="00A100D4">
        <w:rPr>
          <w:rFonts w:ascii="Book Antiqua" w:eastAsia="MS Mincho" w:hAnsi="Book Antiqua"/>
          <w:sz w:val="24"/>
          <w:szCs w:val="24"/>
          <w:lang w:val="es-MX"/>
        </w:rPr>
        <w:t xml:space="preserve"> </w:t>
      </w:r>
    </w:p>
    <w:p w14:paraId="4AE785DE" w14:textId="6E55326E" w:rsidR="00A100D4" w:rsidRPr="00585060" w:rsidRDefault="00A100D4" w:rsidP="00381D86">
      <w:pPr>
        <w:widowControl w:val="0"/>
        <w:spacing w:after="0" w:line="480" w:lineRule="auto"/>
        <w:ind w:firstLine="720"/>
        <w:jc w:val="both"/>
        <w:rPr>
          <w:rFonts w:ascii="Book Antiqua" w:eastAsia="MS Mincho" w:hAnsi="Book Antiqua"/>
          <w:sz w:val="24"/>
          <w:szCs w:val="24"/>
          <w:lang w:val="es-MX"/>
        </w:rPr>
      </w:pPr>
      <w:r w:rsidRPr="00A100D4">
        <w:rPr>
          <w:rFonts w:ascii="Book Antiqua" w:eastAsia="MS Mincho" w:hAnsi="Book Antiqua"/>
          <w:i/>
          <w:iCs/>
          <w:sz w:val="24"/>
          <w:szCs w:val="24"/>
          <w:lang w:val="es-MX"/>
        </w:rPr>
        <w:t>Las enmiendas contenidas en</w:t>
      </w:r>
      <w:r>
        <w:rPr>
          <w:rFonts w:ascii="Book Antiqua" w:eastAsia="MS Mincho" w:hAnsi="Book Antiqua"/>
          <w:sz w:val="24"/>
          <w:szCs w:val="24"/>
          <w:lang w:val="es-MX"/>
        </w:rPr>
        <w:t xml:space="preserve"> [</w:t>
      </w:r>
      <w:r w:rsidRPr="00A100D4">
        <w:rPr>
          <w:rFonts w:ascii="Book Antiqua" w:eastAsia="MS Mincho" w:hAnsi="Book Antiqua"/>
          <w:sz w:val="24"/>
          <w:szCs w:val="24"/>
          <w:lang w:val="es-MX"/>
        </w:rPr>
        <w:t>Esta</w:t>
      </w:r>
      <w:r>
        <w:rPr>
          <w:rFonts w:ascii="Book Antiqua" w:eastAsia="MS Mincho" w:hAnsi="Book Antiqua"/>
          <w:sz w:val="24"/>
          <w:szCs w:val="24"/>
          <w:lang w:val="es-MX"/>
        </w:rPr>
        <w:t xml:space="preserve">] </w:t>
      </w:r>
      <w:r w:rsidRPr="00A100D4">
        <w:rPr>
          <w:rFonts w:ascii="Book Antiqua" w:eastAsia="MS Mincho" w:hAnsi="Book Antiqua"/>
          <w:i/>
          <w:iCs/>
          <w:sz w:val="24"/>
          <w:szCs w:val="24"/>
          <w:lang w:val="es-MX"/>
        </w:rPr>
        <w:t>esta</w:t>
      </w:r>
      <w:r w:rsidRPr="00A100D4">
        <w:rPr>
          <w:rFonts w:ascii="Book Antiqua" w:eastAsia="MS Mincho" w:hAnsi="Book Antiqua"/>
          <w:sz w:val="24"/>
          <w:szCs w:val="24"/>
          <w:lang w:val="es-MX"/>
        </w:rPr>
        <w:t xml:space="preserve"> Ley </w:t>
      </w:r>
      <w:r>
        <w:rPr>
          <w:rFonts w:ascii="Book Antiqua" w:eastAsia="MS Mincho" w:hAnsi="Book Antiqua"/>
          <w:sz w:val="24"/>
          <w:szCs w:val="24"/>
          <w:lang w:val="es-MX"/>
        </w:rPr>
        <w:t>[</w:t>
      </w:r>
      <w:r w:rsidRPr="00A100D4">
        <w:rPr>
          <w:rFonts w:ascii="Book Antiqua" w:eastAsia="MS Mincho" w:hAnsi="Book Antiqua"/>
          <w:sz w:val="24"/>
          <w:szCs w:val="24"/>
          <w:lang w:val="es-MX"/>
        </w:rPr>
        <w:t>será</w:t>
      </w:r>
      <w:r>
        <w:rPr>
          <w:rFonts w:ascii="Book Antiqua" w:eastAsia="MS Mincho" w:hAnsi="Book Antiqua"/>
          <w:sz w:val="24"/>
          <w:szCs w:val="24"/>
          <w:lang w:val="es-MX"/>
        </w:rPr>
        <w:t xml:space="preserve">] </w:t>
      </w:r>
      <w:r w:rsidRPr="00A100D4">
        <w:rPr>
          <w:rFonts w:ascii="Book Antiqua" w:eastAsia="MS Mincho" w:hAnsi="Book Antiqua"/>
          <w:i/>
          <w:iCs/>
          <w:sz w:val="24"/>
          <w:szCs w:val="24"/>
          <w:lang w:val="es-MX"/>
        </w:rPr>
        <w:t>serán</w:t>
      </w:r>
      <w:r w:rsidRPr="00A100D4">
        <w:rPr>
          <w:rFonts w:ascii="Book Antiqua" w:eastAsia="MS Mincho" w:hAnsi="Book Antiqua"/>
          <w:sz w:val="24"/>
          <w:szCs w:val="24"/>
          <w:lang w:val="es-MX"/>
        </w:rPr>
        <w:t xml:space="preserve"> de aplicación a Proyectos de Residencias Turísticas que no hayan comenzado construcción al momento de su aprobación</w:t>
      </w:r>
      <w:r>
        <w:rPr>
          <w:rFonts w:ascii="Book Antiqua" w:eastAsia="MS Mincho" w:hAnsi="Book Antiqua"/>
          <w:sz w:val="24"/>
          <w:szCs w:val="24"/>
          <w:lang w:val="es-MX"/>
        </w:rPr>
        <w:t xml:space="preserve"> </w:t>
      </w:r>
      <w:r w:rsidRPr="00A100D4">
        <w:rPr>
          <w:rFonts w:ascii="Book Antiqua" w:eastAsia="MS Mincho" w:hAnsi="Book Antiqua"/>
          <w:sz w:val="24"/>
          <w:szCs w:val="24"/>
          <w:lang w:val="es-MX"/>
        </w:rPr>
        <w:t xml:space="preserve">o </w:t>
      </w:r>
      <w:r w:rsidRPr="00A100D4">
        <w:rPr>
          <w:rFonts w:ascii="Book Antiqua" w:eastAsia="MS Mincho" w:hAnsi="Book Antiqua"/>
          <w:b/>
          <w:bCs/>
          <w:sz w:val="24"/>
          <w:szCs w:val="24"/>
          <w:lang w:val="es-MX"/>
        </w:rPr>
        <w:t>[que ya tengan contratos aprobados por DACO, u]</w:t>
      </w:r>
      <w:r w:rsidRPr="00A100D4">
        <w:rPr>
          <w:rFonts w:ascii="Book Antiqua" w:eastAsia="MS Mincho" w:hAnsi="Book Antiqua"/>
          <w:sz w:val="24"/>
          <w:szCs w:val="24"/>
          <w:lang w:val="es-MX"/>
        </w:rPr>
        <w:t xml:space="preserve"> a aquellas unidades residenciales </w:t>
      </w:r>
      <w:r w:rsidRPr="00A100D4">
        <w:rPr>
          <w:rFonts w:ascii="Book Antiqua" w:eastAsia="MS Mincho" w:hAnsi="Book Antiqua"/>
          <w:b/>
          <w:bCs/>
          <w:sz w:val="24"/>
          <w:szCs w:val="24"/>
          <w:lang w:val="es-MX"/>
        </w:rPr>
        <w:t>[que pertenezcan a una]</w:t>
      </w:r>
      <w:r>
        <w:rPr>
          <w:rFonts w:ascii="Book Antiqua" w:eastAsia="MS Mincho" w:hAnsi="Book Antiqua"/>
          <w:sz w:val="24"/>
          <w:szCs w:val="24"/>
          <w:lang w:val="es-MX"/>
        </w:rPr>
        <w:t xml:space="preserve"> </w:t>
      </w:r>
      <w:r w:rsidRPr="00A100D4">
        <w:rPr>
          <w:rFonts w:ascii="Book Antiqua" w:eastAsia="MS Mincho" w:hAnsi="Book Antiqua"/>
          <w:i/>
          <w:iCs/>
          <w:sz w:val="24"/>
          <w:szCs w:val="24"/>
          <w:lang w:val="es-MX"/>
        </w:rPr>
        <w:t>en un proyecto en</w:t>
      </w:r>
      <w:r w:rsidRPr="00A100D4">
        <w:rPr>
          <w:rFonts w:ascii="Book Antiqua" w:eastAsia="MS Mincho" w:hAnsi="Book Antiqua"/>
          <w:sz w:val="24"/>
          <w:szCs w:val="24"/>
          <w:lang w:val="es-MX"/>
        </w:rPr>
        <w:t xml:space="preserve"> construcción ya comenzada al momento de la aprobación de esta Ley, pero que no han sido </w:t>
      </w:r>
      <w:r w:rsidR="00AD061C" w:rsidRPr="00AD061C">
        <w:rPr>
          <w:rFonts w:ascii="Book Antiqua" w:eastAsia="MS Mincho" w:hAnsi="Book Antiqua"/>
          <w:b/>
          <w:bCs/>
          <w:sz w:val="24"/>
          <w:szCs w:val="24"/>
          <w:lang w:val="es-MX"/>
        </w:rPr>
        <w:t>[</w:t>
      </w:r>
      <w:r w:rsidRPr="00AD061C">
        <w:rPr>
          <w:rFonts w:ascii="Book Antiqua" w:eastAsia="MS Mincho" w:hAnsi="Book Antiqua"/>
          <w:b/>
          <w:bCs/>
          <w:sz w:val="24"/>
          <w:szCs w:val="24"/>
          <w:lang w:val="es-MX"/>
        </w:rPr>
        <w:t>objetos</w:t>
      </w:r>
      <w:r w:rsidR="00AD061C">
        <w:rPr>
          <w:rFonts w:ascii="Book Antiqua" w:eastAsia="MS Mincho" w:hAnsi="Book Antiqua"/>
          <w:b/>
          <w:bCs/>
          <w:sz w:val="24"/>
          <w:szCs w:val="24"/>
          <w:lang w:val="es-MX"/>
        </w:rPr>
        <w:t xml:space="preserve"> en</w:t>
      </w:r>
      <w:r w:rsidR="00AD061C" w:rsidRPr="00AD061C">
        <w:rPr>
          <w:rFonts w:ascii="Book Antiqua" w:eastAsia="MS Mincho" w:hAnsi="Book Antiqua"/>
          <w:b/>
          <w:bCs/>
          <w:sz w:val="24"/>
          <w:szCs w:val="24"/>
          <w:lang w:val="es-MX"/>
        </w:rPr>
        <w:t>]</w:t>
      </w:r>
      <w:r w:rsidR="00AD061C">
        <w:rPr>
          <w:rFonts w:ascii="Book Antiqua" w:eastAsia="MS Mincho" w:hAnsi="Book Antiqua"/>
          <w:sz w:val="24"/>
          <w:szCs w:val="24"/>
          <w:lang w:val="es-MX"/>
        </w:rPr>
        <w:t xml:space="preserve"> </w:t>
      </w:r>
      <w:r w:rsidR="00AD061C" w:rsidRPr="00AD061C">
        <w:rPr>
          <w:rFonts w:ascii="Book Antiqua" w:eastAsia="MS Mincho" w:hAnsi="Book Antiqua"/>
          <w:i/>
          <w:iCs/>
          <w:sz w:val="24"/>
          <w:szCs w:val="24"/>
          <w:lang w:val="es-MX"/>
        </w:rPr>
        <w:t>objeto</w:t>
      </w:r>
      <w:r w:rsidR="00AD061C">
        <w:rPr>
          <w:rFonts w:ascii="Book Antiqua" w:eastAsia="MS Mincho" w:hAnsi="Book Antiqua"/>
          <w:i/>
          <w:iCs/>
          <w:sz w:val="24"/>
          <w:szCs w:val="24"/>
          <w:lang w:val="es-MX"/>
        </w:rPr>
        <w:t xml:space="preserve"> de</w:t>
      </w:r>
      <w:r w:rsidRPr="00A100D4">
        <w:rPr>
          <w:rFonts w:ascii="Book Antiqua" w:eastAsia="MS Mincho" w:hAnsi="Book Antiqua"/>
          <w:sz w:val="24"/>
          <w:szCs w:val="24"/>
          <w:lang w:val="es-MX"/>
        </w:rPr>
        <w:t xml:space="preserve"> un contrato de reserva, opción o compraventa.  </w:t>
      </w:r>
      <w:r w:rsidR="00AD061C">
        <w:rPr>
          <w:rFonts w:ascii="Book Antiqua" w:eastAsia="MS Mincho" w:hAnsi="Book Antiqua"/>
          <w:sz w:val="24"/>
          <w:szCs w:val="24"/>
          <w:lang w:val="es-MX"/>
        </w:rPr>
        <w:t>[</w:t>
      </w:r>
      <w:r w:rsidRPr="00AD061C">
        <w:rPr>
          <w:rFonts w:ascii="Book Antiqua" w:eastAsia="MS Mincho" w:hAnsi="Book Antiqua"/>
          <w:b/>
          <w:bCs/>
          <w:sz w:val="24"/>
          <w:szCs w:val="24"/>
          <w:lang w:val="es-MX"/>
        </w:rPr>
        <w:t>Cualquier otro proyecto de construcción en proceso que de otro modo sería considerado un Proyecto de Residencias Turísticas bajo esta Ley, se regirá por las leyes,</w:t>
      </w:r>
      <w:r w:rsidR="00AD061C" w:rsidRPr="00AD061C">
        <w:rPr>
          <w:rFonts w:ascii="Book Antiqua" w:eastAsia="MS Mincho" w:hAnsi="Book Antiqua"/>
          <w:b/>
          <w:bCs/>
          <w:sz w:val="24"/>
          <w:szCs w:val="24"/>
          <w:lang w:val="es-MX"/>
        </w:rPr>
        <w:t xml:space="preserve"> reglamentos y determinaciones administrativas e interpretativas realizadas por las agencias correspondientes con anterioridad a la aprobación de la presente Ley.  Ninguna persona que ostente una licencia de Urbanizador otorgada por DACO, a tenor con la Ley Núm. 130, tendrá que obtener una licencia bajo la presente Ley hasta la expiración de la licencia que ostente al momento de la aprobación de esta Ley, siempre y cuando se constate la existencia de dicha licencia.</w:t>
      </w:r>
      <w:r w:rsidR="00AD061C">
        <w:rPr>
          <w:rFonts w:ascii="Book Antiqua" w:eastAsia="MS Mincho" w:hAnsi="Book Antiqua"/>
          <w:b/>
          <w:bCs/>
          <w:sz w:val="24"/>
          <w:szCs w:val="24"/>
          <w:lang w:val="es-MX"/>
        </w:rPr>
        <w:t>]</w:t>
      </w:r>
    </w:p>
    <w:p w14:paraId="3CE0B76A" w14:textId="39AB8E66" w:rsidR="007A443E" w:rsidRPr="000B6557" w:rsidRDefault="00AB6FE1" w:rsidP="00381D86">
      <w:pPr>
        <w:pStyle w:val="ListParagraph"/>
        <w:widowControl w:val="0"/>
        <w:spacing w:after="0" w:line="480" w:lineRule="auto"/>
        <w:ind w:left="0" w:firstLine="720"/>
        <w:jc w:val="both"/>
        <w:rPr>
          <w:rFonts w:ascii="Book Antiqua" w:eastAsia="MS Mincho" w:hAnsi="Book Antiqua"/>
          <w:sz w:val="24"/>
          <w:szCs w:val="24"/>
          <w:lang w:val="es-ES"/>
        </w:rPr>
      </w:pPr>
      <w:r>
        <w:rPr>
          <w:rFonts w:ascii="Book Antiqua" w:eastAsia="MS Mincho" w:hAnsi="Book Antiqua"/>
          <w:sz w:val="24"/>
          <w:szCs w:val="24"/>
          <w:lang w:val="es-PR"/>
        </w:rPr>
        <w:t>Sección</w:t>
      </w:r>
      <w:r w:rsidR="00AD061C" w:rsidRPr="000B6557">
        <w:rPr>
          <w:rFonts w:ascii="Book Antiqua" w:eastAsia="MS Mincho" w:hAnsi="Book Antiqua"/>
          <w:sz w:val="24"/>
          <w:szCs w:val="24"/>
          <w:lang w:val="es-PR"/>
        </w:rPr>
        <w:t xml:space="preserve"> 2</w:t>
      </w:r>
      <w:r w:rsidR="00C27300">
        <w:rPr>
          <w:rFonts w:ascii="Book Antiqua" w:eastAsia="MS Mincho" w:hAnsi="Book Antiqua"/>
          <w:sz w:val="24"/>
          <w:szCs w:val="24"/>
          <w:lang w:val="es-PR"/>
        </w:rPr>
        <w:t>5</w:t>
      </w:r>
      <w:r w:rsidR="00AD061C" w:rsidRPr="000B6557">
        <w:rPr>
          <w:rFonts w:ascii="Book Antiqua" w:eastAsia="MS Mincho" w:hAnsi="Book Antiqua"/>
          <w:sz w:val="24"/>
          <w:szCs w:val="24"/>
          <w:lang w:val="es-PR"/>
        </w:rPr>
        <w:t xml:space="preserve">.- </w:t>
      </w:r>
      <w:r w:rsidR="007A443E" w:rsidRPr="000B6557">
        <w:rPr>
          <w:rFonts w:ascii="Book Antiqua" w:eastAsia="MS Mincho" w:hAnsi="Book Antiqua"/>
          <w:sz w:val="24"/>
          <w:szCs w:val="24"/>
          <w:lang w:val="es-PR"/>
        </w:rPr>
        <w:t>Vigencia.</w:t>
      </w:r>
    </w:p>
    <w:p w14:paraId="714746C8" w14:textId="13E93C72" w:rsidR="00D056D7" w:rsidRDefault="007A443E" w:rsidP="00381D86">
      <w:pPr>
        <w:widowControl w:val="0"/>
        <w:spacing w:after="0" w:line="480" w:lineRule="auto"/>
        <w:ind w:firstLine="720"/>
        <w:jc w:val="both"/>
        <w:rPr>
          <w:rFonts w:ascii="Book Antiqua" w:eastAsia="MS Mincho" w:hAnsi="Book Antiqua"/>
          <w:sz w:val="24"/>
          <w:szCs w:val="24"/>
          <w:lang w:val="es-PR"/>
        </w:rPr>
      </w:pPr>
      <w:r w:rsidRPr="007A443E">
        <w:rPr>
          <w:rFonts w:ascii="Book Antiqua" w:eastAsia="MS Mincho" w:hAnsi="Book Antiqua"/>
          <w:sz w:val="24"/>
          <w:szCs w:val="24"/>
          <w:lang w:val="es-PR"/>
        </w:rPr>
        <w:t>Esta Ley comenzará a regir inmediatamente después de su aprobación.</w:t>
      </w:r>
    </w:p>
    <w:sectPr w:rsidR="00D056D7" w:rsidSect="00DB3914">
      <w:headerReference w:type="even" r:id="rId10"/>
      <w:headerReference w:type="default" r:id="rId11"/>
      <w:footnotePr>
        <w:numRestart w:val="eachPage"/>
      </w:footnotePr>
      <w:endnotePr>
        <w:numFmt w:val="decimal"/>
      </w:endnotePr>
      <w:type w:val="continuous"/>
      <w:pgSz w:w="12240" w:h="15840" w:code="1"/>
      <w:pgMar w:top="135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B15CC" w14:textId="77777777" w:rsidR="009907B7" w:rsidRDefault="009907B7">
      <w:pPr>
        <w:spacing w:after="0" w:line="240" w:lineRule="auto"/>
      </w:pPr>
      <w:r>
        <w:separator/>
      </w:r>
    </w:p>
  </w:endnote>
  <w:endnote w:type="continuationSeparator" w:id="0">
    <w:p w14:paraId="679AF483" w14:textId="77777777" w:rsidR="009907B7" w:rsidRDefault="00990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ngsanaUPC">
    <w:charset w:val="DE"/>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5D6ABF" w14:textId="77777777" w:rsidR="009907B7" w:rsidRDefault="009907B7">
      <w:pPr>
        <w:spacing w:after="0" w:line="240" w:lineRule="auto"/>
      </w:pPr>
      <w:r>
        <w:separator/>
      </w:r>
    </w:p>
  </w:footnote>
  <w:footnote w:type="continuationSeparator" w:id="0">
    <w:p w14:paraId="720D44E1" w14:textId="77777777" w:rsidR="009907B7" w:rsidRDefault="00990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1903CAFD"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4DF12BAC"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8473" w14:textId="3BFB879B" w:rsidR="00F365F8" w:rsidRPr="00F365F8" w:rsidRDefault="00F365F8" w:rsidP="00F365F8">
    <w:pPr>
      <w:pStyle w:val="Header"/>
      <w:jc w:val="center"/>
      <w:rPr>
        <w:rFonts w:ascii="Book Antiqua" w:hAnsi="Book Antiqua"/>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43037"/>
    <w:multiLevelType w:val="hybridMultilevel"/>
    <w:tmpl w:val="EC82E81C"/>
    <w:lvl w:ilvl="0" w:tplc="FFFFFFFF">
      <w:start w:val="1"/>
      <w:numFmt w:val="upperLetter"/>
      <w:lvlText w:val="%1."/>
      <w:lvlJc w:val="left"/>
      <w:pPr>
        <w:ind w:left="0" w:hanging="360"/>
      </w:pPr>
    </w:lvl>
    <w:lvl w:ilvl="1" w:tplc="FFFFFFFF">
      <w:start w:val="1"/>
      <w:numFmt w:val="decimal"/>
      <w:lvlText w:val="%2."/>
      <w:lvlJc w:val="left"/>
      <w:pPr>
        <w:ind w:left="1080" w:hanging="360"/>
      </w:pPr>
    </w:lvl>
    <w:lvl w:ilvl="2" w:tplc="FFFFFFFF">
      <w:start w:val="1"/>
      <w:numFmt w:val="lowerRoman"/>
      <w:lvlText w:val="%3."/>
      <w:lvlJc w:val="right"/>
      <w:pPr>
        <w:ind w:left="1440" w:hanging="180"/>
      </w:pPr>
    </w:lvl>
    <w:lvl w:ilvl="3" w:tplc="FFFFFFFF">
      <w:start w:val="1"/>
      <w:numFmt w:val="upperRoman"/>
      <w:lvlText w:val="%4."/>
      <w:lvlJc w:val="left"/>
      <w:pPr>
        <w:ind w:left="2580" w:hanging="780"/>
      </w:pPr>
      <w:rPr>
        <w:rFonts w:hint="default"/>
      </w:r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1" w15:restartNumberingAfterBreak="0">
    <w:nsid w:val="07F74BE4"/>
    <w:multiLevelType w:val="hybridMultilevel"/>
    <w:tmpl w:val="6F8E34E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2847F22"/>
    <w:multiLevelType w:val="hybridMultilevel"/>
    <w:tmpl w:val="A0E28D2E"/>
    <w:lvl w:ilvl="0" w:tplc="E350EF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E218EF"/>
    <w:multiLevelType w:val="hybridMultilevel"/>
    <w:tmpl w:val="2220A080"/>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BBFE7320">
      <w:start w:val="1"/>
      <w:numFmt w:val="decimal"/>
      <w:lvlText w:val="%3."/>
      <w:lvlJc w:val="left"/>
      <w:pPr>
        <w:ind w:left="3060" w:hanging="72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BE56735"/>
    <w:multiLevelType w:val="hybridMultilevel"/>
    <w:tmpl w:val="4D6CB496"/>
    <w:lvl w:ilvl="0" w:tplc="11E265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6F688D"/>
    <w:multiLevelType w:val="hybridMultilevel"/>
    <w:tmpl w:val="8C2CF708"/>
    <w:lvl w:ilvl="0" w:tplc="79D0802C">
      <w:start w:val="31"/>
      <w:numFmt w:val="lowerLetter"/>
      <w:lvlText w:val="(%1)"/>
      <w:lvlJc w:val="left"/>
      <w:pPr>
        <w:ind w:left="1380" w:hanging="39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21CD7534"/>
    <w:multiLevelType w:val="hybridMultilevel"/>
    <w:tmpl w:val="0D6A0446"/>
    <w:lvl w:ilvl="0" w:tplc="10306A4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AB23D5"/>
    <w:multiLevelType w:val="hybridMultilevel"/>
    <w:tmpl w:val="B5A05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655533"/>
    <w:multiLevelType w:val="hybridMultilevel"/>
    <w:tmpl w:val="ABC899CE"/>
    <w:lvl w:ilvl="0" w:tplc="04090015">
      <w:start w:val="1"/>
      <w:numFmt w:val="upperLetter"/>
      <w:lvlText w:val="%1."/>
      <w:lvlJc w:val="left"/>
      <w:pPr>
        <w:ind w:left="720" w:hanging="360"/>
      </w:pPr>
    </w:lvl>
    <w:lvl w:ilvl="1" w:tplc="0409000F">
      <w:start w:val="1"/>
      <w:numFmt w:val="decimal"/>
      <w:lvlText w:val="%2."/>
      <w:lvlJc w:val="left"/>
      <w:pPr>
        <w:ind w:left="1800" w:hanging="360"/>
      </w:pPr>
    </w:lvl>
    <w:lvl w:ilvl="2" w:tplc="FFFFFFFF">
      <w:start w:val="1"/>
      <w:numFmt w:val="lowerRoman"/>
      <w:lvlText w:val="%3."/>
      <w:lvlJc w:val="right"/>
      <w:pPr>
        <w:ind w:left="2160" w:hanging="180"/>
      </w:pPr>
    </w:lvl>
    <w:lvl w:ilvl="3" w:tplc="F6D02B9C">
      <w:start w:val="1"/>
      <w:numFmt w:val="upperRoman"/>
      <w:lvlText w:val="%4."/>
      <w:lvlJc w:val="left"/>
      <w:pPr>
        <w:ind w:left="3300" w:hanging="78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9DD4696"/>
    <w:multiLevelType w:val="hybridMultilevel"/>
    <w:tmpl w:val="48F0A024"/>
    <w:lvl w:ilvl="0" w:tplc="11E265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D20720"/>
    <w:multiLevelType w:val="hybridMultilevel"/>
    <w:tmpl w:val="7F18311C"/>
    <w:lvl w:ilvl="0" w:tplc="E4D69924">
      <w:numFmt w:val="bullet"/>
      <w:lvlText w:val="•"/>
      <w:lvlJc w:val="left"/>
      <w:pPr>
        <w:ind w:left="1080" w:hanging="720"/>
      </w:pPr>
      <w:rPr>
        <w:rFonts w:ascii="Book Antiqua" w:eastAsia="Times New Roman" w:hAnsi="Book Antiqua" w:cs="AngsanaUP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AF370D6"/>
    <w:multiLevelType w:val="hybridMultilevel"/>
    <w:tmpl w:val="2318A76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B0A4A9A"/>
    <w:multiLevelType w:val="hybridMultilevel"/>
    <w:tmpl w:val="6F8A93E0"/>
    <w:lvl w:ilvl="0" w:tplc="29A4FFD8">
      <w:start w:val="1"/>
      <w:numFmt w:val="decimal"/>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6837B7"/>
    <w:multiLevelType w:val="hybridMultilevel"/>
    <w:tmpl w:val="48544412"/>
    <w:lvl w:ilvl="0" w:tplc="D54A31A2">
      <w:start w:val="1"/>
      <w:numFmt w:val="lowerRoman"/>
      <w:lvlText w:val="(%1)"/>
      <w:lvlJc w:val="left"/>
      <w:pPr>
        <w:tabs>
          <w:tab w:val="num" w:pos="4680"/>
        </w:tabs>
        <w:ind w:left="4680" w:hanging="360"/>
      </w:pPr>
      <w:rPr>
        <w:rFonts w:ascii="Times New Roman" w:eastAsia="Times New Roman" w:hAnsi="Times New Roman" w:cs="Times New Roman"/>
        <w:lang w:val="es-CR"/>
      </w:rPr>
    </w:lvl>
    <w:lvl w:ilvl="1" w:tplc="04090019" w:tentative="1">
      <w:start w:val="1"/>
      <w:numFmt w:val="lowerLetter"/>
      <w:lvlText w:val="%2."/>
      <w:lvlJc w:val="left"/>
      <w:pPr>
        <w:tabs>
          <w:tab w:val="num" w:pos="5400"/>
        </w:tabs>
        <w:ind w:left="5400" w:hanging="360"/>
      </w:pPr>
    </w:lvl>
    <w:lvl w:ilvl="2" w:tplc="0409001B" w:tentative="1">
      <w:start w:val="1"/>
      <w:numFmt w:val="lowerRoman"/>
      <w:lvlText w:val="%3."/>
      <w:lvlJc w:val="right"/>
      <w:pPr>
        <w:tabs>
          <w:tab w:val="num" w:pos="6120"/>
        </w:tabs>
        <w:ind w:left="6120" w:hanging="180"/>
      </w:pPr>
    </w:lvl>
    <w:lvl w:ilvl="3" w:tplc="0409000F" w:tentative="1">
      <w:start w:val="1"/>
      <w:numFmt w:val="decimal"/>
      <w:lvlText w:val="%4."/>
      <w:lvlJc w:val="left"/>
      <w:pPr>
        <w:tabs>
          <w:tab w:val="num" w:pos="6840"/>
        </w:tabs>
        <w:ind w:left="6840" w:hanging="360"/>
      </w:pPr>
    </w:lvl>
    <w:lvl w:ilvl="4" w:tplc="04090019" w:tentative="1">
      <w:start w:val="1"/>
      <w:numFmt w:val="lowerLetter"/>
      <w:lvlText w:val="%5."/>
      <w:lvlJc w:val="left"/>
      <w:pPr>
        <w:tabs>
          <w:tab w:val="num" w:pos="7560"/>
        </w:tabs>
        <w:ind w:left="7560" w:hanging="360"/>
      </w:pPr>
    </w:lvl>
    <w:lvl w:ilvl="5" w:tplc="0409001B" w:tentative="1">
      <w:start w:val="1"/>
      <w:numFmt w:val="lowerRoman"/>
      <w:lvlText w:val="%6."/>
      <w:lvlJc w:val="right"/>
      <w:pPr>
        <w:tabs>
          <w:tab w:val="num" w:pos="8280"/>
        </w:tabs>
        <w:ind w:left="8280" w:hanging="180"/>
      </w:pPr>
    </w:lvl>
    <w:lvl w:ilvl="6" w:tplc="0409000F" w:tentative="1">
      <w:start w:val="1"/>
      <w:numFmt w:val="decimal"/>
      <w:lvlText w:val="%7."/>
      <w:lvlJc w:val="left"/>
      <w:pPr>
        <w:tabs>
          <w:tab w:val="num" w:pos="9000"/>
        </w:tabs>
        <w:ind w:left="9000" w:hanging="360"/>
      </w:pPr>
    </w:lvl>
    <w:lvl w:ilvl="7" w:tplc="04090019" w:tentative="1">
      <w:start w:val="1"/>
      <w:numFmt w:val="lowerLetter"/>
      <w:lvlText w:val="%8."/>
      <w:lvlJc w:val="left"/>
      <w:pPr>
        <w:tabs>
          <w:tab w:val="num" w:pos="9720"/>
        </w:tabs>
        <w:ind w:left="9720" w:hanging="360"/>
      </w:pPr>
    </w:lvl>
    <w:lvl w:ilvl="8" w:tplc="0409001B" w:tentative="1">
      <w:start w:val="1"/>
      <w:numFmt w:val="lowerRoman"/>
      <w:lvlText w:val="%9."/>
      <w:lvlJc w:val="right"/>
      <w:pPr>
        <w:tabs>
          <w:tab w:val="num" w:pos="10440"/>
        </w:tabs>
        <w:ind w:left="10440" w:hanging="180"/>
      </w:pPr>
    </w:lvl>
  </w:abstractNum>
  <w:abstractNum w:abstractNumId="14" w15:restartNumberingAfterBreak="0">
    <w:nsid w:val="323F45DB"/>
    <w:multiLevelType w:val="hybridMultilevel"/>
    <w:tmpl w:val="46CA0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71774E"/>
    <w:multiLevelType w:val="hybridMultilevel"/>
    <w:tmpl w:val="7A06C42C"/>
    <w:lvl w:ilvl="0" w:tplc="2DB4AC4C">
      <w:start w:val="1"/>
      <w:numFmt w:val="lowerLetter"/>
      <w:lvlText w:val="(%1)"/>
      <w:lvlJc w:val="left"/>
      <w:pPr>
        <w:ind w:left="780" w:hanging="360"/>
      </w:pPr>
      <w:rPr>
        <w:rFonts w:eastAsia="MS Mincho" w:hint="default"/>
        <w:i w:val="0"/>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6" w15:restartNumberingAfterBreak="0">
    <w:nsid w:val="38F015F8"/>
    <w:multiLevelType w:val="hybridMultilevel"/>
    <w:tmpl w:val="6270C39E"/>
    <w:lvl w:ilvl="0" w:tplc="11E265F8">
      <w:start w:val="1"/>
      <w:numFmt w:val="decimal"/>
      <w:lvlText w:val="%1."/>
      <w:lvlJc w:val="left"/>
      <w:pPr>
        <w:ind w:left="1080" w:hanging="720"/>
      </w:pPr>
      <w:rPr>
        <w:rFonts w:hint="default"/>
      </w:rPr>
    </w:lvl>
    <w:lvl w:ilvl="1" w:tplc="716A858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704ABA"/>
    <w:multiLevelType w:val="hybridMultilevel"/>
    <w:tmpl w:val="0A3E3DC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2D341E"/>
    <w:multiLevelType w:val="hybridMultilevel"/>
    <w:tmpl w:val="3B7A3764"/>
    <w:lvl w:ilvl="0" w:tplc="11E265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65D2F45"/>
    <w:multiLevelType w:val="hybridMultilevel"/>
    <w:tmpl w:val="D8141084"/>
    <w:lvl w:ilvl="0" w:tplc="A76C669C">
      <w:start w:val="1"/>
      <w:numFmt w:val="lowerLetter"/>
      <w:lvlText w:val="(%1)"/>
      <w:lvlJc w:val="left"/>
      <w:pPr>
        <w:ind w:left="720" w:hanging="360"/>
      </w:pPr>
      <w:rPr>
        <w:rFonts w:eastAsia="MS Mincho"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810AF0"/>
    <w:multiLevelType w:val="hybridMultilevel"/>
    <w:tmpl w:val="95E630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7B776B2"/>
    <w:multiLevelType w:val="hybridMultilevel"/>
    <w:tmpl w:val="CFFECB5A"/>
    <w:lvl w:ilvl="0" w:tplc="29A4FFD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84C5023"/>
    <w:multiLevelType w:val="hybridMultilevel"/>
    <w:tmpl w:val="AA8660F4"/>
    <w:lvl w:ilvl="0" w:tplc="FC444A48">
      <w:start w:val="24"/>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15:restartNumberingAfterBreak="0">
    <w:nsid w:val="4AB661E9"/>
    <w:multiLevelType w:val="hybridMultilevel"/>
    <w:tmpl w:val="145EAEF2"/>
    <w:lvl w:ilvl="0" w:tplc="1C30B966">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B3D1CD0"/>
    <w:multiLevelType w:val="hybridMultilevel"/>
    <w:tmpl w:val="35961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5F6F58"/>
    <w:multiLevelType w:val="hybridMultilevel"/>
    <w:tmpl w:val="C84C8408"/>
    <w:lvl w:ilvl="0" w:tplc="11E265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E16939"/>
    <w:multiLevelType w:val="hybridMultilevel"/>
    <w:tmpl w:val="A288B446"/>
    <w:lvl w:ilvl="0" w:tplc="0409000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decimal"/>
      <w:lvlText w:val="%3."/>
      <w:lvlJc w:val="left"/>
      <w:pPr>
        <w:ind w:left="3060" w:hanging="72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7" w15:restartNumberingAfterBreak="0">
    <w:nsid w:val="4E26455C"/>
    <w:multiLevelType w:val="hybridMultilevel"/>
    <w:tmpl w:val="FF12E788"/>
    <w:lvl w:ilvl="0" w:tplc="3A6232A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E4A3739"/>
    <w:multiLevelType w:val="hybridMultilevel"/>
    <w:tmpl w:val="4A54F888"/>
    <w:lvl w:ilvl="0" w:tplc="11E265F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E5B3100"/>
    <w:multiLevelType w:val="hybridMultilevel"/>
    <w:tmpl w:val="7EFAA7D0"/>
    <w:lvl w:ilvl="0" w:tplc="8E26CA1E">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0" w15:restartNumberingAfterBreak="0">
    <w:nsid w:val="500F1B59"/>
    <w:multiLevelType w:val="hybridMultilevel"/>
    <w:tmpl w:val="AEB62108"/>
    <w:lvl w:ilvl="0" w:tplc="B7F47F4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520015"/>
    <w:multiLevelType w:val="hybridMultilevel"/>
    <w:tmpl w:val="CCCC5D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2210D20"/>
    <w:multiLevelType w:val="hybridMultilevel"/>
    <w:tmpl w:val="7B946950"/>
    <w:lvl w:ilvl="0" w:tplc="10306A48">
      <w:start w:val="4"/>
      <w:numFmt w:val="lowerRoman"/>
      <w:lvlText w:val="(%1)"/>
      <w:lvlJc w:val="left"/>
      <w:pPr>
        <w:ind w:left="144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33D0E65"/>
    <w:multiLevelType w:val="hybridMultilevel"/>
    <w:tmpl w:val="83CE182A"/>
    <w:lvl w:ilvl="0" w:tplc="CE368AB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5A73C03"/>
    <w:multiLevelType w:val="hybridMultilevel"/>
    <w:tmpl w:val="B68CA3F8"/>
    <w:lvl w:ilvl="0" w:tplc="6E80BFF6">
      <w:start w:val="1"/>
      <w:numFmt w:val="lowerLetter"/>
      <w:lvlText w:val="(%1)"/>
      <w:lvlJc w:val="left"/>
      <w:pPr>
        <w:ind w:left="720" w:hanging="360"/>
      </w:pPr>
      <w:rPr>
        <w:rFonts w:eastAsia="MS Mincho"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B80704"/>
    <w:multiLevelType w:val="hybridMultilevel"/>
    <w:tmpl w:val="BD9802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A225BF"/>
    <w:multiLevelType w:val="hybridMultilevel"/>
    <w:tmpl w:val="8520ACE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36B5712"/>
    <w:multiLevelType w:val="hybridMultilevel"/>
    <w:tmpl w:val="2D709DB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648208FB"/>
    <w:multiLevelType w:val="hybridMultilevel"/>
    <w:tmpl w:val="1B9A4796"/>
    <w:lvl w:ilvl="0" w:tplc="0409000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decimal"/>
      <w:lvlText w:val="%3."/>
      <w:lvlJc w:val="left"/>
      <w:pPr>
        <w:ind w:left="3060" w:hanging="72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64E85E99"/>
    <w:multiLevelType w:val="hybridMultilevel"/>
    <w:tmpl w:val="106ECF7A"/>
    <w:lvl w:ilvl="0" w:tplc="FFFFFFFF">
      <w:start w:val="1"/>
      <w:numFmt w:val="lowerLetter"/>
      <w:lvlText w:val="%1."/>
      <w:lvlJc w:val="left"/>
      <w:pPr>
        <w:ind w:left="1080" w:hanging="360"/>
      </w:pPr>
    </w:lvl>
    <w:lvl w:ilvl="1" w:tplc="0409000F">
      <w:start w:val="1"/>
      <w:numFmt w:val="decimal"/>
      <w:lvlText w:val="%2."/>
      <w:lvlJc w:val="left"/>
      <w:pPr>
        <w:ind w:left="1080" w:hanging="360"/>
      </w:pPr>
    </w:lvl>
    <w:lvl w:ilvl="2" w:tplc="FFFFFFFF">
      <w:start w:val="1"/>
      <w:numFmt w:val="decimal"/>
      <w:lvlText w:val="%3."/>
      <w:lvlJc w:val="left"/>
      <w:pPr>
        <w:ind w:left="3060" w:hanging="72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0" w15:restartNumberingAfterBreak="0">
    <w:nsid w:val="67D06443"/>
    <w:multiLevelType w:val="hybridMultilevel"/>
    <w:tmpl w:val="AA5E624C"/>
    <w:lvl w:ilvl="0" w:tplc="04090019">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3165F6D"/>
    <w:multiLevelType w:val="hybridMultilevel"/>
    <w:tmpl w:val="8A426AF8"/>
    <w:lvl w:ilvl="0" w:tplc="0409000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2" w15:restartNumberingAfterBreak="0">
    <w:nsid w:val="77B77EE5"/>
    <w:multiLevelType w:val="hybridMultilevel"/>
    <w:tmpl w:val="AEDEE86C"/>
    <w:lvl w:ilvl="0" w:tplc="46C204D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83424B8"/>
    <w:multiLevelType w:val="hybridMultilevel"/>
    <w:tmpl w:val="F438A564"/>
    <w:lvl w:ilvl="0" w:tplc="E0E0AB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60558F"/>
    <w:multiLevelType w:val="hybridMultilevel"/>
    <w:tmpl w:val="075C8F32"/>
    <w:lvl w:ilvl="0" w:tplc="0409000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decimal"/>
      <w:lvlText w:val="%3."/>
      <w:lvlJc w:val="left"/>
      <w:pPr>
        <w:ind w:left="3060" w:hanging="720"/>
      </w:pPr>
      <w:rPr>
        <w:rFonts w:hint="default"/>
      </w:r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5" w15:restartNumberingAfterBreak="0">
    <w:nsid w:val="7B8A2434"/>
    <w:multiLevelType w:val="hybridMultilevel"/>
    <w:tmpl w:val="42B69A86"/>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722753150">
    <w:abstractNumId w:val="20"/>
  </w:num>
  <w:num w:numId="2" w16cid:durableId="823815372">
    <w:abstractNumId w:val="7"/>
  </w:num>
  <w:num w:numId="3" w16cid:durableId="605384740">
    <w:abstractNumId w:val="10"/>
  </w:num>
  <w:num w:numId="4" w16cid:durableId="2142530946">
    <w:abstractNumId w:val="31"/>
  </w:num>
  <w:num w:numId="5" w16cid:durableId="1041827650">
    <w:abstractNumId w:val="21"/>
  </w:num>
  <w:num w:numId="6" w16cid:durableId="1264264935">
    <w:abstractNumId w:val="12"/>
  </w:num>
  <w:num w:numId="7" w16cid:durableId="2083520891">
    <w:abstractNumId w:val="28"/>
  </w:num>
  <w:num w:numId="8" w16cid:durableId="816259165">
    <w:abstractNumId w:val="25"/>
  </w:num>
  <w:num w:numId="9" w16cid:durableId="1510484731">
    <w:abstractNumId w:val="4"/>
  </w:num>
  <w:num w:numId="10" w16cid:durableId="1659840875">
    <w:abstractNumId w:val="9"/>
  </w:num>
  <w:num w:numId="11" w16cid:durableId="1000079446">
    <w:abstractNumId w:val="16"/>
  </w:num>
  <w:num w:numId="12" w16cid:durableId="1606694884">
    <w:abstractNumId w:val="40"/>
  </w:num>
  <w:num w:numId="13" w16cid:durableId="531840534">
    <w:abstractNumId w:val="3"/>
  </w:num>
  <w:num w:numId="14" w16cid:durableId="395126190">
    <w:abstractNumId w:val="18"/>
  </w:num>
  <w:num w:numId="15" w16cid:durableId="1191798620">
    <w:abstractNumId w:val="38"/>
  </w:num>
  <w:num w:numId="16" w16cid:durableId="1676610892">
    <w:abstractNumId w:val="24"/>
  </w:num>
  <w:num w:numId="17" w16cid:durableId="1783063011">
    <w:abstractNumId w:val="45"/>
  </w:num>
  <w:num w:numId="18" w16cid:durableId="617106912">
    <w:abstractNumId w:val="41"/>
  </w:num>
  <w:num w:numId="19" w16cid:durableId="1345597261">
    <w:abstractNumId w:val="36"/>
  </w:num>
  <w:num w:numId="20" w16cid:durableId="1154030395">
    <w:abstractNumId w:val="8"/>
  </w:num>
  <w:num w:numId="21" w16cid:durableId="953950631">
    <w:abstractNumId w:val="17"/>
  </w:num>
  <w:num w:numId="22" w16cid:durableId="811215801">
    <w:abstractNumId w:val="1"/>
  </w:num>
  <w:num w:numId="23" w16cid:durableId="1084032619">
    <w:abstractNumId w:val="35"/>
  </w:num>
  <w:num w:numId="24" w16cid:durableId="75984923">
    <w:abstractNumId w:val="44"/>
  </w:num>
  <w:num w:numId="25" w16cid:durableId="430663941">
    <w:abstractNumId w:val="14"/>
  </w:num>
  <w:num w:numId="26" w16cid:durableId="1408183595">
    <w:abstractNumId w:val="39"/>
  </w:num>
  <w:num w:numId="27" w16cid:durableId="195775528">
    <w:abstractNumId w:val="37"/>
  </w:num>
  <w:num w:numId="28" w16cid:durableId="847136620">
    <w:abstractNumId w:val="11"/>
  </w:num>
  <w:num w:numId="29" w16cid:durableId="1760827455">
    <w:abstractNumId w:val="0"/>
  </w:num>
  <w:num w:numId="30" w16cid:durableId="2088112007">
    <w:abstractNumId w:val="26"/>
  </w:num>
  <w:num w:numId="31" w16cid:durableId="247153065">
    <w:abstractNumId w:val="22"/>
  </w:num>
  <w:num w:numId="32" w16cid:durableId="744651292">
    <w:abstractNumId w:val="33"/>
  </w:num>
  <w:num w:numId="33" w16cid:durableId="609240980">
    <w:abstractNumId w:val="5"/>
  </w:num>
  <w:num w:numId="34" w16cid:durableId="1980723886">
    <w:abstractNumId w:val="32"/>
  </w:num>
  <w:num w:numId="35" w16cid:durableId="1688560262">
    <w:abstractNumId w:val="6"/>
  </w:num>
  <w:num w:numId="36" w16cid:durableId="841166633">
    <w:abstractNumId w:val="2"/>
  </w:num>
  <w:num w:numId="37" w16cid:durableId="1112747169">
    <w:abstractNumId w:val="19"/>
  </w:num>
  <w:num w:numId="38" w16cid:durableId="70858022">
    <w:abstractNumId w:val="34"/>
  </w:num>
  <w:num w:numId="39" w16cid:durableId="599339822">
    <w:abstractNumId w:val="15"/>
  </w:num>
  <w:num w:numId="40" w16cid:durableId="2054231281">
    <w:abstractNumId w:val="23"/>
  </w:num>
  <w:num w:numId="41" w16cid:durableId="1060326189">
    <w:abstractNumId w:val="29"/>
  </w:num>
  <w:num w:numId="42" w16cid:durableId="790365151">
    <w:abstractNumId w:val="42"/>
  </w:num>
  <w:num w:numId="43" w16cid:durableId="537009796">
    <w:abstractNumId w:val="13"/>
  </w:num>
  <w:num w:numId="44" w16cid:durableId="24598010">
    <w:abstractNumId w:val="27"/>
  </w:num>
  <w:num w:numId="45" w16cid:durableId="666983752">
    <w:abstractNumId w:val="43"/>
  </w:num>
  <w:num w:numId="46" w16cid:durableId="32062105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24982"/>
    <w:rsid w:val="00025EB1"/>
    <w:rsid w:val="00031162"/>
    <w:rsid w:val="00040D17"/>
    <w:rsid w:val="00044E58"/>
    <w:rsid w:val="00050E27"/>
    <w:rsid w:val="00053E1E"/>
    <w:rsid w:val="00066438"/>
    <w:rsid w:val="00066CE3"/>
    <w:rsid w:val="00077B8C"/>
    <w:rsid w:val="00087EDE"/>
    <w:rsid w:val="00091126"/>
    <w:rsid w:val="000934D0"/>
    <w:rsid w:val="00095A56"/>
    <w:rsid w:val="00096576"/>
    <w:rsid w:val="00096C5A"/>
    <w:rsid w:val="000A4FCD"/>
    <w:rsid w:val="000A76BF"/>
    <w:rsid w:val="000B6557"/>
    <w:rsid w:val="000D0820"/>
    <w:rsid w:val="000D1616"/>
    <w:rsid w:val="000F532E"/>
    <w:rsid w:val="000F6FE4"/>
    <w:rsid w:val="0010413C"/>
    <w:rsid w:val="00123CAB"/>
    <w:rsid w:val="00135BCA"/>
    <w:rsid w:val="00140BBA"/>
    <w:rsid w:val="00145DE7"/>
    <w:rsid w:val="00154555"/>
    <w:rsid w:val="00163B71"/>
    <w:rsid w:val="00172BC0"/>
    <w:rsid w:val="00177E35"/>
    <w:rsid w:val="00191F49"/>
    <w:rsid w:val="001A73F5"/>
    <w:rsid w:val="001B790B"/>
    <w:rsid w:val="001D539E"/>
    <w:rsid w:val="001F0FF1"/>
    <w:rsid w:val="001F38ED"/>
    <w:rsid w:val="00201498"/>
    <w:rsid w:val="002103C0"/>
    <w:rsid w:val="00210BD4"/>
    <w:rsid w:val="00230236"/>
    <w:rsid w:val="00242A45"/>
    <w:rsid w:val="00246E1E"/>
    <w:rsid w:val="00247D30"/>
    <w:rsid w:val="00264213"/>
    <w:rsid w:val="00267CD5"/>
    <w:rsid w:val="00270EEC"/>
    <w:rsid w:val="0028176A"/>
    <w:rsid w:val="0029371B"/>
    <w:rsid w:val="002938EE"/>
    <w:rsid w:val="00297C84"/>
    <w:rsid w:val="002A33DC"/>
    <w:rsid w:val="002B31AF"/>
    <w:rsid w:val="002B6E4D"/>
    <w:rsid w:val="002D3AAB"/>
    <w:rsid w:val="002D44E9"/>
    <w:rsid w:val="002E48C6"/>
    <w:rsid w:val="002F1D94"/>
    <w:rsid w:val="002F671C"/>
    <w:rsid w:val="00302A16"/>
    <w:rsid w:val="00304A4B"/>
    <w:rsid w:val="003107D5"/>
    <w:rsid w:val="003164CA"/>
    <w:rsid w:val="00324A2A"/>
    <w:rsid w:val="003372E2"/>
    <w:rsid w:val="00340795"/>
    <w:rsid w:val="003612D4"/>
    <w:rsid w:val="00361F25"/>
    <w:rsid w:val="00363446"/>
    <w:rsid w:val="00370AB1"/>
    <w:rsid w:val="00373406"/>
    <w:rsid w:val="00381D86"/>
    <w:rsid w:val="003914A5"/>
    <w:rsid w:val="003923D0"/>
    <w:rsid w:val="003A0405"/>
    <w:rsid w:val="003C1366"/>
    <w:rsid w:val="003C65C8"/>
    <w:rsid w:val="003D68CC"/>
    <w:rsid w:val="003E2F5D"/>
    <w:rsid w:val="003E39E3"/>
    <w:rsid w:val="003E3C2E"/>
    <w:rsid w:val="003E72E9"/>
    <w:rsid w:val="003E7820"/>
    <w:rsid w:val="00404A06"/>
    <w:rsid w:val="00415F18"/>
    <w:rsid w:val="00421565"/>
    <w:rsid w:val="004221F3"/>
    <w:rsid w:val="00422BC5"/>
    <w:rsid w:val="004309A5"/>
    <w:rsid w:val="004349A5"/>
    <w:rsid w:val="00434C50"/>
    <w:rsid w:val="00437E4E"/>
    <w:rsid w:val="00455145"/>
    <w:rsid w:val="00467BB1"/>
    <w:rsid w:val="004737D1"/>
    <w:rsid w:val="00483B40"/>
    <w:rsid w:val="00487003"/>
    <w:rsid w:val="004921F4"/>
    <w:rsid w:val="0049745A"/>
    <w:rsid w:val="004A44F0"/>
    <w:rsid w:val="004B2A12"/>
    <w:rsid w:val="004B3CD3"/>
    <w:rsid w:val="004B65E9"/>
    <w:rsid w:val="004B6D5A"/>
    <w:rsid w:val="004C0AF5"/>
    <w:rsid w:val="004C23A0"/>
    <w:rsid w:val="004C7202"/>
    <w:rsid w:val="004C772C"/>
    <w:rsid w:val="004D3182"/>
    <w:rsid w:val="004D333C"/>
    <w:rsid w:val="004E35D1"/>
    <w:rsid w:val="004F3663"/>
    <w:rsid w:val="00502F89"/>
    <w:rsid w:val="005115A3"/>
    <w:rsid w:val="0052178C"/>
    <w:rsid w:val="00521E8B"/>
    <w:rsid w:val="005253C3"/>
    <w:rsid w:val="005328B0"/>
    <w:rsid w:val="005340DF"/>
    <w:rsid w:val="005402CC"/>
    <w:rsid w:val="005403E6"/>
    <w:rsid w:val="0054505E"/>
    <w:rsid w:val="005463EB"/>
    <w:rsid w:val="00547D53"/>
    <w:rsid w:val="0055262D"/>
    <w:rsid w:val="0055396B"/>
    <w:rsid w:val="00576E3B"/>
    <w:rsid w:val="00580ABA"/>
    <w:rsid w:val="00582A42"/>
    <w:rsid w:val="005832A4"/>
    <w:rsid w:val="00585060"/>
    <w:rsid w:val="00586154"/>
    <w:rsid w:val="00592027"/>
    <w:rsid w:val="005A453E"/>
    <w:rsid w:val="005A4675"/>
    <w:rsid w:val="005A69ED"/>
    <w:rsid w:val="005B14F2"/>
    <w:rsid w:val="005C2A07"/>
    <w:rsid w:val="005C570B"/>
    <w:rsid w:val="005D7AE4"/>
    <w:rsid w:val="005E2A47"/>
    <w:rsid w:val="005E6AEE"/>
    <w:rsid w:val="005F50FC"/>
    <w:rsid w:val="005F5320"/>
    <w:rsid w:val="005F59F0"/>
    <w:rsid w:val="00612BCE"/>
    <w:rsid w:val="0061629C"/>
    <w:rsid w:val="006268BB"/>
    <w:rsid w:val="0064111D"/>
    <w:rsid w:val="006427F2"/>
    <w:rsid w:val="006461DD"/>
    <w:rsid w:val="00654081"/>
    <w:rsid w:val="00654548"/>
    <w:rsid w:val="00660962"/>
    <w:rsid w:val="006904EB"/>
    <w:rsid w:val="006C05FD"/>
    <w:rsid w:val="006C594E"/>
    <w:rsid w:val="006D6E2A"/>
    <w:rsid w:val="006D7F2B"/>
    <w:rsid w:val="006E0CAE"/>
    <w:rsid w:val="006F20E1"/>
    <w:rsid w:val="00713E60"/>
    <w:rsid w:val="00721FBC"/>
    <w:rsid w:val="007515EA"/>
    <w:rsid w:val="00752FAF"/>
    <w:rsid w:val="00753E77"/>
    <w:rsid w:val="0075695E"/>
    <w:rsid w:val="00773ABF"/>
    <w:rsid w:val="00774512"/>
    <w:rsid w:val="00781CFF"/>
    <w:rsid w:val="007828B1"/>
    <w:rsid w:val="00784B47"/>
    <w:rsid w:val="007A18C5"/>
    <w:rsid w:val="007A1ABC"/>
    <w:rsid w:val="007A1F80"/>
    <w:rsid w:val="007A443E"/>
    <w:rsid w:val="007A4F7F"/>
    <w:rsid w:val="007B5E47"/>
    <w:rsid w:val="007C53A7"/>
    <w:rsid w:val="007C6FED"/>
    <w:rsid w:val="007C77D1"/>
    <w:rsid w:val="007D6B2F"/>
    <w:rsid w:val="007E12C3"/>
    <w:rsid w:val="007E2DDA"/>
    <w:rsid w:val="007E76AD"/>
    <w:rsid w:val="008037C0"/>
    <w:rsid w:val="008112E0"/>
    <w:rsid w:val="00811783"/>
    <w:rsid w:val="008121E1"/>
    <w:rsid w:val="008165E9"/>
    <w:rsid w:val="00821543"/>
    <w:rsid w:val="008274EA"/>
    <w:rsid w:val="0083530D"/>
    <w:rsid w:val="008375E5"/>
    <w:rsid w:val="00841855"/>
    <w:rsid w:val="00841CCA"/>
    <w:rsid w:val="00841D5A"/>
    <w:rsid w:val="00850A82"/>
    <w:rsid w:val="00861F49"/>
    <w:rsid w:val="00861FF2"/>
    <w:rsid w:val="00866464"/>
    <w:rsid w:val="008764C5"/>
    <w:rsid w:val="00876A9B"/>
    <w:rsid w:val="008773B4"/>
    <w:rsid w:val="00896B65"/>
    <w:rsid w:val="008A13E2"/>
    <w:rsid w:val="008A42A9"/>
    <w:rsid w:val="008A59E6"/>
    <w:rsid w:val="008B2BDC"/>
    <w:rsid w:val="008B37AD"/>
    <w:rsid w:val="008D16BF"/>
    <w:rsid w:val="0090088F"/>
    <w:rsid w:val="00903729"/>
    <w:rsid w:val="00903D3C"/>
    <w:rsid w:val="00907DEC"/>
    <w:rsid w:val="00917AB6"/>
    <w:rsid w:val="0092477E"/>
    <w:rsid w:val="00925F24"/>
    <w:rsid w:val="00933711"/>
    <w:rsid w:val="00937800"/>
    <w:rsid w:val="009427FD"/>
    <w:rsid w:val="009435E8"/>
    <w:rsid w:val="0095372D"/>
    <w:rsid w:val="00960CE6"/>
    <w:rsid w:val="00970B5A"/>
    <w:rsid w:val="00975523"/>
    <w:rsid w:val="00975828"/>
    <w:rsid w:val="0097684F"/>
    <w:rsid w:val="00976D68"/>
    <w:rsid w:val="00976FBD"/>
    <w:rsid w:val="00980CAB"/>
    <w:rsid w:val="00987901"/>
    <w:rsid w:val="009907B7"/>
    <w:rsid w:val="00992E3E"/>
    <w:rsid w:val="00995861"/>
    <w:rsid w:val="009A766E"/>
    <w:rsid w:val="009B106E"/>
    <w:rsid w:val="009D1208"/>
    <w:rsid w:val="009D768D"/>
    <w:rsid w:val="009E44EA"/>
    <w:rsid w:val="009F012A"/>
    <w:rsid w:val="009F447A"/>
    <w:rsid w:val="009F54BF"/>
    <w:rsid w:val="00A07478"/>
    <w:rsid w:val="00A100D4"/>
    <w:rsid w:val="00A13700"/>
    <w:rsid w:val="00A272C0"/>
    <w:rsid w:val="00A27D28"/>
    <w:rsid w:val="00A32260"/>
    <w:rsid w:val="00A35E6C"/>
    <w:rsid w:val="00A400C7"/>
    <w:rsid w:val="00A42EA1"/>
    <w:rsid w:val="00A462BA"/>
    <w:rsid w:val="00A47AFF"/>
    <w:rsid w:val="00A52259"/>
    <w:rsid w:val="00A55737"/>
    <w:rsid w:val="00A6433F"/>
    <w:rsid w:val="00A64923"/>
    <w:rsid w:val="00A831FC"/>
    <w:rsid w:val="00A8449E"/>
    <w:rsid w:val="00A9461D"/>
    <w:rsid w:val="00AA36FD"/>
    <w:rsid w:val="00AA6D2B"/>
    <w:rsid w:val="00AB0624"/>
    <w:rsid w:val="00AB1AFE"/>
    <w:rsid w:val="00AB2B45"/>
    <w:rsid w:val="00AB6FE1"/>
    <w:rsid w:val="00AC1DBC"/>
    <w:rsid w:val="00AD061C"/>
    <w:rsid w:val="00AD0743"/>
    <w:rsid w:val="00AD20A7"/>
    <w:rsid w:val="00AD4451"/>
    <w:rsid w:val="00AF6CF2"/>
    <w:rsid w:val="00AF7D36"/>
    <w:rsid w:val="00B04D87"/>
    <w:rsid w:val="00B05136"/>
    <w:rsid w:val="00B12306"/>
    <w:rsid w:val="00B22CCB"/>
    <w:rsid w:val="00B246E2"/>
    <w:rsid w:val="00B2540C"/>
    <w:rsid w:val="00B25EEC"/>
    <w:rsid w:val="00B30458"/>
    <w:rsid w:val="00B30610"/>
    <w:rsid w:val="00B32992"/>
    <w:rsid w:val="00B349BC"/>
    <w:rsid w:val="00B349FE"/>
    <w:rsid w:val="00B471C9"/>
    <w:rsid w:val="00B54AA5"/>
    <w:rsid w:val="00B56972"/>
    <w:rsid w:val="00B57D9A"/>
    <w:rsid w:val="00B6368A"/>
    <w:rsid w:val="00B8048C"/>
    <w:rsid w:val="00B93C16"/>
    <w:rsid w:val="00B96B8F"/>
    <w:rsid w:val="00BA0DEC"/>
    <w:rsid w:val="00BB0E9A"/>
    <w:rsid w:val="00BB28E4"/>
    <w:rsid w:val="00BB4DA1"/>
    <w:rsid w:val="00BB6192"/>
    <w:rsid w:val="00BB61FF"/>
    <w:rsid w:val="00BC30D9"/>
    <w:rsid w:val="00BE0CF7"/>
    <w:rsid w:val="00BE0E05"/>
    <w:rsid w:val="00BE114A"/>
    <w:rsid w:val="00BE347E"/>
    <w:rsid w:val="00BE7A54"/>
    <w:rsid w:val="00BF5FEB"/>
    <w:rsid w:val="00BF6FE7"/>
    <w:rsid w:val="00C06BE8"/>
    <w:rsid w:val="00C17F74"/>
    <w:rsid w:val="00C22BBE"/>
    <w:rsid w:val="00C27300"/>
    <w:rsid w:val="00C32340"/>
    <w:rsid w:val="00C35C07"/>
    <w:rsid w:val="00C41ABA"/>
    <w:rsid w:val="00C46478"/>
    <w:rsid w:val="00C62417"/>
    <w:rsid w:val="00C6401A"/>
    <w:rsid w:val="00C66190"/>
    <w:rsid w:val="00C67D94"/>
    <w:rsid w:val="00C77F8E"/>
    <w:rsid w:val="00C912E5"/>
    <w:rsid w:val="00CD4500"/>
    <w:rsid w:val="00CD6646"/>
    <w:rsid w:val="00CE73E1"/>
    <w:rsid w:val="00CF76CE"/>
    <w:rsid w:val="00D0335C"/>
    <w:rsid w:val="00D056D7"/>
    <w:rsid w:val="00D11E58"/>
    <w:rsid w:val="00D32DA5"/>
    <w:rsid w:val="00D36EC1"/>
    <w:rsid w:val="00D41374"/>
    <w:rsid w:val="00D47D96"/>
    <w:rsid w:val="00D51C51"/>
    <w:rsid w:val="00D61C4E"/>
    <w:rsid w:val="00D76276"/>
    <w:rsid w:val="00D77080"/>
    <w:rsid w:val="00D83A8C"/>
    <w:rsid w:val="00D950F2"/>
    <w:rsid w:val="00DA1288"/>
    <w:rsid w:val="00DA4FF8"/>
    <w:rsid w:val="00DB3914"/>
    <w:rsid w:val="00DB436D"/>
    <w:rsid w:val="00DC0980"/>
    <w:rsid w:val="00DC4232"/>
    <w:rsid w:val="00DC4B5C"/>
    <w:rsid w:val="00DC67D4"/>
    <w:rsid w:val="00DD0601"/>
    <w:rsid w:val="00DE1003"/>
    <w:rsid w:val="00DE1DA1"/>
    <w:rsid w:val="00DF1EE2"/>
    <w:rsid w:val="00DF3963"/>
    <w:rsid w:val="00DF3B47"/>
    <w:rsid w:val="00DF471B"/>
    <w:rsid w:val="00E029BD"/>
    <w:rsid w:val="00E10CF7"/>
    <w:rsid w:val="00E14FD6"/>
    <w:rsid w:val="00E21FE6"/>
    <w:rsid w:val="00E409AB"/>
    <w:rsid w:val="00E4126E"/>
    <w:rsid w:val="00E43A92"/>
    <w:rsid w:val="00E4452E"/>
    <w:rsid w:val="00E44784"/>
    <w:rsid w:val="00E572C2"/>
    <w:rsid w:val="00E60313"/>
    <w:rsid w:val="00E60F26"/>
    <w:rsid w:val="00E6461E"/>
    <w:rsid w:val="00E649E1"/>
    <w:rsid w:val="00E7155A"/>
    <w:rsid w:val="00E7187A"/>
    <w:rsid w:val="00E71F6E"/>
    <w:rsid w:val="00E8321B"/>
    <w:rsid w:val="00E84956"/>
    <w:rsid w:val="00E90392"/>
    <w:rsid w:val="00E941EA"/>
    <w:rsid w:val="00E95DB4"/>
    <w:rsid w:val="00EA02B3"/>
    <w:rsid w:val="00EA5473"/>
    <w:rsid w:val="00EB0E28"/>
    <w:rsid w:val="00EB3E16"/>
    <w:rsid w:val="00EC61EE"/>
    <w:rsid w:val="00ED09F4"/>
    <w:rsid w:val="00EE1048"/>
    <w:rsid w:val="00EE2BA1"/>
    <w:rsid w:val="00EF2DA6"/>
    <w:rsid w:val="00F00A44"/>
    <w:rsid w:val="00F03E7E"/>
    <w:rsid w:val="00F11C44"/>
    <w:rsid w:val="00F23242"/>
    <w:rsid w:val="00F33824"/>
    <w:rsid w:val="00F365F8"/>
    <w:rsid w:val="00F42E01"/>
    <w:rsid w:val="00F4367D"/>
    <w:rsid w:val="00F44D58"/>
    <w:rsid w:val="00F5007A"/>
    <w:rsid w:val="00F60161"/>
    <w:rsid w:val="00F65830"/>
    <w:rsid w:val="00F92E41"/>
    <w:rsid w:val="00F969A7"/>
    <w:rsid w:val="00FA20DA"/>
    <w:rsid w:val="00FA257A"/>
    <w:rsid w:val="00FA3FAF"/>
    <w:rsid w:val="00FA730D"/>
    <w:rsid w:val="00FB1335"/>
    <w:rsid w:val="00FC1D10"/>
    <w:rsid w:val="00FC406C"/>
    <w:rsid w:val="00FE5E47"/>
    <w:rsid w:val="00FE6AC1"/>
    <w:rsid w:val="00FF1B9A"/>
    <w:rsid w:val="00FF44C4"/>
    <w:rsid w:val="17007C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F3193135-CAEC-4195-986B-74314A5FE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 w:type="paragraph" w:styleId="BodyText">
    <w:name w:val="Body Text"/>
    <w:basedOn w:val="Normal"/>
    <w:link w:val="BodyTextChar"/>
    <w:uiPriority w:val="99"/>
    <w:semiHidden/>
    <w:unhideWhenUsed/>
    <w:rsid w:val="00E10CF7"/>
    <w:pPr>
      <w:spacing w:after="120"/>
    </w:pPr>
  </w:style>
  <w:style w:type="character" w:customStyle="1" w:styleId="BodyTextChar">
    <w:name w:val="Body Text Char"/>
    <w:basedOn w:val="DefaultParagraphFont"/>
    <w:link w:val="BodyText"/>
    <w:uiPriority w:val="99"/>
    <w:semiHidden/>
    <w:rsid w:val="00E10CF7"/>
    <w:rPr>
      <w:rFonts w:ascii="Calibri" w:eastAsia="Calibri" w:hAnsi="Calibri" w:cs="Times New Roman"/>
      <w:kern w:val="0"/>
      <w14:ligatures w14:val="none"/>
    </w:rPr>
  </w:style>
  <w:style w:type="paragraph" w:styleId="Revision">
    <w:name w:val="Revision"/>
    <w:hidden/>
    <w:uiPriority w:val="99"/>
    <w:semiHidden/>
    <w:rsid w:val="00050E27"/>
    <w:pPr>
      <w:spacing w:after="0" w:line="240" w:lineRule="auto"/>
    </w:pPr>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80592">
      <w:bodyDiv w:val="1"/>
      <w:marLeft w:val="0"/>
      <w:marRight w:val="0"/>
      <w:marTop w:val="0"/>
      <w:marBottom w:val="0"/>
      <w:divBdr>
        <w:top w:val="none" w:sz="0" w:space="0" w:color="auto"/>
        <w:left w:val="none" w:sz="0" w:space="0" w:color="auto"/>
        <w:bottom w:val="none" w:sz="0" w:space="0" w:color="auto"/>
        <w:right w:val="none" w:sz="0" w:space="0" w:color="auto"/>
      </w:divBdr>
    </w:div>
    <w:div w:id="20130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38</Pages>
  <Words>9744</Words>
  <Characters>53114</Characters>
  <Application>Microsoft Office Word</Application>
  <DocSecurity>0</DocSecurity>
  <Lines>442</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María de los Angeles Rullán Bidot</dc:creator>
  <cp:lastModifiedBy>Gladys J. Burgos Torres</cp:lastModifiedBy>
  <cp:revision>4</cp:revision>
  <dcterms:created xsi:type="dcterms:W3CDTF">2025-11-12T16:03:00Z</dcterms:created>
  <dcterms:modified xsi:type="dcterms:W3CDTF">2025-11-12T18:15:00Z</dcterms:modified>
</cp:coreProperties>
</file>