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7047E" w14:textId="13F8E584" w:rsidR="00A521A3" w:rsidRPr="00651870" w:rsidRDefault="000F4438" w:rsidP="0060487A">
      <w:pPr>
        <w:jc w:val="center"/>
        <w:rPr>
          <w:rFonts w:ascii="Book Antiqua" w:eastAsia="Times New Roman" w:hAnsi="Book Antiqua"/>
          <w:sz w:val="28"/>
          <w:szCs w:val="28"/>
        </w:rPr>
      </w:pPr>
      <w:r w:rsidRPr="00651870">
        <w:rPr>
          <w:rFonts w:ascii="Book Antiqua" w:eastAsia="Times New Roman" w:hAnsi="Book Antiqua"/>
          <w:sz w:val="28"/>
          <w:szCs w:val="28"/>
        </w:rPr>
        <w:t>GOBIERNO</w:t>
      </w:r>
      <w:r w:rsidR="00034F05" w:rsidRPr="00651870">
        <w:rPr>
          <w:rFonts w:ascii="Book Antiqua" w:eastAsia="Times New Roman" w:hAnsi="Book Antiqua"/>
          <w:sz w:val="28"/>
          <w:szCs w:val="28"/>
        </w:rPr>
        <w:t xml:space="preserve"> DE PUERTO RICO</w:t>
      </w:r>
    </w:p>
    <w:p w14:paraId="4B944CD6" w14:textId="77777777" w:rsidR="00034F05" w:rsidRPr="00651870" w:rsidRDefault="00034F05" w:rsidP="00034F05">
      <w:pPr>
        <w:jc w:val="center"/>
        <w:rPr>
          <w:rFonts w:ascii="Book Antiqua" w:eastAsia="Times New Roman" w:hAnsi="Book Antiqua"/>
          <w:szCs w:val="24"/>
        </w:rPr>
      </w:pPr>
    </w:p>
    <w:p w14:paraId="13547946" w14:textId="6E2FBCEC" w:rsidR="00034F05" w:rsidRPr="00651870" w:rsidRDefault="000F4438" w:rsidP="001A55A6">
      <w:pPr>
        <w:jc w:val="both"/>
        <w:rPr>
          <w:rFonts w:ascii="Book Antiqua" w:eastAsia="Times New Roman" w:hAnsi="Book Antiqua"/>
          <w:szCs w:val="24"/>
        </w:rPr>
      </w:pPr>
      <w:r w:rsidRPr="00651870">
        <w:rPr>
          <w:rFonts w:ascii="Book Antiqua" w:eastAsia="Times New Roman" w:hAnsi="Book Antiqua"/>
          <w:szCs w:val="24"/>
        </w:rPr>
        <w:t>20m</w:t>
      </w:r>
      <w:r w:rsidR="001A55A6" w:rsidRPr="00651870">
        <w:rPr>
          <w:rFonts w:ascii="Book Antiqua" w:eastAsia="Times New Roman" w:hAnsi="Book Antiqua"/>
          <w:szCs w:val="24"/>
        </w:rPr>
        <w:t>a.</w:t>
      </w:r>
      <w:r w:rsidR="003F1A86" w:rsidRPr="00651870">
        <w:rPr>
          <w:rFonts w:ascii="Book Antiqua" w:eastAsia="Times New Roman" w:hAnsi="Book Antiqua"/>
          <w:szCs w:val="24"/>
        </w:rPr>
        <w:t xml:space="preserve"> Asamblea</w:t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  <w:t xml:space="preserve">    </w:t>
      </w:r>
      <w:r w:rsidR="00CC19F4" w:rsidRPr="00651870">
        <w:rPr>
          <w:rFonts w:ascii="Book Antiqua" w:eastAsia="Times New Roman" w:hAnsi="Book Antiqua"/>
          <w:szCs w:val="24"/>
        </w:rPr>
        <w:t xml:space="preserve"> </w:t>
      </w:r>
      <w:r w:rsidR="00F056AC" w:rsidRPr="00651870">
        <w:rPr>
          <w:rFonts w:ascii="Book Antiqua" w:eastAsia="Times New Roman" w:hAnsi="Book Antiqua"/>
          <w:szCs w:val="24"/>
        </w:rPr>
        <w:t xml:space="preserve">     </w:t>
      </w:r>
      <w:r w:rsidR="00CC19F4" w:rsidRPr="00651870">
        <w:rPr>
          <w:rFonts w:ascii="Book Antiqua" w:eastAsia="Times New Roman" w:hAnsi="Book Antiqua"/>
          <w:szCs w:val="24"/>
        </w:rPr>
        <w:t xml:space="preserve"> </w:t>
      </w:r>
      <w:r w:rsidR="00636334" w:rsidRPr="00651870">
        <w:rPr>
          <w:rFonts w:ascii="Book Antiqua" w:eastAsia="Times New Roman" w:hAnsi="Book Antiqua"/>
          <w:szCs w:val="24"/>
        </w:rPr>
        <w:t>2d</w:t>
      </w:r>
      <w:r w:rsidR="00CD63EA" w:rsidRPr="00651870">
        <w:rPr>
          <w:rFonts w:ascii="Book Antiqua" w:eastAsia="Times New Roman" w:hAnsi="Book Antiqua"/>
          <w:szCs w:val="24"/>
        </w:rPr>
        <w:t>a</w:t>
      </w:r>
      <w:r w:rsidR="001A55A6" w:rsidRPr="00651870">
        <w:rPr>
          <w:rFonts w:ascii="Book Antiqua" w:eastAsia="Times New Roman" w:hAnsi="Book Antiqua"/>
          <w:szCs w:val="24"/>
        </w:rPr>
        <w:t xml:space="preserve">. Sesión </w:t>
      </w:r>
    </w:p>
    <w:p w14:paraId="2ABD2981" w14:textId="77777777" w:rsidR="0060487A" w:rsidRPr="00651870" w:rsidRDefault="009E5C77" w:rsidP="001A55A6">
      <w:pPr>
        <w:jc w:val="both"/>
        <w:rPr>
          <w:rFonts w:ascii="Book Antiqua" w:eastAsia="Times New Roman" w:hAnsi="Book Antiqua"/>
          <w:szCs w:val="24"/>
        </w:rPr>
      </w:pPr>
      <w:r w:rsidRPr="00651870">
        <w:rPr>
          <w:rFonts w:ascii="Book Antiqua" w:eastAsia="Times New Roman" w:hAnsi="Book Antiqua"/>
          <w:szCs w:val="24"/>
        </w:rPr>
        <w:t xml:space="preserve">           </w:t>
      </w:r>
      <w:r w:rsidR="003F1A86" w:rsidRPr="00651870">
        <w:rPr>
          <w:rFonts w:ascii="Book Antiqua" w:eastAsia="Times New Roman" w:hAnsi="Book Antiqua"/>
          <w:szCs w:val="24"/>
        </w:rPr>
        <w:t>Legislativa</w:t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</w:r>
      <w:r w:rsidR="00F056AC" w:rsidRPr="00651870">
        <w:rPr>
          <w:rFonts w:ascii="Book Antiqua" w:eastAsia="Times New Roman" w:hAnsi="Book Antiqua"/>
          <w:szCs w:val="24"/>
        </w:rPr>
        <w:tab/>
        <w:t xml:space="preserve">     </w:t>
      </w:r>
      <w:r w:rsidR="00CC19F4" w:rsidRPr="00651870">
        <w:rPr>
          <w:rFonts w:ascii="Book Antiqua" w:eastAsia="Times New Roman" w:hAnsi="Book Antiqua"/>
          <w:szCs w:val="24"/>
        </w:rPr>
        <w:t xml:space="preserve"> </w:t>
      </w:r>
      <w:r w:rsidR="00034F05" w:rsidRPr="00651870">
        <w:rPr>
          <w:rFonts w:ascii="Book Antiqua" w:eastAsia="Times New Roman" w:hAnsi="Book Antiqua"/>
          <w:szCs w:val="24"/>
        </w:rPr>
        <w:t>Ordinaria</w:t>
      </w:r>
    </w:p>
    <w:p w14:paraId="35EE00BF" w14:textId="77777777" w:rsidR="009E5C77" w:rsidRPr="00651870" w:rsidRDefault="009E5C77" w:rsidP="001A55A6">
      <w:pPr>
        <w:rPr>
          <w:rFonts w:ascii="Book Antiqua" w:eastAsia="Times New Roman" w:hAnsi="Book Antiqua"/>
          <w:szCs w:val="24"/>
        </w:rPr>
      </w:pPr>
    </w:p>
    <w:p w14:paraId="069F72C9" w14:textId="77777777" w:rsidR="00034F05" w:rsidRPr="00651870" w:rsidRDefault="00034F05" w:rsidP="00034F05">
      <w:pPr>
        <w:keepNext/>
        <w:jc w:val="center"/>
        <w:outlineLvl w:val="0"/>
        <w:rPr>
          <w:rFonts w:ascii="Book Antiqua" w:eastAsia="Times New Roman" w:hAnsi="Book Antiqua"/>
          <w:b/>
          <w:sz w:val="36"/>
          <w:szCs w:val="36"/>
        </w:rPr>
      </w:pPr>
      <w:r w:rsidRPr="00651870">
        <w:rPr>
          <w:rFonts w:ascii="Book Antiqua" w:eastAsia="Times New Roman" w:hAnsi="Book Antiqua"/>
          <w:b/>
          <w:sz w:val="36"/>
          <w:szCs w:val="36"/>
        </w:rPr>
        <w:t>CÁMARA DE REPRESENTANTES</w:t>
      </w:r>
    </w:p>
    <w:p w14:paraId="2E0342DE" w14:textId="77777777" w:rsidR="00034F05" w:rsidRPr="00651870" w:rsidRDefault="00034F05" w:rsidP="00034F05">
      <w:pPr>
        <w:jc w:val="center"/>
        <w:rPr>
          <w:rFonts w:ascii="Book Antiqua" w:eastAsia="Times New Roman" w:hAnsi="Book Antiqua"/>
          <w:szCs w:val="24"/>
        </w:rPr>
      </w:pPr>
    </w:p>
    <w:p w14:paraId="4E28FAD1" w14:textId="1581EC80" w:rsidR="00034F05" w:rsidRPr="00651870" w:rsidRDefault="00034F05" w:rsidP="00034F05">
      <w:pPr>
        <w:jc w:val="center"/>
        <w:rPr>
          <w:rFonts w:ascii="Book Antiqua" w:eastAsia="Times New Roman" w:hAnsi="Book Antiqua"/>
          <w:sz w:val="52"/>
          <w:szCs w:val="52"/>
        </w:rPr>
      </w:pPr>
      <w:r w:rsidRPr="00651870">
        <w:rPr>
          <w:rFonts w:ascii="Book Antiqua" w:eastAsia="Times New Roman" w:hAnsi="Book Antiqua"/>
          <w:b/>
          <w:sz w:val="52"/>
          <w:szCs w:val="52"/>
        </w:rPr>
        <w:t>R. de la C.</w:t>
      </w:r>
      <w:r w:rsidR="00E57450">
        <w:rPr>
          <w:rFonts w:ascii="Book Antiqua" w:eastAsia="Times New Roman" w:hAnsi="Book Antiqua"/>
          <w:b/>
          <w:sz w:val="52"/>
          <w:szCs w:val="52"/>
        </w:rPr>
        <w:t xml:space="preserve"> 507</w:t>
      </w:r>
    </w:p>
    <w:p w14:paraId="152AF84C" w14:textId="77777777" w:rsidR="009E5C77" w:rsidRPr="00651870" w:rsidRDefault="00034F05" w:rsidP="00034F05">
      <w:pPr>
        <w:jc w:val="center"/>
        <w:rPr>
          <w:rFonts w:ascii="Book Antiqua" w:eastAsia="Times New Roman" w:hAnsi="Book Antiqua"/>
          <w:szCs w:val="24"/>
        </w:rPr>
      </w:pPr>
      <w:r w:rsidRPr="00651870">
        <w:rPr>
          <w:rFonts w:ascii="Book Antiqua" w:eastAsia="Times New Roman" w:hAnsi="Book Antiqua"/>
          <w:szCs w:val="24"/>
        </w:rPr>
        <w:t xml:space="preserve"> </w:t>
      </w:r>
    </w:p>
    <w:p w14:paraId="2C844351" w14:textId="042C4A80" w:rsidR="00034F05" w:rsidRPr="00651870" w:rsidRDefault="00E57450" w:rsidP="00034F05">
      <w:pPr>
        <w:jc w:val="center"/>
        <w:rPr>
          <w:rFonts w:ascii="Book Antiqua" w:eastAsia="Times New Roman" w:hAnsi="Book Antiqua"/>
          <w:szCs w:val="24"/>
        </w:rPr>
      </w:pPr>
      <w:r>
        <w:rPr>
          <w:rFonts w:ascii="Book Antiqua" w:eastAsia="Times New Roman" w:hAnsi="Book Antiqua"/>
          <w:szCs w:val="24"/>
        </w:rPr>
        <w:t xml:space="preserve"> 13 </w:t>
      </w:r>
      <w:r w:rsidR="00710838" w:rsidRPr="00651870">
        <w:rPr>
          <w:rFonts w:ascii="Book Antiqua" w:eastAsia="Times New Roman" w:hAnsi="Book Antiqua"/>
          <w:szCs w:val="24"/>
        </w:rPr>
        <w:t xml:space="preserve">DE </w:t>
      </w:r>
      <w:r w:rsidR="00636334" w:rsidRPr="00651870">
        <w:rPr>
          <w:rFonts w:ascii="Book Antiqua" w:eastAsia="Times New Roman" w:hAnsi="Book Antiqua"/>
          <w:szCs w:val="24"/>
        </w:rPr>
        <w:t>NOVIEMBRE</w:t>
      </w:r>
      <w:r w:rsidR="00710838" w:rsidRPr="00651870">
        <w:rPr>
          <w:rFonts w:ascii="Book Antiqua" w:eastAsia="Times New Roman" w:hAnsi="Book Antiqua"/>
          <w:szCs w:val="24"/>
        </w:rPr>
        <w:t xml:space="preserve"> DE 2025</w:t>
      </w:r>
    </w:p>
    <w:p w14:paraId="69174DBE" w14:textId="77777777" w:rsidR="00034F05" w:rsidRPr="00651870" w:rsidRDefault="00034F05" w:rsidP="00034F05">
      <w:pPr>
        <w:jc w:val="center"/>
        <w:rPr>
          <w:rFonts w:ascii="Book Antiqua" w:eastAsia="Times New Roman" w:hAnsi="Book Antiqua"/>
          <w:szCs w:val="24"/>
        </w:rPr>
      </w:pPr>
    </w:p>
    <w:p w14:paraId="3E0E71A0" w14:textId="34770491" w:rsidR="00034F05" w:rsidRPr="00651870" w:rsidRDefault="00034F05" w:rsidP="00034F05">
      <w:pPr>
        <w:jc w:val="center"/>
        <w:rPr>
          <w:rFonts w:ascii="Book Antiqua" w:eastAsia="Times New Roman" w:hAnsi="Book Antiqua"/>
          <w:i/>
          <w:szCs w:val="24"/>
        </w:rPr>
      </w:pPr>
      <w:r w:rsidRPr="00651870">
        <w:rPr>
          <w:rFonts w:ascii="Book Antiqua" w:eastAsia="Times New Roman" w:hAnsi="Book Antiqua"/>
          <w:szCs w:val="24"/>
        </w:rPr>
        <w:t xml:space="preserve">Presentada por </w:t>
      </w:r>
      <w:r w:rsidR="004B5E2B" w:rsidRPr="00651870">
        <w:rPr>
          <w:rFonts w:ascii="Book Antiqua" w:eastAsia="Times New Roman" w:hAnsi="Book Antiqua"/>
          <w:szCs w:val="24"/>
        </w:rPr>
        <w:t>el</w:t>
      </w:r>
      <w:r w:rsidR="00F52C05" w:rsidRPr="00651870">
        <w:rPr>
          <w:rFonts w:ascii="Book Antiqua" w:eastAsia="Times New Roman" w:hAnsi="Book Antiqua"/>
          <w:szCs w:val="24"/>
        </w:rPr>
        <w:t xml:space="preserve"> representante </w:t>
      </w:r>
      <w:r w:rsidR="003F1A86" w:rsidRPr="00651870">
        <w:rPr>
          <w:rFonts w:ascii="Book Antiqua" w:eastAsia="Times New Roman" w:hAnsi="Book Antiqua"/>
          <w:i/>
          <w:szCs w:val="24"/>
        </w:rPr>
        <w:t xml:space="preserve">Torres </w:t>
      </w:r>
      <w:r w:rsidR="000F4438" w:rsidRPr="00651870">
        <w:rPr>
          <w:rFonts w:ascii="Book Antiqua" w:eastAsia="Times New Roman" w:hAnsi="Book Antiqua"/>
          <w:i/>
          <w:szCs w:val="24"/>
        </w:rPr>
        <w:t>Cruz</w:t>
      </w:r>
    </w:p>
    <w:p w14:paraId="4B29EDC7" w14:textId="77777777" w:rsidR="004661D0" w:rsidRPr="00651870" w:rsidRDefault="004661D0" w:rsidP="00034F05">
      <w:pPr>
        <w:jc w:val="center"/>
        <w:rPr>
          <w:rFonts w:ascii="Book Antiqua" w:eastAsia="Times New Roman" w:hAnsi="Book Antiqua"/>
          <w:szCs w:val="24"/>
        </w:rPr>
      </w:pPr>
    </w:p>
    <w:p w14:paraId="2293BF4A" w14:textId="1BF2C7DA" w:rsidR="00F52C05" w:rsidRPr="00651870" w:rsidRDefault="00986B5E" w:rsidP="00034F05">
      <w:pPr>
        <w:jc w:val="center"/>
        <w:rPr>
          <w:rFonts w:ascii="Book Antiqua" w:eastAsia="Times New Roman" w:hAnsi="Book Antiqua"/>
          <w:szCs w:val="24"/>
        </w:rPr>
      </w:pPr>
      <w:r w:rsidRPr="00651870">
        <w:rPr>
          <w:rFonts w:ascii="Book Antiqua" w:eastAsia="Times New Roman" w:hAnsi="Book Antiqua"/>
          <w:szCs w:val="24"/>
        </w:rPr>
        <w:t>Referida</w:t>
      </w:r>
      <w:r w:rsidR="00034F05" w:rsidRPr="00651870">
        <w:rPr>
          <w:rFonts w:ascii="Book Antiqua" w:eastAsia="Times New Roman" w:hAnsi="Book Antiqua"/>
          <w:szCs w:val="24"/>
        </w:rPr>
        <w:t xml:space="preserve"> a</w:t>
      </w:r>
      <w:r w:rsidR="00C35E3A">
        <w:rPr>
          <w:rFonts w:ascii="Book Antiqua" w:eastAsia="Times New Roman" w:hAnsi="Book Antiqua"/>
          <w:szCs w:val="24"/>
        </w:rPr>
        <w:t xml:space="preserve"> la Comisión de Asuntos Internos</w:t>
      </w:r>
    </w:p>
    <w:p w14:paraId="191E451D" w14:textId="77777777" w:rsidR="004661D0" w:rsidRPr="00651870" w:rsidRDefault="004661D0" w:rsidP="00034F05">
      <w:pPr>
        <w:jc w:val="center"/>
        <w:rPr>
          <w:rFonts w:ascii="Book Antiqua" w:eastAsia="Times New Roman" w:hAnsi="Book Antiqua"/>
          <w:szCs w:val="24"/>
        </w:rPr>
      </w:pPr>
    </w:p>
    <w:p w14:paraId="394E2B19" w14:textId="77777777" w:rsidR="00034F05" w:rsidRPr="00651870" w:rsidRDefault="00034F05" w:rsidP="00034F05">
      <w:pPr>
        <w:jc w:val="center"/>
        <w:rPr>
          <w:rFonts w:ascii="Book Antiqua" w:eastAsia="Times New Roman" w:hAnsi="Book Antiqua"/>
          <w:b/>
          <w:sz w:val="28"/>
          <w:szCs w:val="28"/>
        </w:rPr>
      </w:pPr>
      <w:r w:rsidRPr="00651870">
        <w:rPr>
          <w:rFonts w:ascii="Book Antiqua" w:eastAsia="Times New Roman" w:hAnsi="Book Antiqua"/>
          <w:b/>
          <w:sz w:val="28"/>
          <w:szCs w:val="28"/>
        </w:rPr>
        <w:t>RESOLUCIÓN</w:t>
      </w:r>
    </w:p>
    <w:p w14:paraId="06D83574" w14:textId="77777777" w:rsidR="003F1A86" w:rsidRPr="00651870" w:rsidRDefault="003F1A86" w:rsidP="00BF7AEE">
      <w:pPr>
        <w:jc w:val="both"/>
        <w:rPr>
          <w:rFonts w:ascii="Book Antiqua" w:hAnsi="Book Antiqua"/>
          <w:szCs w:val="24"/>
        </w:rPr>
      </w:pPr>
    </w:p>
    <w:p w14:paraId="0167F58D" w14:textId="58B755FF" w:rsidR="00FE0812" w:rsidRDefault="00CD63EA" w:rsidP="00C35E3A">
      <w:pPr>
        <w:ind w:left="720" w:hanging="720"/>
        <w:jc w:val="both"/>
        <w:rPr>
          <w:rFonts w:ascii="Book Antiqua" w:hAnsi="Book Antiqua"/>
          <w:color w:val="000000"/>
          <w:spacing w:val="-5"/>
        </w:rPr>
      </w:pPr>
      <w:bookmarkStart w:id="0" w:name="OLE_LINK1"/>
      <w:bookmarkStart w:id="1" w:name="OLE_LINK2"/>
      <w:r w:rsidRPr="00651870">
        <w:rPr>
          <w:rFonts w:ascii="Book Antiqua" w:hAnsi="Book Antiqua"/>
          <w:szCs w:val="24"/>
        </w:rPr>
        <w:t>Para ordenar</w:t>
      </w:r>
      <w:bookmarkEnd w:id="0"/>
      <w:bookmarkEnd w:id="1"/>
      <w:r w:rsidR="006C77F0" w:rsidRPr="00651870">
        <w:rPr>
          <w:rFonts w:ascii="Book Antiqua" w:hAnsi="Book Antiqua"/>
          <w:szCs w:val="24"/>
        </w:rPr>
        <w:t xml:space="preserve"> </w:t>
      </w:r>
      <w:bookmarkStart w:id="2" w:name="_Hlk213839298"/>
      <w:r w:rsidR="006C77F0" w:rsidRPr="00651870">
        <w:rPr>
          <w:rFonts w:ascii="Book Antiqua" w:hAnsi="Book Antiqua"/>
          <w:szCs w:val="24"/>
        </w:rPr>
        <w:t>a la</w:t>
      </w:r>
      <w:bookmarkStart w:id="3" w:name="_Hlk195085185"/>
      <w:r w:rsidR="00D73644" w:rsidRPr="00651870">
        <w:rPr>
          <w:rFonts w:ascii="Book Antiqua" w:hAnsi="Book Antiqua"/>
          <w:szCs w:val="24"/>
        </w:rPr>
        <w:t>s comisiones</w:t>
      </w:r>
      <w:r w:rsidR="006C77F0" w:rsidRPr="00651870">
        <w:rPr>
          <w:rFonts w:ascii="Book Antiqua" w:hAnsi="Book Antiqua"/>
          <w:szCs w:val="24"/>
        </w:rPr>
        <w:t xml:space="preserve"> de </w:t>
      </w:r>
      <w:r w:rsidR="00EC5C16" w:rsidRPr="00651870">
        <w:rPr>
          <w:rFonts w:ascii="Book Antiqua" w:hAnsi="Book Antiqua"/>
          <w:szCs w:val="24"/>
        </w:rPr>
        <w:t>Hacienda</w:t>
      </w:r>
      <w:r w:rsidR="00EC5C16">
        <w:rPr>
          <w:rFonts w:ascii="Book Antiqua" w:hAnsi="Book Antiqua"/>
          <w:szCs w:val="24"/>
        </w:rPr>
        <w:t xml:space="preserve"> y la de</w:t>
      </w:r>
      <w:r w:rsidR="00EC5C16" w:rsidRPr="00651870">
        <w:rPr>
          <w:rFonts w:ascii="Book Antiqua" w:hAnsi="Book Antiqua"/>
          <w:szCs w:val="24"/>
        </w:rPr>
        <w:t xml:space="preserve"> </w:t>
      </w:r>
      <w:r w:rsidR="006C77F0" w:rsidRPr="00651870">
        <w:rPr>
          <w:rFonts w:ascii="Book Antiqua" w:hAnsi="Book Antiqua"/>
          <w:szCs w:val="24"/>
        </w:rPr>
        <w:t xml:space="preserve">Desarrollo </w:t>
      </w:r>
      <w:r w:rsidR="009635D9">
        <w:rPr>
          <w:rFonts w:ascii="Book Antiqua" w:hAnsi="Book Antiqua"/>
          <w:szCs w:val="24"/>
        </w:rPr>
        <w:t>E</w:t>
      </w:r>
      <w:r w:rsidR="006C77F0" w:rsidRPr="00651870">
        <w:rPr>
          <w:rFonts w:ascii="Book Antiqua" w:hAnsi="Book Antiqua"/>
          <w:szCs w:val="24"/>
        </w:rPr>
        <w:t>conómico</w:t>
      </w:r>
      <w:r w:rsidR="00D73644" w:rsidRPr="00651870">
        <w:rPr>
          <w:rFonts w:ascii="Book Antiqua" w:hAnsi="Book Antiqua"/>
          <w:szCs w:val="24"/>
        </w:rPr>
        <w:t xml:space="preserve"> </w:t>
      </w:r>
      <w:r w:rsidR="006C77F0" w:rsidRPr="00651870">
        <w:rPr>
          <w:rFonts w:ascii="Book Antiqua" w:hAnsi="Book Antiqua"/>
          <w:szCs w:val="24"/>
        </w:rPr>
        <w:t>de la Cámara de Representantes del Estado Libre Asociado de Puerto Rico realizar una exhaustiva investigación sobre la</w:t>
      </w:r>
      <w:r w:rsidR="00897D46" w:rsidRPr="00651870">
        <w:rPr>
          <w:rFonts w:ascii="Book Antiqua" w:hAnsi="Book Antiqua"/>
          <w:szCs w:val="24"/>
        </w:rPr>
        <w:t>s alternativas</w:t>
      </w:r>
      <w:r w:rsidR="00D60661">
        <w:rPr>
          <w:rFonts w:ascii="Book Antiqua" w:hAnsi="Book Antiqua"/>
          <w:szCs w:val="24"/>
        </w:rPr>
        <w:t xml:space="preserve"> </w:t>
      </w:r>
      <w:r w:rsidR="00301FEE">
        <w:rPr>
          <w:rFonts w:ascii="Book Antiqua" w:hAnsi="Book Antiqua"/>
          <w:szCs w:val="24"/>
        </w:rPr>
        <w:t xml:space="preserve">viables </w:t>
      </w:r>
      <w:r w:rsidR="00F90322">
        <w:rPr>
          <w:rFonts w:ascii="Book Antiqua" w:hAnsi="Book Antiqua"/>
          <w:szCs w:val="24"/>
        </w:rPr>
        <w:t>para</w:t>
      </w:r>
      <w:r w:rsidR="00465C07">
        <w:rPr>
          <w:rFonts w:ascii="Book Antiqua" w:hAnsi="Book Antiqua"/>
          <w:szCs w:val="24"/>
        </w:rPr>
        <w:t xml:space="preserve"> </w:t>
      </w:r>
      <w:r w:rsidR="00D60661">
        <w:rPr>
          <w:rFonts w:ascii="Book Antiqua" w:hAnsi="Book Antiqua"/>
          <w:szCs w:val="24"/>
        </w:rPr>
        <w:t>programas</w:t>
      </w:r>
      <w:r w:rsidR="00897D46" w:rsidRPr="00651870">
        <w:rPr>
          <w:rFonts w:ascii="Book Antiqua" w:hAnsi="Book Antiqua"/>
          <w:szCs w:val="24"/>
        </w:rPr>
        <w:t xml:space="preserve"> </w:t>
      </w:r>
      <w:r w:rsidR="00D60661">
        <w:rPr>
          <w:rFonts w:ascii="Book Antiqua" w:hAnsi="Book Antiqua"/>
          <w:szCs w:val="24"/>
        </w:rPr>
        <w:t xml:space="preserve">de </w:t>
      </w:r>
      <w:r w:rsidR="0097567E" w:rsidRPr="00651870">
        <w:rPr>
          <w:rFonts w:ascii="Book Antiqua" w:hAnsi="Book Antiqua"/>
          <w:szCs w:val="24"/>
        </w:rPr>
        <w:t xml:space="preserve">incentivos </w:t>
      </w:r>
      <w:r w:rsidR="00301FEE">
        <w:rPr>
          <w:rFonts w:ascii="Book Antiqua" w:hAnsi="Book Antiqua"/>
          <w:szCs w:val="24"/>
        </w:rPr>
        <w:t>de</w:t>
      </w:r>
      <w:r w:rsidR="0097567E" w:rsidRPr="00651870">
        <w:rPr>
          <w:rFonts w:ascii="Book Antiqua" w:hAnsi="Book Antiqua"/>
          <w:szCs w:val="24"/>
        </w:rPr>
        <w:t xml:space="preserve"> pago </w:t>
      </w:r>
      <w:r w:rsidR="000300D9">
        <w:rPr>
          <w:rFonts w:ascii="Book Antiqua" w:hAnsi="Book Antiqua"/>
          <w:szCs w:val="24"/>
        </w:rPr>
        <w:t xml:space="preserve">a la ciudadanía </w:t>
      </w:r>
      <w:r w:rsidR="00AB2C03">
        <w:rPr>
          <w:rFonts w:ascii="Book Antiqua" w:hAnsi="Book Antiqua"/>
          <w:szCs w:val="24"/>
        </w:rPr>
        <w:t>por</w:t>
      </w:r>
      <w:r w:rsidR="0097567E" w:rsidRPr="00651870">
        <w:rPr>
          <w:rFonts w:ascii="Book Antiqua" w:hAnsi="Book Antiqua"/>
          <w:szCs w:val="24"/>
        </w:rPr>
        <w:t xml:space="preserve"> los servicios esenciales de energía eléctrica y </w:t>
      </w:r>
      <w:r w:rsidR="00EB009E" w:rsidRPr="00651870">
        <w:rPr>
          <w:rFonts w:ascii="Book Antiqua" w:hAnsi="Book Antiqua"/>
          <w:szCs w:val="24"/>
        </w:rPr>
        <w:t>agua potable</w:t>
      </w:r>
      <w:r w:rsidR="000300D9">
        <w:rPr>
          <w:rFonts w:ascii="Book Antiqua" w:hAnsi="Book Antiqua"/>
          <w:szCs w:val="24"/>
        </w:rPr>
        <w:t>, particularmente</w:t>
      </w:r>
      <w:r w:rsidR="00EB009E" w:rsidRPr="00651870">
        <w:rPr>
          <w:rFonts w:ascii="Book Antiqua" w:hAnsi="Book Antiqua"/>
          <w:szCs w:val="24"/>
        </w:rPr>
        <w:t xml:space="preserve"> </w:t>
      </w:r>
      <w:r w:rsidR="007642E3" w:rsidRPr="00651870">
        <w:rPr>
          <w:rFonts w:ascii="Book Antiqua" w:hAnsi="Book Antiqua"/>
          <w:szCs w:val="24"/>
        </w:rPr>
        <w:t xml:space="preserve">con cargo a </w:t>
      </w:r>
      <w:r w:rsidR="00897D46" w:rsidRPr="00651870">
        <w:rPr>
          <w:rFonts w:ascii="Book Antiqua" w:hAnsi="Book Antiqua"/>
          <w:szCs w:val="24"/>
        </w:rPr>
        <w:t xml:space="preserve">los </w:t>
      </w:r>
      <w:r w:rsidR="00986FE6" w:rsidRPr="00651870">
        <w:rPr>
          <w:rFonts w:ascii="Book Antiqua" w:hAnsi="Book Antiqua"/>
          <w:szCs w:val="24"/>
        </w:rPr>
        <w:t xml:space="preserve">nuevos </w:t>
      </w:r>
      <w:r w:rsidR="00897D46" w:rsidRPr="00651870">
        <w:rPr>
          <w:rFonts w:ascii="Book Antiqua" w:hAnsi="Book Antiqua"/>
          <w:szCs w:val="24"/>
        </w:rPr>
        <w:t>recaudos</w:t>
      </w:r>
      <w:r w:rsidR="006C77F0" w:rsidRPr="00651870">
        <w:rPr>
          <w:rFonts w:ascii="Book Antiqua" w:hAnsi="Book Antiqua"/>
          <w:szCs w:val="24"/>
        </w:rPr>
        <w:t xml:space="preserve"> </w:t>
      </w:r>
      <w:r w:rsidR="00D8233D" w:rsidRPr="00651870">
        <w:rPr>
          <w:rFonts w:ascii="Book Antiqua" w:hAnsi="Book Antiqua"/>
          <w:szCs w:val="24"/>
        </w:rPr>
        <w:t>por reembolso federal a</w:t>
      </w:r>
      <w:r w:rsidR="00CF0CE9" w:rsidRPr="00651870">
        <w:rPr>
          <w:rFonts w:ascii="Book Antiqua" w:hAnsi="Book Antiqua"/>
          <w:szCs w:val="24"/>
        </w:rPr>
        <w:t>l arbitrio del ron</w:t>
      </w:r>
      <w:r w:rsidR="00767AAA">
        <w:rPr>
          <w:rFonts w:ascii="Book Antiqua" w:hAnsi="Book Antiqua"/>
          <w:szCs w:val="24"/>
        </w:rPr>
        <w:t xml:space="preserve"> anunciados</w:t>
      </w:r>
      <w:r w:rsidR="00644B93" w:rsidRPr="00651870">
        <w:rPr>
          <w:rFonts w:ascii="Book Antiqua" w:hAnsi="Book Antiqua"/>
          <w:szCs w:val="24"/>
        </w:rPr>
        <w:t xml:space="preserve"> a partir del mes de enero de 2026</w:t>
      </w:r>
      <w:r w:rsidR="00206BE2">
        <w:rPr>
          <w:rFonts w:ascii="Book Antiqua" w:hAnsi="Book Antiqua"/>
          <w:szCs w:val="24"/>
        </w:rPr>
        <w:t>,</w:t>
      </w:r>
      <w:r w:rsidR="00644B93" w:rsidRPr="00651870">
        <w:rPr>
          <w:rFonts w:ascii="Book Antiqua" w:hAnsi="Book Antiqua"/>
          <w:szCs w:val="24"/>
        </w:rPr>
        <w:t xml:space="preserve"> que se estiman en cien millones</w:t>
      </w:r>
      <w:r w:rsidR="004A5EDA" w:rsidRPr="00651870">
        <w:rPr>
          <w:rFonts w:ascii="Book Antiqua" w:hAnsi="Book Antiqua"/>
          <w:szCs w:val="24"/>
        </w:rPr>
        <w:t xml:space="preserve"> de dólares </w:t>
      </w:r>
      <w:r w:rsidR="005E2125" w:rsidRPr="00651870">
        <w:rPr>
          <w:rFonts w:ascii="Book Antiqua" w:hAnsi="Book Antiqua"/>
          <w:szCs w:val="24"/>
        </w:rPr>
        <w:t xml:space="preserve">($100,000,000.00) </w:t>
      </w:r>
      <w:r w:rsidR="004A5EDA" w:rsidRPr="00651870">
        <w:rPr>
          <w:rFonts w:ascii="Book Antiqua" w:hAnsi="Book Antiqua"/>
          <w:szCs w:val="24"/>
        </w:rPr>
        <w:t>anuales</w:t>
      </w:r>
      <w:r w:rsidR="00D47AE8">
        <w:rPr>
          <w:rFonts w:ascii="Book Antiqua" w:hAnsi="Book Antiqua"/>
          <w:szCs w:val="24"/>
        </w:rPr>
        <w:t>, así como</w:t>
      </w:r>
      <w:r w:rsidR="00377FE3">
        <w:rPr>
          <w:rFonts w:ascii="Book Antiqua" w:hAnsi="Book Antiqua"/>
          <w:szCs w:val="24"/>
        </w:rPr>
        <w:t xml:space="preserve"> </w:t>
      </w:r>
      <w:r w:rsidR="00697579">
        <w:rPr>
          <w:rFonts w:ascii="Book Antiqua" w:hAnsi="Book Antiqua"/>
          <w:szCs w:val="24"/>
        </w:rPr>
        <w:t xml:space="preserve">de </w:t>
      </w:r>
      <w:r w:rsidR="00377FE3">
        <w:rPr>
          <w:rFonts w:ascii="Book Antiqua" w:hAnsi="Book Antiqua"/>
          <w:szCs w:val="24"/>
        </w:rPr>
        <w:t>partidas de</w:t>
      </w:r>
      <w:r w:rsidR="009470E4" w:rsidRPr="009470E4">
        <w:rPr>
          <w:rFonts w:ascii="Book Antiqua" w:hAnsi="Book Antiqua"/>
          <w:szCs w:val="24"/>
        </w:rPr>
        <w:t xml:space="preserve"> los recaudos por impuesto sobre ventas </w:t>
      </w:r>
      <w:r w:rsidR="00697579">
        <w:rPr>
          <w:rFonts w:ascii="Book Antiqua" w:hAnsi="Book Antiqua"/>
          <w:szCs w:val="24"/>
        </w:rPr>
        <w:t xml:space="preserve">(IVU) </w:t>
      </w:r>
      <w:r w:rsidR="00B34098" w:rsidRPr="009470E4">
        <w:rPr>
          <w:rFonts w:ascii="Book Antiqua" w:hAnsi="Book Antiqua"/>
          <w:szCs w:val="24"/>
        </w:rPr>
        <w:t>de internet</w:t>
      </w:r>
      <w:r w:rsidR="00B34098">
        <w:rPr>
          <w:rFonts w:ascii="Book Antiqua" w:hAnsi="Book Antiqua"/>
          <w:szCs w:val="24"/>
        </w:rPr>
        <w:t>,</w:t>
      </w:r>
      <w:r w:rsidR="009470E4" w:rsidRPr="009470E4">
        <w:rPr>
          <w:rFonts w:ascii="Book Antiqua" w:hAnsi="Book Antiqua"/>
          <w:szCs w:val="24"/>
        </w:rPr>
        <w:t xml:space="preserve"> </w:t>
      </w:r>
      <w:r w:rsidR="00D22A4D">
        <w:rPr>
          <w:rFonts w:ascii="Book Antiqua" w:hAnsi="Book Antiqua"/>
          <w:szCs w:val="24"/>
        </w:rPr>
        <w:t xml:space="preserve">que </w:t>
      </w:r>
      <w:r w:rsidR="00A63A2C" w:rsidRPr="00A63A2C">
        <w:rPr>
          <w:rFonts w:ascii="Book Antiqua" w:hAnsi="Book Antiqua"/>
          <w:szCs w:val="24"/>
        </w:rPr>
        <w:t>s</w:t>
      </w:r>
      <w:r w:rsidR="00F02FDE">
        <w:rPr>
          <w:rFonts w:ascii="Book Antiqua" w:hAnsi="Book Antiqua"/>
          <w:szCs w:val="24"/>
        </w:rPr>
        <w:t>e informa superan</w:t>
      </w:r>
      <w:r w:rsidR="00A63A2C" w:rsidRPr="00A63A2C">
        <w:rPr>
          <w:rFonts w:ascii="Book Antiqua" w:hAnsi="Book Antiqua"/>
          <w:szCs w:val="24"/>
        </w:rPr>
        <w:t xml:space="preserve"> los doscientos millones de dólares ($200,000,000.00) anuales</w:t>
      </w:r>
      <w:r w:rsidR="00C42212">
        <w:rPr>
          <w:rFonts w:ascii="Book Antiqua" w:hAnsi="Book Antiqua"/>
          <w:szCs w:val="24"/>
        </w:rPr>
        <w:t>,</w:t>
      </w:r>
      <w:r w:rsidR="00A02691">
        <w:rPr>
          <w:rFonts w:ascii="Book Antiqua" w:hAnsi="Book Antiqua"/>
          <w:szCs w:val="24"/>
        </w:rPr>
        <w:t xml:space="preserve"> </w:t>
      </w:r>
      <w:r w:rsidR="00206BE2">
        <w:rPr>
          <w:rFonts w:ascii="Book Antiqua" w:hAnsi="Book Antiqua"/>
          <w:szCs w:val="24"/>
        </w:rPr>
        <w:t xml:space="preserve">lo cual </w:t>
      </w:r>
      <w:r w:rsidR="00C00A31">
        <w:rPr>
          <w:rFonts w:ascii="Book Antiqua" w:hAnsi="Book Antiqua"/>
          <w:szCs w:val="24"/>
        </w:rPr>
        <w:t>incluirá</w:t>
      </w:r>
      <w:r w:rsidR="00564274">
        <w:rPr>
          <w:rFonts w:ascii="Book Antiqua" w:hAnsi="Book Antiqua"/>
          <w:szCs w:val="24"/>
        </w:rPr>
        <w:t xml:space="preserve"> el</w:t>
      </w:r>
      <w:r w:rsidR="0039137C" w:rsidRPr="00651870">
        <w:rPr>
          <w:rFonts w:ascii="Book Antiqua" w:hAnsi="Book Antiqua"/>
          <w:szCs w:val="24"/>
        </w:rPr>
        <w:t xml:space="preserve"> </w:t>
      </w:r>
      <w:bookmarkStart w:id="4" w:name="_Hlk213838832"/>
      <w:bookmarkStart w:id="5" w:name="_Hlk195020564"/>
      <w:r w:rsidR="0039137C" w:rsidRPr="00651870">
        <w:rPr>
          <w:rFonts w:ascii="Book Antiqua" w:hAnsi="Book Antiqua"/>
          <w:szCs w:val="24"/>
        </w:rPr>
        <w:t xml:space="preserve">identificar las medidas necesarias, enmiendas y ajustes </w:t>
      </w:r>
      <w:r w:rsidR="007877E1">
        <w:rPr>
          <w:rFonts w:ascii="Book Antiqua" w:hAnsi="Book Antiqua"/>
          <w:szCs w:val="24"/>
        </w:rPr>
        <w:t>a</w:t>
      </w:r>
      <w:r w:rsidR="0039137C" w:rsidRPr="00651870">
        <w:rPr>
          <w:rFonts w:ascii="Book Antiqua" w:hAnsi="Book Antiqua"/>
          <w:szCs w:val="24"/>
        </w:rPr>
        <w:t>l marco legal vigente</w:t>
      </w:r>
      <w:bookmarkEnd w:id="4"/>
      <w:r w:rsidR="0039137C" w:rsidRPr="00651870">
        <w:rPr>
          <w:rFonts w:ascii="Book Antiqua" w:hAnsi="Book Antiqua"/>
          <w:szCs w:val="24"/>
        </w:rPr>
        <w:t xml:space="preserve"> </w:t>
      </w:r>
      <w:bookmarkEnd w:id="5"/>
      <w:r w:rsidR="00C00A31">
        <w:rPr>
          <w:rFonts w:ascii="Book Antiqua" w:hAnsi="Book Antiqua"/>
          <w:szCs w:val="24"/>
        </w:rPr>
        <w:t>para establecer</w:t>
      </w:r>
      <w:r w:rsidR="00A95BAB">
        <w:rPr>
          <w:rFonts w:ascii="Book Antiqua" w:hAnsi="Book Antiqua"/>
          <w:szCs w:val="24"/>
        </w:rPr>
        <w:t xml:space="preserve"> </w:t>
      </w:r>
      <w:r w:rsidR="00490581">
        <w:rPr>
          <w:rFonts w:ascii="Book Antiqua" w:hAnsi="Book Antiqua"/>
          <w:szCs w:val="24"/>
        </w:rPr>
        <w:t xml:space="preserve">dichos programas </w:t>
      </w:r>
      <w:r w:rsidR="007877E1">
        <w:rPr>
          <w:rFonts w:ascii="Book Antiqua" w:hAnsi="Book Antiqua"/>
          <w:szCs w:val="24"/>
        </w:rPr>
        <w:t>e</w:t>
      </w:r>
      <w:r w:rsidR="00490581">
        <w:rPr>
          <w:rFonts w:ascii="Book Antiqua" w:hAnsi="Book Antiqua"/>
          <w:szCs w:val="24"/>
        </w:rPr>
        <w:t xml:space="preserve"> instrumentos</w:t>
      </w:r>
      <w:r w:rsidR="002F0E8F">
        <w:rPr>
          <w:rFonts w:ascii="Book Antiqua" w:hAnsi="Book Antiqua"/>
          <w:szCs w:val="24"/>
        </w:rPr>
        <w:t xml:space="preserve"> </w:t>
      </w:r>
      <w:r w:rsidR="00B87933">
        <w:rPr>
          <w:rFonts w:ascii="Book Antiqua" w:hAnsi="Book Antiqua"/>
          <w:szCs w:val="24"/>
        </w:rPr>
        <w:t>para</w:t>
      </w:r>
      <w:r w:rsidR="002F0E8F">
        <w:rPr>
          <w:rFonts w:ascii="Book Antiqua" w:hAnsi="Book Antiqua"/>
          <w:szCs w:val="24"/>
        </w:rPr>
        <w:t xml:space="preserve"> el</w:t>
      </w:r>
      <w:r w:rsidR="00A95BAB">
        <w:rPr>
          <w:rFonts w:ascii="Book Antiqua" w:hAnsi="Book Antiqua"/>
          <w:szCs w:val="24"/>
        </w:rPr>
        <w:t xml:space="preserve"> uso recur</w:t>
      </w:r>
      <w:r w:rsidR="002F0E8F">
        <w:rPr>
          <w:rFonts w:ascii="Book Antiqua" w:hAnsi="Book Antiqua"/>
          <w:szCs w:val="24"/>
        </w:rPr>
        <w:t>r</w:t>
      </w:r>
      <w:r w:rsidR="00A95BAB">
        <w:rPr>
          <w:rFonts w:ascii="Book Antiqua" w:hAnsi="Book Antiqua"/>
          <w:szCs w:val="24"/>
        </w:rPr>
        <w:t xml:space="preserve">ente de </w:t>
      </w:r>
      <w:r w:rsidR="00490581">
        <w:rPr>
          <w:rFonts w:ascii="Book Antiqua" w:hAnsi="Book Antiqua"/>
          <w:szCs w:val="24"/>
        </w:rPr>
        <w:t>l</w:t>
      </w:r>
      <w:r w:rsidR="00A95BAB">
        <w:rPr>
          <w:rFonts w:ascii="Book Antiqua" w:hAnsi="Book Antiqua"/>
          <w:szCs w:val="24"/>
        </w:rPr>
        <w:t xml:space="preserve">os </w:t>
      </w:r>
      <w:r w:rsidR="000A66C6">
        <w:rPr>
          <w:rFonts w:ascii="Book Antiqua" w:hAnsi="Book Antiqua"/>
          <w:szCs w:val="24"/>
        </w:rPr>
        <w:t>recursos</w:t>
      </w:r>
      <w:r w:rsidR="00490581">
        <w:rPr>
          <w:rFonts w:ascii="Book Antiqua" w:hAnsi="Book Antiqua"/>
          <w:szCs w:val="24"/>
        </w:rPr>
        <w:t xml:space="preserve"> señalados</w:t>
      </w:r>
      <w:r w:rsidR="00A95BAB">
        <w:rPr>
          <w:rFonts w:ascii="Book Antiqua" w:hAnsi="Book Antiqua"/>
          <w:szCs w:val="24"/>
        </w:rPr>
        <w:t xml:space="preserve"> </w:t>
      </w:r>
      <w:r w:rsidR="00A95BAB" w:rsidRPr="00651870">
        <w:rPr>
          <w:rFonts w:ascii="Book Antiqua" w:hAnsi="Book Antiqua"/>
          <w:szCs w:val="24"/>
        </w:rPr>
        <w:t>a dichos fines</w:t>
      </w:r>
      <w:r w:rsidR="00FE0812" w:rsidRPr="00651870">
        <w:rPr>
          <w:rFonts w:ascii="Book Antiqua" w:hAnsi="Book Antiqua"/>
          <w:szCs w:val="24"/>
        </w:rPr>
        <w:t xml:space="preserve">; </w:t>
      </w:r>
      <w:r w:rsidR="00454FB6" w:rsidRPr="00651870">
        <w:rPr>
          <w:rFonts w:ascii="Book Antiqua" w:hAnsi="Book Antiqua"/>
          <w:szCs w:val="24"/>
        </w:rPr>
        <w:t>y</w:t>
      </w:r>
      <w:r w:rsidR="00FE0812" w:rsidRPr="00651870">
        <w:rPr>
          <w:rFonts w:ascii="Book Antiqua" w:hAnsi="Book Antiqua"/>
          <w:szCs w:val="24"/>
        </w:rPr>
        <w:t xml:space="preserve"> </w:t>
      </w:r>
      <w:r w:rsidR="00DE10DE" w:rsidRPr="00651870">
        <w:rPr>
          <w:rFonts w:ascii="Book Antiqua" w:hAnsi="Book Antiqua"/>
          <w:szCs w:val="24"/>
        </w:rPr>
        <w:t xml:space="preserve">para </w:t>
      </w:r>
      <w:r w:rsidR="00454FB6" w:rsidRPr="00651870">
        <w:rPr>
          <w:rFonts w:ascii="Book Antiqua" w:hAnsi="Book Antiqua"/>
          <w:szCs w:val="24"/>
        </w:rPr>
        <w:t xml:space="preserve">otros </w:t>
      </w:r>
      <w:r w:rsidR="00FE0812" w:rsidRPr="00651870">
        <w:rPr>
          <w:rFonts w:ascii="Book Antiqua" w:hAnsi="Book Antiqua"/>
          <w:szCs w:val="24"/>
        </w:rPr>
        <w:t>asuntos relacionados</w:t>
      </w:r>
      <w:r w:rsidR="006C77F0" w:rsidRPr="00651870">
        <w:rPr>
          <w:rFonts w:ascii="Book Antiqua" w:hAnsi="Book Antiqua"/>
          <w:color w:val="000000"/>
          <w:spacing w:val="-5"/>
        </w:rPr>
        <w:t xml:space="preserve">. </w:t>
      </w:r>
      <w:bookmarkEnd w:id="3"/>
    </w:p>
    <w:p w14:paraId="423E84E9" w14:textId="77777777" w:rsidR="00D7186F" w:rsidRPr="002F0E8F" w:rsidRDefault="00D7186F" w:rsidP="00C35E3A">
      <w:pPr>
        <w:ind w:left="720" w:hanging="720"/>
        <w:jc w:val="both"/>
        <w:rPr>
          <w:rFonts w:ascii="Book Antiqua" w:hAnsi="Book Antiqua"/>
          <w:b/>
          <w:bCs/>
          <w:szCs w:val="24"/>
        </w:rPr>
      </w:pPr>
    </w:p>
    <w:bookmarkEnd w:id="2"/>
    <w:p w14:paraId="741F7C89" w14:textId="521900CB" w:rsidR="00710838" w:rsidRDefault="003F1A86" w:rsidP="00C35E3A">
      <w:pPr>
        <w:tabs>
          <w:tab w:val="left" w:pos="720"/>
        </w:tabs>
        <w:jc w:val="center"/>
        <w:rPr>
          <w:rFonts w:ascii="Book Antiqua" w:hAnsi="Book Antiqua"/>
          <w:bCs/>
          <w:szCs w:val="24"/>
        </w:rPr>
      </w:pPr>
      <w:r w:rsidRPr="00C35E3A">
        <w:rPr>
          <w:rFonts w:ascii="Book Antiqua" w:hAnsi="Book Antiqua"/>
          <w:bCs/>
          <w:szCs w:val="24"/>
        </w:rPr>
        <w:t>EXPOSICIÓN DE MOTIVOS</w:t>
      </w:r>
    </w:p>
    <w:p w14:paraId="787A53BF" w14:textId="77777777" w:rsidR="00C35E3A" w:rsidRPr="00C35E3A" w:rsidRDefault="00C35E3A" w:rsidP="00C35E3A">
      <w:pPr>
        <w:tabs>
          <w:tab w:val="left" w:pos="720"/>
        </w:tabs>
        <w:jc w:val="center"/>
        <w:rPr>
          <w:rFonts w:ascii="Book Antiqua" w:hAnsi="Book Antiqua"/>
          <w:bCs/>
          <w:szCs w:val="24"/>
        </w:rPr>
      </w:pPr>
    </w:p>
    <w:p w14:paraId="33C0C5AC" w14:textId="74AB23D0" w:rsidR="0001683A" w:rsidRDefault="0001683A" w:rsidP="00C35E3A">
      <w:pPr>
        <w:ind w:firstLine="720"/>
        <w:jc w:val="both"/>
        <w:rPr>
          <w:rFonts w:ascii="Book Antiqua" w:hAnsi="Book Antiqua"/>
          <w:color w:val="000000"/>
          <w:spacing w:val="-5"/>
        </w:rPr>
      </w:pPr>
      <w:r w:rsidRPr="00651870">
        <w:rPr>
          <w:rFonts w:ascii="Book Antiqua" w:hAnsi="Book Antiqua"/>
          <w:color w:val="000000"/>
          <w:spacing w:val="-5"/>
        </w:rPr>
        <w:t xml:space="preserve">Se torna prioritario que esta Asamblea Legislativa asuma un rol protagónico en la formulación y consecución de </w:t>
      </w:r>
      <w:r w:rsidR="006963FD" w:rsidRPr="00651870">
        <w:rPr>
          <w:rFonts w:ascii="Book Antiqua" w:hAnsi="Book Antiqua"/>
          <w:color w:val="000000"/>
          <w:spacing w:val="-5"/>
        </w:rPr>
        <w:t>un</w:t>
      </w:r>
      <w:r w:rsidRPr="00651870">
        <w:rPr>
          <w:rFonts w:ascii="Book Antiqua" w:hAnsi="Book Antiqua"/>
          <w:color w:val="000000"/>
          <w:spacing w:val="-5"/>
        </w:rPr>
        <w:t xml:space="preserve">a política pública responsiva a las necesidades particulares de nuestra sociedad puertorriqueña </w:t>
      </w:r>
      <w:r w:rsidR="006963FD" w:rsidRPr="00651870">
        <w:rPr>
          <w:rFonts w:ascii="Book Antiqua" w:hAnsi="Book Antiqua"/>
          <w:color w:val="000000"/>
          <w:spacing w:val="-5"/>
        </w:rPr>
        <w:t xml:space="preserve">dentro del contexto </w:t>
      </w:r>
      <w:r w:rsidR="00EA4ABC" w:rsidRPr="00651870">
        <w:rPr>
          <w:rFonts w:ascii="Book Antiqua" w:hAnsi="Book Antiqua"/>
          <w:color w:val="000000"/>
          <w:spacing w:val="-5"/>
        </w:rPr>
        <w:t>socio</w:t>
      </w:r>
      <w:r w:rsidR="00124591" w:rsidRPr="00651870">
        <w:rPr>
          <w:rFonts w:ascii="Book Antiqua" w:hAnsi="Book Antiqua"/>
          <w:color w:val="000000"/>
          <w:spacing w:val="-5"/>
        </w:rPr>
        <w:t>económico</w:t>
      </w:r>
      <w:r w:rsidR="006963FD" w:rsidRPr="00651870">
        <w:rPr>
          <w:rFonts w:ascii="Book Antiqua" w:hAnsi="Book Antiqua"/>
          <w:color w:val="000000"/>
          <w:spacing w:val="-5"/>
        </w:rPr>
        <w:t xml:space="preserve"> </w:t>
      </w:r>
      <w:r w:rsidR="00124591" w:rsidRPr="00651870">
        <w:rPr>
          <w:rFonts w:ascii="Book Antiqua" w:hAnsi="Book Antiqua"/>
          <w:color w:val="000000"/>
          <w:spacing w:val="-5"/>
        </w:rPr>
        <w:t>actual</w:t>
      </w:r>
      <w:r w:rsidRPr="00651870">
        <w:rPr>
          <w:rFonts w:ascii="Book Antiqua" w:hAnsi="Book Antiqua"/>
          <w:color w:val="000000"/>
          <w:spacing w:val="-5"/>
        </w:rPr>
        <w:t xml:space="preserve">. Así, en el ejercicio de nuestras facultades y deberes </w:t>
      </w:r>
      <w:r w:rsidR="00124591" w:rsidRPr="00651870">
        <w:rPr>
          <w:rFonts w:ascii="Book Antiqua" w:hAnsi="Book Antiqua"/>
          <w:color w:val="000000"/>
          <w:spacing w:val="-5"/>
        </w:rPr>
        <w:t xml:space="preserve">es </w:t>
      </w:r>
      <w:r w:rsidR="002C1661" w:rsidRPr="00651870">
        <w:rPr>
          <w:rFonts w:ascii="Book Antiqua" w:hAnsi="Book Antiqua"/>
          <w:color w:val="000000"/>
          <w:spacing w:val="-5"/>
        </w:rPr>
        <w:t>indelegable</w:t>
      </w:r>
      <w:r w:rsidR="00124591" w:rsidRPr="00651870">
        <w:rPr>
          <w:rFonts w:ascii="Book Antiqua" w:hAnsi="Book Antiqua"/>
          <w:color w:val="000000"/>
          <w:spacing w:val="-5"/>
        </w:rPr>
        <w:t xml:space="preserve"> establecer mecanismos e instrumento</w:t>
      </w:r>
      <w:r w:rsidR="002C1661" w:rsidRPr="00651870">
        <w:rPr>
          <w:rFonts w:ascii="Book Antiqua" w:hAnsi="Book Antiqua"/>
          <w:color w:val="000000"/>
          <w:spacing w:val="-5"/>
        </w:rPr>
        <w:t>s</w:t>
      </w:r>
      <w:r w:rsidRPr="00651870">
        <w:rPr>
          <w:rFonts w:ascii="Book Antiqua" w:hAnsi="Book Antiqua"/>
          <w:color w:val="000000"/>
          <w:spacing w:val="-5"/>
        </w:rPr>
        <w:t xml:space="preserve"> </w:t>
      </w:r>
      <w:r w:rsidR="001C6711" w:rsidRPr="00651870">
        <w:rPr>
          <w:rFonts w:ascii="Book Antiqua" w:hAnsi="Book Antiqua"/>
          <w:color w:val="000000"/>
          <w:spacing w:val="-5"/>
        </w:rPr>
        <w:t xml:space="preserve">para atender los reclamos de la ciudadanía </w:t>
      </w:r>
      <w:r w:rsidR="004E4AA8" w:rsidRPr="00651870">
        <w:rPr>
          <w:rFonts w:ascii="Book Antiqua" w:hAnsi="Book Antiqua"/>
          <w:color w:val="000000"/>
          <w:spacing w:val="-5"/>
        </w:rPr>
        <w:t>dirigidos a</w:t>
      </w:r>
      <w:r w:rsidR="001C6711" w:rsidRPr="00651870">
        <w:rPr>
          <w:rFonts w:ascii="Book Antiqua" w:hAnsi="Book Antiqua"/>
          <w:color w:val="000000"/>
          <w:spacing w:val="-5"/>
        </w:rPr>
        <w:t xml:space="preserve"> mejorar su calidad de vida</w:t>
      </w:r>
      <w:r w:rsidR="00CF7099" w:rsidRPr="00651870">
        <w:rPr>
          <w:rFonts w:ascii="Book Antiqua" w:hAnsi="Book Antiqua"/>
          <w:color w:val="000000"/>
          <w:spacing w:val="-5"/>
        </w:rPr>
        <w:t xml:space="preserve"> y </w:t>
      </w:r>
      <w:r w:rsidRPr="00651870">
        <w:rPr>
          <w:rFonts w:ascii="Book Antiqua" w:hAnsi="Book Antiqua"/>
          <w:color w:val="000000"/>
          <w:spacing w:val="-5"/>
        </w:rPr>
        <w:t>la consecución del Bien Común</w:t>
      </w:r>
      <w:r w:rsidR="00CF7099" w:rsidRPr="00651870">
        <w:rPr>
          <w:rFonts w:ascii="Book Antiqua" w:hAnsi="Book Antiqua"/>
          <w:color w:val="000000"/>
          <w:spacing w:val="-5"/>
        </w:rPr>
        <w:t>. En consecuencia, es urgente identificar alternativas</w:t>
      </w:r>
      <w:r w:rsidRPr="00651870">
        <w:rPr>
          <w:rFonts w:ascii="Book Antiqua" w:hAnsi="Book Antiqua"/>
          <w:color w:val="000000"/>
          <w:spacing w:val="-5"/>
        </w:rPr>
        <w:t xml:space="preserve"> para que a través del marco legal se </w:t>
      </w:r>
      <w:r w:rsidR="00032F78" w:rsidRPr="00651870">
        <w:rPr>
          <w:rFonts w:ascii="Book Antiqua" w:hAnsi="Book Antiqua"/>
          <w:color w:val="000000"/>
          <w:spacing w:val="-5"/>
        </w:rPr>
        <w:t xml:space="preserve">viabilice el uso responsable y adecuado de los fondos públicos </w:t>
      </w:r>
      <w:r w:rsidR="00C45CF8" w:rsidRPr="00651870">
        <w:rPr>
          <w:rFonts w:ascii="Book Antiqua" w:hAnsi="Book Antiqua"/>
          <w:color w:val="000000"/>
          <w:spacing w:val="-5"/>
        </w:rPr>
        <w:t>para atender la espiral de</w:t>
      </w:r>
      <w:r w:rsidR="004C0008" w:rsidRPr="00651870">
        <w:rPr>
          <w:rFonts w:ascii="Book Antiqua" w:hAnsi="Book Antiqua"/>
          <w:color w:val="000000"/>
          <w:spacing w:val="-5"/>
        </w:rPr>
        <w:t xml:space="preserve"> </w:t>
      </w:r>
      <w:r w:rsidR="00C45CF8" w:rsidRPr="00651870">
        <w:rPr>
          <w:rFonts w:ascii="Book Antiqua" w:hAnsi="Book Antiqua"/>
          <w:color w:val="000000"/>
          <w:spacing w:val="-5"/>
        </w:rPr>
        <w:t>aumentos</w:t>
      </w:r>
      <w:r w:rsidR="004C0008" w:rsidRPr="00651870">
        <w:rPr>
          <w:rFonts w:ascii="Book Antiqua" w:hAnsi="Book Antiqua"/>
          <w:color w:val="000000"/>
          <w:spacing w:val="-5"/>
        </w:rPr>
        <w:t xml:space="preserve"> </w:t>
      </w:r>
      <w:r w:rsidR="000F6897" w:rsidRPr="00651870">
        <w:rPr>
          <w:rFonts w:ascii="Book Antiqua" w:hAnsi="Book Antiqua"/>
          <w:color w:val="000000"/>
          <w:spacing w:val="-5"/>
        </w:rPr>
        <w:t>por</w:t>
      </w:r>
      <w:r w:rsidR="004C0008" w:rsidRPr="00651870">
        <w:rPr>
          <w:rFonts w:ascii="Book Antiqua" w:hAnsi="Book Antiqua"/>
          <w:color w:val="000000"/>
          <w:spacing w:val="-5"/>
        </w:rPr>
        <w:t xml:space="preserve"> la prestació</w:t>
      </w:r>
      <w:r w:rsidR="000F6897" w:rsidRPr="00651870">
        <w:rPr>
          <w:rFonts w:ascii="Book Antiqua" w:hAnsi="Book Antiqua"/>
          <w:color w:val="000000"/>
          <w:spacing w:val="-5"/>
        </w:rPr>
        <w:t>n</w:t>
      </w:r>
      <w:r w:rsidR="004C0008" w:rsidRPr="00651870">
        <w:rPr>
          <w:rFonts w:ascii="Book Antiqua" w:hAnsi="Book Antiqua"/>
          <w:color w:val="000000"/>
          <w:spacing w:val="-5"/>
        </w:rPr>
        <w:t xml:space="preserve"> de los servicios públicos </w:t>
      </w:r>
      <w:r w:rsidR="004C0008" w:rsidRPr="00651870">
        <w:rPr>
          <w:rFonts w:ascii="Book Antiqua" w:hAnsi="Book Antiqua"/>
          <w:color w:val="000000"/>
          <w:spacing w:val="-5"/>
        </w:rPr>
        <w:lastRenderedPageBreak/>
        <w:t xml:space="preserve">esenciales que han agravado significativamente el costo de vida en Puerto </w:t>
      </w:r>
      <w:r w:rsidR="000F6897" w:rsidRPr="00651870">
        <w:rPr>
          <w:rFonts w:ascii="Book Antiqua" w:hAnsi="Book Antiqua"/>
          <w:color w:val="000000"/>
          <w:spacing w:val="-5"/>
        </w:rPr>
        <w:t>R</w:t>
      </w:r>
      <w:r w:rsidR="004C0008" w:rsidRPr="00651870">
        <w:rPr>
          <w:rFonts w:ascii="Book Antiqua" w:hAnsi="Book Antiqua"/>
          <w:color w:val="000000"/>
          <w:spacing w:val="-5"/>
        </w:rPr>
        <w:t>ico</w:t>
      </w:r>
      <w:r w:rsidRPr="00651870">
        <w:rPr>
          <w:rFonts w:ascii="Book Antiqua" w:hAnsi="Book Antiqua"/>
          <w:color w:val="000000"/>
          <w:spacing w:val="-5"/>
        </w:rPr>
        <w:t>. Una responsabilidad impostergable que requiere de compromiso</w:t>
      </w:r>
      <w:r w:rsidR="000F6897" w:rsidRPr="00651870">
        <w:rPr>
          <w:rFonts w:ascii="Book Antiqua" w:hAnsi="Book Antiqua"/>
          <w:color w:val="000000"/>
          <w:spacing w:val="-5"/>
        </w:rPr>
        <w:t xml:space="preserve"> y</w:t>
      </w:r>
      <w:r w:rsidRPr="00651870">
        <w:rPr>
          <w:rFonts w:ascii="Book Antiqua" w:hAnsi="Book Antiqua"/>
          <w:color w:val="000000"/>
          <w:spacing w:val="-5"/>
        </w:rPr>
        <w:t xml:space="preserve"> entrega </w:t>
      </w:r>
    </w:p>
    <w:p w14:paraId="2008A986" w14:textId="77777777" w:rsidR="00C35E3A" w:rsidRPr="00651870" w:rsidRDefault="00C35E3A" w:rsidP="00C35E3A">
      <w:pPr>
        <w:ind w:firstLine="720"/>
        <w:jc w:val="both"/>
        <w:rPr>
          <w:rFonts w:ascii="Book Antiqua" w:hAnsi="Book Antiqua"/>
          <w:color w:val="000000"/>
          <w:spacing w:val="-5"/>
        </w:rPr>
      </w:pPr>
    </w:p>
    <w:p w14:paraId="4C27665C" w14:textId="60396A14" w:rsidR="0063766B" w:rsidRPr="00651870" w:rsidRDefault="0001683A" w:rsidP="00135C0F">
      <w:pPr>
        <w:ind w:firstLine="720"/>
        <w:jc w:val="both"/>
        <w:rPr>
          <w:rFonts w:ascii="Book Antiqua" w:hAnsi="Book Antiqua"/>
          <w:szCs w:val="24"/>
        </w:rPr>
      </w:pPr>
      <w:r w:rsidRPr="00651870">
        <w:rPr>
          <w:rFonts w:ascii="Book Antiqua" w:hAnsi="Book Antiqua"/>
          <w:szCs w:val="24"/>
        </w:rPr>
        <w:t>En específico,</w:t>
      </w:r>
      <w:r w:rsidR="00A521A3" w:rsidRPr="00651870">
        <w:rPr>
          <w:rFonts w:ascii="Book Antiqua" w:hAnsi="Book Antiqua"/>
          <w:szCs w:val="24"/>
        </w:rPr>
        <w:t xml:space="preserve"> </w:t>
      </w:r>
      <w:r w:rsidRPr="00651870">
        <w:rPr>
          <w:rFonts w:ascii="Book Antiqua" w:hAnsi="Book Antiqua"/>
          <w:szCs w:val="24"/>
        </w:rPr>
        <w:t>en cuanto a</w:t>
      </w:r>
      <w:r w:rsidR="006C27C0" w:rsidRPr="00651870">
        <w:rPr>
          <w:rFonts w:ascii="Book Antiqua" w:hAnsi="Book Antiqua"/>
          <w:szCs w:val="24"/>
        </w:rPr>
        <w:t xml:space="preserve"> </w:t>
      </w:r>
      <w:r w:rsidR="00E475F6" w:rsidRPr="00651870">
        <w:rPr>
          <w:rFonts w:ascii="Book Antiqua" w:hAnsi="Book Antiqua"/>
          <w:szCs w:val="24"/>
        </w:rPr>
        <w:t>la necesidad de trabajar</w:t>
      </w:r>
      <w:r w:rsidR="006E6894" w:rsidRPr="00651870">
        <w:rPr>
          <w:rFonts w:ascii="Book Antiqua" w:hAnsi="Book Antiqua"/>
          <w:szCs w:val="24"/>
        </w:rPr>
        <w:t xml:space="preserve"> arduamente para </w:t>
      </w:r>
      <w:r w:rsidR="006C27C0" w:rsidRPr="00651870">
        <w:rPr>
          <w:rFonts w:ascii="Book Antiqua" w:hAnsi="Book Antiqua"/>
          <w:szCs w:val="24"/>
        </w:rPr>
        <w:t xml:space="preserve">fortalecer </w:t>
      </w:r>
      <w:r w:rsidRPr="00651870">
        <w:rPr>
          <w:rFonts w:ascii="Book Antiqua" w:hAnsi="Book Antiqua"/>
          <w:szCs w:val="24"/>
        </w:rPr>
        <w:t>leyes, reglamentaciones y normativas</w:t>
      </w:r>
      <w:r w:rsidR="006C27C0" w:rsidRPr="00651870">
        <w:rPr>
          <w:rFonts w:ascii="Book Antiqua" w:hAnsi="Book Antiqua"/>
          <w:szCs w:val="24"/>
        </w:rPr>
        <w:t xml:space="preserve"> </w:t>
      </w:r>
      <w:r w:rsidRPr="00651870">
        <w:rPr>
          <w:rFonts w:ascii="Book Antiqua" w:hAnsi="Book Antiqua"/>
          <w:szCs w:val="24"/>
        </w:rPr>
        <w:t>de manera</w:t>
      </w:r>
      <w:r w:rsidR="006C27C0" w:rsidRPr="00651870">
        <w:rPr>
          <w:rFonts w:ascii="Book Antiqua" w:hAnsi="Book Antiqua"/>
          <w:szCs w:val="24"/>
        </w:rPr>
        <w:t xml:space="preserve"> integral que garantice</w:t>
      </w:r>
      <w:r w:rsidR="003C08E0" w:rsidRPr="00651870">
        <w:rPr>
          <w:rFonts w:ascii="Book Antiqua" w:hAnsi="Book Antiqua"/>
          <w:szCs w:val="24"/>
        </w:rPr>
        <w:t>n</w:t>
      </w:r>
      <w:r w:rsidR="006C27C0" w:rsidRPr="00651870">
        <w:rPr>
          <w:rFonts w:ascii="Book Antiqua" w:hAnsi="Book Antiqua"/>
          <w:szCs w:val="24"/>
        </w:rPr>
        <w:t xml:space="preserve"> nuestro crecimiento económico por conducto</w:t>
      </w:r>
      <w:r w:rsidR="006E6894" w:rsidRPr="00651870">
        <w:rPr>
          <w:rFonts w:ascii="Book Antiqua" w:hAnsi="Book Antiqua"/>
          <w:szCs w:val="24"/>
        </w:rPr>
        <w:t xml:space="preserve"> </w:t>
      </w:r>
      <w:r w:rsidR="006C27C0" w:rsidRPr="00651870">
        <w:rPr>
          <w:rFonts w:ascii="Book Antiqua" w:hAnsi="Book Antiqua"/>
          <w:szCs w:val="24"/>
        </w:rPr>
        <w:t>del desarrollo de diversos sectores</w:t>
      </w:r>
      <w:r w:rsidR="00B8206A" w:rsidRPr="00651870">
        <w:rPr>
          <w:rFonts w:ascii="Book Antiqua" w:hAnsi="Book Antiqua"/>
          <w:szCs w:val="24"/>
        </w:rPr>
        <w:t xml:space="preserve"> y se otorguen alivios en las cargas del sector poblacional </w:t>
      </w:r>
      <w:r w:rsidR="00F47951" w:rsidRPr="00651870">
        <w:rPr>
          <w:rFonts w:ascii="Book Antiqua" w:hAnsi="Book Antiqua"/>
          <w:szCs w:val="24"/>
        </w:rPr>
        <w:t>que se siente indefenso ante este escenario</w:t>
      </w:r>
      <w:r w:rsidR="00B224DF" w:rsidRPr="00651870">
        <w:rPr>
          <w:rFonts w:ascii="Book Antiqua" w:hAnsi="Book Antiqua"/>
          <w:szCs w:val="24"/>
        </w:rPr>
        <w:t xml:space="preserve"> que afecta la calidad de vida en </w:t>
      </w:r>
      <w:r w:rsidR="00E633FB" w:rsidRPr="00651870">
        <w:rPr>
          <w:rFonts w:ascii="Book Antiqua" w:hAnsi="Book Antiqua"/>
          <w:szCs w:val="24"/>
        </w:rPr>
        <w:t>Puerto Rico</w:t>
      </w:r>
      <w:r w:rsidR="00106040" w:rsidRPr="00651870">
        <w:rPr>
          <w:rFonts w:ascii="Book Antiqua" w:hAnsi="Book Antiqua"/>
          <w:szCs w:val="24"/>
        </w:rPr>
        <w:t xml:space="preserve">. </w:t>
      </w:r>
      <w:r w:rsidR="00E475F6" w:rsidRPr="00651870">
        <w:rPr>
          <w:rFonts w:ascii="Book Antiqua" w:hAnsi="Book Antiqua"/>
          <w:szCs w:val="24"/>
        </w:rPr>
        <w:t xml:space="preserve">Precisamente, un imperativo que se torna urgente </w:t>
      </w:r>
      <w:r w:rsidR="00135C0F" w:rsidRPr="00651870">
        <w:rPr>
          <w:rFonts w:ascii="Book Antiqua" w:hAnsi="Book Antiqua"/>
          <w:szCs w:val="24"/>
        </w:rPr>
        <w:t xml:space="preserve">y que debe </w:t>
      </w:r>
      <w:r w:rsidR="000B0A33">
        <w:rPr>
          <w:rFonts w:ascii="Book Antiqua" w:hAnsi="Book Antiqua"/>
          <w:szCs w:val="24"/>
        </w:rPr>
        <w:t>considerarse</w:t>
      </w:r>
      <w:r w:rsidR="00135C0F" w:rsidRPr="00651870">
        <w:rPr>
          <w:rFonts w:ascii="Book Antiqua" w:hAnsi="Book Antiqua"/>
          <w:szCs w:val="24"/>
        </w:rPr>
        <w:t xml:space="preserve"> </w:t>
      </w:r>
      <w:r w:rsidR="00B24E74" w:rsidRPr="00651870">
        <w:rPr>
          <w:rFonts w:ascii="Book Antiqua" w:hAnsi="Book Antiqua"/>
          <w:szCs w:val="24"/>
        </w:rPr>
        <w:t xml:space="preserve">de manera prudente e informada para garantizar, no sólo un alivio temporal </w:t>
      </w:r>
      <w:r w:rsidR="00CA6B62" w:rsidRPr="00651870">
        <w:rPr>
          <w:rFonts w:ascii="Book Antiqua" w:hAnsi="Book Antiqua"/>
          <w:szCs w:val="24"/>
        </w:rPr>
        <w:t xml:space="preserve">a estas cargas onerosas, sino </w:t>
      </w:r>
      <w:r w:rsidR="008E4F4F">
        <w:rPr>
          <w:rFonts w:ascii="Book Antiqua" w:hAnsi="Book Antiqua"/>
          <w:szCs w:val="24"/>
        </w:rPr>
        <w:t>el</w:t>
      </w:r>
      <w:r w:rsidR="00826C7D" w:rsidRPr="00651870">
        <w:rPr>
          <w:rFonts w:ascii="Book Antiqua" w:hAnsi="Book Antiqua"/>
          <w:szCs w:val="24"/>
        </w:rPr>
        <w:t xml:space="preserve"> </w:t>
      </w:r>
      <w:r w:rsidR="00293EE5" w:rsidRPr="00651870">
        <w:rPr>
          <w:rFonts w:ascii="Book Antiqua" w:hAnsi="Book Antiqua"/>
          <w:szCs w:val="24"/>
        </w:rPr>
        <w:t>asegurar</w:t>
      </w:r>
      <w:r w:rsidR="0063766B" w:rsidRPr="00651870">
        <w:rPr>
          <w:rFonts w:ascii="Book Antiqua" w:hAnsi="Book Antiqua"/>
          <w:szCs w:val="24"/>
        </w:rPr>
        <w:t xml:space="preserve"> el uso de</w:t>
      </w:r>
      <w:r w:rsidR="00826C7D" w:rsidRPr="00651870">
        <w:rPr>
          <w:rFonts w:ascii="Book Antiqua" w:hAnsi="Book Antiqua"/>
          <w:szCs w:val="24"/>
        </w:rPr>
        <w:t xml:space="preserve"> fondos recurrentes</w:t>
      </w:r>
      <w:r w:rsidR="0063766B" w:rsidRPr="00651870">
        <w:rPr>
          <w:rFonts w:ascii="Book Antiqua" w:hAnsi="Book Antiqua"/>
          <w:szCs w:val="24"/>
        </w:rPr>
        <w:t xml:space="preserve"> para atender esta necesidad a presente y futuro.</w:t>
      </w:r>
    </w:p>
    <w:p w14:paraId="64BCF74B" w14:textId="77777777" w:rsidR="0063766B" w:rsidRPr="00651870" w:rsidRDefault="0063766B" w:rsidP="00135C0F">
      <w:pPr>
        <w:ind w:firstLine="720"/>
        <w:jc w:val="both"/>
        <w:rPr>
          <w:rFonts w:ascii="Book Antiqua" w:hAnsi="Book Antiqua"/>
          <w:szCs w:val="24"/>
        </w:rPr>
      </w:pPr>
    </w:p>
    <w:p w14:paraId="570194FE" w14:textId="745CFA48" w:rsidR="009F4CEE" w:rsidRDefault="00F534C8" w:rsidP="00F9111F">
      <w:pPr>
        <w:ind w:firstLine="720"/>
        <w:jc w:val="both"/>
        <w:rPr>
          <w:rFonts w:ascii="Book Antiqua" w:hAnsi="Book Antiqua"/>
          <w:szCs w:val="24"/>
        </w:rPr>
      </w:pPr>
      <w:r w:rsidRPr="00651870">
        <w:rPr>
          <w:rFonts w:ascii="Book Antiqua" w:hAnsi="Book Antiqua"/>
          <w:szCs w:val="24"/>
        </w:rPr>
        <w:t>E</w:t>
      </w:r>
      <w:r w:rsidR="00BB7FA1" w:rsidRPr="00651870">
        <w:rPr>
          <w:rFonts w:ascii="Book Antiqua" w:hAnsi="Book Antiqua"/>
          <w:szCs w:val="24"/>
        </w:rPr>
        <w:t>s importante se</w:t>
      </w:r>
      <w:r w:rsidR="007C0F93" w:rsidRPr="00651870">
        <w:rPr>
          <w:rFonts w:ascii="Book Antiqua" w:hAnsi="Book Antiqua"/>
          <w:szCs w:val="24"/>
        </w:rPr>
        <w:t>ñalar que</w:t>
      </w:r>
      <w:r w:rsidR="00522686" w:rsidRPr="00651870">
        <w:rPr>
          <w:rFonts w:ascii="Book Antiqua" w:hAnsi="Book Antiqua"/>
          <w:szCs w:val="24"/>
        </w:rPr>
        <w:t xml:space="preserve"> </w:t>
      </w:r>
      <w:r w:rsidR="007C0F93" w:rsidRPr="00651870">
        <w:rPr>
          <w:rFonts w:ascii="Book Antiqua" w:hAnsi="Book Antiqua"/>
          <w:szCs w:val="24"/>
        </w:rPr>
        <w:t xml:space="preserve">los últimos años </w:t>
      </w:r>
      <w:r w:rsidR="00C50B2F" w:rsidRPr="00651870">
        <w:rPr>
          <w:rFonts w:ascii="Book Antiqua" w:hAnsi="Book Antiqua"/>
          <w:szCs w:val="24"/>
        </w:rPr>
        <w:t>evidencian un</w:t>
      </w:r>
      <w:r w:rsidR="007C0F93" w:rsidRPr="00651870">
        <w:rPr>
          <w:rFonts w:ascii="Book Antiqua" w:hAnsi="Book Antiqua"/>
          <w:szCs w:val="24"/>
        </w:rPr>
        <w:t xml:space="preserve"> aumento en el costo de vida</w:t>
      </w:r>
      <w:r w:rsidR="00522686" w:rsidRPr="00651870">
        <w:rPr>
          <w:rFonts w:ascii="Book Antiqua" w:hAnsi="Book Antiqua"/>
          <w:szCs w:val="24"/>
        </w:rPr>
        <w:t xml:space="preserve"> en Puerto Rico</w:t>
      </w:r>
      <w:r w:rsidR="007C0F93" w:rsidRPr="00651870">
        <w:rPr>
          <w:rFonts w:ascii="Book Antiqua" w:hAnsi="Book Antiqua"/>
          <w:szCs w:val="24"/>
        </w:rPr>
        <w:t>, con incrementos anuales en el Índice de Precios al Consumidor (IPC) que han alcanzado 1.5% en el período de julio de 2024 a abril de 2025</w:t>
      </w:r>
      <w:r w:rsidR="00DA6A71" w:rsidRPr="00651870">
        <w:rPr>
          <w:rFonts w:ascii="Book Antiqua" w:hAnsi="Book Antiqua"/>
          <w:szCs w:val="24"/>
        </w:rPr>
        <w:t xml:space="preserve">. </w:t>
      </w:r>
      <w:r w:rsidR="001458E1">
        <w:rPr>
          <w:rFonts w:ascii="Book Antiqua" w:hAnsi="Book Antiqua"/>
          <w:szCs w:val="24"/>
        </w:rPr>
        <w:t xml:space="preserve">Específicamente, </w:t>
      </w:r>
      <w:r w:rsidR="00C32451">
        <w:rPr>
          <w:rFonts w:ascii="Book Antiqua" w:hAnsi="Book Antiqua"/>
          <w:szCs w:val="24"/>
        </w:rPr>
        <w:t>en los meses de julio y agosto del presente año 2025 se inform</w:t>
      </w:r>
      <w:r w:rsidR="004A752F">
        <w:rPr>
          <w:rFonts w:ascii="Book Antiqua" w:hAnsi="Book Antiqua"/>
          <w:szCs w:val="24"/>
        </w:rPr>
        <w:t>ó</w:t>
      </w:r>
      <w:r w:rsidR="00082B2F">
        <w:rPr>
          <w:rStyle w:val="FootnoteReference"/>
          <w:rFonts w:ascii="Book Antiqua" w:hAnsi="Book Antiqua"/>
          <w:szCs w:val="24"/>
        </w:rPr>
        <w:footnoteReference w:id="1"/>
      </w:r>
      <w:r w:rsidR="00C32451">
        <w:rPr>
          <w:rFonts w:ascii="Book Antiqua" w:hAnsi="Book Antiqua"/>
          <w:szCs w:val="24"/>
        </w:rPr>
        <w:t xml:space="preserve"> </w:t>
      </w:r>
      <w:r w:rsidR="00082B2F">
        <w:rPr>
          <w:rFonts w:ascii="Book Antiqua" w:hAnsi="Book Antiqua"/>
          <w:szCs w:val="24"/>
        </w:rPr>
        <w:t xml:space="preserve">que </w:t>
      </w:r>
      <w:r w:rsidR="00EF5705">
        <w:rPr>
          <w:rFonts w:ascii="Book Antiqua" w:hAnsi="Book Antiqua"/>
          <w:szCs w:val="24"/>
        </w:rPr>
        <w:t xml:space="preserve">el </w:t>
      </w:r>
      <w:r w:rsidR="00762CD3">
        <w:rPr>
          <w:rFonts w:ascii="Book Antiqua" w:hAnsi="Book Antiqua"/>
          <w:szCs w:val="24"/>
        </w:rPr>
        <w:t>Í</w:t>
      </w:r>
      <w:r w:rsidR="00EF5705">
        <w:rPr>
          <w:rFonts w:ascii="Book Antiqua" w:hAnsi="Book Antiqua"/>
          <w:szCs w:val="24"/>
        </w:rPr>
        <w:t>ndice de Precios al Consumidor para Trabajadores Asalariados Urbanos y Administrativo</w:t>
      </w:r>
      <w:r w:rsidR="00E0071B">
        <w:rPr>
          <w:rFonts w:ascii="Book Antiqua" w:hAnsi="Book Antiqua"/>
          <w:szCs w:val="24"/>
        </w:rPr>
        <w:t xml:space="preserve">s (CPI-W), registró un alza </w:t>
      </w:r>
      <w:r w:rsidR="007835FB">
        <w:rPr>
          <w:rFonts w:ascii="Book Antiqua" w:hAnsi="Book Antiqua"/>
          <w:szCs w:val="24"/>
        </w:rPr>
        <w:t>anual de 2.5% y 2.8% respectivamente</w:t>
      </w:r>
      <w:r w:rsidR="0023251D">
        <w:rPr>
          <w:rFonts w:ascii="Book Antiqua" w:hAnsi="Book Antiqua"/>
          <w:szCs w:val="24"/>
        </w:rPr>
        <w:t xml:space="preserve">, con proyecciones de aumento </w:t>
      </w:r>
      <w:r w:rsidR="00984CFE">
        <w:rPr>
          <w:rFonts w:ascii="Book Antiqua" w:hAnsi="Book Antiqua"/>
          <w:szCs w:val="24"/>
        </w:rPr>
        <w:t>a</w:t>
      </w:r>
      <w:r w:rsidR="00F67997">
        <w:rPr>
          <w:rFonts w:ascii="Book Antiqua" w:hAnsi="Book Antiqua"/>
          <w:szCs w:val="24"/>
        </w:rPr>
        <w:t xml:space="preserve"> un</w:t>
      </w:r>
      <w:r w:rsidR="0023251D">
        <w:rPr>
          <w:rFonts w:ascii="Book Antiqua" w:hAnsi="Book Antiqua"/>
          <w:szCs w:val="24"/>
        </w:rPr>
        <w:t xml:space="preserve"> 2.8%</w:t>
      </w:r>
      <w:r w:rsidR="00F67997">
        <w:rPr>
          <w:rFonts w:ascii="Book Antiqua" w:hAnsi="Book Antiqua"/>
          <w:szCs w:val="24"/>
        </w:rPr>
        <w:t xml:space="preserve">. Adicional, </w:t>
      </w:r>
      <w:r w:rsidR="00382500">
        <w:rPr>
          <w:rFonts w:ascii="Book Antiqua" w:hAnsi="Book Antiqua"/>
          <w:szCs w:val="24"/>
        </w:rPr>
        <w:t xml:space="preserve">que al próximo año 2026 </w:t>
      </w:r>
      <w:r w:rsidR="00C50FAC">
        <w:rPr>
          <w:rFonts w:ascii="Book Antiqua" w:hAnsi="Book Antiqua"/>
          <w:szCs w:val="24"/>
        </w:rPr>
        <w:t xml:space="preserve">se estima </w:t>
      </w:r>
      <w:r w:rsidR="00AF5265">
        <w:rPr>
          <w:rFonts w:ascii="Book Antiqua" w:hAnsi="Book Antiqua"/>
          <w:szCs w:val="24"/>
        </w:rPr>
        <w:t>un alza</w:t>
      </w:r>
      <w:r w:rsidR="00984CFE">
        <w:rPr>
          <w:rFonts w:ascii="Book Antiqua" w:hAnsi="Book Antiqua"/>
          <w:szCs w:val="24"/>
        </w:rPr>
        <w:t xml:space="preserve"> en </w:t>
      </w:r>
      <w:r w:rsidR="00DB5510">
        <w:rPr>
          <w:rFonts w:ascii="Book Antiqua" w:hAnsi="Book Antiqua"/>
          <w:szCs w:val="24"/>
        </w:rPr>
        <w:t xml:space="preserve">la tasa de inflación en Puerto </w:t>
      </w:r>
      <w:r w:rsidR="00F4179F">
        <w:rPr>
          <w:rFonts w:ascii="Book Antiqua" w:hAnsi="Book Antiqua"/>
          <w:szCs w:val="24"/>
        </w:rPr>
        <w:t>R</w:t>
      </w:r>
      <w:r w:rsidR="00DB5510">
        <w:rPr>
          <w:rFonts w:ascii="Book Antiqua" w:hAnsi="Book Antiqua"/>
          <w:szCs w:val="24"/>
        </w:rPr>
        <w:t xml:space="preserve">ico que </w:t>
      </w:r>
      <w:r w:rsidR="00F4179F">
        <w:rPr>
          <w:rFonts w:ascii="Book Antiqua" w:hAnsi="Book Antiqua"/>
          <w:szCs w:val="24"/>
        </w:rPr>
        <w:t xml:space="preserve">actualmente </w:t>
      </w:r>
      <w:r w:rsidR="00DB5510">
        <w:rPr>
          <w:rFonts w:ascii="Book Antiqua" w:hAnsi="Book Antiqua"/>
          <w:szCs w:val="24"/>
        </w:rPr>
        <w:t>se</w:t>
      </w:r>
      <w:r w:rsidR="00F4179F">
        <w:rPr>
          <w:rFonts w:ascii="Book Antiqua" w:hAnsi="Book Antiqua"/>
          <w:szCs w:val="24"/>
        </w:rPr>
        <w:t xml:space="preserve"> estima en 1.90%</w:t>
      </w:r>
      <w:r w:rsidR="009F4CEE">
        <w:rPr>
          <w:rFonts w:ascii="Book Antiqua" w:hAnsi="Book Antiqua"/>
          <w:szCs w:val="24"/>
        </w:rPr>
        <w:t xml:space="preserve">. </w:t>
      </w:r>
    </w:p>
    <w:p w14:paraId="27B678E0" w14:textId="3C384D7D" w:rsidR="001458E1" w:rsidRDefault="00DB5510" w:rsidP="00F9111F">
      <w:pPr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 </w:t>
      </w:r>
      <w:r w:rsidR="00AF5265">
        <w:rPr>
          <w:rFonts w:ascii="Book Antiqua" w:hAnsi="Book Antiqua"/>
          <w:szCs w:val="24"/>
        </w:rPr>
        <w:t xml:space="preserve"> </w:t>
      </w:r>
      <w:r w:rsidR="0023251D">
        <w:rPr>
          <w:rFonts w:ascii="Book Antiqua" w:hAnsi="Book Antiqua"/>
          <w:szCs w:val="24"/>
        </w:rPr>
        <w:t xml:space="preserve"> </w:t>
      </w:r>
      <w:r w:rsidR="00EF5705">
        <w:rPr>
          <w:rFonts w:ascii="Book Antiqua" w:hAnsi="Book Antiqua"/>
          <w:szCs w:val="24"/>
        </w:rPr>
        <w:t xml:space="preserve"> </w:t>
      </w:r>
      <w:r w:rsidR="003F147D" w:rsidRPr="00651870">
        <w:rPr>
          <w:rFonts w:ascii="Book Antiqua" w:hAnsi="Book Antiqua"/>
          <w:szCs w:val="24"/>
        </w:rPr>
        <w:t xml:space="preserve"> </w:t>
      </w:r>
    </w:p>
    <w:p w14:paraId="07C73619" w14:textId="77777777" w:rsidR="00F05874" w:rsidRDefault="00EA4FC2" w:rsidP="00FD526B">
      <w:pPr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</w:rPr>
        <w:t>En este contexto</w:t>
      </w:r>
      <w:r w:rsidR="003F147D" w:rsidRPr="00651870">
        <w:rPr>
          <w:rFonts w:ascii="Book Antiqua" w:hAnsi="Book Antiqua"/>
          <w:szCs w:val="24"/>
        </w:rPr>
        <w:t xml:space="preserve">, la ciudadanía reclama </w:t>
      </w:r>
      <w:r w:rsidR="00054BA3" w:rsidRPr="00651870">
        <w:rPr>
          <w:rFonts w:ascii="Book Antiqua" w:hAnsi="Book Antiqua"/>
          <w:szCs w:val="24"/>
        </w:rPr>
        <w:t xml:space="preserve">acción ante </w:t>
      </w:r>
      <w:r w:rsidR="003F147D" w:rsidRPr="00651870">
        <w:rPr>
          <w:rFonts w:ascii="Book Antiqua" w:hAnsi="Book Antiqua"/>
          <w:szCs w:val="24"/>
        </w:rPr>
        <w:t xml:space="preserve">el patrón de aumentos </w:t>
      </w:r>
      <w:r w:rsidR="008A38B1">
        <w:rPr>
          <w:rFonts w:ascii="Book Antiqua" w:hAnsi="Book Antiqua"/>
          <w:szCs w:val="24"/>
        </w:rPr>
        <w:t xml:space="preserve">por los servicios públicos que hemos sufrido </w:t>
      </w:r>
      <w:r w:rsidR="005B7DC7">
        <w:rPr>
          <w:rFonts w:ascii="Book Antiqua" w:hAnsi="Book Antiqua"/>
          <w:szCs w:val="24"/>
        </w:rPr>
        <w:t xml:space="preserve">constantemente. Entre los más significativos, los </w:t>
      </w:r>
      <w:r w:rsidR="00655CB1" w:rsidRPr="00651870">
        <w:rPr>
          <w:rFonts w:ascii="Book Antiqua" w:hAnsi="Book Antiqua"/>
          <w:szCs w:val="24"/>
        </w:rPr>
        <w:t>aprobados por el</w:t>
      </w:r>
      <w:r w:rsidR="003F147D" w:rsidRPr="00651870">
        <w:rPr>
          <w:rFonts w:ascii="Book Antiqua" w:hAnsi="Book Antiqua"/>
          <w:szCs w:val="24"/>
          <w:lang w:val="es-ES"/>
        </w:rPr>
        <w:t> </w:t>
      </w:r>
      <w:hyperlink r:id="rId8" w:tgtFrame="_blank" w:history="1">
        <w:r w:rsidR="003F147D" w:rsidRPr="00651870">
          <w:rPr>
            <w:rStyle w:val="Hyperlink"/>
            <w:rFonts w:ascii="Book Antiqua" w:hAnsi="Book Antiqua"/>
            <w:color w:val="auto"/>
            <w:szCs w:val="24"/>
            <w:u w:val="none"/>
            <w:lang w:val="es-ES"/>
          </w:rPr>
          <w:t>Negociado de Energía de Puerto Rico</w:t>
        </w:r>
      </w:hyperlink>
      <w:r w:rsidR="00885CAB" w:rsidRPr="00651870">
        <w:rPr>
          <w:rFonts w:ascii="Book Antiqua" w:hAnsi="Book Antiqua"/>
          <w:szCs w:val="24"/>
        </w:rPr>
        <w:t xml:space="preserve">, </w:t>
      </w:r>
      <w:r w:rsidR="00C50B2F" w:rsidRPr="00651870">
        <w:rPr>
          <w:rFonts w:ascii="Book Antiqua" w:hAnsi="Book Antiqua"/>
          <w:szCs w:val="24"/>
        </w:rPr>
        <w:t xml:space="preserve">conforme a </w:t>
      </w:r>
      <w:r w:rsidR="009A5BDC" w:rsidRPr="00651870">
        <w:rPr>
          <w:rFonts w:ascii="Book Antiqua" w:hAnsi="Book Antiqua"/>
          <w:szCs w:val="24"/>
        </w:rPr>
        <w:t xml:space="preserve">la </w:t>
      </w:r>
      <w:r w:rsidR="00C50B2F" w:rsidRPr="00651870">
        <w:rPr>
          <w:rFonts w:ascii="Book Antiqua" w:hAnsi="Book Antiqua"/>
          <w:szCs w:val="24"/>
        </w:rPr>
        <w:t>Ley 57-2014, según enmendada, conocida como la “Ley de Transformación y ALIVIO Energético</w:t>
      </w:r>
      <w:r w:rsidR="00CA7E4F">
        <w:rPr>
          <w:rFonts w:ascii="Book Antiqua" w:hAnsi="Book Antiqua"/>
          <w:szCs w:val="24"/>
        </w:rPr>
        <w:t>”</w:t>
      </w:r>
      <w:r w:rsidR="00C50B2F" w:rsidRPr="00651870">
        <w:rPr>
          <w:rFonts w:ascii="Book Antiqua" w:hAnsi="Book Antiqua"/>
          <w:szCs w:val="24"/>
          <w:lang w:val="es-ES"/>
        </w:rPr>
        <w:t xml:space="preserve"> </w:t>
      </w:r>
      <w:r w:rsidR="00017A5C" w:rsidRPr="00651870">
        <w:rPr>
          <w:rFonts w:ascii="Book Antiqua" w:hAnsi="Book Antiqua"/>
          <w:szCs w:val="24"/>
          <w:lang w:val="es-ES"/>
        </w:rPr>
        <w:t>por e</w:t>
      </w:r>
      <w:r w:rsidR="009A5BDC" w:rsidRPr="00651870">
        <w:rPr>
          <w:rFonts w:ascii="Book Antiqua" w:hAnsi="Book Antiqua"/>
          <w:szCs w:val="24"/>
          <w:lang w:val="es-ES"/>
        </w:rPr>
        <w:t>l</w:t>
      </w:r>
      <w:r w:rsidR="00017A5C" w:rsidRPr="00651870">
        <w:rPr>
          <w:rFonts w:ascii="Book Antiqua" w:hAnsi="Book Antiqua"/>
          <w:szCs w:val="24"/>
          <w:lang w:val="es-ES"/>
        </w:rPr>
        <w:t xml:space="preserve"> servicio público esencial</w:t>
      </w:r>
      <w:r w:rsidR="009A5BDC" w:rsidRPr="00651870">
        <w:rPr>
          <w:rFonts w:ascii="Book Antiqua" w:hAnsi="Book Antiqua"/>
          <w:szCs w:val="24"/>
          <w:lang w:val="es-ES"/>
        </w:rPr>
        <w:t xml:space="preserve"> de energía eléctrica</w:t>
      </w:r>
      <w:r w:rsidR="00017A5C" w:rsidRPr="00651870">
        <w:rPr>
          <w:rFonts w:ascii="Book Antiqua" w:hAnsi="Book Antiqua"/>
          <w:szCs w:val="24"/>
          <w:lang w:val="es-ES"/>
        </w:rPr>
        <w:t xml:space="preserve">, ahora </w:t>
      </w:r>
      <w:r w:rsidR="008518B6" w:rsidRPr="00651870">
        <w:rPr>
          <w:rFonts w:ascii="Book Antiqua" w:hAnsi="Book Antiqua"/>
          <w:szCs w:val="24"/>
          <w:lang w:val="es-ES"/>
        </w:rPr>
        <w:t xml:space="preserve">administrado por LUMA bajo el modelo de APP, </w:t>
      </w:r>
      <w:r w:rsidR="00250DAD">
        <w:rPr>
          <w:rFonts w:ascii="Book Antiqua" w:hAnsi="Book Antiqua"/>
          <w:szCs w:val="24"/>
          <w:lang w:val="es-ES"/>
        </w:rPr>
        <w:t xml:space="preserve">de acuerdo a la </w:t>
      </w:r>
      <w:r w:rsidR="00D64FA8" w:rsidRPr="00651870">
        <w:rPr>
          <w:rFonts w:ascii="Book Antiqua" w:hAnsi="Book Antiqua"/>
          <w:szCs w:val="24"/>
          <w:lang w:val="es-ES"/>
        </w:rPr>
        <w:t xml:space="preserve">Ley 29-2009, según enmendada. </w:t>
      </w:r>
    </w:p>
    <w:p w14:paraId="573867AD" w14:textId="77777777" w:rsidR="00F05874" w:rsidRDefault="00F05874" w:rsidP="00FD526B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45EFCE1A" w14:textId="5F44744F" w:rsidR="005611F4" w:rsidRDefault="00FD526B" w:rsidP="00FD526B">
      <w:pPr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Una síntesis de este patrón de aumentos </w:t>
      </w:r>
      <w:r w:rsidR="002F71A6">
        <w:rPr>
          <w:rFonts w:ascii="Book Antiqua" w:hAnsi="Book Antiqua"/>
          <w:szCs w:val="24"/>
          <w:lang w:val="es-ES"/>
        </w:rPr>
        <w:t xml:space="preserve">desde el más reciente </w:t>
      </w:r>
      <w:r>
        <w:rPr>
          <w:rFonts w:ascii="Book Antiqua" w:hAnsi="Book Antiqua"/>
          <w:szCs w:val="24"/>
          <w:lang w:val="es-ES"/>
        </w:rPr>
        <w:t>en</w:t>
      </w:r>
      <w:r w:rsidR="002F71A6">
        <w:rPr>
          <w:rFonts w:ascii="Book Antiqua" w:hAnsi="Book Antiqua"/>
          <w:szCs w:val="24"/>
          <w:lang w:val="es-ES"/>
        </w:rPr>
        <w:t xml:space="preserve"> las</w:t>
      </w:r>
      <w:r>
        <w:rPr>
          <w:rFonts w:ascii="Book Antiqua" w:hAnsi="Book Antiqua"/>
          <w:szCs w:val="24"/>
          <w:lang w:val="es-ES"/>
        </w:rPr>
        <w:t xml:space="preserve"> tarifas </w:t>
      </w:r>
      <w:r w:rsidR="00BC4485">
        <w:rPr>
          <w:rFonts w:ascii="Book Antiqua" w:hAnsi="Book Antiqua"/>
          <w:szCs w:val="24"/>
          <w:lang w:val="es-ES"/>
        </w:rPr>
        <w:t>refleja</w:t>
      </w:r>
      <w:r w:rsidR="003F147D" w:rsidRPr="003F147D">
        <w:rPr>
          <w:rFonts w:ascii="Book Antiqua" w:hAnsi="Book Antiqua"/>
          <w:szCs w:val="24"/>
          <w:lang w:val="es-ES"/>
        </w:rPr>
        <w:t xml:space="preserve"> alrededor de</w:t>
      </w:r>
      <w:r w:rsidR="002F71A6">
        <w:rPr>
          <w:rFonts w:ascii="Book Antiqua" w:hAnsi="Book Antiqua"/>
          <w:szCs w:val="24"/>
          <w:lang w:val="es-ES"/>
        </w:rPr>
        <w:t xml:space="preserve"> un</w:t>
      </w:r>
      <w:r w:rsidR="003F147D" w:rsidRPr="003F147D">
        <w:rPr>
          <w:rFonts w:ascii="Book Antiqua" w:hAnsi="Book Antiqua"/>
          <w:szCs w:val="24"/>
          <w:lang w:val="es-ES"/>
        </w:rPr>
        <w:t xml:space="preserve"> 8% para la factura de luz</w:t>
      </w:r>
      <w:r w:rsidR="001B463F" w:rsidRPr="00651870">
        <w:rPr>
          <w:rFonts w:ascii="Book Antiqua" w:hAnsi="Book Antiqua"/>
          <w:szCs w:val="24"/>
          <w:lang w:val="es-ES"/>
        </w:rPr>
        <w:t xml:space="preserve"> aprobado el pasado 1 de octubre de 2025</w:t>
      </w:r>
      <w:r w:rsidR="00152556">
        <w:rPr>
          <w:rFonts w:ascii="Book Antiqua" w:hAnsi="Book Antiqua"/>
          <w:szCs w:val="24"/>
          <w:lang w:val="es-ES"/>
        </w:rPr>
        <w:t>, vigente hasta diciembre 2025.</w:t>
      </w:r>
      <w:r w:rsidR="0078328A" w:rsidRPr="00651870">
        <w:rPr>
          <w:rFonts w:ascii="Book Antiqua" w:hAnsi="Book Antiqua"/>
          <w:szCs w:val="24"/>
          <w:lang w:val="es-ES"/>
        </w:rPr>
        <w:t xml:space="preserve"> </w:t>
      </w:r>
      <w:r w:rsidR="00152556" w:rsidRPr="00C75F5B">
        <w:rPr>
          <w:rFonts w:ascii="Book Antiqua" w:hAnsi="Book Antiqua"/>
          <w:szCs w:val="24"/>
          <w:lang w:val="es-ES"/>
        </w:rPr>
        <w:t>E</w:t>
      </w:r>
      <w:r w:rsidR="0050391A" w:rsidRPr="00C75F5B">
        <w:rPr>
          <w:rFonts w:ascii="Book Antiqua" w:hAnsi="Book Antiqua"/>
          <w:szCs w:val="24"/>
          <w:lang w:val="es-ES"/>
        </w:rPr>
        <w:t>l</w:t>
      </w:r>
      <w:r w:rsidR="00152556" w:rsidRPr="00C75F5B">
        <w:rPr>
          <w:rFonts w:ascii="Book Antiqua" w:hAnsi="Book Antiqua"/>
          <w:szCs w:val="24"/>
        </w:rPr>
        <w:t xml:space="preserve"> aumento aprobado </w:t>
      </w:r>
      <w:r w:rsidR="00C75F5B">
        <w:rPr>
          <w:rFonts w:ascii="Book Antiqua" w:hAnsi="Book Antiqua"/>
          <w:szCs w:val="24"/>
        </w:rPr>
        <w:t xml:space="preserve">en </w:t>
      </w:r>
      <w:r w:rsidR="00C75F5B" w:rsidRPr="00651870">
        <w:rPr>
          <w:rFonts w:ascii="Book Antiqua" w:hAnsi="Book Antiqua"/>
          <w:szCs w:val="24"/>
          <w:lang w:val="es-ES"/>
        </w:rPr>
        <w:t>diciembre de 2024</w:t>
      </w:r>
      <w:r w:rsidR="003704EA">
        <w:rPr>
          <w:rFonts w:ascii="Book Antiqua" w:hAnsi="Book Antiqua"/>
          <w:szCs w:val="24"/>
          <w:lang w:val="es-ES"/>
        </w:rPr>
        <w:t xml:space="preserve"> </w:t>
      </w:r>
      <w:r w:rsidR="00152556" w:rsidRPr="00C75F5B">
        <w:rPr>
          <w:rFonts w:ascii="Book Antiqua" w:hAnsi="Book Antiqua"/>
          <w:szCs w:val="24"/>
        </w:rPr>
        <w:t>de 2.2 centavos en el costo del kilovatio hora (kWh) para los clientes residenciales que aplic</w:t>
      </w:r>
      <w:r w:rsidR="00C75F5B">
        <w:rPr>
          <w:rFonts w:ascii="Book Antiqua" w:hAnsi="Book Antiqua"/>
          <w:szCs w:val="24"/>
        </w:rPr>
        <w:t>ó</w:t>
      </w:r>
      <w:r w:rsidR="00152556" w:rsidRPr="00C75F5B">
        <w:rPr>
          <w:rFonts w:ascii="Book Antiqua" w:hAnsi="Book Antiqua"/>
          <w:szCs w:val="24"/>
        </w:rPr>
        <w:t xml:space="preserve"> a lo largo del primer trimestre del 2025</w:t>
      </w:r>
      <w:r w:rsidR="00E43535">
        <w:rPr>
          <w:rFonts w:ascii="Book Antiqua" w:hAnsi="Book Antiqua"/>
          <w:szCs w:val="24"/>
        </w:rPr>
        <w:t xml:space="preserve"> (alrededor de un </w:t>
      </w:r>
      <w:r w:rsidR="00A016FB">
        <w:rPr>
          <w:rFonts w:ascii="Book Antiqua" w:hAnsi="Book Antiqua"/>
          <w:szCs w:val="24"/>
        </w:rPr>
        <w:t>9.5% de aumento de tarifa</w:t>
      </w:r>
      <w:r w:rsidR="00BC1F05">
        <w:rPr>
          <w:rFonts w:ascii="Book Antiqua" w:hAnsi="Book Antiqua"/>
          <w:szCs w:val="24"/>
        </w:rPr>
        <w:t>, según publicado</w:t>
      </w:r>
      <w:r w:rsidR="00A016FB">
        <w:rPr>
          <w:rFonts w:ascii="Book Antiqua" w:hAnsi="Book Antiqua"/>
          <w:szCs w:val="24"/>
        </w:rPr>
        <w:t>)</w:t>
      </w:r>
      <w:r w:rsidR="00D42955">
        <w:rPr>
          <w:rFonts w:ascii="Book Antiqua" w:hAnsi="Book Antiqua"/>
          <w:szCs w:val="24"/>
        </w:rPr>
        <w:t xml:space="preserve">. </w:t>
      </w:r>
      <w:r w:rsidR="00FF3C59">
        <w:rPr>
          <w:rFonts w:ascii="Book Antiqua" w:hAnsi="Book Antiqua"/>
          <w:szCs w:val="24"/>
          <w:lang w:val="es-ES"/>
        </w:rPr>
        <w:t xml:space="preserve">Adicional, </w:t>
      </w:r>
      <w:r w:rsidR="007E568F">
        <w:rPr>
          <w:rFonts w:ascii="Book Antiqua" w:hAnsi="Book Antiqua"/>
          <w:szCs w:val="24"/>
          <w:lang w:val="es-ES"/>
        </w:rPr>
        <w:t>cuando al año</w:t>
      </w:r>
      <w:r w:rsidR="00FF3C59">
        <w:rPr>
          <w:rFonts w:ascii="Book Antiqua" w:hAnsi="Book Antiqua"/>
          <w:szCs w:val="24"/>
          <w:lang w:val="es-ES"/>
        </w:rPr>
        <w:t xml:space="preserve"> </w:t>
      </w:r>
      <w:r w:rsidR="00FF3C59" w:rsidRPr="00651870">
        <w:rPr>
          <w:rFonts w:ascii="Book Antiqua" w:hAnsi="Book Antiqua"/>
          <w:szCs w:val="24"/>
          <w:lang w:val="es-ES"/>
        </w:rPr>
        <w:t>2023</w:t>
      </w:r>
      <w:r w:rsidR="00FF3C59">
        <w:rPr>
          <w:rFonts w:ascii="Book Antiqua" w:hAnsi="Book Antiqua"/>
          <w:szCs w:val="24"/>
          <w:lang w:val="es-ES"/>
        </w:rPr>
        <w:t xml:space="preserve"> se aprobó </w:t>
      </w:r>
      <w:r w:rsidR="0037126B">
        <w:rPr>
          <w:rFonts w:ascii="Book Antiqua" w:hAnsi="Book Antiqua"/>
          <w:szCs w:val="24"/>
          <w:lang w:val="es-ES"/>
        </w:rPr>
        <w:t>otro</w:t>
      </w:r>
      <w:r w:rsidR="00FF3C59">
        <w:rPr>
          <w:rFonts w:ascii="Book Antiqua" w:hAnsi="Book Antiqua"/>
          <w:szCs w:val="24"/>
          <w:lang w:val="es-ES"/>
        </w:rPr>
        <w:t xml:space="preserve"> aumento</w:t>
      </w:r>
      <w:r w:rsidR="00FF3C59" w:rsidRPr="005262C5">
        <w:rPr>
          <w:rFonts w:ascii="Book Antiqua" w:hAnsi="Book Antiqua"/>
          <w:szCs w:val="24"/>
        </w:rPr>
        <w:t xml:space="preserve"> </w:t>
      </w:r>
      <w:r w:rsidR="00DA1E98">
        <w:rPr>
          <w:rFonts w:ascii="Book Antiqua" w:hAnsi="Book Antiqua"/>
          <w:szCs w:val="24"/>
        </w:rPr>
        <w:t xml:space="preserve">que </w:t>
      </w:r>
      <w:r w:rsidR="00FF3C59" w:rsidRPr="005262C5">
        <w:rPr>
          <w:rFonts w:ascii="Book Antiqua" w:hAnsi="Book Antiqua"/>
          <w:szCs w:val="24"/>
        </w:rPr>
        <w:t>entr</w:t>
      </w:r>
      <w:r w:rsidR="00FF3C59">
        <w:rPr>
          <w:rFonts w:ascii="Book Antiqua" w:hAnsi="Book Antiqua"/>
          <w:szCs w:val="24"/>
        </w:rPr>
        <w:t>ó</w:t>
      </w:r>
      <w:r w:rsidR="00FF3C59" w:rsidRPr="005262C5">
        <w:rPr>
          <w:rFonts w:ascii="Book Antiqua" w:hAnsi="Book Antiqua"/>
          <w:szCs w:val="24"/>
        </w:rPr>
        <w:t xml:space="preserve"> en vigor para las facturas de consumo de energía eléctrica del 1 de octubre al 31 de diciembre</w:t>
      </w:r>
      <w:r w:rsidR="0080072C">
        <w:rPr>
          <w:rFonts w:ascii="Book Antiqua" w:hAnsi="Book Antiqua"/>
          <w:szCs w:val="24"/>
        </w:rPr>
        <w:t xml:space="preserve"> de dicho a</w:t>
      </w:r>
      <w:r w:rsidR="00DE70DA">
        <w:rPr>
          <w:rFonts w:ascii="Book Antiqua" w:hAnsi="Book Antiqua"/>
          <w:szCs w:val="24"/>
        </w:rPr>
        <w:t>ño</w:t>
      </w:r>
      <w:r w:rsidR="00FF3C59" w:rsidRPr="005262C5">
        <w:rPr>
          <w:rFonts w:ascii="Book Antiqua" w:hAnsi="Book Antiqua"/>
          <w:szCs w:val="24"/>
        </w:rPr>
        <w:t>, lo que represent</w:t>
      </w:r>
      <w:r w:rsidR="00FF3C59">
        <w:rPr>
          <w:rFonts w:ascii="Book Antiqua" w:hAnsi="Book Antiqua"/>
          <w:szCs w:val="24"/>
        </w:rPr>
        <w:t>ó</w:t>
      </w:r>
      <w:r w:rsidR="00FF3C59" w:rsidRPr="005262C5">
        <w:rPr>
          <w:rFonts w:ascii="Book Antiqua" w:hAnsi="Book Antiqua"/>
          <w:szCs w:val="24"/>
        </w:rPr>
        <w:t xml:space="preserve"> un aumento de 3.32 centavos por kWh en comparación con la tarifa activa del 1 de agosto al 30 de septiembre</w:t>
      </w:r>
      <w:r w:rsidR="00DE70DA">
        <w:rPr>
          <w:rFonts w:ascii="Book Antiqua" w:hAnsi="Book Antiqua"/>
          <w:szCs w:val="24"/>
        </w:rPr>
        <w:t xml:space="preserve"> en aquel momento</w:t>
      </w:r>
      <w:r w:rsidR="00125EE6">
        <w:rPr>
          <w:rFonts w:ascii="Book Antiqua" w:hAnsi="Book Antiqua"/>
          <w:szCs w:val="24"/>
        </w:rPr>
        <w:t>.</w:t>
      </w:r>
      <w:r w:rsidR="00DE70DA">
        <w:rPr>
          <w:rFonts w:ascii="Book Antiqua" w:hAnsi="Book Antiqua"/>
          <w:szCs w:val="24"/>
          <w:lang w:val="es-ES"/>
        </w:rPr>
        <w:t xml:space="preserve"> </w:t>
      </w:r>
      <w:r w:rsidR="009D7BA8">
        <w:rPr>
          <w:rFonts w:ascii="Book Antiqua" w:hAnsi="Book Antiqua"/>
          <w:szCs w:val="24"/>
          <w:lang w:val="es-ES"/>
        </w:rPr>
        <w:t xml:space="preserve">Más </w:t>
      </w:r>
      <w:r w:rsidR="00F24702">
        <w:rPr>
          <w:rFonts w:ascii="Book Antiqua" w:hAnsi="Book Antiqua"/>
          <w:szCs w:val="24"/>
          <w:lang w:val="es-ES"/>
        </w:rPr>
        <w:t xml:space="preserve">significativo </w:t>
      </w:r>
      <w:r w:rsidR="009D7BA8">
        <w:rPr>
          <w:rFonts w:ascii="Book Antiqua" w:hAnsi="Book Antiqua"/>
          <w:szCs w:val="24"/>
          <w:lang w:val="es-ES"/>
        </w:rPr>
        <w:t xml:space="preserve">aún, </w:t>
      </w:r>
      <w:r w:rsidR="00AB5089">
        <w:rPr>
          <w:rFonts w:ascii="Book Antiqua" w:hAnsi="Book Antiqua"/>
          <w:szCs w:val="24"/>
          <w:lang w:val="es-ES"/>
        </w:rPr>
        <w:t>cuando e</w:t>
      </w:r>
      <w:r w:rsidR="0078328A" w:rsidRPr="003F147D">
        <w:rPr>
          <w:rFonts w:ascii="Book Antiqua" w:hAnsi="Book Antiqua"/>
          <w:szCs w:val="24"/>
          <w:lang w:val="es-ES"/>
        </w:rPr>
        <w:t xml:space="preserve">n julio de 2022, </w:t>
      </w:r>
      <w:r w:rsidR="00133BC3" w:rsidRPr="00651870">
        <w:rPr>
          <w:rFonts w:ascii="Book Antiqua" w:hAnsi="Book Antiqua"/>
          <w:szCs w:val="24"/>
          <w:lang w:val="es-ES"/>
        </w:rPr>
        <w:t xml:space="preserve">se anunció que </w:t>
      </w:r>
      <w:r w:rsidR="0078328A" w:rsidRPr="003F147D">
        <w:rPr>
          <w:rFonts w:ascii="Book Antiqua" w:hAnsi="Book Antiqua"/>
          <w:szCs w:val="24"/>
          <w:lang w:val="es-ES"/>
        </w:rPr>
        <w:t xml:space="preserve">el Negociado de Energía </w:t>
      </w:r>
      <w:r w:rsidR="00FD721B">
        <w:rPr>
          <w:rFonts w:ascii="Book Antiqua" w:hAnsi="Book Antiqua"/>
          <w:szCs w:val="24"/>
          <w:lang w:val="es-ES"/>
        </w:rPr>
        <w:t>había aprobado</w:t>
      </w:r>
      <w:r w:rsidR="0078328A" w:rsidRPr="003F147D">
        <w:rPr>
          <w:rFonts w:ascii="Book Antiqua" w:hAnsi="Book Antiqua"/>
          <w:szCs w:val="24"/>
          <w:lang w:val="es-ES"/>
        </w:rPr>
        <w:t xml:space="preserve"> el séptimo aumento consecutivo</w:t>
      </w:r>
      <w:r w:rsidR="005B2DAF" w:rsidRPr="00651870">
        <w:rPr>
          <w:rFonts w:ascii="Book Antiqua" w:hAnsi="Book Antiqua"/>
          <w:szCs w:val="24"/>
          <w:lang w:val="es-ES"/>
        </w:rPr>
        <w:t xml:space="preserve"> trimestral</w:t>
      </w:r>
      <w:r w:rsidR="00AB5089">
        <w:rPr>
          <w:rFonts w:ascii="Book Antiqua" w:hAnsi="Book Antiqua"/>
          <w:szCs w:val="24"/>
          <w:lang w:val="es-ES"/>
        </w:rPr>
        <w:t xml:space="preserve"> </w:t>
      </w:r>
      <w:r w:rsidR="002D50F1">
        <w:rPr>
          <w:rFonts w:ascii="Book Antiqua" w:hAnsi="Book Antiqua"/>
          <w:szCs w:val="24"/>
          <w:lang w:val="es-ES"/>
        </w:rPr>
        <w:t>por</w:t>
      </w:r>
      <w:r w:rsidR="00AB5089">
        <w:rPr>
          <w:rFonts w:ascii="Book Antiqua" w:hAnsi="Book Antiqua"/>
          <w:szCs w:val="24"/>
          <w:lang w:val="es-ES"/>
        </w:rPr>
        <w:t xml:space="preserve"> este servicio</w:t>
      </w:r>
      <w:r w:rsidR="005262C5">
        <w:rPr>
          <w:rFonts w:ascii="Book Antiqua" w:hAnsi="Book Antiqua"/>
          <w:szCs w:val="24"/>
          <w:lang w:val="es-ES"/>
        </w:rPr>
        <w:t xml:space="preserve">. </w:t>
      </w:r>
    </w:p>
    <w:p w14:paraId="1427D4B6" w14:textId="77777777" w:rsidR="005611F4" w:rsidRDefault="005611F4" w:rsidP="00FD526B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3BEF8D3A" w14:textId="0CF4B654" w:rsidR="003F147D" w:rsidRPr="00651870" w:rsidRDefault="00AC42AD" w:rsidP="00FD526B">
      <w:pPr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lastRenderedPageBreak/>
        <w:t>Al presente, no solo se han aprobado estos aumentos trimestrales por el servicio de energía eléctrica privatizado, sino s</w:t>
      </w:r>
      <w:r w:rsidR="00156B99">
        <w:rPr>
          <w:rFonts w:ascii="Book Antiqua" w:hAnsi="Book Antiqua"/>
          <w:szCs w:val="24"/>
          <w:lang w:val="es-ES"/>
        </w:rPr>
        <w:t xml:space="preserve">e inició por el Negociado de </w:t>
      </w:r>
      <w:r w:rsidR="00D7186F">
        <w:rPr>
          <w:rFonts w:ascii="Book Antiqua" w:hAnsi="Book Antiqua"/>
          <w:szCs w:val="24"/>
          <w:lang w:val="es-ES"/>
        </w:rPr>
        <w:t>E</w:t>
      </w:r>
      <w:r w:rsidR="00156B99">
        <w:rPr>
          <w:rFonts w:ascii="Book Antiqua" w:hAnsi="Book Antiqua"/>
          <w:szCs w:val="24"/>
          <w:lang w:val="es-ES"/>
        </w:rPr>
        <w:t xml:space="preserve">nergía las vistas públicas y demás procedimientos </w:t>
      </w:r>
      <w:r w:rsidR="00A8048E">
        <w:rPr>
          <w:rFonts w:ascii="Book Antiqua" w:hAnsi="Book Antiqua"/>
          <w:szCs w:val="24"/>
          <w:lang w:val="es-ES"/>
        </w:rPr>
        <w:t xml:space="preserve">para establecer la nueva tarifa básica </w:t>
      </w:r>
      <w:r w:rsidR="00EF2AD1">
        <w:rPr>
          <w:rFonts w:ascii="Book Antiqua" w:hAnsi="Book Antiqua"/>
          <w:szCs w:val="24"/>
          <w:lang w:val="es-ES"/>
        </w:rPr>
        <w:t xml:space="preserve">del sistema eléctrico, que no se realiza hace ocho (8) años, </w:t>
      </w:r>
      <w:r w:rsidR="00805EDA">
        <w:rPr>
          <w:rFonts w:ascii="Book Antiqua" w:hAnsi="Book Antiqua"/>
          <w:szCs w:val="24"/>
          <w:lang w:val="es-ES"/>
        </w:rPr>
        <w:t>y se anticipa resultará en un incremento permanente en la factura a los clientes.</w:t>
      </w:r>
      <w:r>
        <w:rPr>
          <w:rFonts w:ascii="Book Antiqua" w:hAnsi="Book Antiqua"/>
          <w:szCs w:val="24"/>
          <w:lang w:val="es-ES"/>
        </w:rPr>
        <w:t xml:space="preserve">  </w:t>
      </w:r>
      <w:r w:rsidR="00125EE6">
        <w:rPr>
          <w:rFonts w:ascii="Book Antiqua" w:hAnsi="Book Antiqua"/>
          <w:szCs w:val="24"/>
          <w:lang w:val="es-ES"/>
        </w:rPr>
        <w:t xml:space="preserve">Es decir, un aumento </w:t>
      </w:r>
      <w:r w:rsidR="00A823D5">
        <w:rPr>
          <w:rFonts w:ascii="Book Antiqua" w:hAnsi="Book Antiqua"/>
          <w:szCs w:val="24"/>
          <w:lang w:val="es-ES"/>
        </w:rPr>
        <w:t xml:space="preserve">significativo </w:t>
      </w:r>
      <w:r w:rsidR="00D2704E">
        <w:rPr>
          <w:rFonts w:ascii="Book Antiqua" w:hAnsi="Book Antiqua"/>
          <w:szCs w:val="24"/>
          <w:lang w:val="es-ES"/>
        </w:rPr>
        <w:t xml:space="preserve">en las facturas </w:t>
      </w:r>
      <w:r w:rsidR="00A823D5">
        <w:rPr>
          <w:rFonts w:ascii="Book Antiqua" w:hAnsi="Book Antiqua"/>
          <w:szCs w:val="24"/>
          <w:lang w:val="es-ES"/>
        </w:rPr>
        <w:t>no revisable en los periodos trimestrales por el Negociado</w:t>
      </w:r>
      <w:r w:rsidR="00D2704E">
        <w:rPr>
          <w:rFonts w:ascii="Book Antiqua" w:hAnsi="Book Antiqua"/>
          <w:szCs w:val="24"/>
          <w:lang w:val="es-ES"/>
        </w:rPr>
        <w:t xml:space="preserve"> de Energía.</w:t>
      </w:r>
    </w:p>
    <w:p w14:paraId="67A7FB53" w14:textId="77777777" w:rsidR="00F409BA" w:rsidRPr="00651870" w:rsidRDefault="00F409BA" w:rsidP="00F9111F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0C7ED78F" w14:textId="620C470D" w:rsidR="00384C1C" w:rsidRPr="00651870" w:rsidRDefault="00384C1C" w:rsidP="00F9111F">
      <w:pPr>
        <w:ind w:firstLine="720"/>
        <w:jc w:val="both"/>
        <w:rPr>
          <w:rFonts w:ascii="Book Antiqua" w:hAnsi="Book Antiqua"/>
          <w:szCs w:val="24"/>
        </w:rPr>
      </w:pPr>
      <w:r w:rsidRPr="00651870">
        <w:rPr>
          <w:rFonts w:ascii="Book Antiqua" w:hAnsi="Book Antiqua"/>
          <w:szCs w:val="24"/>
          <w:lang w:val="es-ES"/>
        </w:rPr>
        <w:t xml:space="preserve">Por otro lado, </w:t>
      </w:r>
      <w:r w:rsidR="002470F8" w:rsidRPr="00651870">
        <w:rPr>
          <w:rFonts w:ascii="Book Antiqua" w:hAnsi="Book Antiqua"/>
          <w:szCs w:val="24"/>
        </w:rPr>
        <w:t>el Plan Fiscal</w:t>
      </w:r>
      <w:r w:rsidR="00E75D63" w:rsidRPr="00651870">
        <w:rPr>
          <w:rFonts w:ascii="Book Antiqua" w:hAnsi="Book Antiqua"/>
          <w:szCs w:val="24"/>
        </w:rPr>
        <w:t xml:space="preserve"> Certificado de </w:t>
      </w:r>
      <w:bookmarkStart w:id="6" w:name="_Hlk213919613"/>
      <w:r w:rsidR="00E75D63" w:rsidRPr="00651870">
        <w:rPr>
          <w:rFonts w:ascii="Book Antiqua" w:hAnsi="Book Antiqua"/>
          <w:szCs w:val="24"/>
        </w:rPr>
        <w:t>la Junta de S</w:t>
      </w:r>
      <w:r w:rsidR="00D43003" w:rsidRPr="00651870">
        <w:rPr>
          <w:rFonts w:ascii="Book Antiqua" w:hAnsi="Book Antiqua"/>
          <w:szCs w:val="24"/>
        </w:rPr>
        <w:t>u</w:t>
      </w:r>
      <w:r w:rsidR="00E75D63" w:rsidRPr="00651870">
        <w:rPr>
          <w:rFonts w:ascii="Book Antiqua" w:hAnsi="Book Antiqua"/>
          <w:szCs w:val="24"/>
        </w:rPr>
        <w:t>pervisi</w:t>
      </w:r>
      <w:r w:rsidR="00D43003" w:rsidRPr="00651870">
        <w:rPr>
          <w:rFonts w:ascii="Book Antiqua" w:hAnsi="Book Antiqua"/>
          <w:szCs w:val="24"/>
        </w:rPr>
        <w:t>ó</w:t>
      </w:r>
      <w:r w:rsidR="00E75D63" w:rsidRPr="00651870">
        <w:rPr>
          <w:rFonts w:ascii="Book Antiqua" w:hAnsi="Book Antiqua"/>
          <w:szCs w:val="24"/>
        </w:rPr>
        <w:t>n Fi</w:t>
      </w:r>
      <w:r w:rsidR="00D43003" w:rsidRPr="00651870">
        <w:rPr>
          <w:rFonts w:ascii="Book Antiqua" w:hAnsi="Book Antiqua"/>
          <w:szCs w:val="24"/>
        </w:rPr>
        <w:t>s</w:t>
      </w:r>
      <w:r w:rsidR="00E75D63" w:rsidRPr="00651870">
        <w:rPr>
          <w:rFonts w:ascii="Book Antiqua" w:hAnsi="Book Antiqua"/>
          <w:szCs w:val="24"/>
        </w:rPr>
        <w:t>cal</w:t>
      </w:r>
      <w:r w:rsidR="00D43003" w:rsidRPr="00651870">
        <w:rPr>
          <w:rFonts w:ascii="Book Antiqua" w:hAnsi="Book Antiqua"/>
          <w:szCs w:val="24"/>
        </w:rPr>
        <w:t xml:space="preserve"> (JSF), bajo la Ley Federal PROMESA</w:t>
      </w:r>
      <w:bookmarkEnd w:id="6"/>
      <w:r w:rsidR="00D43003" w:rsidRPr="00651870">
        <w:rPr>
          <w:rFonts w:ascii="Book Antiqua" w:hAnsi="Book Antiqua"/>
          <w:szCs w:val="24"/>
        </w:rPr>
        <w:t>,</w:t>
      </w:r>
      <w:r w:rsidR="002470F8" w:rsidRPr="00651870">
        <w:rPr>
          <w:rFonts w:ascii="Book Antiqua" w:hAnsi="Book Antiqua"/>
          <w:szCs w:val="24"/>
        </w:rPr>
        <w:t xml:space="preserve"> </w:t>
      </w:r>
      <w:r w:rsidR="00D43003" w:rsidRPr="00651870">
        <w:rPr>
          <w:rFonts w:ascii="Book Antiqua" w:hAnsi="Book Antiqua"/>
          <w:szCs w:val="24"/>
        </w:rPr>
        <w:t>para</w:t>
      </w:r>
      <w:r w:rsidR="002470F8" w:rsidRPr="00651870">
        <w:rPr>
          <w:rFonts w:ascii="Book Antiqua" w:hAnsi="Book Antiqua"/>
          <w:szCs w:val="24"/>
        </w:rPr>
        <w:t xml:space="preserve"> la Autoridad de Acueductos y Alcantarillados (AAA) </w:t>
      </w:r>
      <w:r w:rsidR="00D15815" w:rsidRPr="00651870">
        <w:rPr>
          <w:rFonts w:ascii="Book Antiqua" w:hAnsi="Book Antiqua"/>
          <w:szCs w:val="24"/>
        </w:rPr>
        <w:t>aumen</w:t>
      </w:r>
      <w:r w:rsidR="00A9208B" w:rsidRPr="00651870">
        <w:rPr>
          <w:rFonts w:ascii="Book Antiqua" w:hAnsi="Book Antiqua"/>
          <w:szCs w:val="24"/>
        </w:rPr>
        <w:t>tó</w:t>
      </w:r>
      <w:r w:rsidR="00805EDA">
        <w:rPr>
          <w:rFonts w:ascii="Book Antiqua" w:hAnsi="Book Antiqua"/>
          <w:szCs w:val="24"/>
        </w:rPr>
        <w:t xml:space="preserve"> en</w:t>
      </w:r>
      <w:r w:rsidR="00D15815" w:rsidRPr="00651870">
        <w:rPr>
          <w:rFonts w:ascii="Book Antiqua" w:hAnsi="Book Antiqua"/>
          <w:szCs w:val="24"/>
        </w:rPr>
        <w:t xml:space="preserve"> un 2%</w:t>
      </w:r>
      <w:r w:rsidR="008070AA">
        <w:rPr>
          <w:rFonts w:ascii="Book Antiqua" w:hAnsi="Book Antiqua"/>
          <w:szCs w:val="24"/>
        </w:rPr>
        <w:t xml:space="preserve"> en</w:t>
      </w:r>
      <w:r w:rsidR="00D15815" w:rsidRPr="00651870">
        <w:rPr>
          <w:rFonts w:ascii="Book Antiqua" w:hAnsi="Book Antiqua"/>
          <w:szCs w:val="24"/>
        </w:rPr>
        <w:t xml:space="preserve"> </w:t>
      </w:r>
      <w:r w:rsidR="00A9208B" w:rsidRPr="00651870">
        <w:rPr>
          <w:rFonts w:ascii="Book Antiqua" w:hAnsi="Book Antiqua"/>
          <w:szCs w:val="24"/>
        </w:rPr>
        <w:t>las tarifas</w:t>
      </w:r>
      <w:r w:rsidR="00FD721B">
        <w:rPr>
          <w:rFonts w:ascii="Book Antiqua" w:hAnsi="Book Antiqua"/>
          <w:szCs w:val="24"/>
        </w:rPr>
        <w:t xml:space="preserve"> de este servicio</w:t>
      </w:r>
      <w:r w:rsidR="00A9208B" w:rsidRPr="00651870">
        <w:rPr>
          <w:rFonts w:ascii="Book Antiqua" w:hAnsi="Book Antiqua"/>
          <w:szCs w:val="24"/>
        </w:rPr>
        <w:t xml:space="preserve"> </w:t>
      </w:r>
      <w:r w:rsidR="00D15815" w:rsidRPr="00651870">
        <w:rPr>
          <w:rFonts w:ascii="Book Antiqua" w:hAnsi="Book Antiqua"/>
          <w:szCs w:val="24"/>
        </w:rPr>
        <w:t>a partir del 1 de julio de 2024</w:t>
      </w:r>
      <w:r w:rsidR="00A9208B" w:rsidRPr="00651870">
        <w:rPr>
          <w:rFonts w:ascii="Book Antiqua" w:hAnsi="Book Antiqua"/>
          <w:szCs w:val="24"/>
        </w:rPr>
        <w:t xml:space="preserve">. </w:t>
      </w:r>
      <w:r w:rsidR="00D15815" w:rsidRPr="00651870">
        <w:rPr>
          <w:rFonts w:ascii="Book Antiqua" w:hAnsi="Book Antiqua"/>
          <w:szCs w:val="24"/>
        </w:rPr>
        <w:t xml:space="preserve"> </w:t>
      </w:r>
      <w:r w:rsidR="00A9208B" w:rsidRPr="00651870">
        <w:rPr>
          <w:rFonts w:ascii="Book Antiqua" w:hAnsi="Book Antiqua"/>
          <w:szCs w:val="24"/>
        </w:rPr>
        <w:t>Esto, adicional</w:t>
      </w:r>
      <w:r w:rsidR="00D15815" w:rsidRPr="00651870">
        <w:rPr>
          <w:rFonts w:ascii="Book Antiqua" w:hAnsi="Book Antiqua"/>
          <w:szCs w:val="24"/>
        </w:rPr>
        <w:t xml:space="preserve"> </w:t>
      </w:r>
      <w:r w:rsidR="00094591" w:rsidRPr="00651870">
        <w:rPr>
          <w:rFonts w:ascii="Book Antiqua" w:hAnsi="Book Antiqua"/>
          <w:szCs w:val="24"/>
        </w:rPr>
        <w:t>al</w:t>
      </w:r>
      <w:r w:rsidR="00D15815" w:rsidRPr="00651870">
        <w:rPr>
          <w:rFonts w:ascii="Book Antiqua" w:hAnsi="Book Antiqua"/>
          <w:szCs w:val="24"/>
        </w:rPr>
        <w:t xml:space="preserve"> plan a largo plazo </w:t>
      </w:r>
      <w:r w:rsidR="00094591" w:rsidRPr="00651870">
        <w:rPr>
          <w:rFonts w:ascii="Book Antiqua" w:hAnsi="Book Antiqua"/>
          <w:szCs w:val="24"/>
        </w:rPr>
        <w:t>que</w:t>
      </w:r>
      <w:r w:rsidR="00A031EC">
        <w:rPr>
          <w:rFonts w:ascii="Book Antiqua" w:hAnsi="Book Antiqua"/>
          <w:szCs w:val="24"/>
        </w:rPr>
        <w:t xml:space="preserve"> se estima</w:t>
      </w:r>
      <w:r w:rsidR="00094591" w:rsidRPr="00651870">
        <w:rPr>
          <w:rFonts w:ascii="Book Antiqua" w:hAnsi="Book Antiqua"/>
          <w:szCs w:val="24"/>
        </w:rPr>
        <w:t xml:space="preserve"> ya </w:t>
      </w:r>
      <w:r w:rsidR="00D15815" w:rsidRPr="00651870">
        <w:rPr>
          <w:rFonts w:ascii="Book Antiqua" w:hAnsi="Book Antiqua"/>
          <w:szCs w:val="24"/>
        </w:rPr>
        <w:t xml:space="preserve">suma </w:t>
      </w:r>
      <w:r w:rsidR="00094591" w:rsidRPr="00651870">
        <w:rPr>
          <w:rFonts w:ascii="Book Antiqua" w:hAnsi="Book Antiqua"/>
          <w:szCs w:val="24"/>
        </w:rPr>
        <w:t>un</w:t>
      </w:r>
      <w:r w:rsidR="00D15815" w:rsidRPr="00651870">
        <w:rPr>
          <w:rFonts w:ascii="Book Antiqua" w:hAnsi="Book Antiqua"/>
          <w:szCs w:val="24"/>
        </w:rPr>
        <w:t xml:space="preserve"> 4.95% de ajuste general</w:t>
      </w:r>
      <w:r w:rsidR="00A031EC">
        <w:rPr>
          <w:rFonts w:ascii="Book Antiqua" w:hAnsi="Book Antiqua"/>
          <w:szCs w:val="24"/>
        </w:rPr>
        <w:t>.</w:t>
      </w:r>
      <w:r w:rsidR="007F59E3">
        <w:rPr>
          <w:rFonts w:ascii="Book Antiqua" w:hAnsi="Book Antiqua"/>
          <w:szCs w:val="24"/>
        </w:rPr>
        <w:t xml:space="preserve"> U</w:t>
      </w:r>
      <w:r w:rsidR="00984D88" w:rsidRPr="00651870">
        <w:rPr>
          <w:rFonts w:ascii="Book Antiqua" w:hAnsi="Book Antiqua"/>
          <w:szCs w:val="24"/>
        </w:rPr>
        <w:t xml:space="preserve">na nueva estructura tarifaria con ajustes </w:t>
      </w:r>
      <w:r w:rsidR="007F59E3">
        <w:rPr>
          <w:rFonts w:ascii="Book Antiqua" w:hAnsi="Book Antiqua"/>
          <w:szCs w:val="24"/>
        </w:rPr>
        <w:t xml:space="preserve">anuales </w:t>
      </w:r>
      <w:r w:rsidR="00984D88" w:rsidRPr="00651870">
        <w:rPr>
          <w:rFonts w:ascii="Book Antiqua" w:hAnsi="Book Antiqua"/>
          <w:szCs w:val="24"/>
        </w:rPr>
        <w:t xml:space="preserve">hasta un máximo del 5%, </w:t>
      </w:r>
      <w:r w:rsidR="007F59E3">
        <w:rPr>
          <w:rFonts w:ascii="Book Antiqua" w:hAnsi="Book Antiqua"/>
          <w:szCs w:val="24"/>
        </w:rPr>
        <w:t>con un tope</w:t>
      </w:r>
      <w:r w:rsidR="00984D88" w:rsidRPr="00651870">
        <w:rPr>
          <w:rFonts w:ascii="Book Antiqua" w:hAnsi="Book Antiqua"/>
          <w:szCs w:val="24"/>
        </w:rPr>
        <w:t xml:space="preserve"> de tasa acumulativo del 30%. </w:t>
      </w:r>
    </w:p>
    <w:p w14:paraId="0D697DCC" w14:textId="77777777" w:rsidR="00651870" w:rsidRDefault="00651870" w:rsidP="00F9111F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4FD2355B" w14:textId="2EC7B4E2" w:rsidR="00276EF5" w:rsidRDefault="00276EF5" w:rsidP="007F4AE3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276EF5">
        <w:rPr>
          <w:rFonts w:ascii="Book Antiqua" w:hAnsi="Book Antiqua"/>
          <w:szCs w:val="24"/>
          <w:lang w:val="es-ES"/>
        </w:rPr>
        <w:t xml:space="preserve">En este sentido, es necesario considerar diferentes propuestas para allegar fondos </w:t>
      </w:r>
      <w:r w:rsidR="000E3B2B" w:rsidRPr="000E3B2B">
        <w:rPr>
          <w:rFonts w:ascii="Book Antiqua" w:hAnsi="Book Antiqua"/>
          <w:szCs w:val="24"/>
        </w:rPr>
        <w:t>para programas de incentivos de pago a la ciudadanía por los servicios esenciales de energía eléctrica y agua potable</w:t>
      </w:r>
      <w:r w:rsidR="000E3B2B">
        <w:rPr>
          <w:rFonts w:ascii="Book Antiqua" w:hAnsi="Book Antiqua"/>
          <w:szCs w:val="24"/>
        </w:rPr>
        <w:t xml:space="preserve"> como parte de una política pública</w:t>
      </w:r>
      <w:r w:rsidR="007F4AE3">
        <w:rPr>
          <w:rFonts w:ascii="Book Antiqua" w:hAnsi="Book Antiqua"/>
          <w:szCs w:val="24"/>
        </w:rPr>
        <w:t xml:space="preserve"> concreta</w:t>
      </w:r>
      <w:r w:rsidR="000E3B2B">
        <w:rPr>
          <w:rFonts w:ascii="Book Antiqua" w:hAnsi="Book Antiqua"/>
          <w:szCs w:val="24"/>
        </w:rPr>
        <w:t xml:space="preserve"> </w:t>
      </w:r>
      <w:r w:rsidR="00A270E2">
        <w:rPr>
          <w:rFonts w:ascii="Book Antiqua" w:hAnsi="Book Antiqua"/>
          <w:szCs w:val="24"/>
        </w:rPr>
        <w:t>que atienda las necesidades y reclamos ciudadanos ante l</w:t>
      </w:r>
      <w:r w:rsidR="00B226C1">
        <w:rPr>
          <w:rFonts w:ascii="Book Antiqua" w:hAnsi="Book Antiqua"/>
          <w:szCs w:val="24"/>
        </w:rPr>
        <w:t>a</w:t>
      </w:r>
      <w:r w:rsidR="00A270E2">
        <w:rPr>
          <w:rFonts w:ascii="Book Antiqua" w:hAnsi="Book Antiqua"/>
          <w:szCs w:val="24"/>
        </w:rPr>
        <w:t>s alzas constantes</w:t>
      </w:r>
      <w:r w:rsidR="002E5961">
        <w:rPr>
          <w:rFonts w:ascii="Book Antiqua" w:hAnsi="Book Antiqua"/>
          <w:szCs w:val="24"/>
        </w:rPr>
        <w:t xml:space="preserve"> en las facturas </w:t>
      </w:r>
      <w:r w:rsidR="00A270E2">
        <w:rPr>
          <w:rFonts w:ascii="Book Antiqua" w:hAnsi="Book Antiqua"/>
          <w:szCs w:val="24"/>
        </w:rPr>
        <w:t xml:space="preserve">para obtener </w:t>
      </w:r>
      <w:r w:rsidR="007F4AE3">
        <w:rPr>
          <w:rFonts w:ascii="Book Antiqua" w:hAnsi="Book Antiqua"/>
          <w:szCs w:val="24"/>
        </w:rPr>
        <w:t xml:space="preserve">estos </w:t>
      </w:r>
      <w:r w:rsidR="00A270E2">
        <w:rPr>
          <w:rFonts w:ascii="Book Antiqua" w:hAnsi="Book Antiqua"/>
          <w:szCs w:val="24"/>
        </w:rPr>
        <w:t xml:space="preserve">servicios públicos esenciales que han encarecido de manera patente el costo de vida en Puerto </w:t>
      </w:r>
      <w:r w:rsidR="002E5961">
        <w:rPr>
          <w:rFonts w:ascii="Book Antiqua" w:hAnsi="Book Antiqua"/>
          <w:szCs w:val="24"/>
        </w:rPr>
        <w:t>R</w:t>
      </w:r>
      <w:r w:rsidR="00A270E2">
        <w:rPr>
          <w:rFonts w:ascii="Book Antiqua" w:hAnsi="Book Antiqua"/>
          <w:szCs w:val="24"/>
        </w:rPr>
        <w:t>ico.</w:t>
      </w:r>
      <w:r w:rsidR="00B226C1">
        <w:rPr>
          <w:rFonts w:ascii="Book Antiqua" w:hAnsi="Book Antiqua"/>
          <w:szCs w:val="24"/>
          <w:lang w:val="es-ES"/>
        </w:rPr>
        <w:t xml:space="preserve"> </w:t>
      </w:r>
      <w:r w:rsidRPr="00276EF5">
        <w:rPr>
          <w:rFonts w:ascii="Book Antiqua" w:hAnsi="Book Antiqua"/>
          <w:szCs w:val="24"/>
          <w:lang w:val="es-ES"/>
        </w:rPr>
        <w:t xml:space="preserve">Entre estas, </w:t>
      </w:r>
      <w:r w:rsidR="002E5961">
        <w:rPr>
          <w:rFonts w:ascii="Book Antiqua" w:hAnsi="Book Antiqua"/>
          <w:szCs w:val="24"/>
          <w:lang w:val="es-ES"/>
        </w:rPr>
        <w:t>se</w:t>
      </w:r>
      <w:r w:rsidRPr="00276EF5">
        <w:rPr>
          <w:rFonts w:ascii="Book Antiqua" w:hAnsi="Book Antiqua"/>
          <w:szCs w:val="24"/>
          <w:lang w:val="es-ES"/>
        </w:rPr>
        <w:t xml:space="preserve"> propone la alternativa de asignar </w:t>
      </w:r>
      <w:r w:rsidR="002E5961">
        <w:rPr>
          <w:rFonts w:ascii="Book Antiqua" w:hAnsi="Book Antiqua"/>
          <w:szCs w:val="24"/>
          <w:lang w:val="es-ES"/>
        </w:rPr>
        <w:t>parte</w:t>
      </w:r>
      <w:r w:rsidRPr="00276EF5">
        <w:rPr>
          <w:rFonts w:ascii="Book Antiqua" w:hAnsi="Book Antiqua"/>
          <w:szCs w:val="24"/>
          <w:lang w:val="es-ES"/>
        </w:rPr>
        <w:t xml:space="preserve"> los recaudos producto del impuesto de ventas y uso (IVU) estatal por concepto de las ventas en línea, como parte de ventas despachadas por correo, dispuesto en la Sección 4020.08 del Código de Rentas Internas, </w:t>
      </w:r>
      <w:r w:rsidRPr="00276EF5">
        <w:rPr>
          <w:rFonts w:ascii="Book Antiqua" w:hAnsi="Book Antiqua"/>
          <w:i/>
          <w:iCs/>
          <w:szCs w:val="24"/>
          <w:lang w:val="es-ES"/>
        </w:rPr>
        <w:t>supra.</w:t>
      </w:r>
      <w:r w:rsidRPr="00276EF5">
        <w:rPr>
          <w:rFonts w:ascii="Book Antiqua" w:hAnsi="Book Antiqua"/>
          <w:szCs w:val="24"/>
          <w:lang w:val="es-ES"/>
        </w:rPr>
        <w:t xml:space="preserve"> Recaudos, según estimados publicados del Secretario del Departamento de Hacienda superan los doscientos millones de dólares ($200,000,000.00) anuales como una partida que se espera pueda aumentar en los próximos años. Así, esta</w:t>
      </w:r>
      <w:r w:rsidR="00182E1C">
        <w:rPr>
          <w:rFonts w:ascii="Book Antiqua" w:hAnsi="Book Antiqua"/>
          <w:szCs w:val="24"/>
          <w:lang w:val="es-ES"/>
        </w:rPr>
        <w:t xml:space="preserve"> medida orden</w:t>
      </w:r>
      <w:r w:rsidR="00054361">
        <w:rPr>
          <w:rFonts w:ascii="Book Antiqua" w:hAnsi="Book Antiqua"/>
          <w:szCs w:val="24"/>
          <w:lang w:val="es-ES"/>
        </w:rPr>
        <w:t>a</w:t>
      </w:r>
      <w:r w:rsidR="00182E1C">
        <w:rPr>
          <w:rFonts w:ascii="Book Antiqua" w:hAnsi="Book Antiqua"/>
          <w:szCs w:val="24"/>
          <w:lang w:val="es-ES"/>
        </w:rPr>
        <w:t xml:space="preserve"> se investigue</w:t>
      </w:r>
      <w:r w:rsidRPr="00276EF5">
        <w:rPr>
          <w:rFonts w:ascii="Book Antiqua" w:hAnsi="Book Antiqua"/>
          <w:szCs w:val="24"/>
          <w:lang w:val="es-ES"/>
        </w:rPr>
        <w:t xml:space="preserve"> dicha propuesta que públicamente se ha considerado y que no significa un impuesto adicional, sino una transferencia muy legítima y justificada en este escenario precario y agravado </w:t>
      </w:r>
      <w:r w:rsidR="007F4AE3">
        <w:rPr>
          <w:rFonts w:ascii="Book Antiqua" w:hAnsi="Book Antiqua"/>
          <w:szCs w:val="24"/>
          <w:lang w:val="es-ES"/>
        </w:rPr>
        <w:t>en el país</w:t>
      </w:r>
      <w:r w:rsidRPr="00276EF5">
        <w:rPr>
          <w:rFonts w:ascii="Book Antiqua" w:hAnsi="Book Antiqua"/>
          <w:szCs w:val="24"/>
          <w:lang w:val="es-ES"/>
        </w:rPr>
        <w:t>.</w:t>
      </w:r>
      <w:r w:rsidR="007F4AE3">
        <w:rPr>
          <w:rFonts w:ascii="Book Antiqua" w:hAnsi="Book Antiqua"/>
          <w:szCs w:val="24"/>
          <w:lang w:val="es-ES"/>
        </w:rPr>
        <w:t xml:space="preserve"> Asimismo, </w:t>
      </w:r>
      <w:r w:rsidR="00B226C1">
        <w:rPr>
          <w:rFonts w:ascii="Book Antiqua" w:hAnsi="Book Antiqua"/>
          <w:szCs w:val="24"/>
          <w:lang w:val="es-ES"/>
        </w:rPr>
        <w:t xml:space="preserve">considerar </w:t>
      </w:r>
      <w:r w:rsidR="0048663E">
        <w:rPr>
          <w:rFonts w:ascii="Book Antiqua" w:hAnsi="Book Antiqua"/>
          <w:szCs w:val="24"/>
          <w:lang w:val="es-ES"/>
        </w:rPr>
        <w:t xml:space="preserve">que estos programas de incentivos de pago se financien en parte </w:t>
      </w:r>
      <w:r w:rsidR="00B226C1" w:rsidRPr="00B226C1">
        <w:rPr>
          <w:rFonts w:ascii="Book Antiqua" w:hAnsi="Book Antiqua"/>
          <w:szCs w:val="24"/>
        </w:rPr>
        <w:t>con cargo a los nuevos recaudos por reembolso federal al arbitrio del ron a partir del mes de enero de 2026, que se estiman en cien millones de dólares ($100,000,000.00) anuales</w:t>
      </w:r>
    </w:p>
    <w:p w14:paraId="1B6CD6AF" w14:textId="77777777" w:rsidR="00276EF5" w:rsidRPr="00651870" w:rsidRDefault="00276EF5" w:rsidP="00F9111F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6700CC8F" w14:textId="0BE5A1FE" w:rsidR="00000CA6" w:rsidRDefault="00D73644" w:rsidP="006C209D">
      <w:pPr>
        <w:ind w:firstLine="720"/>
        <w:jc w:val="both"/>
        <w:rPr>
          <w:rFonts w:ascii="Book Antiqua" w:hAnsi="Book Antiqua"/>
          <w:szCs w:val="24"/>
        </w:rPr>
      </w:pPr>
      <w:r w:rsidRPr="00651870">
        <w:rPr>
          <w:rFonts w:ascii="Book Antiqua" w:hAnsi="Book Antiqua"/>
          <w:color w:val="000000"/>
          <w:spacing w:val="-5"/>
        </w:rPr>
        <w:t>Por tanto, es deber impostergable</w:t>
      </w:r>
      <w:r w:rsidR="00887E15">
        <w:rPr>
          <w:rFonts w:ascii="Book Antiqua" w:hAnsi="Book Antiqua"/>
          <w:color w:val="000000"/>
          <w:spacing w:val="-5"/>
        </w:rPr>
        <w:t xml:space="preserve"> el</w:t>
      </w:r>
      <w:r w:rsidRPr="00651870">
        <w:rPr>
          <w:rFonts w:ascii="Book Antiqua" w:hAnsi="Book Antiqua"/>
          <w:color w:val="000000"/>
          <w:spacing w:val="-5"/>
        </w:rPr>
        <w:t xml:space="preserve"> realizar la más exhaustiva investigación </w:t>
      </w:r>
      <w:r w:rsidR="00835BFF">
        <w:rPr>
          <w:rFonts w:ascii="Book Antiqua" w:hAnsi="Book Antiqua"/>
          <w:color w:val="000000"/>
          <w:spacing w:val="-5"/>
        </w:rPr>
        <w:t xml:space="preserve">para viabilizar de </w:t>
      </w:r>
      <w:r w:rsidR="008A6725">
        <w:rPr>
          <w:rFonts w:ascii="Book Antiqua" w:hAnsi="Book Antiqua"/>
          <w:color w:val="000000"/>
          <w:spacing w:val="-5"/>
        </w:rPr>
        <w:t xml:space="preserve">manera responsable </w:t>
      </w:r>
      <w:r w:rsidR="00D522E0">
        <w:rPr>
          <w:rFonts w:ascii="Book Antiqua" w:hAnsi="Book Antiqua"/>
          <w:color w:val="000000"/>
          <w:spacing w:val="-5"/>
        </w:rPr>
        <w:t xml:space="preserve">y </w:t>
      </w:r>
      <w:r w:rsidR="00347B4A">
        <w:rPr>
          <w:rFonts w:ascii="Book Antiqua" w:hAnsi="Book Antiqua"/>
          <w:color w:val="000000"/>
          <w:spacing w:val="-5"/>
        </w:rPr>
        <w:t>efectiv</w:t>
      </w:r>
      <w:r w:rsidR="00D522E0">
        <w:rPr>
          <w:rFonts w:ascii="Book Antiqua" w:hAnsi="Book Antiqua"/>
          <w:color w:val="000000"/>
          <w:spacing w:val="-5"/>
        </w:rPr>
        <w:t>a una política pública</w:t>
      </w:r>
      <w:r w:rsidR="00347B4A">
        <w:rPr>
          <w:rFonts w:ascii="Book Antiqua" w:hAnsi="Book Antiqua"/>
          <w:color w:val="000000"/>
          <w:spacing w:val="-5"/>
        </w:rPr>
        <w:t xml:space="preserve"> </w:t>
      </w:r>
      <w:r w:rsidR="00C56245">
        <w:rPr>
          <w:rFonts w:ascii="Book Antiqua" w:hAnsi="Book Antiqua"/>
          <w:color w:val="000000"/>
          <w:spacing w:val="-5"/>
        </w:rPr>
        <w:t>que revierta los efectos devastadores de</w:t>
      </w:r>
      <w:r w:rsidR="008A6725">
        <w:rPr>
          <w:rFonts w:ascii="Book Antiqua" w:hAnsi="Book Antiqua"/>
          <w:color w:val="000000"/>
          <w:spacing w:val="-5"/>
        </w:rPr>
        <w:t xml:space="preserve"> </w:t>
      </w:r>
      <w:r w:rsidR="002E37AF">
        <w:rPr>
          <w:rFonts w:ascii="Book Antiqua" w:hAnsi="Book Antiqua"/>
          <w:color w:val="000000"/>
          <w:spacing w:val="-5"/>
        </w:rPr>
        <w:t xml:space="preserve">los </w:t>
      </w:r>
      <w:r w:rsidR="008A6725">
        <w:rPr>
          <w:rFonts w:ascii="Book Antiqua" w:hAnsi="Book Antiqua"/>
          <w:color w:val="000000"/>
          <w:spacing w:val="-5"/>
        </w:rPr>
        <w:t xml:space="preserve">aumentos en </w:t>
      </w:r>
      <w:r w:rsidR="00AA0804">
        <w:rPr>
          <w:rFonts w:ascii="Book Antiqua" w:hAnsi="Book Antiqua"/>
          <w:color w:val="000000"/>
          <w:spacing w:val="-5"/>
        </w:rPr>
        <w:t>estos</w:t>
      </w:r>
      <w:r w:rsidR="008A6725">
        <w:rPr>
          <w:rFonts w:ascii="Book Antiqua" w:hAnsi="Book Antiqua"/>
          <w:color w:val="000000"/>
          <w:spacing w:val="-5"/>
        </w:rPr>
        <w:t xml:space="preserve"> servicios públicos</w:t>
      </w:r>
      <w:r w:rsidR="00330F37">
        <w:rPr>
          <w:rFonts w:ascii="Book Antiqua" w:hAnsi="Book Antiqua"/>
          <w:color w:val="000000"/>
          <w:spacing w:val="-5"/>
        </w:rPr>
        <w:t xml:space="preserve"> esenciales a la ciudadanía que </w:t>
      </w:r>
      <w:r w:rsidR="00496CE9">
        <w:rPr>
          <w:rFonts w:ascii="Book Antiqua" w:hAnsi="Book Antiqua"/>
          <w:color w:val="000000"/>
          <w:spacing w:val="-5"/>
        </w:rPr>
        <w:t>tanto inciden en</w:t>
      </w:r>
      <w:r w:rsidR="00BF796E">
        <w:rPr>
          <w:rFonts w:ascii="Book Antiqua" w:hAnsi="Book Antiqua"/>
          <w:color w:val="000000"/>
          <w:spacing w:val="-5"/>
        </w:rPr>
        <w:t xml:space="preserve"> las oportunidades de progreso</w:t>
      </w:r>
      <w:r w:rsidR="005D5D19">
        <w:rPr>
          <w:rFonts w:ascii="Book Antiqua" w:hAnsi="Book Antiqua"/>
          <w:color w:val="000000"/>
          <w:spacing w:val="-5"/>
        </w:rPr>
        <w:t xml:space="preserve"> y desarrollo socioeconómico de nuestra sociedad. </w:t>
      </w:r>
      <w:r w:rsidR="00761D3A">
        <w:rPr>
          <w:rFonts w:ascii="Book Antiqua" w:hAnsi="Book Antiqua"/>
          <w:color w:val="000000"/>
          <w:spacing w:val="-5"/>
        </w:rPr>
        <w:t xml:space="preserve"> </w:t>
      </w:r>
      <w:r w:rsidR="00361DF2" w:rsidRPr="00651870">
        <w:rPr>
          <w:rFonts w:ascii="Book Antiqua" w:hAnsi="Book Antiqua"/>
          <w:color w:val="000000"/>
          <w:spacing w:val="-5"/>
        </w:rPr>
        <w:t>Una investigación</w:t>
      </w:r>
      <w:r w:rsidR="00795FE3">
        <w:rPr>
          <w:rFonts w:ascii="Book Antiqua" w:hAnsi="Book Antiqua"/>
          <w:color w:val="000000"/>
          <w:spacing w:val="-5"/>
        </w:rPr>
        <w:t>,</w:t>
      </w:r>
      <w:r w:rsidR="00361DF2" w:rsidRPr="00651870">
        <w:rPr>
          <w:rFonts w:ascii="Book Antiqua" w:hAnsi="Book Antiqua"/>
          <w:color w:val="000000"/>
          <w:spacing w:val="-5"/>
        </w:rPr>
        <w:t xml:space="preserve"> que entendemos debe llevarse a cabo a la mayor brevedad</w:t>
      </w:r>
      <w:r w:rsidR="00361DF2" w:rsidRPr="00651870">
        <w:rPr>
          <w:rFonts w:ascii="Book Antiqua" w:hAnsi="Book Antiqua"/>
          <w:szCs w:val="24"/>
        </w:rPr>
        <w:t xml:space="preserve"> por l</w:t>
      </w:r>
      <w:r w:rsidR="00BA2EF5" w:rsidRPr="00651870">
        <w:rPr>
          <w:rFonts w:ascii="Book Antiqua" w:hAnsi="Book Antiqua"/>
          <w:szCs w:val="24"/>
        </w:rPr>
        <w:t xml:space="preserve">a </w:t>
      </w:r>
      <w:r w:rsidR="00FE0812" w:rsidRPr="00651870">
        <w:rPr>
          <w:rFonts w:ascii="Book Antiqua" w:hAnsi="Book Antiqua"/>
          <w:szCs w:val="24"/>
        </w:rPr>
        <w:t>Cámara de</w:t>
      </w:r>
      <w:r w:rsidR="00361DF2" w:rsidRPr="00651870">
        <w:rPr>
          <w:rFonts w:ascii="Book Antiqua" w:hAnsi="Book Antiqua"/>
          <w:szCs w:val="24"/>
        </w:rPr>
        <w:t xml:space="preserve"> Representantes</w:t>
      </w:r>
      <w:r w:rsidR="002A76D5" w:rsidRPr="00651870">
        <w:rPr>
          <w:rFonts w:ascii="Book Antiqua" w:hAnsi="Book Antiqua"/>
          <w:szCs w:val="24"/>
        </w:rPr>
        <w:t xml:space="preserve"> del Estado Libre Asociado de Puerto Rico</w:t>
      </w:r>
      <w:r w:rsidR="00761D3A">
        <w:rPr>
          <w:rFonts w:ascii="Book Antiqua" w:hAnsi="Book Antiqua"/>
          <w:szCs w:val="24"/>
        </w:rPr>
        <w:t xml:space="preserve"> a través</w:t>
      </w:r>
      <w:r w:rsidR="002D05CE">
        <w:rPr>
          <w:rFonts w:ascii="Book Antiqua" w:hAnsi="Book Antiqua"/>
          <w:szCs w:val="24"/>
        </w:rPr>
        <w:t xml:space="preserve"> </w:t>
      </w:r>
      <w:r w:rsidR="002D05CE" w:rsidRPr="002D05CE">
        <w:rPr>
          <w:rFonts w:ascii="Book Antiqua" w:hAnsi="Book Antiqua"/>
          <w:szCs w:val="24"/>
        </w:rPr>
        <w:t xml:space="preserve">a las comisiones </w:t>
      </w:r>
      <w:r w:rsidR="00E05DAE" w:rsidRPr="002D05CE">
        <w:rPr>
          <w:rFonts w:ascii="Book Antiqua" w:hAnsi="Book Antiqua"/>
          <w:szCs w:val="24"/>
        </w:rPr>
        <w:t>de Hacienda</w:t>
      </w:r>
      <w:r w:rsidR="00E05DAE">
        <w:rPr>
          <w:rFonts w:ascii="Book Antiqua" w:hAnsi="Book Antiqua"/>
          <w:szCs w:val="24"/>
        </w:rPr>
        <w:t xml:space="preserve"> y la de</w:t>
      </w:r>
      <w:r w:rsidR="002D05CE" w:rsidRPr="002D05CE">
        <w:rPr>
          <w:rFonts w:ascii="Book Antiqua" w:hAnsi="Book Antiqua"/>
          <w:szCs w:val="24"/>
        </w:rPr>
        <w:t xml:space="preserve"> Desarrollo </w:t>
      </w:r>
      <w:r w:rsidR="009635D9">
        <w:rPr>
          <w:rFonts w:ascii="Book Antiqua" w:hAnsi="Book Antiqua"/>
          <w:szCs w:val="24"/>
        </w:rPr>
        <w:t>E</w:t>
      </w:r>
      <w:r w:rsidR="002D05CE" w:rsidRPr="002D05CE">
        <w:rPr>
          <w:rFonts w:ascii="Book Antiqua" w:hAnsi="Book Antiqua"/>
          <w:szCs w:val="24"/>
        </w:rPr>
        <w:t xml:space="preserve">conómico </w:t>
      </w:r>
      <w:r w:rsidR="002D05CE">
        <w:rPr>
          <w:rFonts w:ascii="Book Antiqua" w:hAnsi="Book Antiqua"/>
          <w:szCs w:val="24"/>
        </w:rPr>
        <w:t>con el fin</w:t>
      </w:r>
      <w:r w:rsidR="0052782D">
        <w:rPr>
          <w:rFonts w:ascii="Book Antiqua" w:hAnsi="Book Antiqua"/>
          <w:szCs w:val="24"/>
        </w:rPr>
        <w:t xml:space="preserve"> de</w:t>
      </w:r>
      <w:r w:rsidR="0052782D" w:rsidRPr="0052782D">
        <w:rPr>
          <w:rFonts w:ascii="Book Antiqua" w:hAnsi="Book Antiqua"/>
          <w:szCs w:val="24"/>
        </w:rPr>
        <w:t xml:space="preserve"> identificar las medidas necesarias, enmiendas y ajustes para atemperar el marco legal vigente</w:t>
      </w:r>
      <w:r w:rsidR="002D05CE">
        <w:rPr>
          <w:rFonts w:ascii="Book Antiqua" w:hAnsi="Book Antiqua"/>
          <w:szCs w:val="24"/>
        </w:rPr>
        <w:t xml:space="preserve"> </w:t>
      </w:r>
      <w:r w:rsidR="00510133">
        <w:rPr>
          <w:rFonts w:ascii="Book Antiqua" w:hAnsi="Book Antiqua"/>
          <w:szCs w:val="24"/>
        </w:rPr>
        <w:t>y establecer</w:t>
      </w:r>
      <w:r w:rsidR="003458BD">
        <w:rPr>
          <w:rFonts w:ascii="Book Antiqua" w:hAnsi="Book Antiqua"/>
          <w:szCs w:val="24"/>
        </w:rPr>
        <w:t xml:space="preserve"> un</w:t>
      </w:r>
      <w:r w:rsidR="00F37485">
        <w:rPr>
          <w:rFonts w:ascii="Book Antiqua" w:hAnsi="Book Antiqua"/>
          <w:szCs w:val="24"/>
        </w:rPr>
        <w:t xml:space="preserve"> </w:t>
      </w:r>
      <w:r w:rsidR="003458BD">
        <w:rPr>
          <w:rFonts w:ascii="Book Antiqua" w:hAnsi="Book Antiqua"/>
          <w:szCs w:val="24"/>
        </w:rPr>
        <w:t>instrumento</w:t>
      </w:r>
      <w:r w:rsidR="00F37485">
        <w:rPr>
          <w:rFonts w:ascii="Book Antiqua" w:hAnsi="Book Antiqua"/>
          <w:szCs w:val="24"/>
        </w:rPr>
        <w:t xml:space="preserve"> financiero en Ley</w:t>
      </w:r>
      <w:r w:rsidR="00510133">
        <w:rPr>
          <w:rFonts w:ascii="Book Antiqua" w:hAnsi="Book Antiqua"/>
          <w:szCs w:val="24"/>
        </w:rPr>
        <w:t xml:space="preserve"> </w:t>
      </w:r>
      <w:r w:rsidR="0053199E">
        <w:rPr>
          <w:rFonts w:ascii="Book Antiqua" w:hAnsi="Book Antiqua"/>
          <w:szCs w:val="24"/>
        </w:rPr>
        <w:t>de carácter recurrente</w:t>
      </w:r>
      <w:r w:rsidR="000A3587">
        <w:rPr>
          <w:rFonts w:ascii="Book Antiqua" w:hAnsi="Book Antiqua"/>
          <w:szCs w:val="24"/>
        </w:rPr>
        <w:t xml:space="preserve"> para</w:t>
      </w:r>
      <w:r w:rsidR="0053199E">
        <w:rPr>
          <w:rFonts w:ascii="Book Antiqua" w:hAnsi="Book Antiqua"/>
          <w:szCs w:val="24"/>
        </w:rPr>
        <w:t xml:space="preserve"> </w:t>
      </w:r>
      <w:r w:rsidR="003458BD">
        <w:rPr>
          <w:rFonts w:ascii="Book Antiqua" w:hAnsi="Book Antiqua"/>
          <w:szCs w:val="24"/>
        </w:rPr>
        <w:t xml:space="preserve">maximizar el uso </w:t>
      </w:r>
      <w:r w:rsidR="00000CA6">
        <w:rPr>
          <w:rFonts w:ascii="Book Antiqua" w:hAnsi="Book Antiqua"/>
          <w:szCs w:val="24"/>
        </w:rPr>
        <w:t xml:space="preserve">de los </w:t>
      </w:r>
      <w:r w:rsidR="00530AA2" w:rsidRPr="00530AA2">
        <w:rPr>
          <w:rFonts w:ascii="Book Antiqua" w:hAnsi="Book Antiqua"/>
          <w:szCs w:val="24"/>
        </w:rPr>
        <w:t>nuevos recaudos por reembolso federal al arbitrio del ron</w:t>
      </w:r>
      <w:r w:rsidR="00636829">
        <w:rPr>
          <w:rFonts w:ascii="Book Antiqua" w:hAnsi="Book Antiqua"/>
          <w:szCs w:val="24"/>
        </w:rPr>
        <w:t xml:space="preserve"> </w:t>
      </w:r>
      <w:r w:rsidR="00135C46">
        <w:rPr>
          <w:rFonts w:ascii="Book Antiqua" w:hAnsi="Book Antiqua"/>
          <w:szCs w:val="24"/>
        </w:rPr>
        <w:t xml:space="preserve">y </w:t>
      </w:r>
      <w:r w:rsidR="0053199E" w:rsidRPr="0053199E">
        <w:rPr>
          <w:rFonts w:ascii="Book Antiqua" w:hAnsi="Book Antiqua"/>
          <w:szCs w:val="24"/>
        </w:rPr>
        <w:t>los recaudos por impuesto sobre ventas (IVU) de internet</w:t>
      </w:r>
      <w:r w:rsidR="00135C46">
        <w:rPr>
          <w:rFonts w:ascii="Book Antiqua" w:hAnsi="Book Antiqua"/>
          <w:szCs w:val="24"/>
        </w:rPr>
        <w:t xml:space="preserve"> </w:t>
      </w:r>
      <w:r w:rsidR="00000CA6">
        <w:rPr>
          <w:rFonts w:ascii="Book Antiqua" w:hAnsi="Book Antiqua"/>
          <w:szCs w:val="24"/>
        </w:rPr>
        <w:t>a estos fines.</w:t>
      </w:r>
    </w:p>
    <w:p w14:paraId="0094D10C" w14:textId="77777777" w:rsidR="00BF7AEE" w:rsidRPr="00A42E9C" w:rsidRDefault="00C92172" w:rsidP="00710838">
      <w:pPr>
        <w:spacing w:line="480" w:lineRule="auto"/>
        <w:jc w:val="both"/>
        <w:rPr>
          <w:rFonts w:ascii="Book Antiqua" w:hAnsi="Book Antiqua"/>
          <w:i/>
          <w:szCs w:val="24"/>
        </w:rPr>
      </w:pPr>
      <w:r w:rsidRPr="00A42E9C">
        <w:rPr>
          <w:rFonts w:ascii="Book Antiqua" w:hAnsi="Book Antiqua"/>
          <w:i/>
          <w:szCs w:val="24"/>
        </w:rPr>
        <w:lastRenderedPageBreak/>
        <w:t>RESUÉLVE</w:t>
      </w:r>
      <w:r w:rsidR="00680409" w:rsidRPr="00A42E9C">
        <w:rPr>
          <w:rFonts w:ascii="Book Antiqua" w:hAnsi="Book Antiqua"/>
          <w:i/>
          <w:szCs w:val="24"/>
        </w:rPr>
        <w:t>SE</w:t>
      </w:r>
      <w:r w:rsidR="00BF7AEE" w:rsidRPr="00A42E9C">
        <w:rPr>
          <w:rFonts w:ascii="Book Antiqua" w:hAnsi="Book Antiqua"/>
          <w:i/>
          <w:szCs w:val="24"/>
        </w:rPr>
        <w:t xml:space="preserve"> POR LA</w:t>
      </w:r>
      <w:r w:rsidR="000F5972" w:rsidRPr="00A42E9C">
        <w:rPr>
          <w:rFonts w:ascii="Book Antiqua" w:hAnsi="Book Antiqua"/>
          <w:i/>
          <w:szCs w:val="24"/>
        </w:rPr>
        <w:t xml:space="preserve"> </w:t>
      </w:r>
      <w:r w:rsidR="00E055E5" w:rsidRPr="00A42E9C">
        <w:rPr>
          <w:rFonts w:ascii="Book Antiqua" w:hAnsi="Book Antiqua"/>
          <w:i/>
          <w:szCs w:val="24"/>
        </w:rPr>
        <w:t xml:space="preserve">CÁMARA </w:t>
      </w:r>
      <w:r w:rsidR="000F5972" w:rsidRPr="00A42E9C">
        <w:rPr>
          <w:rFonts w:ascii="Book Antiqua" w:hAnsi="Book Antiqua"/>
          <w:i/>
          <w:szCs w:val="24"/>
        </w:rPr>
        <w:t xml:space="preserve">DE REPRESENTANTES </w:t>
      </w:r>
      <w:r w:rsidR="00BF7AEE" w:rsidRPr="00A42E9C">
        <w:rPr>
          <w:rFonts w:ascii="Book Antiqua" w:hAnsi="Book Antiqua"/>
          <w:i/>
          <w:szCs w:val="24"/>
        </w:rPr>
        <w:t>DE PUERTO RICO:</w:t>
      </w:r>
    </w:p>
    <w:p w14:paraId="682477B3" w14:textId="77777777" w:rsidR="00034F05" w:rsidRPr="00A42E9C" w:rsidRDefault="00034F05" w:rsidP="00034F05">
      <w:pPr>
        <w:spacing w:line="480" w:lineRule="auto"/>
        <w:ind w:firstLine="720"/>
        <w:jc w:val="both"/>
        <w:rPr>
          <w:rFonts w:ascii="Book Antiqua" w:hAnsi="Book Antiqua"/>
          <w:szCs w:val="24"/>
        </w:rPr>
        <w:sectPr w:rsidR="00034F05" w:rsidRPr="00A42E9C" w:rsidSect="00282533">
          <w:headerReference w:type="defaul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A10ECA9" w14:textId="499CC5F8" w:rsidR="00563562" w:rsidRPr="00A82223" w:rsidRDefault="00ED0132" w:rsidP="00A82223">
      <w:pPr>
        <w:spacing w:line="480" w:lineRule="auto"/>
        <w:ind w:firstLine="720"/>
        <w:jc w:val="both"/>
        <w:rPr>
          <w:rFonts w:ascii="Book Antiqua" w:hAnsi="Book Antiqua"/>
          <w:b/>
          <w:bCs/>
          <w:szCs w:val="24"/>
        </w:rPr>
      </w:pPr>
      <w:r w:rsidRPr="00A42E9C">
        <w:rPr>
          <w:rFonts w:ascii="Book Antiqua" w:hAnsi="Book Antiqua"/>
          <w:szCs w:val="24"/>
        </w:rPr>
        <w:t>Sección</w:t>
      </w:r>
      <w:r w:rsidR="00BF7AEE" w:rsidRPr="00A42E9C">
        <w:rPr>
          <w:rFonts w:ascii="Book Antiqua" w:hAnsi="Book Antiqua"/>
          <w:szCs w:val="24"/>
        </w:rPr>
        <w:t xml:space="preserve"> 1.-</w:t>
      </w:r>
      <w:r w:rsidRPr="00A42E9C">
        <w:rPr>
          <w:rFonts w:ascii="Book Antiqua" w:hAnsi="Book Antiqua"/>
          <w:szCs w:val="24"/>
        </w:rPr>
        <w:t>Se ordena</w:t>
      </w:r>
      <w:r w:rsidR="000A3587">
        <w:rPr>
          <w:rFonts w:ascii="Book Antiqua" w:hAnsi="Book Antiqua"/>
          <w:szCs w:val="24"/>
        </w:rPr>
        <w:t xml:space="preserve"> a</w:t>
      </w:r>
      <w:r w:rsidR="00BB1566" w:rsidRPr="00BB1566">
        <w:rPr>
          <w:rFonts w:ascii="Book Antiqua" w:hAnsi="Book Antiqua"/>
          <w:szCs w:val="24"/>
        </w:rPr>
        <w:t xml:space="preserve"> </w:t>
      </w:r>
      <w:r w:rsidR="000A3587" w:rsidRPr="000A3587">
        <w:rPr>
          <w:rFonts w:ascii="Book Antiqua" w:hAnsi="Book Antiqua"/>
          <w:szCs w:val="24"/>
        </w:rPr>
        <w:t xml:space="preserve">las comisiones de Hacienda y la de Desarrollo Económico de la Cámara de Representantes del Estado Libre Asociado de Puerto Rico realizar una exhaustiva investigación sobre las alternativas viables para programas de incentivos de pago a la ciudadanía por los servicios esenciales de energía eléctrica y agua potable, particularmente con cargo a los nuevos recaudos </w:t>
      </w:r>
      <w:r w:rsidR="002373D0">
        <w:rPr>
          <w:rFonts w:ascii="Book Antiqua" w:hAnsi="Book Antiqua"/>
          <w:szCs w:val="24"/>
        </w:rPr>
        <w:t xml:space="preserve">anunciados </w:t>
      </w:r>
      <w:r w:rsidR="000A3587" w:rsidRPr="000A3587">
        <w:rPr>
          <w:rFonts w:ascii="Book Antiqua" w:hAnsi="Book Antiqua"/>
          <w:szCs w:val="24"/>
        </w:rPr>
        <w:t>por reembolso federal al arbitrio del ron a partir del mes de enero de 2026, que se estiman en cien millones de dólares ($100,000,000.00) anuales, así como de partidas de los recaudos por impuesto sobre ventas (IVU) de internet, que se informa superan los doscientos millones de dólares ($200,000,000.00) anuales</w:t>
      </w:r>
      <w:r w:rsidR="00E27882">
        <w:rPr>
          <w:rFonts w:ascii="Book Antiqua" w:hAnsi="Book Antiqua"/>
          <w:szCs w:val="24"/>
        </w:rPr>
        <w:t>,</w:t>
      </w:r>
      <w:r w:rsidR="000A3587" w:rsidRPr="000A3587">
        <w:rPr>
          <w:rFonts w:ascii="Book Antiqua" w:hAnsi="Book Antiqua"/>
          <w:szCs w:val="24"/>
        </w:rPr>
        <w:t xml:space="preserve"> lo cual incluirá el identificar las medidas necesarias, enmiendas y ajustes al marco legal vigente para establecer dichos programas e instrumentos para el uso recurrente de los recursos señalados a dichos fines; y para otros asuntos relacionados.</w:t>
      </w:r>
    </w:p>
    <w:p w14:paraId="6F78B0E4" w14:textId="5B66E5BA" w:rsidR="00BC7588" w:rsidRDefault="00146932" w:rsidP="00C92172">
      <w:pPr>
        <w:widowControl w:val="0"/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A42E9C">
        <w:rPr>
          <w:rFonts w:ascii="Book Antiqua" w:hAnsi="Book Antiqua"/>
          <w:szCs w:val="24"/>
        </w:rPr>
        <w:t xml:space="preserve">Sección </w:t>
      </w:r>
      <w:r w:rsidR="00BA2EF5" w:rsidRPr="00A42E9C">
        <w:rPr>
          <w:rFonts w:ascii="Book Antiqua" w:hAnsi="Book Antiqua"/>
          <w:szCs w:val="24"/>
        </w:rPr>
        <w:t>2</w:t>
      </w:r>
      <w:r w:rsidR="001A55A6" w:rsidRPr="00A42E9C">
        <w:rPr>
          <w:rFonts w:ascii="Book Antiqua" w:hAnsi="Book Antiqua"/>
          <w:szCs w:val="24"/>
        </w:rPr>
        <w:t>.-</w:t>
      </w:r>
      <w:r w:rsidR="000A3587">
        <w:rPr>
          <w:rFonts w:ascii="Book Antiqua" w:hAnsi="Book Antiqua"/>
          <w:szCs w:val="24"/>
        </w:rPr>
        <w:t>Entre los asuntos que las comisiones señaladas</w:t>
      </w:r>
      <w:r w:rsidR="00FD3E1E">
        <w:rPr>
          <w:rFonts w:ascii="Book Antiqua" w:hAnsi="Book Antiqua"/>
          <w:szCs w:val="24"/>
        </w:rPr>
        <w:t xml:space="preserve"> considerarán</w:t>
      </w:r>
      <w:r w:rsidR="000A3587">
        <w:rPr>
          <w:rFonts w:ascii="Book Antiqua" w:hAnsi="Book Antiqua"/>
          <w:szCs w:val="24"/>
        </w:rPr>
        <w:t xml:space="preserve"> a estos fines</w:t>
      </w:r>
      <w:r w:rsidR="00BC7588">
        <w:rPr>
          <w:rFonts w:ascii="Book Antiqua" w:hAnsi="Book Antiqua"/>
          <w:szCs w:val="24"/>
        </w:rPr>
        <w:t>, se detallan, sin que se entienda como una limitación:</w:t>
      </w:r>
    </w:p>
    <w:p w14:paraId="163045C2" w14:textId="2FCB5923" w:rsidR="00CB5340" w:rsidRDefault="00BC7588" w:rsidP="00CB5340">
      <w:pPr>
        <w:widowControl w:val="0"/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1-</w:t>
      </w:r>
      <w:bookmarkStart w:id="7" w:name="_Hlk213919465"/>
      <w:r>
        <w:rPr>
          <w:rFonts w:ascii="Book Antiqua" w:hAnsi="Book Antiqua"/>
          <w:szCs w:val="24"/>
        </w:rPr>
        <w:t>programas de incentivo</w:t>
      </w:r>
      <w:r w:rsidR="00C847A5">
        <w:rPr>
          <w:rFonts w:ascii="Book Antiqua" w:hAnsi="Book Antiqua"/>
          <w:szCs w:val="24"/>
        </w:rPr>
        <w:t>s</w:t>
      </w:r>
      <w:r>
        <w:rPr>
          <w:rFonts w:ascii="Book Antiqua" w:hAnsi="Book Antiqua"/>
          <w:szCs w:val="24"/>
        </w:rPr>
        <w:t xml:space="preserve"> </w:t>
      </w:r>
      <w:r w:rsidR="00AA32C9">
        <w:rPr>
          <w:rFonts w:ascii="Book Antiqua" w:hAnsi="Book Antiqua"/>
          <w:szCs w:val="24"/>
        </w:rPr>
        <w:t xml:space="preserve">o ayudas </w:t>
      </w:r>
      <w:r w:rsidR="00CB5340">
        <w:rPr>
          <w:rFonts w:ascii="Book Antiqua" w:hAnsi="Book Antiqua"/>
          <w:szCs w:val="24"/>
        </w:rPr>
        <w:t xml:space="preserve">en uso </w:t>
      </w:r>
      <w:r w:rsidR="00F16CD6">
        <w:rPr>
          <w:rFonts w:ascii="Book Antiqua" w:hAnsi="Book Antiqua"/>
          <w:szCs w:val="24"/>
        </w:rPr>
        <w:t>en el Gobierno, municipios o de car</w:t>
      </w:r>
      <w:r w:rsidR="00C847A5">
        <w:rPr>
          <w:rFonts w:ascii="Cambria" w:hAnsi="Cambria"/>
          <w:szCs w:val="24"/>
        </w:rPr>
        <w:t>á</w:t>
      </w:r>
      <w:r w:rsidR="00F16CD6">
        <w:rPr>
          <w:rFonts w:ascii="Book Antiqua" w:hAnsi="Book Antiqua"/>
          <w:szCs w:val="24"/>
        </w:rPr>
        <w:t xml:space="preserve">cter privado </w:t>
      </w:r>
      <w:r>
        <w:rPr>
          <w:rFonts w:ascii="Book Antiqua" w:hAnsi="Book Antiqua"/>
          <w:szCs w:val="24"/>
        </w:rPr>
        <w:t xml:space="preserve">para </w:t>
      </w:r>
      <w:r w:rsidR="001320BF">
        <w:rPr>
          <w:rFonts w:ascii="Book Antiqua" w:hAnsi="Book Antiqua"/>
          <w:szCs w:val="24"/>
        </w:rPr>
        <w:t xml:space="preserve">el </w:t>
      </w:r>
      <w:r>
        <w:rPr>
          <w:rFonts w:ascii="Book Antiqua" w:hAnsi="Book Antiqua"/>
          <w:szCs w:val="24"/>
        </w:rPr>
        <w:t xml:space="preserve">pago </w:t>
      </w:r>
      <w:r w:rsidR="00AA32C9">
        <w:rPr>
          <w:rFonts w:ascii="Book Antiqua" w:hAnsi="Book Antiqua"/>
          <w:szCs w:val="24"/>
        </w:rPr>
        <w:t>por</w:t>
      </w:r>
      <w:r>
        <w:rPr>
          <w:rFonts w:ascii="Book Antiqua" w:hAnsi="Book Antiqua"/>
          <w:szCs w:val="24"/>
        </w:rPr>
        <w:t xml:space="preserve"> los servicios</w:t>
      </w:r>
      <w:r w:rsidR="00CB5340">
        <w:rPr>
          <w:rFonts w:ascii="Book Antiqua" w:hAnsi="Book Antiqua"/>
          <w:szCs w:val="24"/>
        </w:rPr>
        <w:t xml:space="preserve"> de energía el</w:t>
      </w:r>
      <w:r w:rsidR="00AA32C9">
        <w:rPr>
          <w:rFonts w:ascii="Book Antiqua" w:hAnsi="Book Antiqua"/>
          <w:szCs w:val="24"/>
        </w:rPr>
        <w:t>é</w:t>
      </w:r>
      <w:r w:rsidR="00CB5340">
        <w:rPr>
          <w:rFonts w:ascii="Book Antiqua" w:hAnsi="Book Antiqua"/>
          <w:szCs w:val="24"/>
        </w:rPr>
        <w:t>ctrica y agua potable</w:t>
      </w:r>
      <w:r w:rsidR="00C847A5">
        <w:rPr>
          <w:rFonts w:ascii="Book Antiqua" w:hAnsi="Book Antiqua"/>
          <w:szCs w:val="24"/>
        </w:rPr>
        <w:t xml:space="preserve"> disponibles</w:t>
      </w:r>
      <w:r w:rsidR="00AA32C9">
        <w:rPr>
          <w:rFonts w:ascii="Book Antiqua" w:hAnsi="Book Antiqua"/>
          <w:szCs w:val="24"/>
        </w:rPr>
        <w:t xml:space="preserve"> a la ciudadanía</w:t>
      </w:r>
      <w:bookmarkEnd w:id="7"/>
      <w:r w:rsidR="00CB5340">
        <w:rPr>
          <w:rFonts w:ascii="Book Antiqua" w:hAnsi="Book Antiqua"/>
          <w:szCs w:val="24"/>
        </w:rPr>
        <w:t>;</w:t>
      </w:r>
    </w:p>
    <w:p w14:paraId="78D9AFD2" w14:textId="78FA493A" w:rsidR="00F16CD6" w:rsidRDefault="002D3286" w:rsidP="00F16CD6">
      <w:pPr>
        <w:widowControl w:val="0"/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2-identificar</w:t>
      </w:r>
      <w:r w:rsidR="00C847A5">
        <w:rPr>
          <w:rFonts w:ascii="Book Antiqua" w:hAnsi="Book Antiqua"/>
          <w:szCs w:val="24"/>
        </w:rPr>
        <w:t xml:space="preserve"> los</w:t>
      </w:r>
      <w:r>
        <w:rPr>
          <w:rFonts w:ascii="Book Antiqua" w:hAnsi="Book Antiqua"/>
          <w:szCs w:val="24"/>
        </w:rPr>
        <w:t xml:space="preserve"> fondos federales, estatales o municipales </w:t>
      </w:r>
      <w:r w:rsidR="00FB7C0A">
        <w:rPr>
          <w:rFonts w:ascii="Book Antiqua" w:hAnsi="Book Antiqua"/>
          <w:szCs w:val="24"/>
        </w:rPr>
        <w:t xml:space="preserve">que al presente se destinan </w:t>
      </w:r>
      <w:r w:rsidR="00F16CD6">
        <w:rPr>
          <w:rFonts w:ascii="Book Antiqua" w:hAnsi="Book Antiqua"/>
          <w:szCs w:val="24"/>
        </w:rPr>
        <w:t>para</w:t>
      </w:r>
      <w:r w:rsidR="00FB7C0A" w:rsidRPr="00FB7C0A">
        <w:rPr>
          <w:rFonts w:ascii="Book Antiqua" w:hAnsi="Book Antiqua"/>
          <w:szCs w:val="24"/>
        </w:rPr>
        <w:t xml:space="preserve"> programas de incentivos o ayudas en uso en el Gobierno, municipios o de carácter privado para </w:t>
      </w:r>
      <w:r w:rsidR="00FB7C0A">
        <w:rPr>
          <w:rFonts w:ascii="Book Antiqua" w:hAnsi="Book Antiqua"/>
          <w:szCs w:val="24"/>
        </w:rPr>
        <w:t xml:space="preserve">el </w:t>
      </w:r>
      <w:r w:rsidR="00FB7C0A" w:rsidRPr="00FB7C0A">
        <w:rPr>
          <w:rFonts w:ascii="Book Antiqua" w:hAnsi="Book Antiqua"/>
          <w:szCs w:val="24"/>
        </w:rPr>
        <w:t>pago por los servicios de energía eléctrica y agua potable disponibles a la ciudadanía</w:t>
      </w:r>
      <w:r w:rsidR="00EE62C1">
        <w:rPr>
          <w:rFonts w:ascii="Book Antiqua" w:hAnsi="Book Antiqua"/>
          <w:szCs w:val="24"/>
        </w:rPr>
        <w:t>, así como aquellas asignaciones que pu</w:t>
      </w:r>
      <w:r w:rsidR="00B2151E">
        <w:rPr>
          <w:rFonts w:ascii="Book Antiqua" w:hAnsi="Book Antiqua"/>
          <w:szCs w:val="24"/>
        </w:rPr>
        <w:t>dieran utilizarse a estos fines</w:t>
      </w:r>
      <w:r w:rsidR="00F16CD6">
        <w:rPr>
          <w:rFonts w:ascii="Book Antiqua" w:hAnsi="Book Antiqua"/>
          <w:szCs w:val="24"/>
        </w:rPr>
        <w:t>;</w:t>
      </w:r>
    </w:p>
    <w:p w14:paraId="08CD9573" w14:textId="3D512857" w:rsidR="004876C3" w:rsidRDefault="004876C3" w:rsidP="001320BF">
      <w:pPr>
        <w:widowControl w:val="0"/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lastRenderedPageBreak/>
        <w:t>3-</w:t>
      </w:r>
      <w:r w:rsidR="00FE6197">
        <w:rPr>
          <w:rFonts w:ascii="Book Antiqua" w:hAnsi="Book Antiqua"/>
          <w:szCs w:val="24"/>
        </w:rPr>
        <w:t xml:space="preserve">todo tipo de gestión, acción, comunicación o reuniones necesarias con </w:t>
      </w:r>
      <w:r w:rsidR="00FE6197" w:rsidRPr="00FE6197">
        <w:rPr>
          <w:rFonts w:ascii="Book Antiqua" w:hAnsi="Book Antiqua"/>
          <w:szCs w:val="24"/>
        </w:rPr>
        <w:t>la Junta de Supervisión Fiscal (JSF), bajo la Ley Federal PROMESA</w:t>
      </w:r>
      <w:r w:rsidR="00FE6197">
        <w:rPr>
          <w:rFonts w:ascii="Book Antiqua" w:hAnsi="Book Antiqua"/>
          <w:szCs w:val="24"/>
        </w:rPr>
        <w:t>, a los fines dispuestos;</w:t>
      </w:r>
      <w:r w:rsidR="00FD3E1E">
        <w:rPr>
          <w:rFonts w:ascii="Book Antiqua" w:hAnsi="Book Antiqua"/>
          <w:szCs w:val="24"/>
        </w:rPr>
        <w:t xml:space="preserve"> </w:t>
      </w:r>
    </w:p>
    <w:p w14:paraId="52633448" w14:textId="6EFAEE73" w:rsidR="00554332" w:rsidRDefault="00554332" w:rsidP="001320BF">
      <w:pPr>
        <w:widowControl w:val="0"/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4-estimados sobre impacto presupuestario</w:t>
      </w:r>
      <w:r w:rsidR="003102C4">
        <w:rPr>
          <w:rFonts w:ascii="Book Antiqua" w:hAnsi="Book Antiqua"/>
          <w:szCs w:val="24"/>
        </w:rPr>
        <w:t>, fiscal</w:t>
      </w:r>
      <w:r>
        <w:rPr>
          <w:rFonts w:ascii="Book Antiqua" w:hAnsi="Book Antiqua"/>
          <w:szCs w:val="24"/>
        </w:rPr>
        <w:t xml:space="preserve"> </w:t>
      </w:r>
      <w:r w:rsidR="000A3A4E">
        <w:rPr>
          <w:rFonts w:ascii="Book Antiqua" w:hAnsi="Book Antiqua"/>
          <w:szCs w:val="24"/>
        </w:rPr>
        <w:t xml:space="preserve">y de desarrollo </w:t>
      </w:r>
      <w:r w:rsidR="00F96699">
        <w:rPr>
          <w:rFonts w:ascii="Book Antiqua" w:hAnsi="Book Antiqua"/>
          <w:szCs w:val="24"/>
        </w:rPr>
        <w:t>socioeconó</w:t>
      </w:r>
      <w:r w:rsidR="008543A7">
        <w:rPr>
          <w:rFonts w:ascii="Book Antiqua" w:hAnsi="Book Antiqua"/>
          <w:szCs w:val="24"/>
        </w:rPr>
        <w:t>mico proyectados</w:t>
      </w:r>
      <w:r w:rsidR="000F5D21">
        <w:rPr>
          <w:rFonts w:ascii="Book Antiqua" w:hAnsi="Book Antiqua"/>
          <w:szCs w:val="24"/>
        </w:rPr>
        <w:t xml:space="preserve"> a escenarios de 5, 10 y 15 años</w:t>
      </w:r>
      <w:r w:rsidR="008543A7">
        <w:rPr>
          <w:rFonts w:ascii="Book Antiqua" w:hAnsi="Book Antiqua"/>
          <w:szCs w:val="24"/>
        </w:rPr>
        <w:t xml:space="preserve"> </w:t>
      </w:r>
      <w:r w:rsidR="00F96699">
        <w:rPr>
          <w:rFonts w:ascii="Book Antiqua" w:hAnsi="Book Antiqua"/>
          <w:szCs w:val="24"/>
        </w:rPr>
        <w:t>bajo</w:t>
      </w:r>
      <w:r w:rsidR="008543A7">
        <w:rPr>
          <w:rFonts w:ascii="Book Antiqua" w:hAnsi="Book Antiqua"/>
          <w:szCs w:val="24"/>
        </w:rPr>
        <w:t xml:space="preserve"> los </w:t>
      </w:r>
      <w:r w:rsidR="00356CE4">
        <w:rPr>
          <w:rFonts w:ascii="Book Antiqua" w:hAnsi="Book Antiqua"/>
          <w:szCs w:val="24"/>
        </w:rPr>
        <w:t xml:space="preserve">diferentes </w:t>
      </w:r>
      <w:r w:rsidR="008543A7">
        <w:rPr>
          <w:rFonts w:ascii="Book Antiqua" w:hAnsi="Book Antiqua"/>
          <w:szCs w:val="24"/>
        </w:rPr>
        <w:t xml:space="preserve">modelos </w:t>
      </w:r>
      <w:r w:rsidR="002A7A90">
        <w:rPr>
          <w:rFonts w:ascii="Book Antiqua" w:hAnsi="Book Antiqua"/>
          <w:szCs w:val="24"/>
        </w:rPr>
        <w:t xml:space="preserve">a implantarse </w:t>
      </w:r>
      <w:r w:rsidR="008543A7">
        <w:rPr>
          <w:rFonts w:ascii="Book Antiqua" w:hAnsi="Book Antiqua"/>
          <w:szCs w:val="24"/>
        </w:rPr>
        <w:t>de estos programas de incentivos de</w:t>
      </w:r>
      <w:r w:rsidR="002A7A90">
        <w:rPr>
          <w:rFonts w:ascii="Book Antiqua" w:hAnsi="Book Antiqua"/>
          <w:szCs w:val="24"/>
        </w:rPr>
        <w:t xml:space="preserve"> pago de</w:t>
      </w:r>
      <w:r w:rsidR="008543A7">
        <w:rPr>
          <w:rFonts w:ascii="Book Antiqua" w:hAnsi="Book Antiqua"/>
          <w:szCs w:val="24"/>
        </w:rPr>
        <w:t xml:space="preserve"> carácter recurrente</w:t>
      </w:r>
      <w:r w:rsidR="00DB6071">
        <w:rPr>
          <w:rFonts w:ascii="Book Antiqua" w:hAnsi="Book Antiqua"/>
          <w:szCs w:val="24"/>
        </w:rPr>
        <w:t>;</w:t>
      </w:r>
    </w:p>
    <w:p w14:paraId="12446428" w14:textId="09BC8FA1" w:rsidR="00DB6071" w:rsidRDefault="00DB6071" w:rsidP="00EE62C1">
      <w:pPr>
        <w:widowControl w:val="0"/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5</w:t>
      </w:r>
      <w:r w:rsidR="007B60D9">
        <w:rPr>
          <w:rFonts w:ascii="Book Antiqua" w:hAnsi="Book Antiqua"/>
          <w:szCs w:val="24"/>
        </w:rPr>
        <w:t>-</w:t>
      </w:r>
      <w:r w:rsidR="000F19B9">
        <w:rPr>
          <w:rFonts w:ascii="Book Antiqua" w:hAnsi="Book Antiqua"/>
          <w:szCs w:val="24"/>
        </w:rPr>
        <w:t>inventario d</w:t>
      </w:r>
      <w:r w:rsidR="00FE63C0">
        <w:rPr>
          <w:rFonts w:ascii="Book Antiqua" w:hAnsi="Book Antiqua"/>
          <w:szCs w:val="24"/>
        </w:rPr>
        <w:t>e</w:t>
      </w:r>
      <w:r w:rsidR="000F19B9">
        <w:rPr>
          <w:rFonts w:ascii="Book Antiqua" w:hAnsi="Book Antiqua"/>
          <w:szCs w:val="24"/>
        </w:rPr>
        <w:t xml:space="preserve"> población estimada por municipio</w:t>
      </w:r>
      <w:r w:rsidR="00087D73">
        <w:rPr>
          <w:rFonts w:ascii="Book Antiqua" w:hAnsi="Book Antiqua"/>
          <w:szCs w:val="24"/>
        </w:rPr>
        <w:t xml:space="preserve"> que podría beneficiarse por estos incentivos </w:t>
      </w:r>
      <w:r w:rsidR="000E1C22">
        <w:rPr>
          <w:rFonts w:ascii="Book Antiqua" w:hAnsi="Book Antiqua"/>
          <w:szCs w:val="24"/>
        </w:rPr>
        <w:t>conforme</w:t>
      </w:r>
      <w:r w:rsidR="00087D73">
        <w:rPr>
          <w:rFonts w:ascii="Book Antiqua" w:hAnsi="Book Antiqua"/>
          <w:szCs w:val="24"/>
        </w:rPr>
        <w:t xml:space="preserve"> a los parámetros y condiciones </w:t>
      </w:r>
      <w:r w:rsidR="00084F20">
        <w:rPr>
          <w:rFonts w:ascii="Book Antiqua" w:hAnsi="Book Antiqua"/>
          <w:szCs w:val="24"/>
        </w:rPr>
        <w:t xml:space="preserve">de cada modelo propuesto del programa de incentivos, particularmente </w:t>
      </w:r>
      <w:r w:rsidR="00FE63C0">
        <w:rPr>
          <w:rFonts w:ascii="Book Antiqua" w:hAnsi="Book Antiqua"/>
          <w:szCs w:val="24"/>
        </w:rPr>
        <w:t>para adultos mayores</w:t>
      </w:r>
      <w:r w:rsidR="00066ECF">
        <w:rPr>
          <w:rFonts w:ascii="Book Antiqua" w:hAnsi="Book Antiqua"/>
          <w:szCs w:val="24"/>
        </w:rPr>
        <w:t>, personas con diversidad funcional o de escasos recursos</w:t>
      </w:r>
      <w:r w:rsidR="0023559E">
        <w:rPr>
          <w:rFonts w:ascii="Book Antiqua" w:hAnsi="Book Antiqua"/>
          <w:szCs w:val="24"/>
        </w:rPr>
        <w:t>.</w:t>
      </w:r>
      <w:r w:rsidR="000F19B9">
        <w:rPr>
          <w:rFonts w:ascii="Book Antiqua" w:hAnsi="Book Antiqua"/>
          <w:szCs w:val="24"/>
        </w:rPr>
        <w:t xml:space="preserve"> </w:t>
      </w:r>
    </w:p>
    <w:p w14:paraId="1138E1D8" w14:textId="28685E0A" w:rsidR="00626F52" w:rsidRDefault="00626F52" w:rsidP="00092650">
      <w:pPr>
        <w:widowControl w:val="0"/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626F52">
        <w:rPr>
          <w:rFonts w:ascii="Book Antiqua" w:hAnsi="Book Antiqua"/>
          <w:szCs w:val="24"/>
        </w:rPr>
        <w:t xml:space="preserve">Sección 3.- </w:t>
      </w:r>
      <w:r w:rsidRPr="00626F52">
        <w:rPr>
          <w:rFonts w:ascii="Book Antiqua" w:hAnsi="Book Antiqua"/>
          <w:szCs w:val="24"/>
          <w:lang w:val="es-ES_tradnl"/>
        </w:rPr>
        <w:t>La</w:t>
      </w:r>
      <w:r>
        <w:rPr>
          <w:rFonts w:ascii="Book Antiqua" w:hAnsi="Book Antiqua"/>
          <w:szCs w:val="24"/>
          <w:lang w:val="es-ES_tradnl"/>
        </w:rPr>
        <w:t>s</w:t>
      </w:r>
      <w:r w:rsidRPr="00626F52">
        <w:rPr>
          <w:rFonts w:ascii="Book Antiqua" w:hAnsi="Book Antiqua"/>
          <w:szCs w:val="24"/>
          <w:lang w:val="es-ES_tradnl"/>
        </w:rPr>
        <w:t xml:space="preserve"> Comisi</w:t>
      </w:r>
      <w:r>
        <w:rPr>
          <w:rFonts w:ascii="Book Antiqua" w:hAnsi="Book Antiqua"/>
          <w:szCs w:val="24"/>
          <w:lang w:val="es-ES_tradnl"/>
        </w:rPr>
        <w:t>o</w:t>
      </w:r>
      <w:r w:rsidRPr="00626F52">
        <w:rPr>
          <w:rFonts w:ascii="Book Antiqua" w:hAnsi="Book Antiqua"/>
          <w:szCs w:val="24"/>
          <w:lang w:val="es-ES_tradnl"/>
        </w:rPr>
        <w:t>n</w:t>
      </w:r>
      <w:r>
        <w:rPr>
          <w:rFonts w:ascii="Book Antiqua" w:hAnsi="Book Antiqua"/>
          <w:szCs w:val="24"/>
          <w:lang w:val="es-ES_tradnl"/>
        </w:rPr>
        <w:t>es</w:t>
      </w:r>
      <w:r w:rsidRPr="00626F52">
        <w:rPr>
          <w:rFonts w:ascii="Book Antiqua" w:hAnsi="Book Antiqua"/>
          <w:szCs w:val="24"/>
          <w:lang w:val="es-ES_tradnl"/>
        </w:rPr>
        <w:t>, a los efectos de cumplir con lo dispuesto en esta Resolución, podrá</w:t>
      </w:r>
      <w:r w:rsidR="00D804AD">
        <w:rPr>
          <w:rFonts w:ascii="Book Antiqua" w:hAnsi="Book Antiqua"/>
          <w:szCs w:val="24"/>
          <w:lang w:val="es-ES_tradnl"/>
        </w:rPr>
        <w:t>n</w:t>
      </w:r>
      <w:r w:rsidRPr="00626F52">
        <w:rPr>
          <w:rFonts w:ascii="Book Antiqua" w:hAnsi="Book Antiqua"/>
          <w:szCs w:val="24"/>
          <w:lang w:val="es-ES_tradnl"/>
        </w:rPr>
        <w:t xml:space="preserve"> realizar requerimientos, solicitudes de información y/o de producción de documentos, citaciones, reuniones, vistas oculares, así como podrá realizar cualquier otra gestión que entienda</w:t>
      </w:r>
      <w:r w:rsidR="005F390C">
        <w:rPr>
          <w:rFonts w:ascii="Book Antiqua" w:hAnsi="Book Antiqua"/>
          <w:szCs w:val="24"/>
          <w:lang w:val="es-ES_tradnl"/>
        </w:rPr>
        <w:t>n</w:t>
      </w:r>
      <w:r w:rsidRPr="00626F52">
        <w:rPr>
          <w:rFonts w:ascii="Book Antiqua" w:hAnsi="Book Antiqua"/>
          <w:szCs w:val="24"/>
          <w:lang w:val="es-ES_tradnl"/>
        </w:rPr>
        <w:t xml:space="preserve"> pertinente y se encuentre bajo el alcance de la investigación de esta </w:t>
      </w:r>
      <w:r w:rsidR="00582F07">
        <w:rPr>
          <w:rFonts w:ascii="Book Antiqua" w:hAnsi="Book Antiqua"/>
          <w:szCs w:val="24"/>
          <w:lang w:val="es-ES_tradnl"/>
        </w:rPr>
        <w:t>r</w:t>
      </w:r>
      <w:r w:rsidRPr="00626F52">
        <w:rPr>
          <w:rFonts w:ascii="Book Antiqua" w:hAnsi="Book Antiqua"/>
          <w:szCs w:val="24"/>
          <w:lang w:val="es-ES_tradnl"/>
        </w:rPr>
        <w:t>esolución.</w:t>
      </w:r>
    </w:p>
    <w:p w14:paraId="56540482" w14:textId="77079666" w:rsidR="00225117" w:rsidRPr="00A42E9C" w:rsidRDefault="002D3286" w:rsidP="00C92172">
      <w:pPr>
        <w:widowControl w:val="0"/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 </w:t>
      </w:r>
      <w:r w:rsidR="00BC7588">
        <w:rPr>
          <w:rFonts w:ascii="Book Antiqua" w:hAnsi="Book Antiqua"/>
          <w:szCs w:val="24"/>
        </w:rPr>
        <w:t xml:space="preserve"> </w:t>
      </w:r>
      <w:r w:rsidR="00092650">
        <w:rPr>
          <w:rFonts w:ascii="Book Antiqua" w:hAnsi="Book Antiqua"/>
          <w:szCs w:val="24"/>
        </w:rPr>
        <w:t>Sección 4.-</w:t>
      </w:r>
      <w:r w:rsidR="001739FD">
        <w:rPr>
          <w:rFonts w:ascii="Book Antiqua" w:hAnsi="Book Antiqua"/>
          <w:szCs w:val="24"/>
        </w:rPr>
        <w:t xml:space="preserve"> </w:t>
      </w:r>
      <w:r w:rsidR="00225117" w:rsidRPr="00A42E9C">
        <w:rPr>
          <w:rFonts w:ascii="Book Antiqua" w:hAnsi="Book Antiqua"/>
          <w:szCs w:val="24"/>
        </w:rPr>
        <w:t>La</w:t>
      </w:r>
      <w:r w:rsidR="00D73644">
        <w:rPr>
          <w:rFonts w:ascii="Book Antiqua" w:hAnsi="Book Antiqua"/>
          <w:szCs w:val="24"/>
        </w:rPr>
        <w:t>s</w:t>
      </w:r>
      <w:r w:rsidR="00225117" w:rsidRPr="00A42E9C">
        <w:rPr>
          <w:rFonts w:ascii="Book Antiqua" w:hAnsi="Book Antiqua"/>
          <w:szCs w:val="24"/>
        </w:rPr>
        <w:t xml:space="preserve"> </w:t>
      </w:r>
      <w:r w:rsidR="00D73644">
        <w:rPr>
          <w:rFonts w:ascii="Book Antiqua" w:hAnsi="Book Antiqua"/>
          <w:szCs w:val="24"/>
        </w:rPr>
        <w:t>comisiones</w:t>
      </w:r>
      <w:r w:rsidR="0063663D" w:rsidRPr="00A42E9C">
        <w:rPr>
          <w:rFonts w:ascii="Book Antiqua" w:hAnsi="Book Antiqua"/>
          <w:szCs w:val="24"/>
        </w:rPr>
        <w:t xml:space="preserve"> </w:t>
      </w:r>
      <w:r w:rsidR="00F523EB" w:rsidRPr="00A42E9C">
        <w:rPr>
          <w:rFonts w:ascii="Book Antiqua" w:hAnsi="Book Antiqua"/>
          <w:szCs w:val="24"/>
        </w:rPr>
        <w:t>rendirá</w:t>
      </w:r>
      <w:r w:rsidR="00D73644">
        <w:rPr>
          <w:rFonts w:ascii="Book Antiqua" w:hAnsi="Book Antiqua"/>
          <w:szCs w:val="24"/>
        </w:rPr>
        <w:t>n</w:t>
      </w:r>
      <w:r w:rsidR="00BB1566">
        <w:rPr>
          <w:rFonts w:ascii="Book Antiqua" w:hAnsi="Book Antiqua"/>
          <w:szCs w:val="24"/>
        </w:rPr>
        <w:t xml:space="preserve"> informes parciales, así como</w:t>
      </w:r>
      <w:r w:rsidR="00F523EB" w:rsidRPr="00A42E9C">
        <w:rPr>
          <w:rFonts w:ascii="Book Antiqua" w:hAnsi="Book Antiqua"/>
          <w:szCs w:val="24"/>
        </w:rPr>
        <w:t xml:space="preserve"> un informe </w:t>
      </w:r>
      <w:r w:rsidR="00D73644">
        <w:rPr>
          <w:rFonts w:ascii="Book Antiqua" w:hAnsi="Book Antiqua"/>
          <w:szCs w:val="24"/>
        </w:rPr>
        <w:t xml:space="preserve">final </w:t>
      </w:r>
      <w:r w:rsidR="00F523EB" w:rsidRPr="00A42E9C">
        <w:rPr>
          <w:rFonts w:ascii="Book Antiqua" w:hAnsi="Book Antiqua"/>
          <w:szCs w:val="24"/>
        </w:rPr>
        <w:t>con sus hallazgos, conclusiones</w:t>
      </w:r>
      <w:r w:rsidR="00A943C1" w:rsidRPr="00A42E9C">
        <w:rPr>
          <w:rFonts w:ascii="Book Antiqua" w:hAnsi="Book Antiqua"/>
          <w:szCs w:val="24"/>
        </w:rPr>
        <w:t>,</w:t>
      </w:r>
      <w:r w:rsidR="00F523EB" w:rsidRPr="00A42E9C">
        <w:rPr>
          <w:rFonts w:ascii="Book Antiqua" w:hAnsi="Book Antiqua"/>
          <w:szCs w:val="24"/>
        </w:rPr>
        <w:t xml:space="preserve"> y recomendaciones</w:t>
      </w:r>
      <w:r w:rsidR="00A943C1" w:rsidRPr="00A42E9C">
        <w:rPr>
          <w:rFonts w:ascii="Book Antiqua" w:hAnsi="Book Antiqua"/>
          <w:szCs w:val="24"/>
        </w:rPr>
        <w:t>,</w:t>
      </w:r>
      <w:r w:rsidR="00F523EB" w:rsidRPr="00A42E9C">
        <w:rPr>
          <w:rFonts w:ascii="Book Antiqua" w:hAnsi="Book Antiqua"/>
          <w:szCs w:val="24"/>
        </w:rPr>
        <w:t xml:space="preserve"> en un término no mayor de </w:t>
      </w:r>
      <w:r w:rsidR="00BB1566">
        <w:rPr>
          <w:rFonts w:ascii="Book Antiqua" w:hAnsi="Book Antiqua"/>
          <w:szCs w:val="24"/>
        </w:rPr>
        <w:t>ciento ochenta</w:t>
      </w:r>
      <w:r w:rsidR="00F523EB" w:rsidRPr="00A42E9C">
        <w:rPr>
          <w:rFonts w:ascii="Book Antiqua" w:hAnsi="Book Antiqua"/>
          <w:szCs w:val="24"/>
        </w:rPr>
        <w:t xml:space="preserve"> (</w:t>
      </w:r>
      <w:r w:rsidR="00BB1566">
        <w:rPr>
          <w:rFonts w:ascii="Book Antiqua" w:hAnsi="Book Antiqua"/>
          <w:szCs w:val="24"/>
        </w:rPr>
        <w:t>18</w:t>
      </w:r>
      <w:r w:rsidR="0063663D" w:rsidRPr="00A42E9C">
        <w:rPr>
          <w:rFonts w:ascii="Book Antiqua" w:hAnsi="Book Antiqua"/>
          <w:szCs w:val="24"/>
        </w:rPr>
        <w:t>0</w:t>
      </w:r>
      <w:r w:rsidR="00F523EB" w:rsidRPr="00A42E9C">
        <w:rPr>
          <w:rFonts w:ascii="Book Antiqua" w:hAnsi="Book Antiqua"/>
          <w:szCs w:val="24"/>
        </w:rPr>
        <w:t>) días luego de aprobada esta</w:t>
      </w:r>
      <w:r w:rsidR="006176A3" w:rsidRPr="00A42E9C">
        <w:rPr>
          <w:rFonts w:ascii="Book Antiqua" w:hAnsi="Book Antiqua"/>
          <w:szCs w:val="24"/>
        </w:rPr>
        <w:t xml:space="preserve"> resolución</w:t>
      </w:r>
      <w:r w:rsidR="00F523EB" w:rsidRPr="00A42E9C">
        <w:rPr>
          <w:rFonts w:ascii="Book Antiqua" w:hAnsi="Book Antiqua"/>
          <w:szCs w:val="24"/>
        </w:rPr>
        <w:t>.</w:t>
      </w:r>
    </w:p>
    <w:p w14:paraId="703DC564" w14:textId="7D89C026" w:rsidR="00BF7AEE" w:rsidRPr="00A42E9C" w:rsidRDefault="00225117" w:rsidP="00C92172">
      <w:pPr>
        <w:widowControl w:val="0"/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A42E9C">
        <w:rPr>
          <w:rFonts w:ascii="Book Antiqua" w:hAnsi="Book Antiqua"/>
          <w:szCs w:val="24"/>
        </w:rPr>
        <w:t xml:space="preserve">Sección </w:t>
      </w:r>
      <w:r w:rsidR="001739FD">
        <w:rPr>
          <w:rFonts w:ascii="Book Antiqua" w:hAnsi="Book Antiqua"/>
          <w:szCs w:val="24"/>
        </w:rPr>
        <w:t>5</w:t>
      </w:r>
      <w:r w:rsidR="00282533" w:rsidRPr="00A42E9C">
        <w:rPr>
          <w:rFonts w:ascii="Book Antiqua" w:hAnsi="Book Antiqua"/>
          <w:szCs w:val="24"/>
        </w:rPr>
        <w:t>.</w:t>
      </w:r>
      <w:r w:rsidR="001A55A6" w:rsidRPr="00A42E9C">
        <w:rPr>
          <w:rFonts w:ascii="Book Antiqua" w:hAnsi="Book Antiqua"/>
          <w:szCs w:val="24"/>
        </w:rPr>
        <w:t>-</w:t>
      </w:r>
      <w:r w:rsidR="001739FD">
        <w:rPr>
          <w:rFonts w:ascii="Book Antiqua" w:hAnsi="Book Antiqua"/>
          <w:szCs w:val="24"/>
        </w:rPr>
        <w:t xml:space="preserve"> </w:t>
      </w:r>
      <w:r w:rsidRPr="00A42E9C">
        <w:rPr>
          <w:rFonts w:ascii="Book Antiqua" w:hAnsi="Book Antiqua"/>
          <w:szCs w:val="24"/>
        </w:rPr>
        <w:t>Esta</w:t>
      </w:r>
      <w:r w:rsidR="0015777B" w:rsidRPr="00A42E9C">
        <w:rPr>
          <w:rFonts w:ascii="Book Antiqua" w:hAnsi="Book Antiqua"/>
          <w:szCs w:val="24"/>
        </w:rPr>
        <w:t xml:space="preserve"> </w:t>
      </w:r>
      <w:r w:rsidR="006176A3" w:rsidRPr="00A42E9C">
        <w:rPr>
          <w:rFonts w:ascii="Book Antiqua" w:hAnsi="Book Antiqua"/>
          <w:szCs w:val="24"/>
        </w:rPr>
        <w:t>resolución</w:t>
      </w:r>
      <w:r w:rsidRPr="00A42E9C">
        <w:rPr>
          <w:rFonts w:ascii="Book Antiqua" w:hAnsi="Book Antiqua"/>
          <w:szCs w:val="24"/>
        </w:rPr>
        <w:t xml:space="preserve"> </w:t>
      </w:r>
      <w:r w:rsidR="00BF7AEE" w:rsidRPr="00A42E9C">
        <w:rPr>
          <w:rFonts w:ascii="Book Antiqua" w:hAnsi="Book Antiqua"/>
          <w:szCs w:val="24"/>
        </w:rPr>
        <w:t>e</w:t>
      </w:r>
      <w:r w:rsidRPr="00A42E9C">
        <w:rPr>
          <w:rFonts w:ascii="Book Antiqua" w:hAnsi="Book Antiqua"/>
          <w:szCs w:val="24"/>
        </w:rPr>
        <w:t xml:space="preserve">ntrará en vigor inmediatamente después de su aprobación. </w:t>
      </w:r>
    </w:p>
    <w:sectPr w:rsidR="00BF7AEE" w:rsidRPr="00A42E9C" w:rsidSect="003F1A8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DED0C" w14:textId="77777777" w:rsidR="00D23787" w:rsidRDefault="00D23787" w:rsidP="00146932">
      <w:r>
        <w:separator/>
      </w:r>
    </w:p>
  </w:endnote>
  <w:endnote w:type="continuationSeparator" w:id="0">
    <w:p w14:paraId="59686D6E" w14:textId="77777777" w:rsidR="00D23787" w:rsidRDefault="00D23787" w:rsidP="00146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E50DE" w14:textId="77777777" w:rsidR="00D23787" w:rsidRDefault="00D23787" w:rsidP="00146932">
      <w:r>
        <w:separator/>
      </w:r>
    </w:p>
  </w:footnote>
  <w:footnote w:type="continuationSeparator" w:id="0">
    <w:p w14:paraId="7D58F469" w14:textId="77777777" w:rsidR="00D23787" w:rsidRDefault="00D23787" w:rsidP="00146932">
      <w:r>
        <w:continuationSeparator/>
      </w:r>
    </w:p>
  </w:footnote>
  <w:footnote w:id="1">
    <w:p w14:paraId="49773DE1" w14:textId="47E6E7CD" w:rsidR="00082B2F" w:rsidRPr="008E610B" w:rsidRDefault="00082B2F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>
        <w:t xml:space="preserve"> </w:t>
      </w:r>
      <w:r w:rsidR="00BE61F7">
        <w:t>Germán Giraldo Concha (Prof. de Economía en la Universidad Interamericana, Recinto de Bayamón</w:t>
      </w:r>
      <w:r w:rsidR="00C640F1">
        <w:t xml:space="preserve">); </w:t>
      </w:r>
      <w:r w:rsidR="005A67BB">
        <w:t>1</w:t>
      </w:r>
      <w:r w:rsidR="00907C68">
        <w:t>6/octu</w:t>
      </w:r>
      <w:r w:rsidR="005A67BB">
        <w:t>bre</w:t>
      </w:r>
      <w:r w:rsidR="00FA5047">
        <w:t>/</w:t>
      </w:r>
      <w:r w:rsidR="005A67BB">
        <w:t>2025</w:t>
      </w:r>
      <w:r w:rsidR="00907C68">
        <w:t>-</w:t>
      </w:r>
      <w:r w:rsidR="00705B63">
        <w:t>Opin</w:t>
      </w:r>
      <w:r w:rsidR="00B65282">
        <w:t>i</w:t>
      </w:r>
      <w:r w:rsidR="00705B63">
        <w:t>ón: Punto de Vista</w:t>
      </w:r>
      <w:r w:rsidR="00B65282">
        <w:t>;</w:t>
      </w:r>
      <w:r w:rsidR="00705B63">
        <w:t xml:space="preserve"> El Nuevo Día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ED17A" w14:textId="77777777" w:rsidR="00365204" w:rsidRDefault="0036520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2E9C">
      <w:rPr>
        <w:noProof/>
      </w:rPr>
      <w:t>3</w:t>
    </w:r>
    <w:r>
      <w:fldChar w:fldCharType="end"/>
    </w:r>
  </w:p>
  <w:p w14:paraId="4A872064" w14:textId="77777777" w:rsidR="00365204" w:rsidRDefault="003652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576F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FF27C0"/>
    <w:multiLevelType w:val="hybridMultilevel"/>
    <w:tmpl w:val="4C081F62"/>
    <w:lvl w:ilvl="0" w:tplc="04090017">
      <w:start w:val="1"/>
      <w:numFmt w:val="lowerLetter"/>
      <w:lvlText w:val="%1)"/>
      <w:lvlJc w:val="left"/>
      <w:pPr>
        <w:ind w:left="1280" w:hanging="360"/>
      </w:pPr>
    </w:lvl>
    <w:lvl w:ilvl="1" w:tplc="04090019" w:tentative="1">
      <w:start w:val="1"/>
      <w:numFmt w:val="lowerLetter"/>
      <w:lvlText w:val="%2."/>
      <w:lvlJc w:val="left"/>
      <w:pPr>
        <w:ind w:left="2000" w:hanging="360"/>
      </w:pPr>
    </w:lvl>
    <w:lvl w:ilvl="2" w:tplc="0409001B" w:tentative="1">
      <w:start w:val="1"/>
      <w:numFmt w:val="lowerRoman"/>
      <w:lvlText w:val="%3."/>
      <w:lvlJc w:val="right"/>
      <w:pPr>
        <w:ind w:left="2720" w:hanging="180"/>
      </w:pPr>
    </w:lvl>
    <w:lvl w:ilvl="3" w:tplc="0409000F" w:tentative="1">
      <w:start w:val="1"/>
      <w:numFmt w:val="decimal"/>
      <w:lvlText w:val="%4."/>
      <w:lvlJc w:val="left"/>
      <w:pPr>
        <w:ind w:left="3440" w:hanging="360"/>
      </w:pPr>
    </w:lvl>
    <w:lvl w:ilvl="4" w:tplc="04090019" w:tentative="1">
      <w:start w:val="1"/>
      <w:numFmt w:val="lowerLetter"/>
      <w:lvlText w:val="%5."/>
      <w:lvlJc w:val="left"/>
      <w:pPr>
        <w:ind w:left="4160" w:hanging="360"/>
      </w:pPr>
    </w:lvl>
    <w:lvl w:ilvl="5" w:tplc="0409001B" w:tentative="1">
      <w:start w:val="1"/>
      <w:numFmt w:val="lowerRoman"/>
      <w:lvlText w:val="%6."/>
      <w:lvlJc w:val="right"/>
      <w:pPr>
        <w:ind w:left="4880" w:hanging="180"/>
      </w:pPr>
    </w:lvl>
    <w:lvl w:ilvl="6" w:tplc="0409000F" w:tentative="1">
      <w:start w:val="1"/>
      <w:numFmt w:val="decimal"/>
      <w:lvlText w:val="%7."/>
      <w:lvlJc w:val="left"/>
      <w:pPr>
        <w:ind w:left="5600" w:hanging="360"/>
      </w:pPr>
    </w:lvl>
    <w:lvl w:ilvl="7" w:tplc="04090019" w:tentative="1">
      <w:start w:val="1"/>
      <w:numFmt w:val="lowerLetter"/>
      <w:lvlText w:val="%8."/>
      <w:lvlJc w:val="left"/>
      <w:pPr>
        <w:ind w:left="6320" w:hanging="360"/>
      </w:pPr>
    </w:lvl>
    <w:lvl w:ilvl="8" w:tplc="040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" w15:restartNumberingAfterBreak="0">
    <w:nsid w:val="67352EF0"/>
    <w:multiLevelType w:val="hybridMultilevel"/>
    <w:tmpl w:val="9C7024FC"/>
    <w:lvl w:ilvl="0" w:tplc="5F50DB36">
      <w:start w:val="1"/>
      <w:numFmt w:val="lowerLetter"/>
      <w:lvlText w:val="%1."/>
      <w:lvlJc w:val="left"/>
      <w:pPr>
        <w:ind w:left="2000" w:hanging="360"/>
      </w:pPr>
      <w:rPr>
        <w:rFonts w:ascii="Book Antiqua" w:eastAsia="Calibri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720" w:hanging="360"/>
      </w:pPr>
    </w:lvl>
    <w:lvl w:ilvl="2" w:tplc="0409001B" w:tentative="1">
      <w:start w:val="1"/>
      <w:numFmt w:val="lowerRoman"/>
      <w:lvlText w:val="%3."/>
      <w:lvlJc w:val="right"/>
      <w:pPr>
        <w:ind w:left="3440" w:hanging="180"/>
      </w:pPr>
    </w:lvl>
    <w:lvl w:ilvl="3" w:tplc="0409000F" w:tentative="1">
      <w:start w:val="1"/>
      <w:numFmt w:val="decimal"/>
      <w:lvlText w:val="%4."/>
      <w:lvlJc w:val="left"/>
      <w:pPr>
        <w:ind w:left="4160" w:hanging="360"/>
      </w:pPr>
    </w:lvl>
    <w:lvl w:ilvl="4" w:tplc="04090019" w:tentative="1">
      <w:start w:val="1"/>
      <w:numFmt w:val="lowerLetter"/>
      <w:lvlText w:val="%5."/>
      <w:lvlJc w:val="left"/>
      <w:pPr>
        <w:ind w:left="4880" w:hanging="360"/>
      </w:pPr>
    </w:lvl>
    <w:lvl w:ilvl="5" w:tplc="0409001B" w:tentative="1">
      <w:start w:val="1"/>
      <w:numFmt w:val="lowerRoman"/>
      <w:lvlText w:val="%6."/>
      <w:lvlJc w:val="right"/>
      <w:pPr>
        <w:ind w:left="5600" w:hanging="180"/>
      </w:pPr>
    </w:lvl>
    <w:lvl w:ilvl="6" w:tplc="0409000F" w:tentative="1">
      <w:start w:val="1"/>
      <w:numFmt w:val="decimal"/>
      <w:lvlText w:val="%7."/>
      <w:lvlJc w:val="left"/>
      <w:pPr>
        <w:ind w:left="6320" w:hanging="360"/>
      </w:pPr>
    </w:lvl>
    <w:lvl w:ilvl="7" w:tplc="04090019" w:tentative="1">
      <w:start w:val="1"/>
      <w:numFmt w:val="lowerLetter"/>
      <w:lvlText w:val="%8."/>
      <w:lvlJc w:val="left"/>
      <w:pPr>
        <w:ind w:left="7040" w:hanging="360"/>
      </w:pPr>
    </w:lvl>
    <w:lvl w:ilvl="8" w:tplc="0409001B" w:tentative="1">
      <w:start w:val="1"/>
      <w:numFmt w:val="lowerRoman"/>
      <w:lvlText w:val="%9."/>
      <w:lvlJc w:val="right"/>
      <w:pPr>
        <w:ind w:left="7760" w:hanging="180"/>
      </w:pPr>
    </w:lvl>
  </w:abstractNum>
  <w:abstractNum w:abstractNumId="3" w15:restartNumberingAfterBreak="0">
    <w:nsid w:val="6C111208"/>
    <w:multiLevelType w:val="multilevel"/>
    <w:tmpl w:val="EF2C0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338304">
    <w:abstractNumId w:val="1"/>
  </w:num>
  <w:num w:numId="2" w16cid:durableId="340931443">
    <w:abstractNumId w:val="2"/>
  </w:num>
  <w:num w:numId="3" w16cid:durableId="1919821737">
    <w:abstractNumId w:val="0"/>
  </w:num>
  <w:num w:numId="4" w16cid:durableId="20026109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AEE"/>
    <w:rsid w:val="00000CA6"/>
    <w:rsid w:val="00012004"/>
    <w:rsid w:val="00014039"/>
    <w:rsid w:val="0001683A"/>
    <w:rsid w:val="00017A5C"/>
    <w:rsid w:val="000300D9"/>
    <w:rsid w:val="00032F78"/>
    <w:rsid w:val="00034F05"/>
    <w:rsid w:val="000540AC"/>
    <w:rsid w:val="00054361"/>
    <w:rsid w:val="00054BA3"/>
    <w:rsid w:val="00066ECF"/>
    <w:rsid w:val="00077566"/>
    <w:rsid w:val="00082B2F"/>
    <w:rsid w:val="000836C0"/>
    <w:rsid w:val="00084F20"/>
    <w:rsid w:val="00087D73"/>
    <w:rsid w:val="00091B44"/>
    <w:rsid w:val="00092650"/>
    <w:rsid w:val="00094591"/>
    <w:rsid w:val="00095317"/>
    <w:rsid w:val="000A2D7F"/>
    <w:rsid w:val="000A3587"/>
    <w:rsid w:val="000A3A4E"/>
    <w:rsid w:val="000A4CB3"/>
    <w:rsid w:val="000A4E91"/>
    <w:rsid w:val="000A66C6"/>
    <w:rsid w:val="000B0A33"/>
    <w:rsid w:val="000B763D"/>
    <w:rsid w:val="000E1C22"/>
    <w:rsid w:val="000E3B2B"/>
    <w:rsid w:val="000F00A4"/>
    <w:rsid w:val="000F19B9"/>
    <w:rsid w:val="000F4438"/>
    <w:rsid w:val="000F5972"/>
    <w:rsid w:val="000F5D21"/>
    <w:rsid w:val="000F6897"/>
    <w:rsid w:val="000F7D56"/>
    <w:rsid w:val="00106040"/>
    <w:rsid w:val="00112B91"/>
    <w:rsid w:val="00124591"/>
    <w:rsid w:val="00125EE6"/>
    <w:rsid w:val="00126EDF"/>
    <w:rsid w:val="001320BF"/>
    <w:rsid w:val="0013345D"/>
    <w:rsid w:val="00133BC3"/>
    <w:rsid w:val="00135C0F"/>
    <w:rsid w:val="00135C46"/>
    <w:rsid w:val="001458E1"/>
    <w:rsid w:val="00146932"/>
    <w:rsid w:val="00152556"/>
    <w:rsid w:val="00156B99"/>
    <w:rsid w:val="0015777B"/>
    <w:rsid w:val="001739FD"/>
    <w:rsid w:val="00177ED7"/>
    <w:rsid w:val="00182E1C"/>
    <w:rsid w:val="001A41AF"/>
    <w:rsid w:val="001A4B8E"/>
    <w:rsid w:val="001A55A6"/>
    <w:rsid w:val="001B0114"/>
    <w:rsid w:val="001B463F"/>
    <w:rsid w:val="001B7F4E"/>
    <w:rsid w:val="001C07A1"/>
    <w:rsid w:val="001C18ED"/>
    <w:rsid w:val="001C1DDE"/>
    <w:rsid w:val="001C6711"/>
    <w:rsid w:val="001D627F"/>
    <w:rsid w:val="001F43A3"/>
    <w:rsid w:val="001F7851"/>
    <w:rsid w:val="00205AEC"/>
    <w:rsid w:val="00206BE2"/>
    <w:rsid w:val="00224A83"/>
    <w:rsid w:val="00224BAA"/>
    <w:rsid w:val="00225117"/>
    <w:rsid w:val="00227993"/>
    <w:rsid w:val="0023251D"/>
    <w:rsid w:val="00232DD0"/>
    <w:rsid w:val="002336A9"/>
    <w:rsid w:val="0023559E"/>
    <w:rsid w:val="002373D0"/>
    <w:rsid w:val="00246967"/>
    <w:rsid w:val="002470F8"/>
    <w:rsid w:val="00250DAD"/>
    <w:rsid w:val="0026109F"/>
    <w:rsid w:val="00262D3C"/>
    <w:rsid w:val="00264A32"/>
    <w:rsid w:val="0027304C"/>
    <w:rsid w:val="0027330B"/>
    <w:rsid w:val="00276EF5"/>
    <w:rsid w:val="002806F0"/>
    <w:rsid w:val="00282533"/>
    <w:rsid w:val="00282F60"/>
    <w:rsid w:val="00284355"/>
    <w:rsid w:val="002860B3"/>
    <w:rsid w:val="00292AEB"/>
    <w:rsid w:val="00293EE5"/>
    <w:rsid w:val="00295157"/>
    <w:rsid w:val="002A76D5"/>
    <w:rsid w:val="002A7A90"/>
    <w:rsid w:val="002B4F3B"/>
    <w:rsid w:val="002C1605"/>
    <w:rsid w:val="002C1661"/>
    <w:rsid w:val="002C307C"/>
    <w:rsid w:val="002C4458"/>
    <w:rsid w:val="002C6E4F"/>
    <w:rsid w:val="002D05CE"/>
    <w:rsid w:val="002D3286"/>
    <w:rsid w:val="002D50F1"/>
    <w:rsid w:val="002E37AF"/>
    <w:rsid w:val="002E5961"/>
    <w:rsid w:val="002E760D"/>
    <w:rsid w:val="002E7D1D"/>
    <w:rsid w:val="002F0E8F"/>
    <w:rsid w:val="002F71A6"/>
    <w:rsid w:val="00301FEE"/>
    <w:rsid w:val="003102C4"/>
    <w:rsid w:val="00330F37"/>
    <w:rsid w:val="003458BD"/>
    <w:rsid w:val="00347B4A"/>
    <w:rsid w:val="003509E2"/>
    <w:rsid w:val="00355B6E"/>
    <w:rsid w:val="00356CE4"/>
    <w:rsid w:val="00361DF2"/>
    <w:rsid w:val="00365204"/>
    <w:rsid w:val="00366BE5"/>
    <w:rsid w:val="003704EA"/>
    <w:rsid w:val="0037126B"/>
    <w:rsid w:val="00371453"/>
    <w:rsid w:val="00377FE3"/>
    <w:rsid w:val="00382500"/>
    <w:rsid w:val="0038304D"/>
    <w:rsid w:val="00384C1C"/>
    <w:rsid w:val="0039137C"/>
    <w:rsid w:val="00394783"/>
    <w:rsid w:val="003B0353"/>
    <w:rsid w:val="003B3300"/>
    <w:rsid w:val="003C08E0"/>
    <w:rsid w:val="003C33F8"/>
    <w:rsid w:val="003C415B"/>
    <w:rsid w:val="003D62DD"/>
    <w:rsid w:val="003F147D"/>
    <w:rsid w:val="003F1A86"/>
    <w:rsid w:val="003F2C9D"/>
    <w:rsid w:val="0041101C"/>
    <w:rsid w:val="0043290C"/>
    <w:rsid w:val="00446622"/>
    <w:rsid w:val="00454FB6"/>
    <w:rsid w:val="004575D0"/>
    <w:rsid w:val="00465C07"/>
    <w:rsid w:val="004661D0"/>
    <w:rsid w:val="00467841"/>
    <w:rsid w:val="004808CC"/>
    <w:rsid w:val="0048663E"/>
    <w:rsid w:val="004876C3"/>
    <w:rsid w:val="00490581"/>
    <w:rsid w:val="00496CE9"/>
    <w:rsid w:val="004A06B3"/>
    <w:rsid w:val="004A5EDA"/>
    <w:rsid w:val="004A752F"/>
    <w:rsid w:val="004B0B24"/>
    <w:rsid w:val="004B5E2B"/>
    <w:rsid w:val="004C0008"/>
    <w:rsid w:val="004C332E"/>
    <w:rsid w:val="004C372C"/>
    <w:rsid w:val="004C41D4"/>
    <w:rsid w:val="004E49B4"/>
    <w:rsid w:val="004E4AA8"/>
    <w:rsid w:val="004F2DBD"/>
    <w:rsid w:val="004F3E0A"/>
    <w:rsid w:val="004F4EE6"/>
    <w:rsid w:val="00500F44"/>
    <w:rsid w:val="0050391A"/>
    <w:rsid w:val="00503F0B"/>
    <w:rsid w:val="00510133"/>
    <w:rsid w:val="00514ECD"/>
    <w:rsid w:val="00522686"/>
    <w:rsid w:val="005262C5"/>
    <w:rsid w:val="0052782D"/>
    <w:rsid w:val="00530AA2"/>
    <w:rsid w:val="0053199E"/>
    <w:rsid w:val="00534C34"/>
    <w:rsid w:val="00537EFD"/>
    <w:rsid w:val="0054552D"/>
    <w:rsid w:val="00547F61"/>
    <w:rsid w:val="0055052E"/>
    <w:rsid w:val="00554332"/>
    <w:rsid w:val="00555ED1"/>
    <w:rsid w:val="005611F4"/>
    <w:rsid w:val="00563562"/>
    <w:rsid w:val="00564274"/>
    <w:rsid w:val="00564F20"/>
    <w:rsid w:val="00565F4E"/>
    <w:rsid w:val="0057293D"/>
    <w:rsid w:val="00576CE3"/>
    <w:rsid w:val="00581D4D"/>
    <w:rsid w:val="00582F07"/>
    <w:rsid w:val="00591771"/>
    <w:rsid w:val="00595BD4"/>
    <w:rsid w:val="005A55BE"/>
    <w:rsid w:val="005A67BB"/>
    <w:rsid w:val="005B135F"/>
    <w:rsid w:val="005B2DAF"/>
    <w:rsid w:val="005B79FE"/>
    <w:rsid w:val="005B7DC7"/>
    <w:rsid w:val="005D5D19"/>
    <w:rsid w:val="005E2125"/>
    <w:rsid w:val="005F390C"/>
    <w:rsid w:val="005F61D7"/>
    <w:rsid w:val="0060487A"/>
    <w:rsid w:val="006176A3"/>
    <w:rsid w:val="00622BFE"/>
    <w:rsid w:val="0062599F"/>
    <w:rsid w:val="00626F52"/>
    <w:rsid w:val="00636334"/>
    <w:rsid w:val="0063663D"/>
    <w:rsid w:val="00636829"/>
    <w:rsid w:val="00636F6E"/>
    <w:rsid w:val="0063766B"/>
    <w:rsid w:val="00644B93"/>
    <w:rsid w:val="00651870"/>
    <w:rsid w:val="00655CB1"/>
    <w:rsid w:val="006605CC"/>
    <w:rsid w:val="00667A04"/>
    <w:rsid w:val="00680409"/>
    <w:rsid w:val="006846E8"/>
    <w:rsid w:val="00687538"/>
    <w:rsid w:val="006904C1"/>
    <w:rsid w:val="006963FD"/>
    <w:rsid w:val="00696B7C"/>
    <w:rsid w:val="00696D16"/>
    <w:rsid w:val="00697579"/>
    <w:rsid w:val="006A24CB"/>
    <w:rsid w:val="006A50F7"/>
    <w:rsid w:val="006B00BC"/>
    <w:rsid w:val="006B0E0C"/>
    <w:rsid w:val="006C209D"/>
    <w:rsid w:val="006C27C0"/>
    <w:rsid w:val="006C4848"/>
    <w:rsid w:val="006C6E77"/>
    <w:rsid w:val="006C77F0"/>
    <w:rsid w:val="006D16C4"/>
    <w:rsid w:val="006D7D75"/>
    <w:rsid w:val="006E4D47"/>
    <w:rsid w:val="006E6894"/>
    <w:rsid w:val="006F0FF7"/>
    <w:rsid w:val="006F6D8F"/>
    <w:rsid w:val="00705B63"/>
    <w:rsid w:val="00710838"/>
    <w:rsid w:val="00722BAB"/>
    <w:rsid w:val="007277BF"/>
    <w:rsid w:val="00731446"/>
    <w:rsid w:val="0073382B"/>
    <w:rsid w:val="00743728"/>
    <w:rsid w:val="00761D3A"/>
    <w:rsid w:val="00762CD3"/>
    <w:rsid w:val="007642E3"/>
    <w:rsid w:val="00767AAA"/>
    <w:rsid w:val="00770F1D"/>
    <w:rsid w:val="0078328A"/>
    <w:rsid w:val="007835FB"/>
    <w:rsid w:val="007877E1"/>
    <w:rsid w:val="00795FE3"/>
    <w:rsid w:val="007B60D9"/>
    <w:rsid w:val="007B68AA"/>
    <w:rsid w:val="007C0F93"/>
    <w:rsid w:val="007E09EB"/>
    <w:rsid w:val="007E3D3B"/>
    <w:rsid w:val="007E568F"/>
    <w:rsid w:val="007F07B2"/>
    <w:rsid w:val="007F4944"/>
    <w:rsid w:val="007F4AE3"/>
    <w:rsid w:val="007F59E3"/>
    <w:rsid w:val="007F5B1A"/>
    <w:rsid w:val="0080072C"/>
    <w:rsid w:val="00801055"/>
    <w:rsid w:val="00805EDA"/>
    <w:rsid w:val="008070AA"/>
    <w:rsid w:val="00826C7D"/>
    <w:rsid w:val="00827BC8"/>
    <w:rsid w:val="00827C63"/>
    <w:rsid w:val="00835BFF"/>
    <w:rsid w:val="0084007E"/>
    <w:rsid w:val="008518B6"/>
    <w:rsid w:val="0085395D"/>
    <w:rsid w:val="008543A7"/>
    <w:rsid w:val="00854E6C"/>
    <w:rsid w:val="0086496D"/>
    <w:rsid w:val="00885CAB"/>
    <w:rsid w:val="00887E15"/>
    <w:rsid w:val="00893EFA"/>
    <w:rsid w:val="00897D46"/>
    <w:rsid w:val="008A38B1"/>
    <w:rsid w:val="008A448E"/>
    <w:rsid w:val="008A6725"/>
    <w:rsid w:val="008E2139"/>
    <w:rsid w:val="008E4F4F"/>
    <w:rsid w:val="008E610B"/>
    <w:rsid w:val="008E7CEF"/>
    <w:rsid w:val="0090414D"/>
    <w:rsid w:val="00907C68"/>
    <w:rsid w:val="00914A5F"/>
    <w:rsid w:val="00922FD7"/>
    <w:rsid w:val="00933796"/>
    <w:rsid w:val="0093421F"/>
    <w:rsid w:val="009470E4"/>
    <w:rsid w:val="00951EC2"/>
    <w:rsid w:val="009542FC"/>
    <w:rsid w:val="009635D9"/>
    <w:rsid w:val="009705CA"/>
    <w:rsid w:val="00971989"/>
    <w:rsid w:val="00974E5E"/>
    <w:rsid w:val="0097567E"/>
    <w:rsid w:val="00984CFE"/>
    <w:rsid w:val="00984D88"/>
    <w:rsid w:val="00986B5E"/>
    <w:rsid w:val="00986FE6"/>
    <w:rsid w:val="00995F3C"/>
    <w:rsid w:val="009A2638"/>
    <w:rsid w:val="009A5BDC"/>
    <w:rsid w:val="009B49E7"/>
    <w:rsid w:val="009B5D8C"/>
    <w:rsid w:val="009C0E22"/>
    <w:rsid w:val="009D7BA8"/>
    <w:rsid w:val="009E04D3"/>
    <w:rsid w:val="009E44FE"/>
    <w:rsid w:val="009E5C77"/>
    <w:rsid w:val="009F2386"/>
    <w:rsid w:val="009F4CEE"/>
    <w:rsid w:val="00A016FB"/>
    <w:rsid w:val="00A02691"/>
    <w:rsid w:val="00A02A96"/>
    <w:rsid w:val="00A031EC"/>
    <w:rsid w:val="00A04224"/>
    <w:rsid w:val="00A1219B"/>
    <w:rsid w:val="00A205C4"/>
    <w:rsid w:val="00A21BC3"/>
    <w:rsid w:val="00A270E2"/>
    <w:rsid w:val="00A42E9C"/>
    <w:rsid w:val="00A521A3"/>
    <w:rsid w:val="00A546A1"/>
    <w:rsid w:val="00A618AE"/>
    <w:rsid w:val="00A61AF6"/>
    <w:rsid w:val="00A63A2C"/>
    <w:rsid w:val="00A8048E"/>
    <w:rsid w:val="00A82223"/>
    <w:rsid w:val="00A823D5"/>
    <w:rsid w:val="00A90731"/>
    <w:rsid w:val="00A9208B"/>
    <w:rsid w:val="00A943C1"/>
    <w:rsid w:val="00A95BAB"/>
    <w:rsid w:val="00A960B8"/>
    <w:rsid w:val="00AA0804"/>
    <w:rsid w:val="00AA32C9"/>
    <w:rsid w:val="00AA4930"/>
    <w:rsid w:val="00AA7656"/>
    <w:rsid w:val="00AB2C03"/>
    <w:rsid w:val="00AB5089"/>
    <w:rsid w:val="00AC3254"/>
    <w:rsid w:val="00AC42AD"/>
    <w:rsid w:val="00AD42F4"/>
    <w:rsid w:val="00AE09A7"/>
    <w:rsid w:val="00AF5265"/>
    <w:rsid w:val="00B01779"/>
    <w:rsid w:val="00B2151E"/>
    <w:rsid w:val="00B224DF"/>
    <w:rsid w:val="00B226C1"/>
    <w:rsid w:val="00B24E74"/>
    <w:rsid w:val="00B34098"/>
    <w:rsid w:val="00B423AA"/>
    <w:rsid w:val="00B47ABD"/>
    <w:rsid w:val="00B50436"/>
    <w:rsid w:val="00B65282"/>
    <w:rsid w:val="00B724C8"/>
    <w:rsid w:val="00B8206A"/>
    <w:rsid w:val="00B82A82"/>
    <w:rsid w:val="00B850A3"/>
    <w:rsid w:val="00B87933"/>
    <w:rsid w:val="00B91765"/>
    <w:rsid w:val="00BA2EF5"/>
    <w:rsid w:val="00BA6234"/>
    <w:rsid w:val="00BA6321"/>
    <w:rsid w:val="00BB1566"/>
    <w:rsid w:val="00BB2E9F"/>
    <w:rsid w:val="00BB7FA1"/>
    <w:rsid w:val="00BC1688"/>
    <w:rsid w:val="00BC1F05"/>
    <w:rsid w:val="00BC4485"/>
    <w:rsid w:val="00BC5DB2"/>
    <w:rsid w:val="00BC6030"/>
    <w:rsid w:val="00BC7588"/>
    <w:rsid w:val="00BD4879"/>
    <w:rsid w:val="00BE61F7"/>
    <w:rsid w:val="00BF2B8E"/>
    <w:rsid w:val="00BF3F54"/>
    <w:rsid w:val="00BF796E"/>
    <w:rsid w:val="00BF7AEE"/>
    <w:rsid w:val="00C006CE"/>
    <w:rsid w:val="00C00A31"/>
    <w:rsid w:val="00C025A3"/>
    <w:rsid w:val="00C038AD"/>
    <w:rsid w:val="00C06696"/>
    <w:rsid w:val="00C10F1C"/>
    <w:rsid w:val="00C134C4"/>
    <w:rsid w:val="00C16ABD"/>
    <w:rsid w:val="00C20035"/>
    <w:rsid w:val="00C25917"/>
    <w:rsid w:val="00C25DAB"/>
    <w:rsid w:val="00C32451"/>
    <w:rsid w:val="00C35E3A"/>
    <w:rsid w:val="00C42212"/>
    <w:rsid w:val="00C4463D"/>
    <w:rsid w:val="00C45CF8"/>
    <w:rsid w:val="00C50B2F"/>
    <w:rsid w:val="00C50FAC"/>
    <w:rsid w:val="00C54F42"/>
    <w:rsid w:val="00C56245"/>
    <w:rsid w:val="00C640F1"/>
    <w:rsid w:val="00C70504"/>
    <w:rsid w:val="00C733A9"/>
    <w:rsid w:val="00C75F5B"/>
    <w:rsid w:val="00C764A5"/>
    <w:rsid w:val="00C847A5"/>
    <w:rsid w:val="00C92172"/>
    <w:rsid w:val="00CA14FA"/>
    <w:rsid w:val="00CA4FE9"/>
    <w:rsid w:val="00CA6B62"/>
    <w:rsid w:val="00CA7415"/>
    <w:rsid w:val="00CA7E4F"/>
    <w:rsid w:val="00CB5340"/>
    <w:rsid w:val="00CB7768"/>
    <w:rsid w:val="00CB7ED6"/>
    <w:rsid w:val="00CC19F4"/>
    <w:rsid w:val="00CD63EA"/>
    <w:rsid w:val="00CF0CE9"/>
    <w:rsid w:val="00CF13A5"/>
    <w:rsid w:val="00CF7099"/>
    <w:rsid w:val="00D0450A"/>
    <w:rsid w:val="00D15815"/>
    <w:rsid w:val="00D22A4D"/>
    <w:rsid w:val="00D23787"/>
    <w:rsid w:val="00D2704E"/>
    <w:rsid w:val="00D359F4"/>
    <w:rsid w:val="00D42955"/>
    <w:rsid w:val="00D43003"/>
    <w:rsid w:val="00D47AE8"/>
    <w:rsid w:val="00D522E0"/>
    <w:rsid w:val="00D60661"/>
    <w:rsid w:val="00D64FA8"/>
    <w:rsid w:val="00D7186F"/>
    <w:rsid w:val="00D73644"/>
    <w:rsid w:val="00D804AD"/>
    <w:rsid w:val="00D8233D"/>
    <w:rsid w:val="00D82A73"/>
    <w:rsid w:val="00D867F7"/>
    <w:rsid w:val="00D93AE2"/>
    <w:rsid w:val="00D96EE2"/>
    <w:rsid w:val="00DA1041"/>
    <w:rsid w:val="00DA1E98"/>
    <w:rsid w:val="00DA6A71"/>
    <w:rsid w:val="00DA6D39"/>
    <w:rsid w:val="00DB50DB"/>
    <w:rsid w:val="00DB5510"/>
    <w:rsid w:val="00DB6071"/>
    <w:rsid w:val="00DD42C8"/>
    <w:rsid w:val="00DE10DE"/>
    <w:rsid w:val="00DE70DA"/>
    <w:rsid w:val="00DE74B5"/>
    <w:rsid w:val="00DE756A"/>
    <w:rsid w:val="00DF120F"/>
    <w:rsid w:val="00E0071B"/>
    <w:rsid w:val="00E05053"/>
    <w:rsid w:val="00E055E5"/>
    <w:rsid w:val="00E05DAE"/>
    <w:rsid w:val="00E15EB5"/>
    <w:rsid w:val="00E20610"/>
    <w:rsid w:val="00E21F0B"/>
    <w:rsid w:val="00E224D3"/>
    <w:rsid w:val="00E22C77"/>
    <w:rsid w:val="00E24FAC"/>
    <w:rsid w:val="00E27882"/>
    <w:rsid w:val="00E36775"/>
    <w:rsid w:val="00E36AD4"/>
    <w:rsid w:val="00E43535"/>
    <w:rsid w:val="00E46A73"/>
    <w:rsid w:val="00E475F6"/>
    <w:rsid w:val="00E511CC"/>
    <w:rsid w:val="00E5409C"/>
    <w:rsid w:val="00E57450"/>
    <w:rsid w:val="00E612AA"/>
    <w:rsid w:val="00E633FB"/>
    <w:rsid w:val="00E643E5"/>
    <w:rsid w:val="00E70D48"/>
    <w:rsid w:val="00E718BF"/>
    <w:rsid w:val="00E75D63"/>
    <w:rsid w:val="00E93044"/>
    <w:rsid w:val="00E9412D"/>
    <w:rsid w:val="00EA20A7"/>
    <w:rsid w:val="00EA23E1"/>
    <w:rsid w:val="00EA2A04"/>
    <w:rsid w:val="00EA4ABC"/>
    <w:rsid w:val="00EA4FC2"/>
    <w:rsid w:val="00EB009E"/>
    <w:rsid w:val="00EB6771"/>
    <w:rsid w:val="00EC5C16"/>
    <w:rsid w:val="00ED0132"/>
    <w:rsid w:val="00EE62C1"/>
    <w:rsid w:val="00EF2AD1"/>
    <w:rsid w:val="00EF481B"/>
    <w:rsid w:val="00EF5705"/>
    <w:rsid w:val="00F02FDE"/>
    <w:rsid w:val="00F0376D"/>
    <w:rsid w:val="00F056AC"/>
    <w:rsid w:val="00F05874"/>
    <w:rsid w:val="00F06A9D"/>
    <w:rsid w:val="00F12FCF"/>
    <w:rsid w:val="00F16CD6"/>
    <w:rsid w:val="00F1764C"/>
    <w:rsid w:val="00F24702"/>
    <w:rsid w:val="00F35B0E"/>
    <w:rsid w:val="00F37485"/>
    <w:rsid w:val="00F409BA"/>
    <w:rsid w:val="00F4179F"/>
    <w:rsid w:val="00F441BA"/>
    <w:rsid w:val="00F47951"/>
    <w:rsid w:val="00F523EB"/>
    <w:rsid w:val="00F52C05"/>
    <w:rsid w:val="00F534C8"/>
    <w:rsid w:val="00F53650"/>
    <w:rsid w:val="00F67997"/>
    <w:rsid w:val="00F70CE6"/>
    <w:rsid w:val="00F72244"/>
    <w:rsid w:val="00F90322"/>
    <w:rsid w:val="00F9111F"/>
    <w:rsid w:val="00F961E9"/>
    <w:rsid w:val="00F96699"/>
    <w:rsid w:val="00FA5047"/>
    <w:rsid w:val="00FA7EAA"/>
    <w:rsid w:val="00FB7C0A"/>
    <w:rsid w:val="00FD3E1E"/>
    <w:rsid w:val="00FD526B"/>
    <w:rsid w:val="00FD5D52"/>
    <w:rsid w:val="00FD721B"/>
    <w:rsid w:val="00FE0812"/>
    <w:rsid w:val="00FE6197"/>
    <w:rsid w:val="00FE63C0"/>
    <w:rsid w:val="00FF3C59"/>
    <w:rsid w:val="00FF4559"/>
    <w:rsid w:val="00FF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5D2AD0B"/>
  <w15:chartTrackingRefBased/>
  <w15:docId w15:val="{5F449801-4981-4E76-9F96-77A12E45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Times New Roman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AEE"/>
    <w:rPr>
      <w:rFonts w:ascii="Times New Roman" w:eastAsia="Calibri" w:hAnsi="Times New Roman"/>
      <w:sz w:val="24"/>
      <w:szCs w:val="22"/>
      <w:lang w:val="es-PR"/>
    </w:rPr>
  </w:style>
  <w:style w:type="paragraph" w:styleId="Heading1">
    <w:name w:val="heading 1"/>
    <w:basedOn w:val="Normal"/>
    <w:link w:val="Heading1Char"/>
    <w:qFormat/>
    <w:rsid w:val="00BF7AEE"/>
    <w:pPr>
      <w:keepNext/>
      <w:jc w:val="center"/>
      <w:outlineLvl w:val="0"/>
    </w:pPr>
    <w:rPr>
      <w:rFonts w:eastAsia="Times New Roman"/>
      <w:b/>
      <w:bCs/>
      <w:kern w:val="36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F7AEE"/>
    <w:rPr>
      <w:rFonts w:ascii="Times New Roman" w:eastAsia="Times New Roman" w:hAnsi="Times New Roman" w:cs="Times New Roman"/>
      <w:b/>
      <w:bCs/>
      <w:kern w:val="36"/>
    </w:rPr>
  </w:style>
  <w:style w:type="paragraph" w:customStyle="1" w:styleId="title2">
    <w:name w:val="title2"/>
    <w:basedOn w:val="Normal"/>
    <w:rsid w:val="00BF7AEE"/>
    <w:rPr>
      <w:rFonts w:eastAsia="Times New Roman"/>
      <w:szCs w:val="24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ED0132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034F05"/>
  </w:style>
  <w:style w:type="paragraph" w:styleId="Header">
    <w:name w:val="header"/>
    <w:basedOn w:val="Normal"/>
    <w:link w:val="HeaderChar"/>
    <w:uiPriority w:val="99"/>
    <w:unhideWhenUsed/>
    <w:rsid w:val="00146932"/>
    <w:pPr>
      <w:tabs>
        <w:tab w:val="center" w:pos="4680"/>
        <w:tab w:val="right" w:pos="9360"/>
      </w:tabs>
    </w:pPr>
    <w:rPr>
      <w:sz w:val="20"/>
      <w:lang w:eastAsia="x-none"/>
    </w:rPr>
  </w:style>
  <w:style w:type="character" w:customStyle="1" w:styleId="HeaderChar">
    <w:name w:val="Header Char"/>
    <w:link w:val="Header"/>
    <w:uiPriority w:val="99"/>
    <w:rsid w:val="00146932"/>
    <w:rPr>
      <w:rFonts w:ascii="Times New Roman" w:eastAsia="Calibri" w:hAnsi="Times New Roman" w:cs="Times New Roman"/>
      <w:szCs w:val="22"/>
      <w:lang w:val="es-PR"/>
    </w:rPr>
  </w:style>
  <w:style w:type="paragraph" w:styleId="Footer">
    <w:name w:val="footer"/>
    <w:basedOn w:val="Normal"/>
    <w:link w:val="FooterChar"/>
    <w:uiPriority w:val="99"/>
    <w:unhideWhenUsed/>
    <w:rsid w:val="00146932"/>
    <w:pPr>
      <w:tabs>
        <w:tab w:val="center" w:pos="4680"/>
        <w:tab w:val="right" w:pos="9360"/>
      </w:tabs>
    </w:pPr>
    <w:rPr>
      <w:sz w:val="20"/>
      <w:lang w:eastAsia="x-none"/>
    </w:rPr>
  </w:style>
  <w:style w:type="character" w:customStyle="1" w:styleId="FooterChar">
    <w:name w:val="Footer Char"/>
    <w:link w:val="Footer"/>
    <w:uiPriority w:val="99"/>
    <w:rsid w:val="00146932"/>
    <w:rPr>
      <w:rFonts w:ascii="Times New Roman" w:eastAsia="Calibri" w:hAnsi="Times New Roman" w:cs="Times New Roman"/>
      <w:szCs w:val="22"/>
      <w:lang w:val="es-PR"/>
    </w:rPr>
  </w:style>
  <w:style w:type="paragraph" w:styleId="NormalWeb">
    <w:name w:val="Normal (Web)"/>
    <w:basedOn w:val="Normal"/>
    <w:uiPriority w:val="99"/>
    <w:semiHidden/>
    <w:unhideWhenUsed/>
    <w:rsid w:val="006A24CB"/>
    <w:pPr>
      <w:spacing w:before="100" w:beforeAutospacing="1" w:after="100" w:afterAutospacing="1"/>
    </w:pPr>
    <w:rPr>
      <w:rFonts w:eastAsia="Times New Roman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60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860B3"/>
    <w:rPr>
      <w:rFonts w:ascii="Tahoma" w:eastAsia="Calibri" w:hAnsi="Tahoma" w:cs="Tahoma"/>
      <w:sz w:val="16"/>
      <w:szCs w:val="16"/>
      <w:lang w:val="es-PR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860B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860B3"/>
    <w:rPr>
      <w:rFonts w:ascii="Tahoma" w:eastAsia="Calibri" w:hAnsi="Tahoma" w:cs="Tahoma"/>
      <w:sz w:val="16"/>
      <w:szCs w:val="16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785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7851"/>
    <w:rPr>
      <w:rFonts w:ascii="Times New Roman" w:eastAsia="Calibri" w:hAnsi="Times New Roman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1F785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F14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14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nuevodia.com/noticias/gobierno/notas/el-negociado-de-energia-aprueba-el-septimo-aumento-consecutivo-a-la-factura-de-la-lu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F7471-A1DD-443C-9944-E70F6D1F2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1695</Words>
  <Characters>9662</Characters>
  <Application>Microsoft Office Word</Application>
  <DocSecurity>0</DocSecurity>
  <Lines>80</Lines>
  <Paragraphs>22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3" baseType="lpstr">
      <vt:lpstr/>
      <vt:lpstr/>
      <vt:lpstr>CÁMARA DE REPRESENTANTES</vt:lpstr>
    </vt:vector>
  </TitlesOfParts>
  <Company>Asamblea Legislativa</Company>
  <LinksUpToDate>false</LinksUpToDate>
  <CharactersWithSpaces>11335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Investigación; Recreación y Deportes</dc:subject>
  <dc:creator>Angel Garcia;Ramón Luis</dc:creator>
  <cp:keywords/>
  <dc:description>Para ordenar a la Comisión de Asuntos de la Juventud, Recreación y Deportes de la Cámara de Representantes del Estado Libre Asociado de Puerto Rico a realizar una investigación comprensiva sobre el desarrollo de la Política Pública existente con relación a la Recreación y el Deporte como componentes inherentes a la salud, bienestar y la calidad de vida de los puertorriqueños; y para otros fines relacionados.</dc:description>
  <cp:lastModifiedBy>Gladys J. Burgos Torres</cp:lastModifiedBy>
  <cp:revision>3</cp:revision>
  <cp:lastPrinted>2025-11-13T16:16:00Z</cp:lastPrinted>
  <dcterms:created xsi:type="dcterms:W3CDTF">2025-11-13T18:30:00Z</dcterms:created>
  <dcterms:modified xsi:type="dcterms:W3CDTF">2025-11-13T18:38:00Z</dcterms:modified>
</cp:coreProperties>
</file>