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AF5BA0" w:rsidRDefault="00950E95" w:rsidP="000C6AD1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AF5BA0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AF5BA0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5887DF64" w:rsidR="003F1879" w:rsidRPr="000C6AD1" w:rsidRDefault="009B3780" w:rsidP="009B378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0C6AD1">
        <w:rPr>
          <w:rFonts w:ascii="Book Antiqua" w:eastAsia="Book Antiqua" w:hAnsi="Book Antiqua" w:cs="Book Antiqua"/>
          <w:lang w:val="es-PR"/>
        </w:rPr>
        <w:t>20ma.</w:t>
      </w:r>
      <w:r w:rsidR="00950E95" w:rsidRPr="000C6AD1">
        <w:rPr>
          <w:rFonts w:ascii="Book Antiqua" w:eastAsia="Book Antiqua" w:hAnsi="Book Antiqua" w:cs="Book Antiqua"/>
          <w:lang w:val="es-PR"/>
        </w:rPr>
        <w:tab/>
        <w:t>Asamblea</w:t>
      </w:r>
      <w:r w:rsidR="00950E95" w:rsidRPr="000C6AD1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</w:r>
      <w:r w:rsidR="006E1EE7">
        <w:rPr>
          <w:rFonts w:ascii="Book Antiqua" w:eastAsia="Book Antiqua" w:hAnsi="Book Antiqua" w:cs="Book Antiqua"/>
          <w:lang w:val="es-PR"/>
        </w:rPr>
        <w:tab/>
        <w:t xml:space="preserve">         </w:t>
      </w:r>
      <w:r w:rsidR="00604895" w:rsidRPr="002550B3">
        <w:rPr>
          <w:rFonts w:ascii="Book Antiqua" w:eastAsia="Book Antiqua" w:hAnsi="Book Antiqua" w:cs="Book Antiqua"/>
          <w:lang w:val="es-PR"/>
        </w:rPr>
        <w:t>3ra</w:t>
      </w:r>
      <w:r w:rsidRPr="002550B3">
        <w:rPr>
          <w:rFonts w:ascii="Book Antiqua" w:eastAsia="Book Antiqua" w:hAnsi="Book Antiqua" w:cs="Book Antiqua"/>
          <w:lang w:val="es-PR"/>
        </w:rPr>
        <w:t>.</w:t>
      </w:r>
      <w:r w:rsidRPr="000C6AD1">
        <w:rPr>
          <w:rFonts w:ascii="Book Antiqua" w:eastAsia="Book Antiqua" w:hAnsi="Book Antiqua" w:cs="Book Antiqua"/>
          <w:lang w:val="es-PR"/>
        </w:rPr>
        <w:t xml:space="preserve"> </w:t>
      </w:r>
      <w:r w:rsidR="006E1EE7">
        <w:rPr>
          <w:rFonts w:ascii="Book Antiqua" w:eastAsia="Book Antiqua" w:hAnsi="Book Antiqua" w:cs="Book Antiqua"/>
          <w:lang w:val="es-PR"/>
        </w:rPr>
        <w:t xml:space="preserve"> </w:t>
      </w:r>
      <w:r w:rsidR="00950E95" w:rsidRPr="000C6AD1">
        <w:rPr>
          <w:rFonts w:ascii="Book Antiqua" w:eastAsia="Book Antiqua" w:hAnsi="Book Antiqua" w:cs="Book Antiqua"/>
          <w:lang w:val="es-PR"/>
        </w:rPr>
        <w:t>Sesión</w:t>
      </w:r>
    </w:p>
    <w:p w14:paraId="00000005" w14:textId="2E54662F" w:rsidR="003F1879" w:rsidRPr="000C6AD1" w:rsidRDefault="00950E95" w:rsidP="009B378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0C6AD1">
        <w:rPr>
          <w:rFonts w:ascii="Book Antiqua" w:eastAsia="Book Antiqua" w:hAnsi="Book Antiqua" w:cs="Book Antiqua"/>
          <w:lang w:val="es-PR"/>
        </w:rPr>
        <w:tab/>
        <w:t>Legislativa</w:t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  <w:t xml:space="preserve">      </w:t>
      </w:r>
      <w:r w:rsidRPr="000C6AD1">
        <w:rPr>
          <w:rFonts w:ascii="Book Antiqua" w:eastAsia="Book Antiqua" w:hAnsi="Book Antiqua" w:cs="Book Antiqua"/>
          <w:lang w:val="es-PR"/>
        </w:rPr>
        <w:t>Ordinaria</w:t>
      </w:r>
    </w:p>
    <w:p w14:paraId="00000006" w14:textId="77777777" w:rsidR="003F1879" w:rsidRPr="000C6AD1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F5BA0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AF5BA0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7CED6FF3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AF5BA0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515</w:t>
      </w:r>
    </w:p>
    <w:p w14:paraId="0000000A" w14:textId="77777777" w:rsidR="003F1879" w:rsidRPr="00AF5BA0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7C6BF6DF" w:rsidR="003F1879" w:rsidRPr="00AF5BA0" w:rsidRDefault="00950E95">
      <w:pPr>
        <w:jc w:val="center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1 </w:t>
      </w:r>
      <w:r w:rsidRPr="00AF5BA0">
        <w:rPr>
          <w:rFonts w:ascii="Book Antiqua" w:eastAsia="Book Antiqua" w:hAnsi="Book Antiqua" w:cs="Book Antiqua"/>
        </w:rPr>
        <w:t xml:space="preserve">DE </w:t>
      </w:r>
      <w:r w:rsidR="004F55AB" w:rsidRPr="00AF5BA0">
        <w:rPr>
          <w:rFonts w:ascii="Book Antiqua" w:eastAsia="Book Antiqua" w:hAnsi="Book Antiqua" w:cs="Book Antiqua"/>
        </w:rPr>
        <w:t>DICIEMBRE</w:t>
      </w:r>
      <w:r w:rsidRPr="00AF5BA0">
        <w:rPr>
          <w:rFonts w:ascii="Book Antiqua" w:eastAsia="Book Antiqua" w:hAnsi="Book Antiqua" w:cs="Book Antiqua"/>
        </w:rPr>
        <w:t xml:space="preserve"> DE 2025</w:t>
      </w:r>
    </w:p>
    <w:p w14:paraId="0000000C" w14:textId="77777777" w:rsidR="003F1879" w:rsidRPr="00AF5BA0" w:rsidRDefault="003F1879">
      <w:pPr>
        <w:jc w:val="center"/>
        <w:rPr>
          <w:rFonts w:ascii="Book Antiqua" w:eastAsia="Book Antiqua" w:hAnsi="Book Antiqua" w:cs="Book Antiqua"/>
        </w:rPr>
      </w:pPr>
    </w:p>
    <w:p w14:paraId="79BCA42D" w14:textId="5FF45C72" w:rsidR="009B3780" w:rsidRDefault="009B3780" w:rsidP="009B3780">
      <w:pPr>
        <w:jc w:val="center"/>
        <w:rPr>
          <w:rFonts w:ascii="Book Antiqua" w:eastAsia="Book Antiqua" w:hAnsi="Book Antiqua" w:cs="Book Antiqua"/>
          <w:i/>
          <w:lang w:val="es-PR"/>
        </w:rPr>
      </w:pPr>
      <w:r w:rsidRPr="005A139B">
        <w:rPr>
          <w:rFonts w:ascii="Book Antiqua" w:eastAsia="Book Antiqua" w:hAnsi="Book Antiqua" w:cs="Book Antiqua"/>
        </w:rPr>
        <w:t>Presentada por l</w:t>
      </w:r>
      <w:r>
        <w:rPr>
          <w:rFonts w:ascii="Book Antiqua" w:eastAsia="Book Antiqua" w:hAnsi="Book Antiqua" w:cs="Book Antiqua"/>
        </w:rPr>
        <w:t>a</w:t>
      </w:r>
      <w:r w:rsidRPr="005A139B">
        <w:rPr>
          <w:rFonts w:ascii="Book Antiqua" w:eastAsia="Book Antiqua" w:hAnsi="Book Antiqua" w:cs="Book Antiqua"/>
        </w:rPr>
        <w:t xml:space="preserve">s representantes </w:t>
      </w:r>
      <w:r w:rsidRPr="005A139B">
        <w:rPr>
          <w:rFonts w:ascii="Book Antiqua" w:eastAsia="Book Antiqua" w:hAnsi="Book Antiqua" w:cs="Book Antiqua"/>
          <w:i/>
        </w:rPr>
        <w:t xml:space="preserve">Lebrón Robles, Gutiérrez </w:t>
      </w:r>
      <w:r>
        <w:rPr>
          <w:rFonts w:ascii="Book Antiqua" w:eastAsia="Book Antiqua" w:hAnsi="Book Antiqua" w:cs="Book Antiqua"/>
          <w:i/>
        </w:rPr>
        <w:t xml:space="preserve">Colón; 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</w:p>
    <w:p w14:paraId="54F342BD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Pr="006E09C0">
        <w:rPr>
          <w:rFonts w:ascii="Book Antiqua" w:eastAsia="Book Antiqua" w:hAnsi="Book Antiqua" w:cs="Book Antiqua"/>
          <w:iCs/>
          <w:lang w:val="es-PR"/>
        </w:rPr>
        <w:t>y el representante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Pr="005A139B">
        <w:rPr>
          <w:rFonts w:ascii="Book Antiqua" w:eastAsia="Book Antiqua" w:hAnsi="Book Antiqua" w:cs="Book Antiqua"/>
          <w:i/>
        </w:rPr>
        <w:t>Márquez Lebrón</w:t>
      </w:r>
    </w:p>
    <w:p w14:paraId="1354382F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</w:rPr>
      </w:pPr>
    </w:p>
    <w:p w14:paraId="20FC2FA7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Referida a </w:t>
      </w:r>
      <w:r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AF5BA0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AF5BA0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1C9C1E52" w14:textId="77777777" w:rsidR="009771B4" w:rsidRDefault="009771B4" w:rsidP="009D4F3F">
      <w:pPr>
        <w:jc w:val="both"/>
        <w:rPr>
          <w:rFonts w:ascii="Book Antiqua" w:eastAsia="Book Antiqua" w:hAnsi="Book Antiqua" w:cs="Book Antiqua"/>
        </w:rPr>
      </w:pPr>
    </w:p>
    <w:p w14:paraId="2C43EBA9" w14:textId="05904C15" w:rsidR="009771B4" w:rsidRPr="009D4F3F" w:rsidRDefault="009771B4" w:rsidP="009D4F3F">
      <w:pPr>
        <w:ind w:left="720" w:hanging="720"/>
        <w:jc w:val="both"/>
        <w:rPr>
          <w:rFonts w:ascii="Book Antiqua" w:eastAsia="Book Antiqua" w:hAnsi="Book Antiqua" w:cs="Book Antiqua"/>
        </w:rPr>
      </w:pPr>
      <w:r w:rsidRPr="009D4F3F">
        <w:rPr>
          <w:rFonts w:ascii="Book Antiqua" w:eastAsia="Book Antiqua" w:hAnsi="Book Antiqua" w:cs="Book Antiqua"/>
        </w:rPr>
        <w:t xml:space="preserve">Para ordenar a la Comisión de </w:t>
      </w:r>
      <w:r w:rsidRPr="009D4F3F">
        <w:rPr>
          <w:rFonts w:ascii="Book Antiqua" w:eastAsia="Book Antiqua" w:hAnsi="Book Antiqua" w:cs="Book Antiqua"/>
          <w:i/>
          <w:u w:val="single"/>
        </w:rPr>
        <w:t>la</w:t>
      </w:r>
      <w:r w:rsidRPr="009D4F3F">
        <w:rPr>
          <w:rFonts w:ascii="Book Antiqua" w:eastAsia="Book Antiqua" w:hAnsi="Book Antiqua" w:cs="Book Antiqua"/>
        </w:rPr>
        <w:t xml:space="preserve"> Región Sur de la Cámara de Representantes de Puerto Rico </w:t>
      </w:r>
      <w:r w:rsidRPr="009D4F3F">
        <w:rPr>
          <w:rFonts w:ascii="Book Antiqua" w:eastAsia="Book Antiqua" w:hAnsi="Book Antiqua" w:cs="Book Antiqua"/>
          <w:i/>
          <w:u w:val="single"/>
        </w:rPr>
        <w:t>realizar una investigación exhaustiva sobre</w:t>
      </w:r>
      <w:r w:rsidRPr="009D4F3F">
        <w:rPr>
          <w:rFonts w:ascii="Book Antiqua" w:eastAsia="Book Antiqua" w:hAnsi="Book Antiqua" w:cs="Book Antiqua"/>
          <w:i/>
        </w:rPr>
        <w:t xml:space="preserve"> </w:t>
      </w:r>
      <w:r w:rsidRPr="009D4F3F">
        <w:rPr>
          <w:rFonts w:ascii="Book Antiqua" w:eastAsia="Book Antiqua" w:hAnsi="Book Antiqua" w:cs="Book Antiqua"/>
          <w:strike/>
        </w:rPr>
        <w:t>que investiguen los procesos realizados por el municipio</w:t>
      </w:r>
      <w:r w:rsidRPr="009D4F3F">
        <w:rPr>
          <w:rFonts w:ascii="Book Antiqua" w:eastAsia="Book Antiqua" w:hAnsi="Book Antiqua" w:cs="Book Antiqua"/>
        </w:rPr>
        <w:t xml:space="preserve"> </w:t>
      </w:r>
      <w:r w:rsidRPr="009D4F3F">
        <w:rPr>
          <w:rFonts w:ascii="Book Antiqua" w:eastAsia="Book Antiqua" w:hAnsi="Book Antiqua" w:cs="Book Antiqua"/>
          <w:i/>
          <w:u w:val="single"/>
        </w:rPr>
        <w:t>el proceso seguido por el Municipio</w:t>
      </w:r>
      <w:r w:rsidRPr="009D4F3F">
        <w:rPr>
          <w:rFonts w:ascii="Book Antiqua" w:eastAsia="Book Antiqua" w:hAnsi="Book Antiqua" w:cs="Book Antiqua"/>
        </w:rPr>
        <w:t xml:space="preserve"> de Salinas, el Departamento de Recursos Naturales y Ambientales de Puerto Rico, la Oficina de Gerencia de Permisos y el Negociado de Energía de Puerto Rico </w:t>
      </w:r>
      <w:r w:rsidRPr="009D4F3F">
        <w:rPr>
          <w:rFonts w:ascii="Book Antiqua" w:eastAsia="Book Antiqua" w:hAnsi="Book Antiqua" w:cs="Book Antiqua"/>
          <w:strike/>
        </w:rPr>
        <w:t>para la otorgación de permisos y análisis del impacto ambiental</w:t>
      </w:r>
      <w:r w:rsidR="009D4F3F" w:rsidRPr="009D4F3F">
        <w:rPr>
          <w:rFonts w:ascii="Book Antiqua" w:eastAsia="Book Antiqua" w:hAnsi="Book Antiqua" w:cs="Book Antiqua"/>
        </w:rPr>
        <w:t xml:space="preserve"> </w:t>
      </w:r>
      <w:r w:rsidR="009D4F3F" w:rsidRPr="009D4F3F">
        <w:rPr>
          <w:rFonts w:ascii="Book Antiqua" w:eastAsia="Book Antiqua" w:hAnsi="Book Antiqua" w:cs="Book Antiqua"/>
          <w:i/>
          <w:u w:val="single"/>
        </w:rPr>
        <w:t>relacionado con la evaluación, el otorgamiento y la tramitación de permisos, así como con la evaluación y el cumplimiento de los requisitos de impacto ambiental</w:t>
      </w:r>
      <w:r w:rsidR="009D4F3F" w:rsidRPr="009D4F3F">
        <w:rPr>
          <w:rFonts w:ascii="Book Antiqua" w:eastAsia="Book Antiqua" w:hAnsi="Book Antiqua" w:cs="Book Antiqua"/>
        </w:rPr>
        <w:t xml:space="preserve"> </w:t>
      </w:r>
      <w:r w:rsidRPr="009D4F3F">
        <w:rPr>
          <w:rFonts w:ascii="Book Antiqua" w:eastAsia="Book Antiqua" w:hAnsi="Book Antiqua" w:cs="Book Antiqua"/>
        </w:rPr>
        <w:t xml:space="preserve">de un proyecto de placas solares </w:t>
      </w:r>
      <w:r w:rsidRPr="00A25633">
        <w:rPr>
          <w:rFonts w:ascii="Book Antiqua" w:eastAsia="Book Antiqua" w:hAnsi="Book Antiqua" w:cs="Book Antiqua"/>
          <w:strike/>
        </w:rPr>
        <w:t>a nivel</w:t>
      </w:r>
      <w:r w:rsidRPr="009D4F3F">
        <w:rPr>
          <w:rFonts w:ascii="Book Antiqua" w:eastAsia="Book Antiqua" w:hAnsi="Book Antiqua" w:cs="Book Antiqua"/>
        </w:rPr>
        <w:t xml:space="preserve"> </w:t>
      </w:r>
      <w:r w:rsidR="00E840AC" w:rsidRPr="00E840AC">
        <w:rPr>
          <w:rFonts w:ascii="Book Antiqua" w:eastAsia="Book Antiqua" w:hAnsi="Book Antiqua" w:cs="Book Antiqua"/>
          <w:i/>
          <w:u w:val="single"/>
        </w:rPr>
        <w:t>de escala</w:t>
      </w:r>
      <w:r w:rsidR="00E840AC">
        <w:rPr>
          <w:rFonts w:ascii="Book Antiqua" w:eastAsia="Book Antiqua" w:hAnsi="Book Antiqua" w:cs="Book Antiqua"/>
        </w:rPr>
        <w:t xml:space="preserve"> </w:t>
      </w:r>
      <w:r w:rsidRPr="009D4F3F">
        <w:rPr>
          <w:rFonts w:ascii="Book Antiqua" w:eastAsia="Book Antiqua" w:hAnsi="Book Antiqua" w:cs="Book Antiqua"/>
        </w:rPr>
        <w:t xml:space="preserve">industrial en </w:t>
      </w:r>
      <w:r w:rsidRPr="007E29ED">
        <w:rPr>
          <w:rFonts w:ascii="Book Antiqua" w:eastAsia="Book Antiqua" w:hAnsi="Book Antiqua" w:cs="Book Antiqua"/>
        </w:rPr>
        <w:t xml:space="preserve">terrenos agrícolas </w:t>
      </w:r>
      <w:proofErr w:type="spellStart"/>
      <w:r w:rsidRPr="009D4F3F">
        <w:rPr>
          <w:rFonts w:ascii="Book Antiqua" w:eastAsia="Book Antiqua" w:hAnsi="Book Antiqua" w:cs="Book Antiqua"/>
          <w:strike/>
        </w:rPr>
        <w:t>colidantes</w:t>
      </w:r>
      <w:proofErr w:type="spellEnd"/>
      <w:r w:rsidRPr="007E29ED">
        <w:rPr>
          <w:rFonts w:ascii="Book Antiqua" w:eastAsia="Book Antiqua" w:hAnsi="Book Antiqua" w:cs="Book Antiqua"/>
        </w:rPr>
        <w:t xml:space="preserve"> </w:t>
      </w:r>
      <w:r w:rsidR="007E29ED" w:rsidRPr="009D4F3F">
        <w:rPr>
          <w:rFonts w:ascii="Book Antiqua" w:eastAsia="Book Antiqua" w:hAnsi="Book Antiqua" w:cs="Book Antiqua"/>
          <w:i/>
          <w:u w:val="single"/>
        </w:rPr>
        <w:t>colindantes</w:t>
      </w:r>
      <w:r w:rsidR="007E29ED">
        <w:rPr>
          <w:rFonts w:ascii="Book Antiqua" w:eastAsia="Book Antiqua" w:hAnsi="Book Antiqua" w:cs="Book Antiqua"/>
        </w:rPr>
        <w:t xml:space="preserve"> </w:t>
      </w:r>
      <w:r w:rsidRPr="007E29ED">
        <w:rPr>
          <w:rFonts w:ascii="Book Antiqua" w:eastAsia="Book Antiqua" w:hAnsi="Book Antiqua" w:cs="Book Antiqua"/>
        </w:rPr>
        <w:t>con</w:t>
      </w:r>
      <w:r w:rsidRPr="009D4F3F">
        <w:rPr>
          <w:rFonts w:ascii="Book Antiqua" w:eastAsia="Book Antiqua" w:hAnsi="Book Antiqua" w:cs="Book Antiqua"/>
        </w:rPr>
        <w:t xml:space="preserve"> la comunidad El Coquí</w:t>
      </w:r>
      <w:r w:rsidR="00A6314B">
        <w:rPr>
          <w:rFonts w:ascii="Book Antiqua" w:eastAsia="Book Antiqua" w:hAnsi="Book Antiqua" w:cs="Book Antiqua"/>
          <w:i/>
          <w:u w:val="single"/>
        </w:rPr>
        <w:t>,</w:t>
      </w:r>
      <w:r w:rsidRPr="009D4F3F">
        <w:rPr>
          <w:rFonts w:ascii="Book Antiqua" w:eastAsia="Book Antiqua" w:hAnsi="Book Antiqua" w:cs="Book Antiqua"/>
        </w:rPr>
        <w:t xml:space="preserve"> en Salinas.</w:t>
      </w:r>
    </w:p>
    <w:p w14:paraId="36A1AB0D" w14:textId="77777777" w:rsidR="00BD641F" w:rsidRPr="00AF5BA0" w:rsidRDefault="00BD641F" w:rsidP="009B656E">
      <w:pPr>
        <w:ind w:left="360" w:hanging="45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AF5BA0" w:rsidRDefault="00950E95">
      <w:pPr>
        <w:ind w:firstLine="360"/>
        <w:jc w:val="center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>EXPOSICIÓN DE MOTIVOS</w:t>
      </w:r>
    </w:p>
    <w:p w14:paraId="00000016" w14:textId="77777777" w:rsidR="003F1879" w:rsidRPr="00AF5BA0" w:rsidRDefault="003F1879">
      <w:pPr>
        <w:ind w:firstLine="360"/>
        <w:jc w:val="center"/>
        <w:rPr>
          <w:rFonts w:ascii="Book Antiqua" w:eastAsia="Book Antiqua" w:hAnsi="Book Antiqua" w:cs="Book Antiqua"/>
        </w:rPr>
      </w:pPr>
    </w:p>
    <w:p w14:paraId="6BD61DC8" w14:textId="1F388A58" w:rsidR="00906F98" w:rsidRPr="00AF5BA0" w:rsidRDefault="00533889" w:rsidP="00BC54D4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 xml:space="preserve">En los años recientes </w:t>
      </w:r>
      <w:r w:rsidRPr="00C8003A">
        <w:rPr>
          <w:rFonts w:ascii="Book Antiqua" w:hAnsi="Book Antiqua"/>
          <w:strike/>
        </w:rPr>
        <w:t>lo</w:t>
      </w:r>
      <w:r w:rsidRPr="00AF5BA0">
        <w:rPr>
          <w:rFonts w:ascii="Book Antiqua" w:hAnsi="Book Antiqua"/>
        </w:rPr>
        <w:t xml:space="preserve"> </w:t>
      </w:r>
      <w:r w:rsidR="00C8003A">
        <w:rPr>
          <w:rFonts w:ascii="Book Antiqua" w:hAnsi="Book Antiqua"/>
          <w:i/>
          <w:u w:val="single"/>
        </w:rPr>
        <w:t>los</w:t>
      </w:r>
      <w:r w:rsidR="00C8003A">
        <w:rPr>
          <w:rFonts w:ascii="Book Antiqua" w:hAnsi="Book Antiqua"/>
        </w:rPr>
        <w:t xml:space="preserve"> </w:t>
      </w:r>
      <w:r w:rsidRPr="00AF5BA0">
        <w:rPr>
          <w:rFonts w:ascii="Book Antiqua" w:hAnsi="Book Antiqua"/>
        </w:rPr>
        <w:t>residentes de la comunidad</w:t>
      </w:r>
      <w:r w:rsidR="00A06A98" w:rsidRPr="00AF5BA0">
        <w:rPr>
          <w:rFonts w:ascii="Book Antiqua" w:hAnsi="Book Antiqua"/>
        </w:rPr>
        <w:t xml:space="preserve"> El Coquí</w:t>
      </w:r>
      <w:r w:rsidR="00ED1810" w:rsidRPr="00AF5BA0">
        <w:rPr>
          <w:rFonts w:ascii="Book Antiqua" w:hAnsi="Book Antiqua"/>
        </w:rPr>
        <w:t xml:space="preserve"> en Salinas</w:t>
      </w:r>
      <w:r w:rsidR="00A06A98" w:rsidRPr="00AF5BA0">
        <w:rPr>
          <w:rFonts w:ascii="Book Antiqua" w:hAnsi="Book Antiqua"/>
        </w:rPr>
        <w:t xml:space="preserve"> </w:t>
      </w:r>
      <w:r w:rsidRPr="00AF5BA0">
        <w:rPr>
          <w:rFonts w:ascii="Book Antiqua" w:hAnsi="Book Antiqua"/>
        </w:rPr>
        <w:t>ha</w:t>
      </w:r>
      <w:r w:rsidR="00E21F91" w:rsidRPr="00AF5BA0">
        <w:rPr>
          <w:rFonts w:ascii="Book Antiqua" w:hAnsi="Book Antiqua"/>
        </w:rPr>
        <w:t>n</w:t>
      </w:r>
      <w:r w:rsidRPr="00AF5BA0">
        <w:rPr>
          <w:rFonts w:ascii="Book Antiqua" w:hAnsi="Book Antiqua"/>
        </w:rPr>
        <w:t xml:space="preserve"> sufrido de</w:t>
      </w:r>
      <w:r w:rsidR="00E21F91" w:rsidRPr="00AF5BA0">
        <w:rPr>
          <w:rFonts w:ascii="Book Antiqua" w:hAnsi="Book Antiqua"/>
        </w:rPr>
        <w:t xml:space="preserve"> un</w:t>
      </w:r>
      <w:r w:rsidRPr="00AF5BA0">
        <w:rPr>
          <w:rFonts w:ascii="Book Antiqua" w:hAnsi="Book Antiqua"/>
        </w:rPr>
        <w:t xml:space="preserve"> desarrollo </w:t>
      </w:r>
      <w:r w:rsidR="00AB0A51" w:rsidRPr="00AF5BA0">
        <w:rPr>
          <w:rFonts w:ascii="Book Antiqua" w:hAnsi="Book Antiqua"/>
        </w:rPr>
        <w:t>fuera de contexto</w:t>
      </w:r>
      <w:r w:rsidRPr="00AF5BA0">
        <w:rPr>
          <w:rFonts w:ascii="Book Antiqua" w:hAnsi="Book Antiqua"/>
        </w:rPr>
        <w:t xml:space="preserve"> </w:t>
      </w:r>
      <w:r w:rsidR="002D5154" w:rsidRPr="00AF5BA0">
        <w:rPr>
          <w:rFonts w:ascii="Book Antiqua" w:hAnsi="Book Antiqua"/>
        </w:rPr>
        <w:t>que representa una antítesis de vivir en comunión con la naturaleza y sustentabilidad.</w:t>
      </w:r>
    </w:p>
    <w:p w14:paraId="776E9FAE" w14:textId="77777777" w:rsidR="00BD641F" w:rsidRPr="00AF5BA0" w:rsidRDefault="00BD641F" w:rsidP="00BC54D4">
      <w:pPr>
        <w:ind w:firstLine="708"/>
        <w:jc w:val="both"/>
        <w:rPr>
          <w:rFonts w:ascii="Book Antiqua" w:hAnsi="Book Antiqua"/>
        </w:rPr>
      </w:pPr>
    </w:p>
    <w:p w14:paraId="5E1EE1A1" w14:textId="3E0CA65A" w:rsidR="00BC54D4" w:rsidRPr="00AF5BA0" w:rsidRDefault="002D5154" w:rsidP="00BC54D4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>El Coquí es una comunidad costera que actualmente</w:t>
      </w:r>
      <w:r w:rsidR="00755E7A" w:rsidRPr="00AF5BA0">
        <w:rPr>
          <w:rFonts w:ascii="Book Antiqua" w:hAnsi="Book Antiqua"/>
        </w:rPr>
        <w:t xml:space="preserve"> </w:t>
      </w:r>
      <w:r w:rsidR="00BC54D4" w:rsidRPr="00AF5BA0">
        <w:rPr>
          <w:rFonts w:ascii="Book Antiqua" w:hAnsi="Book Antiqua"/>
        </w:rPr>
        <w:t xml:space="preserve">se ve afectada por la </w:t>
      </w:r>
      <w:r w:rsidR="007B5EA2" w:rsidRPr="00AF5BA0">
        <w:rPr>
          <w:rFonts w:ascii="Book Antiqua" w:hAnsi="Book Antiqua"/>
        </w:rPr>
        <w:t>construcción de un proyecto</w:t>
      </w:r>
      <w:r w:rsidR="00BC54D4" w:rsidRPr="00AF5BA0">
        <w:rPr>
          <w:rFonts w:ascii="Book Antiqua" w:hAnsi="Book Antiqua"/>
        </w:rPr>
        <w:t xml:space="preserve"> de placas solares</w:t>
      </w:r>
      <w:r w:rsidR="007B5EA2" w:rsidRPr="00AF5BA0">
        <w:rPr>
          <w:rFonts w:ascii="Book Antiqua" w:hAnsi="Book Antiqua"/>
        </w:rPr>
        <w:t xml:space="preserve"> </w:t>
      </w:r>
      <w:r w:rsidR="007B5EA2" w:rsidRPr="00A25633">
        <w:rPr>
          <w:rFonts w:ascii="Book Antiqua" w:hAnsi="Book Antiqua"/>
          <w:strike/>
        </w:rPr>
        <w:t>a nivel</w:t>
      </w:r>
      <w:r w:rsidR="007B5EA2" w:rsidRPr="00AF5BA0">
        <w:rPr>
          <w:rFonts w:ascii="Book Antiqua" w:hAnsi="Book Antiqua"/>
        </w:rPr>
        <w:t xml:space="preserve"> industrial</w:t>
      </w:r>
      <w:r w:rsidR="000500AC" w:rsidRPr="00AF5BA0">
        <w:rPr>
          <w:rFonts w:ascii="Book Antiqua" w:hAnsi="Book Antiqua"/>
        </w:rPr>
        <w:t xml:space="preserve">. Los vecinos alegan que desde </w:t>
      </w:r>
      <w:r w:rsidR="004F55AB" w:rsidRPr="00AF5BA0">
        <w:rPr>
          <w:rFonts w:ascii="Book Antiqua" w:hAnsi="Book Antiqua"/>
        </w:rPr>
        <w:t>la instalación de las</w:t>
      </w:r>
      <w:r w:rsidR="00F227CE" w:rsidRPr="00AF5BA0">
        <w:rPr>
          <w:rFonts w:ascii="Book Antiqua" w:hAnsi="Book Antiqua"/>
        </w:rPr>
        <w:t xml:space="preserve"> placas solares</w:t>
      </w:r>
      <w:r w:rsidR="00A06A98" w:rsidRPr="00AF5BA0">
        <w:rPr>
          <w:rFonts w:ascii="Book Antiqua" w:hAnsi="Book Antiqua"/>
        </w:rPr>
        <w:t xml:space="preserve"> la comunidad ha</w:t>
      </w:r>
      <w:r w:rsidR="001F06FD" w:rsidRPr="00AF5BA0">
        <w:rPr>
          <w:rFonts w:ascii="Book Antiqua" w:hAnsi="Book Antiqua"/>
        </w:rPr>
        <w:t xml:space="preserve"> sufrido de</w:t>
      </w:r>
      <w:r w:rsidR="00A06A98" w:rsidRPr="00AF5BA0">
        <w:rPr>
          <w:rFonts w:ascii="Book Antiqua" w:hAnsi="Book Antiqua"/>
        </w:rPr>
        <w:t xml:space="preserve"> </w:t>
      </w:r>
      <w:r w:rsidR="007B5EA2" w:rsidRPr="00AF5BA0">
        <w:rPr>
          <w:rFonts w:ascii="Book Antiqua" w:hAnsi="Book Antiqua"/>
        </w:rPr>
        <w:t xml:space="preserve">un aumento en el nivel de agua en momentos de </w:t>
      </w:r>
      <w:r w:rsidR="00A06A98" w:rsidRPr="00AF5BA0">
        <w:rPr>
          <w:rFonts w:ascii="Book Antiqua" w:hAnsi="Book Antiqua"/>
        </w:rPr>
        <w:t>inunda</w:t>
      </w:r>
      <w:r w:rsidR="001F06FD" w:rsidRPr="00AF5BA0">
        <w:rPr>
          <w:rFonts w:ascii="Book Antiqua" w:hAnsi="Book Antiqua"/>
        </w:rPr>
        <w:t>ciones</w:t>
      </w:r>
      <w:r w:rsidR="00A06A98" w:rsidRPr="00AF5BA0">
        <w:rPr>
          <w:rFonts w:ascii="Book Antiqua" w:hAnsi="Book Antiqua"/>
        </w:rPr>
        <w:t xml:space="preserve"> y </w:t>
      </w:r>
      <w:r w:rsidR="007B5EA2" w:rsidRPr="00AF5BA0">
        <w:rPr>
          <w:rFonts w:ascii="Book Antiqua" w:hAnsi="Book Antiqua"/>
        </w:rPr>
        <w:t>d</w:t>
      </w:r>
      <w:r w:rsidR="00A06A98" w:rsidRPr="00AF5BA0">
        <w:rPr>
          <w:rFonts w:ascii="Book Antiqua" w:hAnsi="Book Antiqua"/>
        </w:rPr>
        <w:t xml:space="preserve">el calor. </w:t>
      </w:r>
      <w:r w:rsidR="007B5EA2" w:rsidRPr="00AF5BA0">
        <w:rPr>
          <w:rFonts w:ascii="Book Antiqua" w:hAnsi="Book Antiqua"/>
        </w:rPr>
        <w:t>El proyecto de</w:t>
      </w:r>
      <w:r w:rsidR="00A06A98" w:rsidRPr="00AF5BA0">
        <w:rPr>
          <w:rFonts w:ascii="Book Antiqua" w:hAnsi="Book Antiqua"/>
        </w:rPr>
        <w:t xml:space="preserve"> pla</w:t>
      </w:r>
      <w:r w:rsidR="005D0A41" w:rsidRPr="00AF5BA0">
        <w:rPr>
          <w:rFonts w:ascii="Book Antiqua" w:hAnsi="Book Antiqua"/>
        </w:rPr>
        <w:t>cas solares</w:t>
      </w:r>
      <w:r w:rsidR="00F227CE" w:rsidRPr="00AF5BA0">
        <w:rPr>
          <w:rFonts w:ascii="Book Antiqua" w:hAnsi="Book Antiqua"/>
        </w:rPr>
        <w:t xml:space="preserve"> </w:t>
      </w:r>
      <w:r w:rsidR="009813A7" w:rsidRPr="00AF5BA0">
        <w:rPr>
          <w:rFonts w:ascii="Book Antiqua" w:hAnsi="Book Antiqua"/>
        </w:rPr>
        <w:t xml:space="preserve">no suple energía a las comunidades </w:t>
      </w:r>
      <w:r w:rsidR="000070A6" w:rsidRPr="00AF5BA0">
        <w:rPr>
          <w:rFonts w:ascii="Book Antiqua" w:hAnsi="Book Antiqua"/>
        </w:rPr>
        <w:t>aledañas,</w:t>
      </w:r>
      <w:r w:rsidR="009813A7" w:rsidRPr="00AF5BA0">
        <w:rPr>
          <w:rFonts w:ascii="Book Antiqua" w:hAnsi="Book Antiqua"/>
        </w:rPr>
        <w:t xml:space="preserve"> pero s</w:t>
      </w:r>
      <w:r w:rsidR="001F06FD" w:rsidRPr="00AF5BA0">
        <w:rPr>
          <w:rFonts w:ascii="Book Antiqua" w:hAnsi="Book Antiqua"/>
        </w:rPr>
        <w:t>í</w:t>
      </w:r>
      <w:r w:rsidR="009813A7" w:rsidRPr="00AF5BA0">
        <w:rPr>
          <w:rFonts w:ascii="Book Antiqua" w:hAnsi="Book Antiqua"/>
        </w:rPr>
        <w:t xml:space="preserve"> impacta directamente a la comunidad</w:t>
      </w:r>
      <w:r w:rsidR="001F06FD" w:rsidRPr="00AF5BA0">
        <w:rPr>
          <w:rFonts w:ascii="Book Antiqua" w:hAnsi="Book Antiqua"/>
        </w:rPr>
        <w:t xml:space="preserve"> de</w:t>
      </w:r>
      <w:r w:rsidR="009813A7" w:rsidRPr="00AF5BA0">
        <w:rPr>
          <w:rFonts w:ascii="Book Antiqua" w:hAnsi="Book Antiqua"/>
        </w:rPr>
        <w:t xml:space="preserve"> El Coquí. </w:t>
      </w:r>
    </w:p>
    <w:p w14:paraId="61C2B4A1" w14:textId="77777777" w:rsidR="00BC54D4" w:rsidRPr="00AF5BA0" w:rsidRDefault="00BC54D4" w:rsidP="00BC54D4">
      <w:pPr>
        <w:ind w:firstLine="708"/>
        <w:jc w:val="both"/>
        <w:rPr>
          <w:rFonts w:ascii="Book Antiqua" w:hAnsi="Book Antiqua"/>
        </w:rPr>
      </w:pPr>
    </w:p>
    <w:p w14:paraId="5B469CE4" w14:textId="37BC8353" w:rsidR="00906F98" w:rsidRPr="00AF5BA0" w:rsidRDefault="00906F98" w:rsidP="00986293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 xml:space="preserve">La Cámara de Representantes de Puerto Rico reconoce la importancia del desarrollo económico y energía renovable para el futuro </w:t>
      </w:r>
      <w:r w:rsidRPr="00A25633">
        <w:rPr>
          <w:rFonts w:ascii="Book Antiqua" w:hAnsi="Book Antiqua"/>
          <w:strike/>
        </w:rPr>
        <w:t>del país,</w:t>
      </w:r>
      <w:r w:rsidRPr="00AF5BA0">
        <w:rPr>
          <w:rFonts w:ascii="Book Antiqua" w:hAnsi="Book Antiqua"/>
        </w:rPr>
        <w:t xml:space="preserve"> </w:t>
      </w:r>
      <w:r w:rsidR="00A25633">
        <w:rPr>
          <w:rFonts w:ascii="Book Antiqua" w:hAnsi="Book Antiqua"/>
          <w:i/>
          <w:u w:val="single"/>
        </w:rPr>
        <w:t>de Puerto Rico</w:t>
      </w:r>
      <w:r w:rsidR="00A25633">
        <w:rPr>
          <w:rFonts w:ascii="Book Antiqua" w:hAnsi="Book Antiqua"/>
        </w:rPr>
        <w:t xml:space="preserve"> </w:t>
      </w:r>
      <w:r w:rsidRPr="00AF5BA0">
        <w:rPr>
          <w:rFonts w:ascii="Book Antiqua" w:hAnsi="Book Antiqua"/>
        </w:rPr>
        <w:t xml:space="preserve">pero también tiene la responsabilidad de velar por la seguridad y calidad de vida de nuestras comunidades. Ante los señalamientos de los residentes de </w:t>
      </w:r>
      <w:r w:rsidR="009813A7" w:rsidRPr="00AF5BA0">
        <w:rPr>
          <w:rFonts w:ascii="Book Antiqua" w:hAnsi="Book Antiqua"/>
        </w:rPr>
        <w:t xml:space="preserve">la comunidad </w:t>
      </w:r>
      <w:r w:rsidRPr="00AF5BA0">
        <w:rPr>
          <w:rFonts w:ascii="Book Antiqua" w:hAnsi="Book Antiqua"/>
        </w:rPr>
        <w:t xml:space="preserve">El Coquí </w:t>
      </w:r>
      <w:r w:rsidR="001F06FD" w:rsidRPr="00AF5BA0">
        <w:rPr>
          <w:rFonts w:ascii="Book Antiqua" w:hAnsi="Book Antiqua"/>
        </w:rPr>
        <w:t>en</w:t>
      </w:r>
      <w:r w:rsidRPr="00AF5BA0">
        <w:rPr>
          <w:rFonts w:ascii="Book Antiqua" w:hAnsi="Book Antiqua"/>
        </w:rPr>
        <w:t xml:space="preserve"> Salinas, resulta imprescindible que se investiguen a fondo los hechos denunciados, </w:t>
      </w:r>
      <w:r w:rsidR="00A25633">
        <w:rPr>
          <w:rFonts w:ascii="Book Antiqua" w:hAnsi="Book Antiqua"/>
          <w:i/>
          <w:u w:val="single"/>
        </w:rPr>
        <w:t>incluyendo</w:t>
      </w:r>
      <w:r w:rsidR="00A25633">
        <w:rPr>
          <w:rFonts w:ascii="Book Antiqua" w:hAnsi="Book Antiqua"/>
        </w:rPr>
        <w:t xml:space="preserve"> </w:t>
      </w:r>
      <w:r w:rsidRPr="00AF5BA0">
        <w:rPr>
          <w:rFonts w:ascii="Book Antiqua" w:hAnsi="Book Antiqua"/>
        </w:rPr>
        <w:t>el cumplimiento con permisos y regulaciones ambientales</w:t>
      </w:r>
      <w:r w:rsidRPr="00A25633">
        <w:rPr>
          <w:rFonts w:ascii="Book Antiqua" w:hAnsi="Book Antiqua"/>
          <w:strike/>
        </w:rPr>
        <w:t>, así como la atención —o falta de ella— por parte de las autoridades competentes</w:t>
      </w:r>
      <w:r w:rsidRPr="00AF5BA0">
        <w:rPr>
          <w:rFonts w:ascii="Book Antiqua" w:hAnsi="Book Antiqua"/>
        </w:rPr>
        <w:t>.</w:t>
      </w:r>
    </w:p>
    <w:p w14:paraId="732E7D7B" w14:textId="77777777" w:rsidR="00906F98" w:rsidRPr="00AF5BA0" w:rsidRDefault="00906F98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AF5BA0" w:rsidRDefault="00950E95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AF5BA0">
          <w:head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AF5BA0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58C65FDF" w14:textId="60E3285C" w:rsidR="007E29ED" w:rsidRDefault="00950E95" w:rsidP="007E29ED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1. – Se </w:t>
      </w:r>
      <w:bookmarkStart w:id="0" w:name="_Hlk211435768"/>
      <w:r w:rsidR="00044083" w:rsidRPr="00AF5BA0">
        <w:rPr>
          <w:rFonts w:ascii="Book Antiqua" w:eastAsia="Book Antiqua" w:hAnsi="Book Antiqua" w:cs="Book Antiqua"/>
        </w:rPr>
        <w:t>ordena a</w:t>
      </w:r>
      <w:r w:rsidR="00F45331" w:rsidRPr="00AF5BA0">
        <w:rPr>
          <w:rFonts w:ascii="Book Antiqua" w:eastAsia="Book Antiqua" w:hAnsi="Book Antiqua" w:cs="Book Antiqua"/>
        </w:rPr>
        <w:t xml:space="preserve"> la </w:t>
      </w:r>
      <w:bookmarkEnd w:id="0"/>
      <w:r w:rsidR="00301717" w:rsidRPr="00AF5BA0">
        <w:rPr>
          <w:rFonts w:ascii="Book Antiqua" w:eastAsia="Book Antiqua" w:hAnsi="Book Antiqua" w:cs="Book Antiqua"/>
        </w:rPr>
        <w:t xml:space="preserve">Comisión de Región Sur de la Cámara de Representantes de Puerto Rico </w:t>
      </w:r>
      <w:r w:rsidR="00A25633" w:rsidRPr="009D4F3F">
        <w:rPr>
          <w:rFonts w:ascii="Book Antiqua" w:eastAsia="Book Antiqua" w:hAnsi="Book Antiqua" w:cs="Book Antiqua"/>
          <w:i/>
          <w:u w:val="single"/>
        </w:rPr>
        <w:t>realizar una investigación exhaustiva sobre</w:t>
      </w:r>
      <w:r w:rsidR="00A25633" w:rsidRPr="009D4F3F">
        <w:rPr>
          <w:rFonts w:ascii="Book Antiqua" w:eastAsia="Book Antiqua" w:hAnsi="Book Antiqua" w:cs="Book Antiqua"/>
          <w:i/>
        </w:rPr>
        <w:t xml:space="preserve"> </w:t>
      </w:r>
      <w:r w:rsidR="00A25633" w:rsidRPr="009D4F3F">
        <w:rPr>
          <w:rFonts w:ascii="Book Antiqua" w:eastAsia="Book Antiqua" w:hAnsi="Book Antiqua" w:cs="Book Antiqua"/>
          <w:strike/>
        </w:rPr>
        <w:t>que investiguen los procesos realizados por el municipio</w:t>
      </w:r>
      <w:r w:rsidR="00A25633" w:rsidRPr="009D4F3F">
        <w:rPr>
          <w:rFonts w:ascii="Book Antiqua" w:eastAsia="Book Antiqua" w:hAnsi="Book Antiqua" w:cs="Book Antiqua"/>
        </w:rPr>
        <w:t xml:space="preserve"> </w:t>
      </w:r>
      <w:r w:rsidR="00A25633" w:rsidRPr="009D4F3F">
        <w:rPr>
          <w:rFonts w:ascii="Book Antiqua" w:eastAsia="Book Antiqua" w:hAnsi="Book Antiqua" w:cs="Book Antiqua"/>
          <w:i/>
          <w:u w:val="single"/>
        </w:rPr>
        <w:t>el proceso seguido por el Municipio</w:t>
      </w:r>
      <w:r w:rsidR="00A25633" w:rsidRPr="009D4F3F">
        <w:rPr>
          <w:rFonts w:ascii="Book Antiqua" w:eastAsia="Book Antiqua" w:hAnsi="Book Antiqua" w:cs="Book Antiqua"/>
        </w:rPr>
        <w:t xml:space="preserve"> de Salinas, el Departamento de Recursos Naturales y Ambientales de Puerto Rico, la Oficina de Gerencia de Permisos y el Negociado de Energía de Puerto Rico </w:t>
      </w:r>
      <w:r w:rsidR="00A25633" w:rsidRPr="009D4F3F">
        <w:rPr>
          <w:rFonts w:ascii="Book Antiqua" w:eastAsia="Book Antiqua" w:hAnsi="Book Antiqua" w:cs="Book Antiqua"/>
          <w:strike/>
        </w:rPr>
        <w:t>para la otorgación de permisos y análisis del impacto ambiental</w:t>
      </w:r>
      <w:r w:rsidR="00A25633" w:rsidRPr="009D4F3F">
        <w:rPr>
          <w:rFonts w:ascii="Book Antiqua" w:eastAsia="Book Antiqua" w:hAnsi="Book Antiqua" w:cs="Book Antiqua"/>
        </w:rPr>
        <w:t xml:space="preserve"> </w:t>
      </w:r>
      <w:r w:rsidR="00A25633" w:rsidRPr="009D4F3F">
        <w:rPr>
          <w:rFonts w:ascii="Book Antiqua" w:eastAsia="Book Antiqua" w:hAnsi="Book Antiqua" w:cs="Book Antiqua"/>
          <w:i/>
          <w:u w:val="single"/>
        </w:rPr>
        <w:t>relacionado con la evaluación, el otorgamiento y la tramitación de permisos, así como con la evaluación y el cumplimiento de los requisitos de impacto ambiental</w:t>
      </w:r>
      <w:r w:rsidR="00A25633" w:rsidRPr="009D4F3F">
        <w:rPr>
          <w:rFonts w:ascii="Book Antiqua" w:eastAsia="Book Antiqua" w:hAnsi="Book Antiqua" w:cs="Book Antiqua"/>
        </w:rPr>
        <w:t xml:space="preserve"> </w:t>
      </w:r>
      <w:r w:rsidR="007E29ED" w:rsidRPr="009D4F3F">
        <w:rPr>
          <w:rFonts w:ascii="Book Antiqua" w:eastAsia="Book Antiqua" w:hAnsi="Book Antiqua" w:cs="Book Antiqua"/>
        </w:rPr>
        <w:t xml:space="preserve">de un proyecto de placas solares </w:t>
      </w:r>
      <w:r w:rsidR="007E29ED" w:rsidRPr="00A25633">
        <w:rPr>
          <w:rFonts w:ascii="Book Antiqua" w:eastAsia="Book Antiqua" w:hAnsi="Book Antiqua" w:cs="Book Antiqua"/>
          <w:strike/>
        </w:rPr>
        <w:t>a nivel</w:t>
      </w:r>
      <w:r w:rsidR="007E29ED" w:rsidRPr="009D4F3F">
        <w:rPr>
          <w:rFonts w:ascii="Book Antiqua" w:eastAsia="Book Antiqua" w:hAnsi="Book Antiqua" w:cs="Book Antiqua"/>
        </w:rPr>
        <w:t xml:space="preserve"> </w:t>
      </w:r>
      <w:r w:rsidR="00E840AC" w:rsidRPr="00E840AC">
        <w:rPr>
          <w:rFonts w:ascii="Book Antiqua" w:eastAsia="Book Antiqua" w:hAnsi="Book Antiqua" w:cs="Book Antiqua"/>
          <w:i/>
          <w:u w:val="single"/>
        </w:rPr>
        <w:t>de escala</w:t>
      </w:r>
      <w:r w:rsidR="00E840AC">
        <w:rPr>
          <w:rFonts w:ascii="Book Antiqua" w:eastAsia="Book Antiqua" w:hAnsi="Book Antiqua" w:cs="Book Antiqua"/>
        </w:rPr>
        <w:t xml:space="preserve"> </w:t>
      </w:r>
      <w:r w:rsidR="007E29ED" w:rsidRPr="009D4F3F">
        <w:rPr>
          <w:rFonts w:ascii="Book Antiqua" w:eastAsia="Book Antiqua" w:hAnsi="Book Antiqua" w:cs="Book Antiqua"/>
        </w:rPr>
        <w:t xml:space="preserve">industrial en </w:t>
      </w:r>
      <w:r w:rsidR="007E29ED" w:rsidRPr="007E29ED">
        <w:rPr>
          <w:rFonts w:ascii="Book Antiqua" w:eastAsia="Book Antiqua" w:hAnsi="Book Antiqua" w:cs="Book Antiqua"/>
        </w:rPr>
        <w:t xml:space="preserve">terrenos agrícolas </w:t>
      </w:r>
      <w:proofErr w:type="spellStart"/>
      <w:r w:rsidR="007E29ED" w:rsidRPr="009D4F3F">
        <w:rPr>
          <w:rFonts w:ascii="Book Antiqua" w:eastAsia="Book Antiqua" w:hAnsi="Book Antiqua" w:cs="Book Antiqua"/>
          <w:strike/>
        </w:rPr>
        <w:t>colidantes</w:t>
      </w:r>
      <w:proofErr w:type="spellEnd"/>
      <w:r w:rsidR="007E29ED" w:rsidRPr="007E29ED">
        <w:rPr>
          <w:rFonts w:ascii="Book Antiqua" w:eastAsia="Book Antiqua" w:hAnsi="Book Antiqua" w:cs="Book Antiqua"/>
        </w:rPr>
        <w:t xml:space="preserve"> </w:t>
      </w:r>
      <w:r w:rsidR="007E29ED" w:rsidRPr="009D4F3F">
        <w:rPr>
          <w:rFonts w:ascii="Book Antiqua" w:eastAsia="Book Antiqua" w:hAnsi="Book Antiqua" w:cs="Book Antiqua"/>
          <w:i/>
          <w:u w:val="single"/>
        </w:rPr>
        <w:t>colindantes</w:t>
      </w:r>
      <w:r w:rsidR="007E29ED">
        <w:rPr>
          <w:rFonts w:ascii="Book Antiqua" w:eastAsia="Book Antiqua" w:hAnsi="Book Antiqua" w:cs="Book Antiqua"/>
        </w:rPr>
        <w:t xml:space="preserve"> </w:t>
      </w:r>
      <w:r w:rsidR="007E29ED" w:rsidRPr="007E29ED">
        <w:rPr>
          <w:rFonts w:ascii="Book Antiqua" w:eastAsia="Book Antiqua" w:hAnsi="Book Antiqua" w:cs="Book Antiqua"/>
        </w:rPr>
        <w:t>con</w:t>
      </w:r>
      <w:r w:rsidR="007E29ED" w:rsidRPr="009D4F3F">
        <w:rPr>
          <w:rFonts w:ascii="Book Antiqua" w:eastAsia="Book Antiqua" w:hAnsi="Book Antiqua" w:cs="Book Antiqua"/>
        </w:rPr>
        <w:t xml:space="preserve"> la comunidad El Coquí</w:t>
      </w:r>
      <w:r w:rsidR="00A6314B">
        <w:rPr>
          <w:rFonts w:ascii="Book Antiqua" w:eastAsia="Book Antiqua" w:hAnsi="Book Antiqua" w:cs="Book Antiqua"/>
          <w:i/>
          <w:u w:val="single"/>
        </w:rPr>
        <w:t>,</w:t>
      </w:r>
      <w:r w:rsidR="007E29ED" w:rsidRPr="009D4F3F">
        <w:rPr>
          <w:rFonts w:ascii="Book Antiqua" w:eastAsia="Book Antiqua" w:hAnsi="Book Antiqua" w:cs="Book Antiqua"/>
        </w:rPr>
        <w:t xml:space="preserve"> en Salinas.</w:t>
      </w:r>
    </w:p>
    <w:p w14:paraId="6C256BE2" w14:textId="553F52A2" w:rsidR="00B62302" w:rsidRPr="00AF5BA0" w:rsidRDefault="00950E95" w:rsidP="00301717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</w:t>
      </w:r>
      <w:r w:rsidR="005D0A41" w:rsidRPr="00AF5BA0">
        <w:rPr>
          <w:rFonts w:ascii="Book Antiqua" w:eastAsia="Book Antiqua" w:hAnsi="Book Antiqua" w:cs="Book Antiqua"/>
        </w:rPr>
        <w:t>2</w:t>
      </w:r>
      <w:r w:rsidRPr="00AF5BA0">
        <w:rPr>
          <w:rFonts w:ascii="Book Antiqua" w:eastAsia="Book Antiqua" w:hAnsi="Book Antiqua" w:cs="Book Antiqua"/>
        </w:rPr>
        <w:t>. – La Comisión rendirá un informe con sus hallazgos, conclusiones</w:t>
      </w:r>
      <w:r w:rsidR="001F06FD" w:rsidRPr="00AF5BA0">
        <w:rPr>
          <w:rFonts w:ascii="Book Antiqua" w:eastAsia="Book Antiqua" w:hAnsi="Book Antiqua" w:cs="Book Antiqua"/>
        </w:rPr>
        <w:t xml:space="preserve"> y</w:t>
      </w:r>
    </w:p>
    <w:p w14:paraId="0000003D" w14:textId="48A7E5BD" w:rsidR="003F1879" w:rsidRPr="00AF5BA0" w:rsidRDefault="00950E95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61C8300" w:rsidR="003F1879" w:rsidRPr="00AF5BA0" w:rsidRDefault="00950E95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</w:t>
      </w:r>
      <w:r w:rsidR="005D0A41" w:rsidRPr="00AF5BA0">
        <w:rPr>
          <w:rFonts w:ascii="Book Antiqua" w:eastAsia="Book Antiqua" w:hAnsi="Book Antiqua" w:cs="Book Antiqua"/>
        </w:rPr>
        <w:t>3</w:t>
      </w:r>
      <w:r w:rsidRPr="00AF5BA0">
        <w:rPr>
          <w:rFonts w:ascii="Book Antiqua" w:eastAsia="Book Antiqua" w:hAnsi="Book Antiqua" w:cs="Book Antiqua"/>
        </w:rPr>
        <w:t xml:space="preserve">. – Esta Resolución entrará en vigor inmediatamente después de su aprobación.  </w:t>
      </w:r>
    </w:p>
    <w:sectPr w:rsidR="003F1879" w:rsidRPr="00AF5BA0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D5E47" w14:textId="77777777" w:rsidR="0034534A" w:rsidRDefault="0034534A">
      <w:r>
        <w:separator/>
      </w:r>
    </w:p>
  </w:endnote>
  <w:endnote w:type="continuationSeparator" w:id="0">
    <w:p w14:paraId="2E876B59" w14:textId="77777777" w:rsidR="0034534A" w:rsidRDefault="00345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E1BE8BA-2A3E-4AC5-90C6-14F5C277DF0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45D76893-A0C5-432C-8AE5-32DD19A68E34}"/>
    <w:embedItalic r:id="rId3" w:fontKey="{DB58A733-BC5D-4C45-ADF7-673251CCB72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26AFDDC6-5040-4A18-9B1D-87D9D118F987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17073C90-3DFF-4D04-8C8F-2A81FCC95D8A}"/>
    <w:embedBold r:id="rId6" w:fontKey="{F1AB7BCD-B2BB-4D62-838F-C24FB06BEFE1}"/>
    <w:embedItalic r:id="rId7" w:fontKey="{EED04D5B-66A8-4BF5-8CCC-91C896A2AFAB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7C629E64-D31E-435C-A29B-65B70CEFBBB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1CFE7" w14:textId="77777777" w:rsidR="0034534A" w:rsidRDefault="0034534A">
      <w:r>
        <w:separator/>
      </w:r>
    </w:p>
  </w:footnote>
  <w:footnote w:type="continuationSeparator" w:id="0">
    <w:p w14:paraId="39E83E5A" w14:textId="77777777" w:rsidR="0034534A" w:rsidRDefault="00345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E840AC" w:rsidRDefault="00E840A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6314B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FB09" w14:textId="3AA50F2F" w:rsidR="00E840AC" w:rsidRPr="0030290B" w:rsidRDefault="00E840AC" w:rsidP="0030290B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042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879"/>
    <w:rsid w:val="000070A6"/>
    <w:rsid w:val="00033511"/>
    <w:rsid w:val="00044083"/>
    <w:rsid w:val="000500AC"/>
    <w:rsid w:val="000C6AD1"/>
    <w:rsid w:val="000F7098"/>
    <w:rsid w:val="00101FAA"/>
    <w:rsid w:val="00114A0C"/>
    <w:rsid w:val="00136DAE"/>
    <w:rsid w:val="00144DB9"/>
    <w:rsid w:val="00156F89"/>
    <w:rsid w:val="001910BA"/>
    <w:rsid w:val="00195D86"/>
    <w:rsid w:val="001A00CC"/>
    <w:rsid w:val="001E3902"/>
    <w:rsid w:val="001F06FD"/>
    <w:rsid w:val="001F3BC9"/>
    <w:rsid w:val="002014BC"/>
    <w:rsid w:val="0022417C"/>
    <w:rsid w:val="002308E0"/>
    <w:rsid w:val="002473C0"/>
    <w:rsid w:val="002550B3"/>
    <w:rsid w:val="00264B16"/>
    <w:rsid w:val="00270D93"/>
    <w:rsid w:val="0029383E"/>
    <w:rsid w:val="002A1E8F"/>
    <w:rsid w:val="002A78FF"/>
    <w:rsid w:val="002C157E"/>
    <w:rsid w:val="002C25D4"/>
    <w:rsid w:val="002C6744"/>
    <w:rsid w:val="002D5154"/>
    <w:rsid w:val="002F403A"/>
    <w:rsid w:val="00301717"/>
    <w:rsid w:val="0030290B"/>
    <w:rsid w:val="0034534A"/>
    <w:rsid w:val="00354897"/>
    <w:rsid w:val="00373328"/>
    <w:rsid w:val="003873CC"/>
    <w:rsid w:val="003910D3"/>
    <w:rsid w:val="003F1879"/>
    <w:rsid w:val="003F55EA"/>
    <w:rsid w:val="0040047E"/>
    <w:rsid w:val="004037C4"/>
    <w:rsid w:val="00404AA1"/>
    <w:rsid w:val="00436246"/>
    <w:rsid w:val="00441520"/>
    <w:rsid w:val="00443972"/>
    <w:rsid w:val="00451653"/>
    <w:rsid w:val="0048084C"/>
    <w:rsid w:val="0048719A"/>
    <w:rsid w:val="004A3477"/>
    <w:rsid w:val="004C1FC4"/>
    <w:rsid w:val="004E300F"/>
    <w:rsid w:val="004F55AB"/>
    <w:rsid w:val="0050667C"/>
    <w:rsid w:val="005142AC"/>
    <w:rsid w:val="00522061"/>
    <w:rsid w:val="0052241F"/>
    <w:rsid w:val="00530E42"/>
    <w:rsid w:val="00533889"/>
    <w:rsid w:val="00560CF6"/>
    <w:rsid w:val="0056484B"/>
    <w:rsid w:val="00570707"/>
    <w:rsid w:val="005720B3"/>
    <w:rsid w:val="005912B4"/>
    <w:rsid w:val="005B0BFA"/>
    <w:rsid w:val="005C0008"/>
    <w:rsid w:val="005C1999"/>
    <w:rsid w:val="005D0A41"/>
    <w:rsid w:val="005E033E"/>
    <w:rsid w:val="00604895"/>
    <w:rsid w:val="006063E1"/>
    <w:rsid w:val="00636C45"/>
    <w:rsid w:val="006562F6"/>
    <w:rsid w:val="00657657"/>
    <w:rsid w:val="00667A00"/>
    <w:rsid w:val="006749DC"/>
    <w:rsid w:val="00674F44"/>
    <w:rsid w:val="0069716D"/>
    <w:rsid w:val="006B17F9"/>
    <w:rsid w:val="006C7435"/>
    <w:rsid w:val="006D0500"/>
    <w:rsid w:val="006E1EE7"/>
    <w:rsid w:val="006E51AD"/>
    <w:rsid w:val="006E6AFB"/>
    <w:rsid w:val="007327D5"/>
    <w:rsid w:val="00755E7A"/>
    <w:rsid w:val="0076223F"/>
    <w:rsid w:val="00771BC7"/>
    <w:rsid w:val="007A3F3A"/>
    <w:rsid w:val="007B4E78"/>
    <w:rsid w:val="007B5EA2"/>
    <w:rsid w:val="007E29ED"/>
    <w:rsid w:val="007F3D65"/>
    <w:rsid w:val="00813C57"/>
    <w:rsid w:val="008548E0"/>
    <w:rsid w:val="008A110C"/>
    <w:rsid w:val="008D59EF"/>
    <w:rsid w:val="008F36F5"/>
    <w:rsid w:val="00906F98"/>
    <w:rsid w:val="00912759"/>
    <w:rsid w:val="00940E8D"/>
    <w:rsid w:val="00950E95"/>
    <w:rsid w:val="00975359"/>
    <w:rsid w:val="009771B4"/>
    <w:rsid w:val="009813A7"/>
    <w:rsid w:val="00986293"/>
    <w:rsid w:val="00987A7F"/>
    <w:rsid w:val="009B3780"/>
    <w:rsid w:val="009B656E"/>
    <w:rsid w:val="009C07BB"/>
    <w:rsid w:val="009C12BA"/>
    <w:rsid w:val="009D0273"/>
    <w:rsid w:val="009D4F3F"/>
    <w:rsid w:val="009F06FA"/>
    <w:rsid w:val="009F2635"/>
    <w:rsid w:val="00A06A98"/>
    <w:rsid w:val="00A25633"/>
    <w:rsid w:val="00A311AC"/>
    <w:rsid w:val="00A6314B"/>
    <w:rsid w:val="00A634FA"/>
    <w:rsid w:val="00A668D3"/>
    <w:rsid w:val="00A77ECA"/>
    <w:rsid w:val="00AA3CE2"/>
    <w:rsid w:val="00AB0A51"/>
    <w:rsid w:val="00AB7085"/>
    <w:rsid w:val="00AC1964"/>
    <w:rsid w:val="00AD6F40"/>
    <w:rsid w:val="00AF5BA0"/>
    <w:rsid w:val="00B17847"/>
    <w:rsid w:val="00B5298E"/>
    <w:rsid w:val="00B56678"/>
    <w:rsid w:val="00B62302"/>
    <w:rsid w:val="00B66DA9"/>
    <w:rsid w:val="00BC54D4"/>
    <w:rsid w:val="00BD641F"/>
    <w:rsid w:val="00C6239B"/>
    <w:rsid w:val="00C64536"/>
    <w:rsid w:val="00C8003A"/>
    <w:rsid w:val="00C9468E"/>
    <w:rsid w:val="00CB0E7A"/>
    <w:rsid w:val="00CB2D97"/>
    <w:rsid w:val="00CC26E4"/>
    <w:rsid w:val="00CE4589"/>
    <w:rsid w:val="00D24C43"/>
    <w:rsid w:val="00D450DB"/>
    <w:rsid w:val="00D565B1"/>
    <w:rsid w:val="00D62CAB"/>
    <w:rsid w:val="00D73DEF"/>
    <w:rsid w:val="00D7637D"/>
    <w:rsid w:val="00DC1895"/>
    <w:rsid w:val="00DD1473"/>
    <w:rsid w:val="00E21F91"/>
    <w:rsid w:val="00E70B32"/>
    <w:rsid w:val="00E840AC"/>
    <w:rsid w:val="00EC37A9"/>
    <w:rsid w:val="00EC7D0A"/>
    <w:rsid w:val="00ED1810"/>
    <w:rsid w:val="00EF5E80"/>
    <w:rsid w:val="00F00B82"/>
    <w:rsid w:val="00F11AD9"/>
    <w:rsid w:val="00F227CE"/>
    <w:rsid w:val="00F255E8"/>
    <w:rsid w:val="00F278F1"/>
    <w:rsid w:val="00F41CC6"/>
    <w:rsid w:val="00F44867"/>
    <w:rsid w:val="00F45331"/>
    <w:rsid w:val="00F528C7"/>
    <w:rsid w:val="00FA3B3A"/>
    <w:rsid w:val="00FA5E39"/>
    <w:rsid w:val="00FE094F"/>
    <w:rsid w:val="00FE74D4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F63FD7"/>
  <w15:docId w15:val="{5B544DAC-BBF0-4781-A5C1-A8B0A224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546</Words>
  <Characters>2886</Characters>
  <Application>Microsoft Office Word</Application>
  <DocSecurity>0</DocSecurity>
  <Lines>67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Gutiérrez Colón</dc:creator>
  <cp:keywords/>
  <dc:description/>
  <cp:lastModifiedBy>Alondra Negrón Rivera</cp:lastModifiedBy>
  <cp:revision>13</cp:revision>
  <cp:lastPrinted>2026-03-06T13:54:00Z</cp:lastPrinted>
  <dcterms:created xsi:type="dcterms:W3CDTF">2026-03-05T23:41:00Z</dcterms:created>
  <dcterms:modified xsi:type="dcterms:W3CDTF">2026-03-09T19:53:00Z</dcterms:modified>
</cp:coreProperties>
</file>