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77777777" w:rsidR="003F1879" w:rsidRPr="005A139B" w:rsidRDefault="00B14C5A" w:rsidP="00834EDA">
      <w:pPr>
        <w:jc w:val="center"/>
        <w:rPr>
          <w:rFonts w:ascii="Book Antiqua" w:eastAsia="Book Antiqua" w:hAnsi="Book Antiqua" w:cs="Book Antiqua"/>
          <w:sz w:val="28"/>
          <w:szCs w:val="28"/>
        </w:rPr>
      </w:pPr>
      <w:r w:rsidRPr="005A139B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3" w14:textId="77777777" w:rsidR="003F1879" w:rsidRPr="005A139B" w:rsidRDefault="003F1879">
      <w:pPr>
        <w:jc w:val="center"/>
        <w:rPr>
          <w:rFonts w:ascii="Book Antiqua" w:eastAsia="Book Antiqua" w:hAnsi="Book Antiqua" w:cs="Book Antiqua"/>
        </w:rPr>
      </w:pPr>
    </w:p>
    <w:p w14:paraId="00000004" w14:textId="7FB838AB" w:rsidR="003F1879" w:rsidRPr="00284ED4" w:rsidRDefault="006E09C0" w:rsidP="006E09C0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lang w:val="es-PR"/>
        </w:rPr>
      </w:pPr>
      <w:r w:rsidRPr="00284ED4">
        <w:rPr>
          <w:rFonts w:ascii="Book Antiqua" w:eastAsia="Book Antiqua" w:hAnsi="Book Antiqua" w:cs="Book Antiqua"/>
          <w:lang w:val="es-PR"/>
        </w:rPr>
        <w:t>20ma.</w:t>
      </w:r>
      <w:r w:rsidR="00B14C5A" w:rsidRPr="00284ED4">
        <w:rPr>
          <w:rFonts w:ascii="Book Antiqua" w:eastAsia="Book Antiqua" w:hAnsi="Book Antiqua" w:cs="Book Antiqua"/>
          <w:lang w:val="es-PR"/>
        </w:rPr>
        <w:tab/>
        <w:t>Asamblea</w:t>
      </w:r>
      <w:r w:rsidR="00B14C5A" w:rsidRPr="00284ED4">
        <w:rPr>
          <w:rFonts w:ascii="Book Antiqua" w:eastAsia="Book Antiqua" w:hAnsi="Book Antiqua" w:cs="Book Antiqua"/>
          <w:lang w:val="es-PR"/>
        </w:rPr>
        <w:tab/>
      </w:r>
      <w:r w:rsidRPr="00284ED4">
        <w:rPr>
          <w:rFonts w:ascii="Book Antiqua" w:eastAsia="Book Antiqua" w:hAnsi="Book Antiqua" w:cs="Book Antiqua"/>
          <w:lang w:val="es-PR"/>
        </w:rPr>
        <w:tab/>
      </w:r>
      <w:r w:rsidRPr="00284ED4">
        <w:rPr>
          <w:rFonts w:ascii="Book Antiqua" w:eastAsia="Book Antiqua" w:hAnsi="Book Antiqua" w:cs="Book Antiqua"/>
          <w:lang w:val="es-PR"/>
        </w:rPr>
        <w:tab/>
      </w:r>
      <w:r w:rsidRPr="00284ED4">
        <w:rPr>
          <w:rFonts w:ascii="Book Antiqua" w:eastAsia="Book Antiqua" w:hAnsi="Book Antiqua" w:cs="Book Antiqua"/>
          <w:lang w:val="es-PR"/>
        </w:rPr>
        <w:tab/>
      </w:r>
      <w:r w:rsidRPr="00284ED4">
        <w:rPr>
          <w:rFonts w:ascii="Book Antiqua" w:eastAsia="Book Antiqua" w:hAnsi="Book Antiqua" w:cs="Book Antiqua"/>
          <w:lang w:val="es-PR"/>
        </w:rPr>
        <w:tab/>
      </w:r>
      <w:r w:rsidRPr="00284ED4">
        <w:rPr>
          <w:rFonts w:ascii="Book Antiqua" w:eastAsia="Book Antiqua" w:hAnsi="Book Antiqua" w:cs="Book Antiqua"/>
          <w:lang w:val="es-PR"/>
        </w:rPr>
        <w:tab/>
      </w:r>
      <w:r w:rsidRPr="00284ED4">
        <w:rPr>
          <w:rFonts w:ascii="Book Antiqua" w:eastAsia="Book Antiqua" w:hAnsi="Book Antiqua" w:cs="Book Antiqua"/>
          <w:lang w:val="es-PR"/>
        </w:rPr>
        <w:tab/>
      </w:r>
      <w:r w:rsidRPr="00284ED4">
        <w:rPr>
          <w:rFonts w:ascii="Book Antiqua" w:eastAsia="Book Antiqua" w:hAnsi="Book Antiqua" w:cs="Book Antiqua"/>
          <w:lang w:val="es-PR"/>
        </w:rPr>
        <w:tab/>
        <w:t xml:space="preserve">          </w:t>
      </w:r>
      <w:r w:rsidR="002448EC">
        <w:rPr>
          <w:rFonts w:ascii="Book Antiqua" w:eastAsia="Book Antiqua" w:hAnsi="Book Antiqua" w:cs="Book Antiqua"/>
          <w:lang w:val="es-PR"/>
        </w:rPr>
        <w:t>3ra</w:t>
      </w:r>
      <w:r w:rsidRPr="00284ED4">
        <w:rPr>
          <w:rFonts w:ascii="Book Antiqua" w:eastAsia="Book Antiqua" w:hAnsi="Book Antiqua" w:cs="Book Antiqua"/>
          <w:lang w:val="es-PR"/>
        </w:rPr>
        <w:t xml:space="preserve">. </w:t>
      </w:r>
      <w:r w:rsidR="00B14C5A" w:rsidRPr="00284ED4">
        <w:rPr>
          <w:rFonts w:ascii="Book Antiqua" w:eastAsia="Book Antiqua" w:hAnsi="Book Antiqua" w:cs="Book Antiqua"/>
          <w:lang w:val="es-PR"/>
        </w:rPr>
        <w:t>Sesión</w:t>
      </w:r>
    </w:p>
    <w:p w14:paraId="00000005" w14:textId="65B24312" w:rsidR="003F1879" w:rsidRPr="00284ED4" w:rsidRDefault="00B14C5A" w:rsidP="006E09C0">
      <w:pPr>
        <w:pBdr>
          <w:top w:val="nil"/>
          <w:left w:val="nil"/>
          <w:bottom w:val="nil"/>
          <w:right w:val="nil"/>
          <w:between w:val="nil"/>
        </w:pBdr>
        <w:rPr>
          <w:rFonts w:ascii="Book Antiqua" w:eastAsia="Book Antiqua" w:hAnsi="Book Antiqua" w:cs="Book Antiqua"/>
          <w:lang w:val="es-PR"/>
        </w:rPr>
      </w:pPr>
      <w:r w:rsidRPr="00284ED4">
        <w:rPr>
          <w:rFonts w:ascii="Book Antiqua" w:eastAsia="Book Antiqua" w:hAnsi="Book Antiqua" w:cs="Book Antiqua"/>
          <w:lang w:val="es-PR"/>
        </w:rPr>
        <w:tab/>
        <w:t>Legislativa</w:t>
      </w:r>
      <w:r w:rsidRPr="00284ED4">
        <w:rPr>
          <w:rFonts w:ascii="Book Antiqua" w:eastAsia="Book Antiqua" w:hAnsi="Book Antiqua" w:cs="Book Antiqua"/>
          <w:lang w:val="es-PR"/>
        </w:rPr>
        <w:tab/>
      </w:r>
      <w:r w:rsidRPr="00284ED4">
        <w:rPr>
          <w:rFonts w:ascii="Book Antiqua" w:eastAsia="Book Antiqua" w:hAnsi="Book Antiqua" w:cs="Book Antiqua"/>
          <w:lang w:val="es-PR"/>
        </w:rPr>
        <w:tab/>
      </w:r>
      <w:r w:rsidR="006E09C0" w:rsidRPr="00284ED4">
        <w:rPr>
          <w:rFonts w:ascii="Book Antiqua" w:eastAsia="Book Antiqua" w:hAnsi="Book Antiqua" w:cs="Book Antiqua"/>
          <w:lang w:val="es-PR"/>
        </w:rPr>
        <w:tab/>
      </w:r>
      <w:r w:rsidR="006E09C0" w:rsidRPr="00284ED4">
        <w:rPr>
          <w:rFonts w:ascii="Book Antiqua" w:eastAsia="Book Antiqua" w:hAnsi="Book Antiqua" w:cs="Book Antiqua"/>
          <w:lang w:val="es-PR"/>
        </w:rPr>
        <w:tab/>
      </w:r>
      <w:r w:rsidR="006E09C0" w:rsidRPr="00284ED4">
        <w:rPr>
          <w:rFonts w:ascii="Book Antiqua" w:eastAsia="Book Antiqua" w:hAnsi="Book Antiqua" w:cs="Book Antiqua"/>
          <w:lang w:val="es-PR"/>
        </w:rPr>
        <w:tab/>
      </w:r>
      <w:r w:rsidR="006E09C0" w:rsidRPr="00284ED4">
        <w:rPr>
          <w:rFonts w:ascii="Book Antiqua" w:eastAsia="Book Antiqua" w:hAnsi="Book Antiqua" w:cs="Book Antiqua"/>
          <w:lang w:val="es-PR"/>
        </w:rPr>
        <w:tab/>
      </w:r>
      <w:r w:rsidR="006E09C0" w:rsidRPr="00284ED4">
        <w:rPr>
          <w:rFonts w:ascii="Book Antiqua" w:eastAsia="Book Antiqua" w:hAnsi="Book Antiqua" w:cs="Book Antiqua"/>
          <w:lang w:val="es-PR"/>
        </w:rPr>
        <w:tab/>
      </w:r>
      <w:r w:rsidR="006E09C0" w:rsidRPr="00284ED4">
        <w:rPr>
          <w:rFonts w:ascii="Book Antiqua" w:eastAsia="Book Antiqua" w:hAnsi="Book Antiqua" w:cs="Book Antiqua"/>
          <w:lang w:val="es-PR"/>
        </w:rPr>
        <w:tab/>
      </w:r>
      <w:r w:rsidR="006E09C0" w:rsidRPr="00284ED4">
        <w:rPr>
          <w:rFonts w:ascii="Book Antiqua" w:eastAsia="Book Antiqua" w:hAnsi="Book Antiqua" w:cs="Book Antiqua"/>
          <w:lang w:val="es-PR"/>
        </w:rPr>
        <w:tab/>
        <w:t xml:space="preserve">      </w:t>
      </w:r>
      <w:r w:rsidRPr="00284ED4">
        <w:rPr>
          <w:rFonts w:ascii="Book Antiqua" w:eastAsia="Book Antiqua" w:hAnsi="Book Antiqua" w:cs="Book Antiqua"/>
          <w:lang w:val="es-PR"/>
        </w:rPr>
        <w:t>Ordinaria</w:t>
      </w:r>
    </w:p>
    <w:p w14:paraId="00000006" w14:textId="77777777" w:rsidR="003F1879" w:rsidRPr="00284ED4" w:rsidRDefault="003F1879">
      <w:pPr>
        <w:rPr>
          <w:rFonts w:ascii="Book Antiqua" w:eastAsia="Book Antiqua" w:hAnsi="Book Antiqua" w:cs="Book Antiqua"/>
          <w:lang w:val="es-PR"/>
        </w:rPr>
      </w:pPr>
    </w:p>
    <w:p w14:paraId="00000007" w14:textId="77777777" w:rsidR="003F1879" w:rsidRPr="005A139B" w:rsidRDefault="00B14C5A">
      <w:pPr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5A139B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8" w14:textId="77777777" w:rsidR="003F1879" w:rsidRPr="005A139B" w:rsidRDefault="003F1879">
      <w:pPr>
        <w:jc w:val="center"/>
        <w:rPr>
          <w:rFonts w:ascii="Book Antiqua" w:eastAsia="Book Antiqua" w:hAnsi="Book Antiqua" w:cs="Book Antiqua"/>
          <w:b/>
        </w:rPr>
      </w:pPr>
    </w:p>
    <w:p w14:paraId="00000009" w14:textId="52370D07" w:rsidR="003F1879" w:rsidRPr="005A139B" w:rsidRDefault="00B14C5A">
      <w:pPr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5A139B">
        <w:rPr>
          <w:rFonts w:ascii="Book Antiqua" w:eastAsia="Book Antiqua" w:hAnsi="Book Antiqua" w:cs="Book Antiqua"/>
          <w:b/>
          <w:sz w:val="52"/>
          <w:szCs w:val="52"/>
        </w:rPr>
        <w:t>R. de la C.</w:t>
      </w:r>
      <w:r>
        <w:rPr>
          <w:rFonts w:ascii="Book Antiqua" w:eastAsia="Book Antiqua" w:hAnsi="Book Antiqua" w:cs="Book Antiqua"/>
          <w:b/>
          <w:sz w:val="52"/>
          <w:szCs w:val="52"/>
        </w:rPr>
        <w:t xml:space="preserve"> 516</w:t>
      </w:r>
    </w:p>
    <w:p w14:paraId="0000000A" w14:textId="77777777" w:rsidR="003F1879" w:rsidRPr="005A139B" w:rsidRDefault="003F1879">
      <w:pPr>
        <w:jc w:val="center"/>
        <w:rPr>
          <w:rFonts w:ascii="Book Antiqua" w:eastAsia="Book Antiqua" w:hAnsi="Book Antiqua" w:cs="Book Antiqua"/>
          <w:b/>
        </w:rPr>
      </w:pPr>
    </w:p>
    <w:p w14:paraId="0000000B" w14:textId="275B0C56" w:rsidR="003F1879" w:rsidRPr="005A139B" w:rsidRDefault="00B14C5A">
      <w:pPr>
        <w:jc w:val="center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>1</w:t>
      </w:r>
      <w:r w:rsidR="00B83699" w:rsidRPr="005A139B">
        <w:rPr>
          <w:rFonts w:ascii="Book Antiqua" w:eastAsia="Book Antiqua" w:hAnsi="Book Antiqua" w:cs="Book Antiqua"/>
        </w:rPr>
        <w:t xml:space="preserve"> DE </w:t>
      </w:r>
      <w:r w:rsidR="004C3E7A" w:rsidRPr="005A139B">
        <w:rPr>
          <w:rFonts w:ascii="Book Antiqua" w:eastAsia="Book Antiqua" w:hAnsi="Book Antiqua" w:cs="Book Antiqua"/>
        </w:rPr>
        <w:t>DICIEMBRE</w:t>
      </w:r>
      <w:r w:rsidR="00B83699" w:rsidRPr="005A139B">
        <w:rPr>
          <w:rFonts w:ascii="Book Antiqua" w:eastAsia="Book Antiqua" w:hAnsi="Book Antiqua" w:cs="Book Antiqua"/>
        </w:rPr>
        <w:t xml:space="preserve"> DE 2025</w:t>
      </w:r>
    </w:p>
    <w:p w14:paraId="0000000C" w14:textId="77777777" w:rsidR="003F1879" w:rsidRPr="005A139B" w:rsidRDefault="003F1879">
      <w:pPr>
        <w:jc w:val="center"/>
        <w:rPr>
          <w:rFonts w:ascii="Book Antiqua" w:eastAsia="Book Antiqua" w:hAnsi="Book Antiqua" w:cs="Book Antiqua"/>
        </w:rPr>
      </w:pPr>
    </w:p>
    <w:p w14:paraId="60FBD045" w14:textId="5A4C59B5" w:rsidR="006E09C0" w:rsidRDefault="00B14C5A">
      <w:pPr>
        <w:jc w:val="center"/>
        <w:rPr>
          <w:rFonts w:ascii="Book Antiqua" w:eastAsia="Book Antiqua" w:hAnsi="Book Antiqua" w:cs="Book Antiqua"/>
          <w:i/>
          <w:lang w:val="es-PR"/>
        </w:rPr>
      </w:pPr>
      <w:r w:rsidRPr="005A139B">
        <w:rPr>
          <w:rFonts w:ascii="Book Antiqua" w:eastAsia="Book Antiqua" w:hAnsi="Book Antiqua" w:cs="Book Antiqua"/>
        </w:rPr>
        <w:t>Presentada por l</w:t>
      </w:r>
      <w:r w:rsidR="006E09C0">
        <w:rPr>
          <w:rFonts w:ascii="Book Antiqua" w:eastAsia="Book Antiqua" w:hAnsi="Book Antiqua" w:cs="Book Antiqua"/>
        </w:rPr>
        <w:t>a</w:t>
      </w:r>
      <w:r w:rsidR="0048084C" w:rsidRPr="005A139B">
        <w:rPr>
          <w:rFonts w:ascii="Book Antiqua" w:eastAsia="Book Antiqua" w:hAnsi="Book Antiqua" w:cs="Book Antiqua"/>
        </w:rPr>
        <w:t>s</w:t>
      </w:r>
      <w:r w:rsidRPr="005A139B">
        <w:rPr>
          <w:rFonts w:ascii="Book Antiqua" w:eastAsia="Book Antiqua" w:hAnsi="Book Antiqua" w:cs="Book Antiqua"/>
        </w:rPr>
        <w:t xml:space="preserve"> representante</w:t>
      </w:r>
      <w:r w:rsidR="0048084C" w:rsidRPr="005A139B">
        <w:rPr>
          <w:rFonts w:ascii="Book Antiqua" w:eastAsia="Book Antiqua" w:hAnsi="Book Antiqua" w:cs="Book Antiqua"/>
        </w:rPr>
        <w:t>s</w:t>
      </w:r>
      <w:r w:rsidRPr="005A139B">
        <w:rPr>
          <w:rFonts w:ascii="Book Antiqua" w:eastAsia="Book Antiqua" w:hAnsi="Book Antiqua" w:cs="Book Antiqua"/>
        </w:rPr>
        <w:t xml:space="preserve"> </w:t>
      </w:r>
      <w:r w:rsidRPr="005A139B">
        <w:rPr>
          <w:rFonts w:ascii="Book Antiqua" w:eastAsia="Book Antiqua" w:hAnsi="Book Antiqua" w:cs="Book Antiqua"/>
          <w:i/>
        </w:rPr>
        <w:t xml:space="preserve">Lebrón Robles, Gutiérrez </w:t>
      </w:r>
      <w:r w:rsidR="00284ED4">
        <w:rPr>
          <w:rFonts w:ascii="Book Antiqua" w:eastAsia="Book Antiqua" w:hAnsi="Book Antiqua" w:cs="Book Antiqua"/>
          <w:i/>
        </w:rPr>
        <w:t xml:space="preserve">Colón; </w:t>
      </w:r>
    </w:p>
    <w:p w14:paraId="0000000D" w14:textId="10E29F09" w:rsidR="003F1879" w:rsidRPr="005A139B" w:rsidRDefault="006E09C0">
      <w:pPr>
        <w:jc w:val="center"/>
        <w:rPr>
          <w:rFonts w:ascii="Book Antiqua" w:eastAsia="Book Antiqua" w:hAnsi="Book Antiqua" w:cs="Book Antiqua"/>
          <w:i/>
        </w:rPr>
      </w:pPr>
      <w:r>
        <w:rPr>
          <w:rFonts w:ascii="Book Antiqua" w:eastAsia="Book Antiqua" w:hAnsi="Book Antiqua" w:cs="Book Antiqua"/>
          <w:i/>
          <w:lang w:val="es-PR"/>
        </w:rPr>
        <w:t xml:space="preserve"> </w:t>
      </w:r>
      <w:r w:rsidRPr="006E09C0">
        <w:rPr>
          <w:rFonts w:ascii="Book Antiqua" w:eastAsia="Book Antiqua" w:hAnsi="Book Antiqua" w:cs="Book Antiqua"/>
          <w:iCs/>
          <w:lang w:val="es-PR"/>
        </w:rPr>
        <w:t>y el representante</w:t>
      </w:r>
      <w:r>
        <w:rPr>
          <w:rFonts w:ascii="Book Antiqua" w:eastAsia="Book Antiqua" w:hAnsi="Book Antiqua" w:cs="Book Antiqua"/>
          <w:i/>
          <w:lang w:val="es-PR"/>
        </w:rPr>
        <w:t xml:space="preserve"> </w:t>
      </w:r>
      <w:r w:rsidR="00B14C5A" w:rsidRPr="005A139B">
        <w:rPr>
          <w:rFonts w:ascii="Book Antiqua" w:eastAsia="Book Antiqua" w:hAnsi="Book Antiqua" w:cs="Book Antiqua"/>
          <w:i/>
        </w:rPr>
        <w:t>Márquez Lebrón</w:t>
      </w:r>
    </w:p>
    <w:p w14:paraId="0000000E" w14:textId="77777777" w:rsidR="003F1879" w:rsidRPr="005A139B" w:rsidRDefault="003F1879">
      <w:pPr>
        <w:jc w:val="center"/>
        <w:rPr>
          <w:rFonts w:ascii="Book Antiqua" w:eastAsia="Book Antiqua" w:hAnsi="Book Antiqua" w:cs="Book Antiqua"/>
        </w:rPr>
      </w:pPr>
    </w:p>
    <w:p w14:paraId="0000000F" w14:textId="065AED06" w:rsidR="003F1879" w:rsidRPr="005A139B" w:rsidRDefault="00B14C5A">
      <w:pPr>
        <w:jc w:val="center"/>
        <w:rPr>
          <w:rFonts w:ascii="Book Antiqua" w:eastAsia="Book Antiqua" w:hAnsi="Book Antiqua" w:cs="Book Antiqua"/>
        </w:rPr>
      </w:pPr>
      <w:r w:rsidRPr="005A139B">
        <w:rPr>
          <w:rFonts w:ascii="Book Antiqua" w:eastAsia="Book Antiqua" w:hAnsi="Book Antiqua" w:cs="Book Antiqua"/>
        </w:rPr>
        <w:t xml:space="preserve">Referida a </w:t>
      </w:r>
      <w:r w:rsidR="006E09C0">
        <w:rPr>
          <w:rFonts w:ascii="Book Antiqua" w:eastAsia="Book Antiqua" w:hAnsi="Book Antiqua" w:cs="Book Antiqua"/>
        </w:rPr>
        <w:t>la Comisión de Asuntos Internos</w:t>
      </w:r>
    </w:p>
    <w:p w14:paraId="00000010" w14:textId="77777777" w:rsidR="003F1879" w:rsidRPr="005A139B" w:rsidRDefault="003F1879">
      <w:pPr>
        <w:jc w:val="both"/>
        <w:rPr>
          <w:rFonts w:ascii="Book Antiqua" w:eastAsia="Book Antiqua" w:hAnsi="Book Antiqua" w:cs="Book Antiqua"/>
        </w:rPr>
      </w:pPr>
    </w:p>
    <w:p w14:paraId="00000011" w14:textId="77777777" w:rsidR="003F1879" w:rsidRPr="005A139B" w:rsidRDefault="00B14C5A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 w:rsidRPr="005A139B">
        <w:rPr>
          <w:rFonts w:ascii="Book Antiqua" w:eastAsia="Book Antiqua" w:hAnsi="Book Antiqua" w:cs="Book Antiqua"/>
          <w:b/>
          <w:sz w:val="28"/>
          <w:szCs w:val="28"/>
        </w:rPr>
        <w:t>RESOLUCIÓN</w:t>
      </w:r>
    </w:p>
    <w:p w14:paraId="694A8BC8" w14:textId="77777777" w:rsidR="00986293" w:rsidRPr="00E43827" w:rsidRDefault="00986293">
      <w:pPr>
        <w:jc w:val="center"/>
        <w:rPr>
          <w:rFonts w:ascii="Book Antiqua" w:eastAsia="Book Antiqua" w:hAnsi="Book Antiqua" w:cs="Book Antiqua"/>
          <w:b/>
        </w:rPr>
      </w:pPr>
    </w:p>
    <w:p w14:paraId="00000014" w14:textId="014E5E92" w:rsidR="003F1879" w:rsidRPr="005A139B" w:rsidRDefault="00B14C5A" w:rsidP="006E09C0">
      <w:pPr>
        <w:ind w:left="720" w:hanging="720"/>
        <w:jc w:val="both"/>
        <w:rPr>
          <w:rFonts w:ascii="Book Antiqua" w:eastAsia="Book Antiqua" w:hAnsi="Book Antiqua" w:cs="Book Antiqua"/>
        </w:rPr>
      </w:pPr>
      <w:bookmarkStart w:id="0" w:name="_Hlk213165236"/>
      <w:r w:rsidRPr="005A139B">
        <w:rPr>
          <w:rFonts w:ascii="Book Antiqua" w:eastAsia="Book Antiqua" w:hAnsi="Book Antiqua" w:cs="Book Antiqua"/>
        </w:rPr>
        <w:t>Para ordenar</w:t>
      </w:r>
      <w:r w:rsidR="00BD641F" w:rsidRPr="005A139B">
        <w:rPr>
          <w:rFonts w:ascii="Book Antiqua" w:eastAsia="Book Antiqua" w:hAnsi="Book Antiqua" w:cs="Book Antiqua"/>
        </w:rPr>
        <w:t xml:space="preserve"> </w:t>
      </w:r>
      <w:r w:rsidR="008A110C" w:rsidRPr="005A139B">
        <w:rPr>
          <w:rFonts w:ascii="Book Antiqua" w:eastAsia="Book Antiqua" w:hAnsi="Book Antiqua" w:cs="Book Antiqua"/>
        </w:rPr>
        <w:t>a la Comisión</w:t>
      </w:r>
      <w:r w:rsidR="008C7AA7" w:rsidRPr="005A139B">
        <w:rPr>
          <w:rFonts w:ascii="Book Antiqua" w:eastAsia="Book Antiqua" w:hAnsi="Book Antiqua" w:cs="Book Antiqua"/>
        </w:rPr>
        <w:t xml:space="preserve"> de</w:t>
      </w:r>
      <w:r w:rsidR="008A110C" w:rsidRPr="005A139B">
        <w:rPr>
          <w:rFonts w:ascii="Book Antiqua" w:eastAsia="Book Antiqua" w:hAnsi="Book Antiqua" w:cs="Book Antiqua"/>
        </w:rPr>
        <w:t xml:space="preserve"> </w:t>
      </w:r>
      <w:r w:rsidR="0009400E" w:rsidRPr="005A139B">
        <w:rPr>
          <w:rFonts w:ascii="Book Antiqua" w:eastAsia="Book Antiqua" w:hAnsi="Book Antiqua" w:cs="Book Antiqua"/>
        </w:rPr>
        <w:t>Región</w:t>
      </w:r>
      <w:r w:rsidR="008A110C" w:rsidRPr="005A139B">
        <w:rPr>
          <w:rFonts w:ascii="Book Antiqua" w:eastAsia="Book Antiqua" w:hAnsi="Book Antiqua" w:cs="Book Antiqua"/>
        </w:rPr>
        <w:t xml:space="preserve"> Sur, </w:t>
      </w:r>
      <w:r w:rsidR="00167AA7" w:rsidRPr="005A139B">
        <w:rPr>
          <w:rFonts w:ascii="Book Antiqua" w:eastAsia="Book Antiqua" w:hAnsi="Book Antiqua" w:cs="Book Antiqua"/>
        </w:rPr>
        <w:t xml:space="preserve">Desarrollo Económico, Planificación y Tecnología, </w:t>
      </w:r>
      <w:r w:rsidR="008A110C" w:rsidRPr="005A139B">
        <w:rPr>
          <w:rFonts w:ascii="Book Antiqua" w:eastAsia="Book Antiqua" w:hAnsi="Book Antiqua" w:cs="Book Antiqua"/>
        </w:rPr>
        <w:t xml:space="preserve">y la Comisión de Recursos Naturales de la Cámara de Representantes de Puerto Rico a que investigue los </w:t>
      </w:r>
      <w:r w:rsidR="004C3E7A" w:rsidRPr="005A139B">
        <w:rPr>
          <w:rFonts w:ascii="Book Antiqua" w:eastAsia="Book Antiqua" w:hAnsi="Book Antiqua" w:cs="Book Antiqua"/>
        </w:rPr>
        <w:t>procesos realizados</w:t>
      </w:r>
      <w:r w:rsidR="00167AA7" w:rsidRPr="005A139B">
        <w:rPr>
          <w:rFonts w:ascii="Book Antiqua" w:eastAsia="Book Antiqua" w:hAnsi="Book Antiqua" w:cs="Book Antiqua"/>
        </w:rPr>
        <w:t xml:space="preserve"> por las agencias gubernamentales pertinentes como el Departamento de Recursos Naturales </w:t>
      </w:r>
      <w:r w:rsidR="00181E72" w:rsidRPr="005A139B">
        <w:rPr>
          <w:rFonts w:ascii="Book Antiqua" w:eastAsia="Book Antiqua" w:hAnsi="Book Antiqua" w:cs="Book Antiqua"/>
        </w:rPr>
        <w:t xml:space="preserve">y Ambientales </w:t>
      </w:r>
      <w:r w:rsidR="00167AA7" w:rsidRPr="005A139B">
        <w:rPr>
          <w:rFonts w:ascii="Book Antiqua" w:eastAsia="Book Antiqua" w:hAnsi="Book Antiqua" w:cs="Book Antiqua"/>
        </w:rPr>
        <w:t>de Puerto Rico</w:t>
      </w:r>
      <w:r w:rsidR="004C3102" w:rsidRPr="005A139B">
        <w:rPr>
          <w:rFonts w:ascii="Book Antiqua" w:eastAsia="Book Antiqua" w:hAnsi="Book Antiqua" w:cs="Book Antiqua"/>
        </w:rPr>
        <w:t xml:space="preserve">, Oficina de </w:t>
      </w:r>
      <w:r w:rsidR="006C0B61" w:rsidRPr="005A139B">
        <w:rPr>
          <w:rFonts w:ascii="Book Antiqua" w:eastAsia="Book Antiqua" w:hAnsi="Book Antiqua" w:cs="Book Antiqua"/>
        </w:rPr>
        <w:t>Gerencia y Permisos,</w:t>
      </w:r>
      <w:r w:rsidR="00167AA7" w:rsidRPr="005A139B">
        <w:rPr>
          <w:rFonts w:ascii="Book Antiqua" w:eastAsia="Book Antiqua" w:hAnsi="Book Antiqua" w:cs="Book Antiqua"/>
        </w:rPr>
        <w:t xml:space="preserve"> y </w:t>
      </w:r>
      <w:r w:rsidR="008A110C" w:rsidRPr="005A139B">
        <w:rPr>
          <w:rFonts w:ascii="Book Antiqua" w:eastAsia="Book Antiqua" w:hAnsi="Book Antiqua" w:cs="Book Antiqua"/>
        </w:rPr>
        <w:t>el municipio de Salinas</w:t>
      </w:r>
      <w:r w:rsidR="00167AA7" w:rsidRPr="005A139B">
        <w:rPr>
          <w:rFonts w:ascii="Book Antiqua" w:eastAsia="Book Antiqua" w:hAnsi="Book Antiqua" w:cs="Book Antiqua"/>
        </w:rPr>
        <w:t xml:space="preserve">, </w:t>
      </w:r>
      <w:r w:rsidR="008A110C" w:rsidRPr="005A139B">
        <w:rPr>
          <w:rFonts w:ascii="Book Antiqua" w:eastAsia="Book Antiqua" w:hAnsi="Book Antiqua" w:cs="Book Antiqua"/>
        </w:rPr>
        <w:t>para la</w:t>
      </w:r>
      <w:r w:rsidR="00167AA7" w:rsidRPr="005A139B">
        <w:rPr>
          <w:rFonts w:ascii="Book Antiqua" w:eastAsia="Book Antiqua" w:hAnsi="Book Antiqua" w:cs="Book Antiqua"/>
        </w:rPr>
        <w:t xml:space="preserve"> otorgación de permisos y análisis de impacto ambiental de</w:t>
      </w:r>
      <w:r w:rsidR="004C3E7A" w:rsidRPr="005A139B">
        <w:rPr>
          <w:rFonts w:ascii="Book Antiqua" w:eastAsia="Book Antiqua" w:hAnsi="Book Antiqua" w:cs="Book Antiqua"/>
        </w:rPr>
        <w:t xml:space="preserve"> un</w:t>
      </w:r>
      <w:r w:rsidR="00181E72" w:rsidRPr="005A139B">
        <w:rPr>
          <w:rFonts w:ascii="Roboto" w:hAnsi="Roboto"/>
          <w:b/>
          <w:bCs/>
          <w:shd w:val="clear" w:color="auto" w:fill="FFFFFF"/>
        </w:rPr>
        <w:t xml:space="preserve"> </w:t>
      </w:r>
      <w:bookmarkStart w:id="1" w:name="_Hlk215493745"/>
      <w:r w:rsidR="00181E72" w:rsidRPr="005A139B">
        <w:rPr>
          <w:rFonts w:ascii="Book Antiqua" w:eastAsia="Book Antiqua" w:hAnsi="Book Antiqua" w:cs="Book Antiqua"/>
        </w:rPr>
        <w:t>depósito de chatarra</w:t>
      </w:r>
      <w:r w:rsidR="008A110C" w:rsidRPr="005A139B">
        <w:rPr>
          <w:rFonts w:ascii="Book Antiqua" w:eastAsia="Book Antiqua" w:hAnsi="Book Antiqua" w:cs="Book Antiqua"/>
        </w:rPr>
        <w:t xml:space="preserve"> </w:t>
      </w:r>
      <w:r w:rsidR="00181E72" w:rsidRPr="005A139B">
        <w:rPr>
          <w:rFonts w:ascii="Book Antiqua" w:eastAsia="Book Antiqua" w:hAnsi="Book Antiqua" w:cs="Book Antiqua"/>
        </w:rPr>
        <w:t>(</w:t>
      </w:r>
      <w:proofErr w:type="spellStart"/>
      <w:r w:rsidR="00181E72" w:rsidRPr="005A139B">
        <w:rPr>
          <w:rFonts w:ascii="Book Antiqua" w:eastAsia="Book Antiqua" w:hAnsi="Book Antiqua" w:cs="Book Antiqua"/>
        </w:rPr>
        <w:t>j</w:t>
      </w:r>
      <w:r w:rsidR="00167AA7" w:rsidRPr="005A139B">
        <w:rPr>
          <w:rFonts w:ascii="Book Antiqua" w:eastAsia="Book Antiqua" w:hAnsi="Book Antiqua" w:cs="Book Antiqua"/>
        </w:rPr>
        <w:t>unker</w:t>
      </w:r>
      <w:proofErr w:type="spellEnd"/>
      <w:r w:rsidR="00181E72" w:rsidRPr="005A139B">
        <w:rPr>
          <w:rFonts w:ascii="Book Antiqua" w:eastAsia="Book Antiqua" w:hAnsi="Book Antiqua" w:cs="Book Antiqua"/>
        </w:rPr>
        <w:t>)</w:t>
      </w:r>
      <w:bookmarkEnd w:id="1"/>
      <w:r w:rsidR="008A110C" w:rsidRPr="005A139B">
        <w:rPr>
          <w:rFonts w:ascii="Book Antiqua" w:eastAsia="Book Antiqua" w:hAnsi="Book Antiqua" w:cs="Book Antiqua"/>
        </w:rPr>
        <w:t xml:space="preserve"> en la comunidad Rancho</w:t>
      </w:r>
      <w:r w:rsidR="00B83699" w:rsidRPr="005A139B">
        <w:rPr>
          <w:rFonts w:ascii="Book Antiqua" w:eastAsia="Book Antiqua" w:hAnsi="Book Antiqua" w:cs="Book Antiqua"/>
        </w:rPr>
        <w:t>s</w:t>
      </w:r>
      <w:r w:rsidR="008A110C" w:rsidRPr="005A139B">
        <w:rPr>
          <w:rFonts w:ascii="Book Antiqua" w:eastAsia="Book Antiqua" w:hAnsi="Book Antiqua" w:cs="Book Antiqua"/>
        </w:rPr>
        <w:t xml:space="preserve"> Guayama</w:t>
      </w:r>
      <w:r w:rsidR="004C3E7A" w:rsidRPr="005A139B">
        <w:rPr>
          <w:rFonts w:ascii="Book Antiqua" w:eastAsia="Book Antiqua" w:hAnsi="Book Antiqua" w:cs="Book Antiqua"/>
        </w:rPr>
        <w:t xml:space="preserve"> en Salinas.</w:t>
      </w:r>
    </w:p>
    <w:p w14:paraId="36A1AB0D" w14:textId="77777777" w:rsidR="00BD641F" w:rsidRPr="005A139B" w:rsidRDefault="00BD641F" w:rsidP="009B656E">
      <w:pPr>
        <w:ind w:left="360" w:hanging="450"/>
        <w:jc w:val="both"/>
        <w:rPr>
          <w:rFonts w:ascii="Book Antiqua" w:eastAsia="Book Antiqua" w:hAnsi="Book Antiqua" w:cs="Book Antiqua"/>
        </w:rPr>
      </w:pPr>
    </w:p>
    <w:bookmarkEnd w:id="0"/>
    <w:p w14:paraId="00000015" w14:textId="77777777" w:rsidR="003F1879" w:rsidRPr="005A139B" w:rsidRDefault="00B14C5A">
      <w:pPr>
        <w:ind w:firstLine="360"/>
        <w:jc w:val="center"/>
        <w:rPr>
          <w:rFonts w:ascii="Book Antiqua" w:eastAsia="Book Antiqua" w:hAnsi="Book Antiqua" w:cs="Book Antiqua"/>
        </w:rPr>
      </w:pPr>
      <w:r w:rsidRPr="005A139B">
        <w:rPr>
          <w:rFonts w:ascii="Book Antiqua" w:eastAsia="Book Antiqua" w:hAnsi="Book Antiqua" w:cs="Book Antiqua"/>
        </w:rPr>
        <w:t>EXPOSICIÓN DE MOTIVOS</w:t>
      </w:r>
    </w:p>
    <w:p w14:paraId="776E9FAE" w14:textId="77777777" w:rsidR="00BD641F" w:rsidRPr="005A139B" w:rsidRDefault="00BD641F" w:rsidP="006E09C0">
      <w:pPr>
        <w:jc w:val="both"/>
        <w:rPr>
          <w:rFonts w:ascii="Book Antiqua" w:hAnsi="Book Antiqua"/>
        </w:rPr>
      </w:pPr>
    </w:p>
    <w:p w14:paraId="6D7FA0C2" w14:textId="25412F9B" w:rsidR="004C3E7A" w:rsidRPr="005A139B" w:rsidRDefault="00912759" w:rsidP="00BC54D4">
      <w:pPr>
        <w:ind w:firstLine="708"/>
        <w:jc w:val="both"/>
        <w:rPr>
          <w:rFonts w:ascii="Book Antiqua" w:hAnsi="Book Antiqua"/>
        </w:rPr>
      </w:pPr>
      <w:r w:rsidRPr="005A139B">
        <w:rPr>
          <w:rFonts w:ascii="Book Antiqua" w:hAnsi="Book Antiqua"/>
        </w:rPr>
        <w:t>Rancho</w:t>
      </w:r>
      <w:r w:rsidR="00B83699" w:rsidRPr="005A139B">
        <w:rPr>
          <w:rFonts w:ascii="Book Antiqua" w:hAnsi="Book Antiqua"/>
        </w:rPr>
        <w:t>s</w:t>
      </w:r>
      <w:r w:rsidRPr="005A139B">
        <w:rPr>
          <w:rFonts w:ascii="Book Antiqua" w:hAnsi="Book Antiqua"/>
        </w:rPr>
        <w:t xml:space="preserve"> Guayama en Salinas es una</w:t>
      </w:r>
      <w:r w:rsidR="0009400E" w:rsidRPr="005A139B">
        <w:rPr>
          <w:rFonts w:ascii="Book Antiqua" w:hAnsi="Book Antiqua"/>
        </w:rPr>
        <w:t xml:space="preserve"> comunidad</w:t>
      </w:r>
      <w:r w:rsidRPr="005A139B">
        <w:rPr>
          <w:rFonts w:ascii="Book Antiqua" w:hAnsi="Book Antiqua"/>
        </w:rPr>
        <w:t xml:space="preserve"> compuesta por fincas de 5 a 10 cuerdas de terreno donde existen condiciones restrictivas</w:t>
      </w:r>
      <w:r w:rsidR="0009400E" w:rsidRPr="005A139B">
        <w:rPr>
          <w:rFonts w:ascii="Book Antiqua" w:hAnsi="Book Antiqua"/>
        </w:rPr>
        <w:t>. L</w:t>
      </w:r>
      <w:r w:rsidRPr="005A139B">
        <w:rPr>
          <w:rFonts w:ascii="Book Antiqua" w:hAnsi="Book Antiqua"/>
        </w:rPr>
        <w:t xml:space="preserve">as mismas prohíben negocios, iglesias, talleres de mecánica, </w:t>
      </w:r>
      <w:r w:rsidR="00181E72" w:rsidRPr="005A139B">
        <w:rPr>
          <w:rFonts w:ascii="Book Antiqua" w:eastAsia="Book Antiqua" w:hAnsi="Book Antiqua" w:cs="Book Antiqua"/>
        </w:rPr>
        <w:t>depósitos de chatarra (</w:t>
      </w:r>
      <w:proofErr w:type="spellStart"/>
      <w:r w:rsidR="00181E72" w:rsidRPr="005A139B">
        <w:rPr>
          <w:rFonts w:ascii="Book Antiqua" w:eastAsia="Book Antiqua" w:hAnsi="Book Antiqua" w:cs="Book Antiqua"/>
        </w:rPr>
        <w:t>junkers</w:t>
      </w:r>
      <w:proofErr w:type="spellEnd"/>
      <w:r w:rsidR="00181E72" w:rsidRPr="005A139B">
        <w:rPr>
          <w:rFonts w:ascii="Book Antiqua" w:eastAsia="Book Antiqua" w:hAnsi="Book Antiqua" w:cs="Book Antiqua"/>
        </w:rPr>
        <w:t>)</w:t>
      </w:r>
      <w:r w:rsidRPr="005A139B">
        <w:rPr>
          <w:rFonts w:ascii="Book Antiqua" w:hAnsi="Book Antiqua"/>
        </w:rPr>
        <w:t xml:space="preserve"> entre otros usos incompatible</w:t>
      </w:r>
      <w:r w:rsidR="009D5B10" w:rsidRPr="005A139B">
        <w:rPr>
          <w:rFonts w:ascii="Book Antiqua" w:hAnsi="Book Antiqua"/>
        </w:rPr>
        <w:t>s</w:t>
      </w:r>
      <w:r w:rsidRPr="005A139B">
        <w:rPr>
          <w:rFonts w:ascii="Book Antiqua" w:hAnsi="Book Antiqua"/>
        </w:rPr>
        <w:t xml:space="preserve"> con uso residencial</w:t>
      </w:r>
      <w:r w:rsidR="009D5B10" w:rsidRPr="005A139B">
        <w:rPr>
          <w:rFonts w:ascii="Book Antiqua" w:hAnsi="Book Antiqua"/>
        </w:rPr>
        <w:t>. L</w:t>
      </w:r>
      <w:r w:rsidR="00E93384" w:rsidRPr="005A139B">
        <w:rPr>
          <w:rFonts w:ascii="Book Antiqua" w:hAnsi="Book Antiqua"/>
        </w:rPr>
        <w:t>as restricciones están registradas en las escrituras en el Registro de la Propiedad</w:t>
      </w:r>
      <w:r w:rsidRPr="005A139B">
        <w:rPr>
          <w:rFonts w:ascii="Book Antiqua" w:hAnsi="Book Antiqua"/>
        </w:rPr>
        <w:t xml:space="preserve">. </w:t>
      </w:r>
    </w:p>
    <w:p w14:paraId="46D5588C" w14:textId="77777777" w:rsidR="004C3E7A" w:rsidRPr="005A139B" w:rsidRDefault="004C3E7A" w:rsidP="00BC54D4">
      <w:pPr>
        <w:ind w:firstLine="708"/>
        <w:jc w:val="both"/>
        <w:rPr>
          <w:rFonts w:ascii="Book Antiqua" w:hAnsi="Book Antiqua"/>
        </w:rPr>
      </w:pPr>
    </w:p>
    <w:p w14:paraId="166B459D" w14:textId="4F4612F4" w:rsidR="00400B64" w:rsidRPr="005A139B" w:rsidRDefault="00181990" w:rsidP="00BC54D4">
      <w:pPr>
        <w:ind w:firstLine="708"/>
        <w:jc w:val="both"/>
        <w:rPr>
          <w:rFonts w:ascii="Book Antiqua" w:hAnsi="Book Antiqua"/>
        </w:rPr>
      </w:pPr>
      <w:r w:rsidRPr="005A139B">
        <w:rPr>
          <w:rFonts w:ascii="Book Antiqua" w:hAnsi="Book Antiqua"/>
        </w:rPr>
        <w:t xml:space="preserve">Los vecinos alegan que hay un </w:t>
      </w:r>
      <w:r w:rsidR="00474C8F" w:rsidRPr="005A139B">
        <w:rPr>
          <w:rFonts w:ascii="Book Antiqua" w:eastAsia="Book Antiqua" w:hAnsi="Book Antiqua" w:cs="Book Antiqua"/>
        </w:rPr>
        <w:t>depósito de chatarra (</w:t>
      </w:r>
      <w:proofErr w:type="spellStart"/>
      <w:r w:rsidR="00474C8F" w:rsidRPr="005A139B">
        <w:rPr>
          <w:rFonts w:ascii="Book Antiqua" w:eastAsia="Book Antiqua" w:hAnsi="Book Antiqua" w:cs="Book Antiqua"/>
        </w:rPr>
        <w:t>junker</w:t>
      </w:r>
      <w:proofErr w:type="spellEnd"/>
      <w:r w:rsidR="00474C8F" w:rsidRPr="005A139B">
        <w:rPr>
          <w:rFonts w:ascii="Book Antiqua" w:eastAsia="Book Antiqua" w:hAnsi="Book Antiqua" w:cs="Book Antiqua"/>
        </w:rPr>
        <w:t>)</w:t>
      </w:r>
      <w:r w:rsidR="00474C8F" w:rsidRPr="005A139B">
        <w:rPr>
          <w:rFonts w:ascii="Book Antiqua" w:hAnsi="Book Antiqua"/>
        </w:rPr>
        <w:t xml:space="preserve"> </w:t>
      </w:r>
      <w:r w:rsidR="00A06A98" w:rsidRPr="005A139B">
        <w:rPr>
          <w:rFonts w:ascii="Book Antiqua" w:hAnsi="Book Antiqua"/>
        </w:rPr>
        <w:t xml:space="preserve">localizado en la </w:t>
      </w:r>
      <w:proofErr w:type="spellStart"/>
      <w:r w:rsidR="00A06A98" w:rsidRPr="005A139B">
        <w:rPr>
          <w:rFonts w:ascii="Book Antiqua" w:hAnsi="Book Antiqua"/>
        </w:rPr>
        <w:t>Carr</w:t>
      </w:r>
      <w:proofErr w:type="spellEnd"/>
      <w:r w:rsidR="005A44E8" w:rsidRPr="005A139B">
        <w:rPr>
          <w:rFonts w:ascii="Book Antiqua" w:hAnsi="Book Antiqua"/>
        </w:rPr>
        <w:t>.</w:t>
      </w:r>
      <w:r w:rsidR="00A06A98" w:rsidRPr="005A139B">
        <w:rPr>
          <w:rFonts w:ascii="Book Antiqua" w:hAnsi="Book Antiqua"/>
        </w:rPr>
        <w:t xml:space="preserve"> 706 km. 2.3</w:t>
      </w:r>
      <w:r w:rsidR="00181E72" w:rsidRPr="005A139B">
        <w:rPr>
          <w:rFonts w:ascii="Book Antiqua" w:hAnsi="Book Antiqua"/>
        </w:rPr>
        <w:t xml:space="preserve"> q</w:t>
      </w:r>
      <w:r w:rsidRPr="005A139B">
        <w:rPr>
          <w:rFonts w:ascii="Book Antiqua" w:hAnsi="Book Antiqua"/>
        </w:rPr>
        <w:t>ue o</w:t>
      </w:r>
      <w:r w:rsidR="00A06A98" w:rsidRPr="005A139B">
        <w:rPr>
          <w:rFonts w:ascii="Book Antiqua" w:hAnsi="Book Antiqua"/>
        </w:rPr>
        <w:t>pera libre</w:t>
      </w:r>
      <w:r w:rsidR="002C6744" w:rsidRPr="005A139B">
        <w:rPr>
          <w:rFonts w:ascii="Book Antiqua" w:hAnsi="Book Antiqua"/>
        </w:rPr>
        <w:t xml:space="preserve"> y abiertamente en total violación con la</w:t>
      </w:r>
      <w:r w:rsidR="00A045B9" w:rsidRPr="005A139B">
        <w:rPr>
          <w:rFonts w:ascii="Book Antiqua" w:hAnsi="Book Antiqua"/>
        </w:rPr>
        <w:t>s restricciones inscritas, la</w:t>
      </w:r>
      <w:r w:rsidR="002C6744" w:rsidRPr="005A139B">
        <w:rPr>
          <w:rFonts w:ascii="Book Antiqua" w:hAnsi="Book Antiqua"/>
        </w:rPr>
        <w:t xml:space="preserve"> zonificación y</w:t>
      </w:r>
      <w:r w:rsidR="0009400E" w:rsidRPr="005A139B">
        <w:rPr>
          <w:rFonts w:ascii="Book Antiqua" w:hAnsi="Book Antiqua"/>
        </w:rPr>
        <w:t xml:space="preserve"> los</w:t>
      </w:r>
      <w:r w:rsidR="002C6744" w:rsidRPr="005A139B">
        <w:rPr>
          <w:rFonts w:ascii="Book Antiqua" w:hAnsi="Book Antiqua"/>
        </w:rPr>
        <w:t xml:space="preserve"> usos de terrenos de la comunidad</w:t>
      </w:r>
      <w:r w:rsidR="00A045B9" w:rsidRPr="005A139B">
        <w:rPr>
          <w:rFonts w:ascii="Book Antiqua" w:hAnsi="Book Antiqua"/>
        </w:rPr>
        <w:t>.</w:t>
      </w:r>
      <w:r w:rsidR="00181E72" w:rsidRPr="005A139B">
        <w:rPr>
          <w:rFonts w:ascii="Book Antiqua" w:hAnsi="Book Antiqua"/>
        </w:rPr>
        <w:t xml:space="preserve"> Además,</w:t>
      </w:r>
      <w:r w:rsidR="00A045B9" w:rsidRPr="005A139B">
        <w:rPr>
          <w:rFonts w:ascii="Book Antiqua" w:hAnsi="Book Antiqua"/>
        </w:rPr>
        <w:t xml:space="preserve"> </w:t>
      </w:r>
      <w:r w:rsidR="00181E72" w:rsidRPr="005A139B">
        <w:rPr>
          <w:rFonts w:ascii="Book Antiqua" w:hAnsi="Book Antiqua"/>
        </w:rPr>
        <w:t>l</w:t>
      </w:r>
      <w:r w:rsidR="00400B64" w:rsidRPr="005A139B">
        <w:rPr>
          <w:rFonts w:ascii="Book Antiqua" w:hAnsi="Book Antiqua"/>
        </w:rPr>
        <w:t xml:space="preserve">os </w:t>
      </w:r>
      <w:r w:rsidR="00905825" w:rsidRPr="005A139B">
        <w:rPr>
          <w:rFonts w:ascii="Book Antiqua" w:hAnsi="Book Antiqua"/>
        </w:rPr>
        <w:t>terrenos</w:t>
      </w:r>
      <w:r w:rsidR="00400B64" w:rsidRPr="005A139B">
        <w:rPr>
          <w:rFonts w:ascii="Book Antiqua" w:hAnsi="Book Antiqua"/>
        </w:rPr>
        <w:t xml:space="preserve"> de Rancho</w:t>
      </w:r>
      <w:r w:rsidR="00B83699" w:rsidRPr="005A139B">
        <w:rPr>
          <w:rFonts w:ascii="Book Antiqua" w:hAnsi="Book Antiqua"/>
        </w:rPr>
        <w:t>s</w:t>
      </w:r>
      <w:r w:rsidR="00400B64" w:rsidRPr="005A139B">
        <w:rPr>
          <w:rFonts w:ascii="Book Antiqua" w:hAnsi="Book Antiqua"/>
        </w:rPr>
        <w:t xml:space="preserve"> Guayama </w:t>
      </w:r>
      <w:r w:rsidR="00A045B9" w:rsidRPr="005A139B">
        <w:rPr>
          <w:rFonts w:ascii="Book Antiqua" w:hAnsi="Book Antiqua"/>
        </w:rPr>
        <w:t>están</w:t>
      </w:r>
      <w:r w:rsidR="00400B64" w:rsidRPr="005A139B">
        <w:rPr>
          <w:rFonts w:ascii="Book Antiqua" w:hAnsi="Book Antiqua"/>
        </w:rPr>
        <w:t xml:space="preserve"> clasificados como </w:t>
      </w:r>
      <w:r w:rsidR="00360F68" w:rsidRPr="005A139B">
        <w:rPr>
          <w:rFonts w:ascii="Book Antiqua" w:hAnsi="Book Antiqua"/>
        </w:rPr>
        <w:t>suelo rústico especialmente protegido</w:t>
      </w:r>
      <w:r w:rsidR="00400B64" w:rsidRPr="005A139B">
        <w:rPr>
          <w:rFonts w:ascii="Book Antiqua" w:hAnsi="Book Antiqua"/>
        </w:rPr>
        <w:t xml:space="preserve">. </w:t>
      </w:r>
      <w:r w:rsidR="00905825" w:rsidRPr="005A139B">
        <w:rPr>
          <w:rFonts w:ascii="Book Antiqua" w:hAnsi="Book Antiqua"/>
        </w:rPr>
        <w:t xml:space="preserve">En el </w:t>
      </w:r>
      <w:r w:rsidR="00B83699" w:rsidRPr="005A139B">
        <w:rPr>
          <w:rFonts w:ascii="Book Antiqua" w:hAnsi="Book Antiqua"/>
        </w:rPr>
        <w:t>artículo</w:t>
      </w:r>
      <w:r w:rsidR="00905825" w:rsidRPr="005A139B">
        <w:rPr>
          <w:rFonts w:ascii="Book Antiqua" w:hAnsi="Book Antiqua"/>
        </w:rPr>
        <w:t xml:space="preserve"> 6.007 de la Ley 107-2020, según enmendada, conocida como el “Código Municipal de Puerto Rico” se define</w:t>
      </w:r>
      <w:r w:rsidR="005668A4" w:rsidRPr="005A139B">
        <w:rPr>
          <w:rFonts w:ascii="Book Antiqua" w:hAnsi="Book Antiqua"/>
        </w:rPr>
        <w:t xml:space="preserve"> el </w:t>
      </w:r>
      <w:r w:rsidR="00E91200" w:rsidRPr="005A139B">
        <w:rPr>
          <w:rFonts w:ascii="Book Antiqua" w:hAnsi="Book Antiqua"/>
        </w:rPr>
        <w:t>“</w:t>
      </w:r>
      <w:r w:rsidR="005668A4" w:rsidRPr="005A139B">
        <w:rPr>
          <w:rFonts w:ascii="Book Antiqua" w:hAnsi="Book Antiqua"/>
        </w:rPr>
        <w:t>suelo r</w:t>
      </w:r>
      <w:r w:rsidR="0009400E" w:rsidRPr="005A139B">
        <w:rPr>
          <w:rFonts w:ascii="Book Antiqua" w:hAnsi="Book Antiqua"/>
        </w:rPr>
        <w:t>ú</w:t>
      </w:r>
      <w:r w:rsidR="005668A4" w:rsidRPr="005A139B">
        <w:rPr>
          <w:rFonts w:ascii="Book Antiqua" w:hAnsi="Book Antiqua"/>
        </w:rPr>
        <w:t xml:space="preserve">stico </w:t>
      </w:r>
      <w:r w:rsidR="00BC4B3F" w:rsidRPr="005A139B">
        <w:rPr>
          <w:rFonts w:ascii="Book Antiqua" w:hAnsi="Book Antiqua"/>
        </w:rPr>
        <w:t>especialmente protegido</w:t>
      </w:r>
      <w:r w:rsidR="00E91200" w:rsidRPr="005A139B">
        <w:rPr>
          <w:rFonts w:ascii="Book Antiqua" w:hAnsi="Book Antiqua"/>
        </w:rPr>
        <w:t>” como</w:t>
      </w:r>
      <w:r w:rsidR="00C3096B" w:rsidRPr="005A139B">
        <w:rPr>
          <w:rFonts w:ascii="Book Antiqua" w:hAnsi="Book Antiqua"/>
        </w:rPr>
        <w:t xml:space="preserve">: aquel no contemplado para uso urbano o urbanizable en un Plan Territorial, y </w:t>
      </w:r>
      <w:proofErr w:type="gramStart"/>
      <w:r w:rsidR="00360F68" w:rsidRPr="005A139B">
        <w:rPr>
          <w:rFonts w:ascii="Book Antiqua" w:hAnsi="Book Antiqua"/>
        </w:rPr>
        <w:t>que</w:t>
      </w:r>
      <w:proofErr w:type="gramEnd"/>
      <w:r w:rsidR="00360F68" w:rsidRPr="005A139B">
        <w:rPr>
          <w:rFonts w:ascii="Book Antiqua" w:hAnsi="Book Antiqua"/>
        </w:rPr>
        <w:t xml:space="preserve"> </w:t>
      </w:r>
      <w:r w:rsidR="00C3096B" w:rsidRPr="005A139B">
        <w:rPr>
          <w:rFonts w:ascii="Book Antiqua" w:hAnsi="Book Antiqua"/>
        </w:rPr>
        <w:t xml:space="preserve">por su especial </w:t>
      </w:r>
      <w:r w:rsidR="00C3096B" w:rsidRPr="005A139B">
        <w:rPr>
          <w:rFonts w:ascii="Book Antiqua" w:hAnsi="Book Antiqua"/>
        </w:rPr>
        <w:lastRenderedPageBreak/>
        <w:t>ubicación, topografía, valor estético, arqueológico o ecológico, recursos naturales únicos u otros atributos, se identifica como un terreno que nunca deberá utilizarse como suelo urbano.</w:t>
      </w:r>
    </w:p>
    <w:p w14:paraId="6DF01793" w14:textId="77777777" w:rsidR="005668A4" w:rsidRPr="005A139B" w:rsidRDefault="005668A4" w:rsidP="00BC54D4">
      <w:pPr>
        <w:ind w:firstLine="708"/>
        <w:jc w:val="both"/>
        <w:rPr>
          <w:rFonts w:ascii="Book Antiqua" w:hAnsi="Book Antiqua"/>
        </w:rPr>
      </w:pPr>
    </w:p>
    <w:p w14:paraId="23E7E1C4" w14:textId="61A83050" w:rsidR="00906F98" w:rsidRPr="005A139B" w:rsidRDefault="00A705FA" w:rsidP="00986293">
      <w:pPr>
        <w:ind w:firstLine="708"/>
        <w:jc w:val="both"/>
        <w:rPr>
          <w:rFonts w:ascii="Book Antiqua" w:hAnsi="Book Antiqua"/>
        </w:rPr>
      </w:pPr>
      <w:r w:rsidRPr="005A139B">
        <w:rPr>
          <w:rFonts w:ascii="Book Antiqua" w:hAnsi="Book Antiqua"/>
        </w:rPr>
        <w:t xml:space="preserve"> </w:t>
      </w:r>
      <w:r w:rsidR="00E91200" w:rsidRPr="005A139B">
        <w:rPr>
          <w:rFonts w:ascii="Book Antiqua" w:hAnsi="Book Antiqua"/>
        </w:rPr>
        <w:t>Además</w:t>
      </w:r>
      <w:r w:rsidR="00905825" w:rsidRPr="005A139B">
        <w:rPr>
          <w:rFonts w:ascii="Book Antiqua" w:hAnsi="Book Antiqua"/>
        </w:rPr>
        <w:t>,</w:t>
      </w:r>
      <w:r w:rsidR="004C3E7A" w:rsidRPr="005A139B">
        <w:rPr>
          <w:rFonts w:ascii="Book Antiqua" w:hAnsi="Book Antiqua"/>
        </w:rPr>
        <w:t xml:space="preserve"> los vecinos alegan que</w:t>
      </w:r>
      <w:r w:rsidR="00905825" w:rsidRPr="005A139B">
        <w:rPr>
          <w:rFonts w:ascii="Book Antiqua" w:hAnsi="Book Antiqua"/>
        </w:rPr>
        <w:t xml:space="preserve"> el </w:t>
      </w:r>
      <w:r w:rsidR="00793C49" w:rsidRPr="005A139B">
        <w:rPr>
          <w:rFonts w:ascii="Book Antiqua" w:eastAsia="Book Antiqua" w:hAnsi="Book Antiqua" w:cs="Book Antiqua"/>
        </w:rPr>
        <w:t>depósito de chatarra (</w:t>
      </w:r>
      <w:proofErr w:type="spellStart"/>
      <w:r w:rsidR="00793C49" w:rsidRPr="005A139B">
        <w:rPr>
          <w:rFonts w:ascii="Book Antiqua" w:eastAsia="Book Antiqua" w:hAnsi="Book Antiqua" w:cs="Book Antiqua"/>
        </w:rPr>
        <w:t>junker</w:t>
      </w:r>
      <w:proofErr w:type="spellEnd"/>
      <w:r w:rsidR="00793C49" w:rsidRPr="005A139B">
        <w:rPr>
          <w:rFonts w:ascii="Book Antiqua" w:eastAsia="Book Antiqua" w:hAnsi="Book Antiqua" w:cs="Book Antiqua"/>
        </w:rPr>
        <w:t>)</w:t>
      </w:r>
      <w:r w:rsidR="00793C49" w:rsidRPr="005A139B">
        <w:rPr>
          <w:rFonts w:ascii="Book Antiqua" w:hAnsi="Book Antiqua"/>
        </w:rPr>
        <w:t xml:space="preserve"> </w:t>
      </w:r>
      <w:r w:rsidR="004C3E7A" w:rsidRPr="005A139B">
        <w:rPr>
          <w:rFonts w:ascii="Book Antiqua" w:hAnsi="Book Antiqua"/>
        </w:rPr>
        <w:t>está</w:t>
      </w:r>
      <w:r w:rsidR="00905825" w:rsidRPr="005A139B">
        <w:rPr>
          <w:rFonts w:ascii="Book Antiqua" w:hAnsi="Book Antiqua"/>
        </w:rPr>
        <w:t xml:space="preserve"> </w:t>
      </w:r>
      <w:r w:rsidRPr="005A139B">
        <w:rPr>
          <w:rFonts w:ascii="Book Antiqua" w:hAnsi="Book Antiqua"/>
        </w:rPr>
        <w:t xml:space="preserve">en violación </w:t>
      </w:r>
      <w:r w:rsidR="00905825" w:rsidRPr="005A139B">
        <w:rPr>
          <w:rFonts w:ascii="Book Antiqua" w:hAnsi="Book Antiqua"/>
        </w:rPr>
        <w:t>directa a</w:t>
      </w:r>
      <w:r w:rsidRPr="005A139B">
        <w:rPr>
          <w:rFonts w:ascii="Book Antiqua" w:hAnsi="Book Antiqua"/>
        </w:rPr>
        <w:t xml:space="preserve"> las restricciones voluntarias sobre las fincas. El</w:t>
      </w:r>
      <w:r w:rsidR="00AE0447" w:rsidRPr="005A139B">
        <w:rPr>
          <w:rFonts w:ascii="Book Antiqua" w:hAnsi="Book Antiqua"/>
        </w:rPr>
        <w:t xml:space="preserve"> CÓD. CIV. PR art. 814</w:t>
      </w:r>
      <w:r w:rsidRPr="005A139B">
        <w:rPr>
          <w:rFonts w:ascii="Book Antiqua" w:hAnsi="Book Antiqua"/>
        </w:rPr>
        <w:t xml:space="preserve"> 31 L.P.R.A. §8082</w:t>
      </w:r>
      <w:r w:rsidR="00AE0447" w:rsidRPr="005A139B">
        <w:rPr>
          <w:rFonts w:ascii="Book Antiqua" w:hAnsi="Book Antiqua"/>
        </w:rPr>
        <w:t xml:space="preserve"> (2020) establece que </w:t>
      </w:r>
      <w:r w:rsidR="00152037" w:rsidRPr="005A139B">
        <w:rPr>
          <w:rFonts w:ascii="Book Antiqua" w:hAnsi="Book Antiqua"/>
        </w:rPr>
        <w:t>para que las restricciones voluntarias sobre predios sean válidas y eficaces contra todos deben: (a) ser razonables; (b) obedecer a un plan general de mejoras; (c) ser compatibles con la política pública sobre uso de terrenos; (d) constar de manera específica en un instrumento público; y (e) estar inscritas en el Registro de la Propiedad.</w:t>
      </w:r>
      <w:r w:rsidR="004C3102" w:rsidRPr="005A139B">
        <w:rPr>
          <w:rFonts w:ascii="Book Antiqua" w:hAnsi="Book Antiqua"/>
        </w:rPr>
        <w:t xml:space="preserve"> Las fincas en Rancho</w:t>
      </w:r>
      <w:r w:rsidR="00B83699" w:rsidRPr="005A139B">
        <w:rPr>
          <w:rFonts w:ascii="Book Antiqua" w:hAnsi="Book Antiqua"/>
        </w:rPr>
        <w:t>s</w:t>
      </w:r>
      <w:r w:rsidR="004C3102" w:rsidRPr="005A139B">
        <w:rPr>
          <w:rFonts w:ascii="Book Antiqua" w:hAnsi="Book Antiqua"/>
        </w:rPr>
        <w:t xml:space="preserve"> Guayama cumplen con los requisitos establecidos en este articulo lo cual hace </w:t>
      </w:r>
      <w:r w:rsidR="005668A4" w:rsidRPr="005A139B">
        <w:rPr>
          <w:rFonts w:ascii="Book Antiqua" w:hAnsi="Book Antiqua"/>
        </w:rPr>
        <w:t>aún</w:t>
      </w:r>
      <w:r w:rsidR="004C3102" w:rsidRPr="005A139B">
        <w:rPr>
          <w:rFonts w:ascii="Book Antiqua" w:hAnsi="Book Antiqua"/>
        </w:rPr>
        <w:t xml:space="preserve"> </w:t>
      </w:r>
      <w:r w:rsidR="006C0B61" w:rsidRPr="005A139B">
        <w:rPr>
          <w:rFonts w:ascii="Book Antiqua" w:hAnsi="Book Antiqua"/>
        </w:rPr>
        <w:t>más</w:t>
      </w:r>
      <w:r w:rsidR="004C3102" w:rsidRPr="005A139B">
        <w:rPr>
          <w:rFonts w:ascii="Book Antiqua" w:hAnsi="Book Antiqua"/>
        </w:rPr>
        <w:t xml:space="preserve"> cu</w:t>
      </w:r>
      <w:r w:rsidR="0009400E" w:rsidRPr="005A139B">
        <w:rPr>
          <w:rFonts w:ascii="Book Antiqua" w:hAnsi="Book Antiqua"/>
        </w:rPr>
        <w:t>estionable</w:t>
      </w:r>
      <w:r w:rsidR="004C3102" w:rsidRPr="005A139B">
        <w:rPr>
          <w:rFonts w:ascii="Book Antiqua" w:hAnsi="Book Antiqua"/>
        </w:rPr>
        <w:t xml:space="preserve"> la otorgación de permisos por parte de</w:t>
      </w:r>
      <w:r w:rsidR="006C0B61" w:rsidRPr="005A139B">
        <w:rPr>
          <w:rFonts w:ascii="Book Antiqua" w:hAnsi="Book Antiqua"/>
        </w:rPr>
        <w:t xml:space="preserve"> las agencias pertinentes y el municipio de Salinas.</w:t>
      </w:r>
      <w:r w:rsidR="00D939C5" w:rsidRPr="005A139B">
        <w:rPr>
          <w:rFonts w:ascii="Book Antiqua" w:hAnsi="Book Antiqua"/>
        </w:rPr>
        <w:t xml:space="preserve"> </w:t>
      </w:r>
      <w:r w:rsidR="00A045B9" w:rsidRPr="005A139B">
        <w:rPr>
          <w:rFonts w:ascii="Book Antiqua" w:hAnsi="Book Antiqua"/>
        </w:rPr>
        <w:t xml:space="preserve">El archipiélago no aguanta </w:t>
      </w:r>
      <w:r w:rsidR="00E91200" w:rsidRPr="005A139B">
        <w:rPr>
          <w:rFonts w:ascii="Book Antiqua" w:hAnsi="Book Antiqua"/>
        </w:rPr>
        <w:t>más</w:t>
      </w:r>
      <w:r w:rsidR="00A045B9" w:rsidRPr="005A139B">
        <w:rPr>
          <w:rFonts w:ascii="Book Antiqua" w:hAnsi="Book Antiqua"/>
        </w:rPr>
        <w:t xml:space="preserve"> abusos ambientales y destrucción de nuestr</w:t>
      </w:r>
      <w:r w:rsidR="00360F68" w:rsidRPr="005A139B">
        <w:rPr>
          <w:rFonts w:ascii="Book Antiqua" w:hAnsi="Book Antiqua"/>
        </w:rPr>
        <w:t>a</w:t>
      </w:r>
      <w:r w:rsidR="00A045B9" w:rsidRPr="005A139B">
        <w:rPr>
          <w:rFonts w:ascii="Book Antiqua" w:hAnsi="Book Antiqua"/>
        </w:rPr>
        <w:t xml:space="preserve">s </w:t>
      </w:r>
      <w:r w:rsidR="00360F68" w:rsidRPr="005A139B">
        <w:rPr>
          <w:rFonts w:ascii="Book Antiqua" w:hAnsi="Book Antiqua"/>
        </w:rPr>
        <w:t>áreas</w:t>
      </w:r>
      <w:r w:rsidR="00A045B9" w:rsidRPr="005A139B">
        <w:rPr>
          <w:rFonts w:ascii="Book Antiqua" w:hAnsi="Book Antiqua"/>
        </w:rPr>
        <w:t xml:space="preserve"> naturales. </w:t>
      </w:r>
    </w:p>
    <w:p w14:paraId="229436E9" w14:textId="77777777" w:rsidR="004C3E7A" w:rsidRPr="005A139B" w:rsidRDefault="004C3E7A" w:rsidP="00986293">
      <w:pPr>
        <w:ind w:firstLine="708"/>
        <w:jc w:val="both"/>
        <w:rPr>
          <w:rFonts w:ascii="Book Antiqua" w:hAnsi="Book Antiqua"/>
        </w:rPr>
      </w:pPr>
    </w:p>
    <w:p w14:paraId="5B469CE4" w14:textId="78249558" w:rsidR="00906F98" w:rsidRPr="005A139B" w:rsidRDefault="00906F98" w:rsidP="00986293">
      <w:pPr>
        <w:ind w:firstLine="708"/>
        <w:jc w:val="both"/>
        <w:rPr>
          <w:rFonts w:ascii="Book Antiqua" w:hAnsi="Book Antiqua"/>
        </w:rPr>
      </w:pPr>
      <w:r w:rsidRPr="005A139B">
        <w:rPr>
          <w:rFonts w:ascii="Book Antiqua" w:hAnsi="Book Antiqua"/>
        </w:rPr>
        <w:t xml:space="preserve">La Cámara de Representantes de Puerto Rico reconoce la importancia </w:t>
      </w:r>
      <w:r w:rsidR="00D939C5" w:rsidRPr="005A139B">
        <w:rPr>
          <w:rFonts w:ascii="Book Antiqua" w:hAnsi="Book Antiqua"/>
        </w:rPr>
        <w:t>de velar</w:t>
      </w:r>
      <w:r w:rsidRPr="005A139B">
        <w:rPr>
          <w:rFonts w:ascii="Book Antiqua" w:hAnsi="Book Antiqua"/>
        </w:rPr>
        <w:t xml:space="preserve"> por la salud, seguridad y calidad de vida de nuestras comunidades. Ante los señalamientos de los residentes de las Comunidad</w:t>
      </w:r>
      <w:r w:rsidR="00D939C5" w:rsidRPr="005A139B">
        <w:rPr>
          <w:rFonts w:ascii="Book Antiqua" w:hAnsi="Book Antiqua"/>
        </w:rPr>
        <w:t xml:space="preserve"> </w:t>
      </w:r>
      <w:r w:rsidRPr="005A139B">
        <w:rPr>
          <w:rFonts w:ascii="Book Antiqua" w:hAnsi="Book Antiqua"/>
        </w:rPr>
        <w:t>de Rancho</w:t>
      </w:r>
      <w:r w:rsidR="00B83699" w:rsidRPr="005A139B">
        <w:rPr>
          <w:rFonts w:ascii="Book Antiqua" w:hAnsi="Book Antiqua"/>
        </w:rPr>
        <w:t>s</w:t>
      </w:r>
      <w:r w:rsidRPr="005A139B">
        <w:rPr>
          <w:rFonts w:ascii="Book Antiqua" w:hAnsi="Book Antiqua"/>
        </w:rPr>
        <w:t xml:space="preserve"> Guayama</w:t>
      </w:r>
      <w:r w:rsidR="00D939C5" w:rsidRPr="005A139B">
        <w:rPr>
          <w:rFonts w:ascii="Book Antiqua" w:hAnsi="Book Antiqua"/>
        </w:rPr>
        <w:t>,</w:t>
      </w:r>
      <w:r w:rsidRPr="005A139B">
        <w:rPr>
          <w:rFonts w:ascii="Book Antiqua" w:hAnsi="Book Antiqua"/>
        </w:rPr>
        <w:t xml:space="preserve"> resulta imprescindible que se investigu</w:t>
      </w:r>
      <w:r w:rsidR="00D939C5" w:rsidRPr="005A139B">
        <w:rPr>
          <w:rFonts w:ascii="Book Antiqua" w:hAnsi="Book Antiqua"/>
        </w:rPr>
        <w:t xml:space="preserve">e </w:t>
      </w:r>
      <w:r w:rsidRPr="005A139B">
        <w:rPr>
          <w:rFonts w:ascii="Book Antiqua" w:hAnsi="Book Antiqua"/>
        </w:rPr>
        <w:t>a fondo los hechos denunciados, el cumplimiento con permisos y regulaciones ambientales, así como la atención —o falta de ella— por parte de las autoridades competentes.</w:t>
      </w:r>
    </w:p>
    <w:p w14:paraId="732E7D7B" w14:textId="77777777" w:rsidR="00906F98" w:rsidRPr="005A139B" w:rsidRDefault="00906F98" w:rsidP="00986293">
      <w:pPr>
        <w:ind w:firstLine="708"/>
        <w:jc w:val="both"/>
        <w:rPr>
          <w:rFonts w:ascii="Book Antiqua" w:hAnsi="Book Antiqua"/>
        </w:rPr>
      </w:pPr>
    </w:p>
    <w:p w14:paraId="00000036" w14:textId="77777777" w:rsidR="003F1879" w:rsidRPr="005A139B" w:rsidRDefault="00B14C5A">
      <w:pPr>
        <w:spacing w:line="480" w:lineRule="auto"/>
        <w:rPr>
          <w:rFonts w:ascii="Book Antiqua" w:eastAsia="Book Antiqua" w:hAnsi="Book Antiqua" w:cs="Book Antiqua"/>
          <w:i/>
        </w:rPr>
        <w:sectPr w:rsidR="003F1879" w:rsidRPr="005A139B">
          <w:headerReference w:type="default" r:id="rId8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5A139B">
        <w:rPr>
          <w:rFonts w:ascii="Book Antiqua" w:eastAsia="Book Antiqua" w:hAnsi="Book Antiqua" w:cs="Book Antiqua"/>
          <w:i/>
        </w:rPr>
        <w:t>RESUÉLVESE POR LA CÁMARA DE REPRESENTANTES DE PUERTO RICO:</w:t>
      </w:r>
    </w:p>
    <w:p w14:paraId="77F262F6" w14:textId="2B443A48" w:rsidR="00D939C5" w:rsidRPr="005A139B" w:rsidRDefault="00B14C5A" w:rsidP="00D939C5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5A139B">
        <w:rPr>
          <w:rFonts w:ascii="Book Antiqua" w:eastAsia="Book Antiqua" w:hAnsi="Book Antiqua" w:cs="Book Antiqua"/>
        </w:rPr>
        <w:t xml:space="preserve">Sección 1. – </w:t>
      </w:r>
      <w:bookmarkStart w:id="2" w:name="_Hlk211435768"/>
      <w:r w:rsidR="00D939C5" w:rsidRPr="005A139B">
        <w:rPr>
          <w:rFonts w:ascii="Book Antiqua" w:eastAsia="Book Antiqua" w:hAnsi="Book Antiqua" w:cs="Book Antiqua"/>
        </w:rPr>
        <w:t xml:space="preserve">Se ordena a la </w:t>
      </w:r>
      <w:r w:rsidR="00793C49" w:rsidRPr="005A139B">
        <w:rPr>
          <w:rFonts w:ascii="Book Antiqua" w:eastAsia="Book Antiqua" w:hAnsi="Book Antiqua" w:cs="Book Antiqua"/>
        </w:rPr>
        <w:t>Comisión de Región Sur, Desarrollo Económico, Planificación y Tecnología, y la Comisión de Recursos Naturales de la Cámara de Representantes de Puerto Rico a que investigue los procesos realizados por las agencias gubernamentales pertinentes como el Departamento de Recursos Naturales y Ambientales de Puerto Rico, Oficina de Gerencia y Permisos, y el municipio de Salinas, para la otorgación de permisos y análisis de impacto ambiental de un</w:t>
      </w:r>
      <w:r w:rsidR="00793C49" w:rsidRPr="005A139B">
        <w:rPr>
          <w:rFonts w:ascii="Roboto" w:hAnsi="Roboto"/>
          <w:b/>
          <w:bCs/>
          <w:shd w:val="clear" w:color="auto" w:fill="FFFFFF"/>
        </w:rPr>
        <w:t xml:space="preserve"> </w:t>
      </w:r>
      <w:r w:rsidR="00793C49" w:rsidRPr="005A139B">
        <w:rPr>
          <w:rFonts w:ascii="Book Antiqua" w:eastAsia="Book Antiqua" w:hAnsi="Book Antiqua" w:cs="Book Antiqua"/>
        </w:rPr>
        <w:t>depósito de chatarra (</w:t>
      </w:r>
      <w:proofErr w:type="spellStart"/>
      <w:r w:rsidR="00793C49" w:rsidRPr="005A139B">
        <w:rPr>
          <w:rFonts w:ascii="Book Antiqua" w:eastAsia="Book Antiqua" w:hAnsi="Book Antiqua" w:cs="Book Antiqua"/>
        </w:rPr>
        <w:t>junker</w:t>
      </w:r>
      <w:proofErr w:type="spellEnd"/>
      <w:r w:rsidR="00793C49" w:rsidRPr="005A139B">
        <w:rPr>
          <w:rFonts w:ascii="Book Antiqua" w:eastAsia="Book Antiqua" w:hAnsi="Book Antiqua" w:cs="Book Antiqua"/>
        </w:rPr>
        <w:t>) en la comunidad Ranchos Guayama en Salinas.</w:t>
      </w:r>
    </w:p>
    <w:bookmarkEnd w:id="2"/>
    <w:p w14:paraId="6C256BE2" w14:textId="2FC05550" w:rsidR="00B62302" w:rsidRPr="005A139B" w:rsidRDefault="00B14C5A" w:rsidP="00F11AD9">
      <w:pPr>
        <w:spacing w:line="480" w:lineRule="auto"/>
        <w:ind w:left="720"/>
        <w:jc w:val="both"/>
        <w:rPr>
          <w:rFonts w:ascii="Book Antiqua" w:eastAsia="Book Antiqua" w:hAnsi="Book Antiqua" w:cs="Book Antiqua"/>
        </w:rPr>
      </w:pPr>
      <w:r w:rsidRPr="005A139B">
        <w:rPr>
          <w:rFonts w:ascii="Book Antiqua" w:eastAsia="Book Antiqua" w:hAnsi="Book Antiqua" w:cs="Book Antiqua"/>
        </w:rPr>
        <w:t xml:space="preserve">Sección </w:t>
      </w:r>
      <w:r w:rsidR="00D939C5" w:rsidRPr="005A139B">
        <w:rPr>
          <w:rFonts w:ascii="Book Antiqua" w:eastAsia="Book Antiqua" w:hAnsi="Book Antiqua" w:cs="Book Antiqua"/>
        </w:rPr>
        <w:t>2</w:t>
      </w:r>
      <w:r w:rsidRPr="005A139B">
        <w:rPr>
          <w:rFonts w:ascii="Book Antiqua" w:eastAsia="Book Antiqua" w:hAnsi="Book Antiqua" w:cs="Book Antiqua"/>
        </w:rPr>
        <w:t>. – La Comisión rendirá un informe con sus hallazgos, conclusiones</w:t>
      </w:r>
    </w:p>
    <w:p w14:paraId="0000003D" w14:textId="48A7E5BD" w:rsidR="003F1879" w:rsidRPr="005A139B" w:rsidRDefault="00B14C5A" w:rsidP="00B62302">
      <w:pPr>
        <w:spacing w:line="480" w:lineRule="auto"/>
        <w:jc w:val="both"/>
        <w:rPr>
          <w:rFonts w:ascii="Book Antiqua" w:eastAsia="Book Antiqua" w:hAnsi="Book Antiqua" w:cs="Book Antiqua"/>
        </w:rPr>
      </w:pPr>
      <w:r w:rsidRPr="005A139B">
        <w:rPr>
          <w:rFonts w:ascii="Book Antiqua" w:eastAsia="Book Antiqua" w:hAnsi="Book Antiqua" w:cs="Book Antiqua"/>
        </w:rPr>
        <w:t xml:space="preserve">recomendaciones dentro de un término no mayor de ciento ochenta (180) días, a partir de la aprobación de esta Resolución. </w:t>
      </w:r>
    </w:p>
    <w:p w14:paraId="0000003E" w14:textId="007B9013" w:rsidR="003F1879" w:rsidRPr="005A139B" w:rsidRDefault="00B14C5A">
      <w:pPr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 w:rsidRPr="005A139B">
        <w:rPr>
          <w:rFonts w:ascii="Book Antiqua" w:eastAsia="Book Antiqua" w:hAnsi="Book Antiqua" w:cs="Book Antiqua"/>
        </w:rPr>
        <w:lastRenderedPageBreak/>
        <w:t xml:space="preserve">Sección </w:t>
      </w:r>
      <w:r w:rsidR="00D939C5" w:rsidRPr="005A139B">
        <w:rPr>
          <w:rFonts w:ascii="Book Antiqua" w:eastAsia="Book Antiqua" w:hAnsi="Book Antiqua" w:cs="Book Antiqua"/>
        </w:rPr>
        <w:t>3</w:t>
      </w:r>
      <w:r w:rsidRPr="005A139B">
        <w:rPr>
          <w:rFonts w:ascii="Book Antiqua" w:eastAsia="Book Antiqua" w:hAnsi="Book Antiqua" w:cs="Book Antiqua"/>
        </w:rPr>
        <w:t xml:space="preserve">. – Esta Resolución entrará en vigor inmediatamente después de su aprobación.  </w:t>
      </w:r>
    </w:p>
    <w:sectPr w:rsidR="003F1879" w:rsidRPr="005A139B" w:rsidSect="00771BC7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D2162" w14:textId="77777777" w:rsidR="00F82413" w:rsidRDefault="00F82413">
      <w:r>
        <w:separator/>
      </w:r>
    </w:p>
  </w:endnote>
  <w:endnote w:type="continuationSeparator" w:id="0">
    <w:p w14:paraId="42B270CB" w14:textId="77777777" w:rsidR="00F82413" w:rsidRDefault="00F82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B13075A9-A494-48CF-8239-EA4F30DDDCF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2E40F2A0-8202-4118-BBE8-1782D569EF89}"/>
    <w:embedItalic r:id="rId3" w:fontKey="{00319AC0-18A4-44A3-B6E8-A169E038E00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E466CA88-9940-487F-BF85-C7C4D15B44D7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5" w:fontKey="{FC865D2E-CFF3-4FD2-AAB5-A500B683CB29}"/>
    <w:embedBold r:id="rId6" w:fontKey="{795E2564-DEAA-4CAF-B1BA-593958D1DCE6}"/>
    <w:embedItalic r:id="rId7" w:fontKey="{92C1773D-2B90-437E-9BE0-B2B1FCF6A248}"/>
  </w:font>
  <w:font w:name="Roboto">
    <w:charset w:val="00"/>
    <w:family w:val="auto"/>
    <w:pitch w:val="variable"/>
    <w:sig w:usb0="E0000AFF" w:usb1="5000217F" w:usb2="00000021" w:usb3="00000000" w:csb0="0000019F" w:csb1="00000000"/>
    <w:embedBold r:id="rId8" w:fontKey="{1B15E874-BB34-41B1-9A48-C742612F302A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2EF6A6ED-7088-4F86-A60D-8CDECEE50AF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C4ACC" w14:textId="77777777" w:rsidR="00F82413" w:rsidRDefault="00F82413">
      <w:r>
        <w:separator/>
      </w:r>
    </w:p>
  </w:footnote>
  <w:footnote w:type="continuationSeparator" w:id="0">
    <w:p w14:paraId="30A7D8A5" w14:textId="77777777" w:rsidR="00F82413" w:rsidRDefault="00F82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F" w14:textId="110434E2" w:rsidR="003F1879" w:rsidRDefault="00B14C5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F3D65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75766B"/>
    <w:multiLevelType w:val="hybridMultilevel"/>
    <w:tmpl w:val="5DFE6A38"/>
    <w:lvl w:ilvl="0" w:tplc="0EDA38EE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31129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879"/>
    <w:rsid w:val="0009400E"/>
    <w:rsid w:val="000F7098"/>
    <w:rsid w:val="00105353"/>
    <w:rsid w:val="00114A0C"/>
    <w:rsid w:val="00136DAE"/>
    <w:rsid w:val="00144DB9"/>
    <w:rsid w:val="00152037"/>
    <w:rsid w:val="00167AA7"/>
    <w:rsid w:val="00181990"/>
    <w:rsid w:val="00181E72"/>
    <w:rsid w:val="001910BA"/>
    <w:rsid w:val="00195D86"/>
    <w:rsid w:val="001A00CC"/>
    <w:rsid w:val="001C3B52"/>
    <w:rsid w:val="001E3902"/>
    <w:rsid w:val="001F3BC9"/>
    <w:rsid w:val="002014BC"/>
    <w:rsid w:val="0022417C"/>
    <w:rsid w:val="002308E0"/>
    <w:rsid w:val="002448EC"/>
    <w:rsid w:val="002473C0"/>
    <w:rsid w:val="00270D93"/>
    <w:rsid w:val="00284ED4"/>
    <w:rsid w:val="0029383E"/>
    <w:rsid w:val="002A1E8F"/>
    <w:rsid w:val="002A78FF"/>
    <w:rsid w:val="002C157E"/>
    <w:rsid w:val="002C25D4"/>
    <w:rsid w:val="002C6744"/>
    <w:rsid w:val="002D5154"/>
    <w:rsid w:val="002E18DD"/>
    <w:rsid w:val="00354897"/>
    <w:rsid w:val="00356069"/>
    <w:rsid w:val="00360F68"/>
    <w:rsid w:val="00373328"/>
    <w:rsid w:val="003873CC"/>
    <w:rsid w:val="003910D3"/>
    <w:rsid w:val="003C199B"/>
    <w:rsid w:val="003F1879"/>
    <w:rsid w:val="003F55EA"/>
    <w:rsid w:val="0040047E"/>
    <w:rsid w:val="00400B64"/>
    <w:rsid w:val="004037C4"/>
    <w:rsid w:val="00404AA1"/>
    <w:rsid w:val="00436246"/>
    <w:rsid w:val="00443972"/>
    <w:rsid w:val="00451653"/>
    <w:rsid w:val="00474C8F"/>
    <w:rsid w:val="0048084C"/>
    <w:rsid w:val="0048719A"/>
    <w:rsid w:val="004A3477"/>
    <w:rsid w:val="004C1FC4"/>
    <w:rsid w:val="004C3102"/>
    <w:rsid w:val="004C3E7A"/>
    <w:rsid w:val="004E300F"/>
    <w:rsid w:val="004F6AA7"/>
    <w:rsid w:val="0050125E"/>
    <w:rsid w:val="0050667C"/>
    <w:rsid w:val="005142AC"/>
    <w:rsid w:val="0052241F"/>
    <w:rsid w:val="00530E42"/>
    <w:rsid w:val="00533889"/>
    <w:rsid w:val="0055697F"/>
    <w:rsid w:val="0056484B"/>
    <w:rsid w:val="005668A4"/>
    <w:rsid w:val="00570707"/>
    <w:rsid w:val="005720B3"/>
    <w:rsid w:val="005912B4"/>
    <w:rsid w:val="005A139B"/>
    <w:rsid w:val="005A44E8"/>
    <w:rsid w:val="005C0008"/>
    <w:rsid w:val="005C1999"/>
    <w:rsid w:val="006063E1"/>
    <w:rsid w:val="00623A77"/>
    <w:rsid w:val="00636C45"/>
    <w:rsid w:val="00647DED"/>
    <w:rsid w:val="00657657"/>
    <w:rsid w:val="00667A00"/>
    <w:rsid w:val="00674F44"/>
    <w:rsid w:val="00695448"/>
    <w:rsid w:val="0069716D"/>
    <w:rsid w:val="006B17F9"/>
    <w:rsid w:val="006C0B61"/>
    <w:rsid w:val="006C7435"/>
    <w:rsid w:val="006D0500"/>
    <w:rsid w:val="006E09C0"/>
    <w:rsid w:val="00721899"/>
    <w:rsid w:val="00755E7A"/>
    <w:rsid w:val="00771BC7"/>
    <w:rsid w:val="00793C49"/>
    <w:rsid w:val="007A3F3A"/>
    <w:rsid w:val="007B4E78"/>
    <w:rsid w:val="007B5927"/>
    <w:rsid w:val="007F3D65"/>
    <w:rsid w:val="00834EDA"/>
    <w:rsid w:val="008548E0"/>
    <w:rsid w:val="008A110C"/>
    <w:rsid w:val="008A2563"/>
    <w:rsid w:val="008C7AA7"/>
    <w:rsid w:val="008F36F5"/>
    <w:rsid w:val="00905825"/>
    <w:rsid w:val="00906F98"/>
    <w:rsid w:val="00912759"/>
    <w:rsid w:val="00940E8D"/>
    <w:rsid w:val="009474D2"/>
    <w:rsid w:val="009531C2"/>
    <w:rsid w:val="00986293"/>
    <w:rsid w:val="009B656E"/>
    <w:rsid w:val="009C07BB"/>
    <w:rsid w:val="009C12BA"/>
    <w:rsid w:val="009D0273"/>
    <w:rsid w:val="009D5B10"/>
    <w:rsid w:val="009F06FA"/>
    <w:rsid w:val="00A045B9"/>
    <w:rsid w:val="00A06A98"/>
    <w:rsid w:val="00A311AC"/>
    <w:rsid w:val="00A668D3"/>
    <w:rsid w:val="00A705FA"/>
    <w:rsid w:val="00A77ECA"/>
    <w:rsid w:val="00AA3CE2"/>
    <w:rsid w:val="00AB0221"/>
    <w:rsid w:val="00AB0A51"/>
    <w:rsid w:val="00AB7085"/>
    <w:rsid w:val="00AC1964"/>
    <w:rsid w:val="00AD35DF"/>
    <w:rsid w:val="00AD6F40"/>
    <w:rsid w:val="00AE0447"/>
    <w:rsid w:val="00B14C5A"/>
    <w:rsid w:val="00B54AB8"/>
    <w:rsid w:val="00B62302"/>
    <w:rsid w:val="00B66DA9"/>
    <w:rsid w:val="00B83699"/>
    <w:rsid w:val="00BC4B3F"/>
    <w:rsid w:val="00BC54D4"/>
    <w:rsid w:val="00BD641F"/>
    <w:rsid w:val="00C3096B"/>
    <w:rsid w:val="00C6239B"/>
    <w:rsid w:val="00C63B7C"/>
    <w:rsid w:val="00C64536"/>
    <w:rsid w:val="00CC26E4"/>
    <w:rsid w:val="00CE4589"/>
    <w:rsid w:val="00CF32A4"/>
    <w:rsid w:val="00D24C43"/>
    <w:rsid w:val="00D450DB"/>
    <w:rsid w:val="00D5612E"/>
    <w:rsid w:val="00D565B1"/>
    <w:rsid w:val="00D62CAB"/>
    <w:rsid w:val="00D73DEF"/>
    <w:rsid w:val="00D7637D"/>
    <w:rsid w:val="00D939C5"/>
    <w:rsid w:val="00DB622A"/>
    <w:rsid w:val="00DC1895"/>
    <w:rsid w:val="00DF139A"/>
    <w:rsid w:val="00E433A6"/>
    <w:rsid w:val="00E43827"/>
    <w:rsid w:val="00E70B32"/>
    <w:rsid w:val="00E85CCD"/>
    <w:rsid w:val="00E91200"/>
    <w:rsid w:val="00E93384"/>
    <w:rsid w:val="00EC37A9"/>
    <w:rsid w:val="00EC7D0A"/>
    <w:rsid w:val="00F00B82"/>
    <w:rsid w:val="00F11AD9"/>
    <w:rsid w:val="00F227CE"/>
    <w:rsid w:val="00F26E4E"/>
    <w:rsid w:val="00F278F1"/>
    <w:rsid w:val="00F41CC6"/>
    <w:rsid w:val="00F44867"/>
    <w:rsid w:val="00F45331"/>
    <w:rsid w:val="00F82413"/>
    <w:rsid w:val="00FA3B3A"/>
    <w:rsid w:val="00FA5E39"/>
    <w:rsid w:val="00FE74D4"/>
    <w:rsid w:val="00FF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F63FD7"/>
  <w15:docId w15:val="{85D22F43-E06A-4A17-84A7-14FE3920B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9C5"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Prrafodelista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207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F3D65"/>
    <w:rPr>
      <w:rFonts w:asciiTheme="minorHAnsi" w:eastAsiaTheme="minorEastAsia" w:hAnsiTheme="minorHAnsi" w:cstheme="minorBidi"/>
      <w:kern w:val="2"/>
      <w:sz w:val="20"/>
      <w:szCs w:val="20"/>
      <w:lang w:val="es-PR" w:eastAsia="zh-TW"/>
      <w14:ligatures w14:val="standardContextu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F3D65"/>
    <w:rPr>
      <w:rFonts w:asciiTheme="minorHAnsi" w:eastAsiaTheme="minorEastAsia" w:hAnsiTheme="minorHAnsi" w:cstheme="minorBidi"/>
      <w:kern w:val="2"/>
      <w:sz w:val="20"/>
      <w:szCs w:val="20"/>
      <w:lang w:val="es-PR" w:eastAsia="zh-TW"/>
      <w14:ligatures w14:val="standardContextual"/>
    </w:rPr>
  </w:style>
  <w:style w:type="character" w:styleId="Refdenotaalpie">
    <w:name w:val="footnote reference"/>
    <w:basedOn w:val="Fuentedeprrafopredeter"/>
    <w:uiPriority w:val="99"/>
    <w:semiHidden/>
    <w:unhideWhenUsed/>
    <w:rsid w:val="007F3D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CD34Onn0bNQFUL3G2XWy3A6h/A==">CgMxLjA4AHIhMXdIT0xpcnVQckxWeXJ1V1cwZkZXOWhrSnNvcFByNEtG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631</Words>
  <Characters>3597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Gutiérrez Colón</dc:creator>
  <cp:keywords/>
  <dc:description/>
  <cp:lastModifiedBy>Rocío Alayón Morell</cp:lastModifiedBy>
  <cp:revision>7</cp:revision>
  <cp:lastPrinted>2025-12-02T17:40:00Z</cp:lastPrinted>
  <dcterms:created xsi:type="dcterms:W3CDTF">2025-12-01T19:59:00Z</dcterms:created>
  <dcterms:modified xsi:type="dcterms:W3CDTF">2025-12-04T15:33:00Z</dcterms:modified>
</cp:coreProperties>
</file>