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8A6D7" w14:textId="77777777" w:rsidR="00B33036" w:rsidRPr="002C679E" w:rsidRDefault="005525B3" w:rsidP="00B936C1">
      <w:pPr>
        <w:jc w:val="center"/>
        <w:rPr>
          <w:rFonts w:ascii="Book Antiqua" w:hAnsi="Book Antiqua"/>
          <w:sz w:val="28"/>
          <w:szCs w:val="28"/>
          <w:lang w:val="es-ES"/>
        </w:rPr>
      </w:pPr>
      <w:bookmarkStart w:id="0" w:name="_Hlk215661195"/>
      <w:r w:rsidRPr="002C679E">
        <w:rPr>
          <w:rFonts w:ascii="Book Antiqua" w:hAnsi="Book Antiqua"/>
          <w:sz w:val="28"/>
          <w:szCs w:val="28"/>
          <w:lang w:val="es-ES"/>
        </w:rPr>
        <w:t>GOBIERNO</w:t>
      </w:r>
      <w:r w:rsidR="008B6A65" w:rsidRPr="002C679E">
        <w:rPr>
          <w:rFonts w:ascii="Book Antiqua" w:hAnsi="Book Antiqua"/>
          <w:sz w:val="28"/>
          <w:szCs w:val="28"/>
          <w:lang w:val="es-ES"/>
        </w:rPr>
        <w:t xml:space="preserve"> </w:t>
      </w:r>
      <w:r w:rsidR="0084750E" w:rsidRPr="002C679E">
        <w:rPr>
          <w:rFonts w:ascii="Book Antiqua" w:hAnsi="Book Antiqua"/>
          <w:sz w:val="28"/>
          <w:szCs w:val="28"/>
          <w:lang w:val="es-ES"/>
        </w:rPr>
        <w:t xml:space="preserve">DE </w:t>
      </w:r>
      <w:r w:rsidR="00B33036" w:rsidRPr="002C679E">
        <w:rPr>
          <w:rFonts w:ascii="Book Antiqua" w:hAnsi="Book Antiqua"/>
          <w:sz w:val="28"/>
          <w:szCs w:val="28"/>
          <w:lang w:val="es-ES"/>
        </w:rPr>
        <w:t>PUERTO RICO</w:t>
      </w:r>
    </w:p>
    <w:p w14:paraId="4D057167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64DC5A73" w14:textId="30966BCD" w:rsidR="00B33036" w:rsidRPr="002C679E" w:rsidRDefault="00F75AA4" w:rsidP="00B3303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>20ma.</w:t>
      </w:r>
      <w:r w:rsidR="00B33036" w:rsidRPr="002C679E">
        <w:rPr>
          <w:rFonts w:ascii="Book Antiqua" w:hAnsi="Book Antiqua"/>
          <w:lang w:val="es-ES"/>
        </w:rPr>
        <w:t xml:space="preserve"> Asamblea</w:t>
      </w:r>
      <w:r w:rsidR="00B33036" w:rsidRPr="002C679E">
        <w:rPr>
          <w:rFonts w:ascii="Book Antiqua" w:hAnsi="Book Antiqua"/>
          <w:lang w:val="es-ES"/>
        </w:rPr>
        <w:tab/>
      </w:r>
      <w:r w:rsidR="00B33036" w:rsidRPr="002C679E">
        <w:rPr>
          <w:rFonts w:ascii="Book Antiqua" w:hAnsi="Book Antiqua"/>
          <w:lang w:val="es-ES"/>
        </w:rPr>
        <w:tab/>
        <w:t xml:space="preserve">                                                      </w:t>
      </w:r>
      <w:r w:rsidR="0008385D" w:rsidRPr="002C679E">
        <w:rPr>
          <w:rFonts w:ascii="Book Antiqua" w:hAnsi="Book Antiqua"/>
          <w:lang w:val="es-ES"/>
        </w:rPr>
        <w:t xml:space="preserve">       </w:t>
      </w:r>
      <w:r w:rsidR="00063B79" w:rsidRPr="002C679E">
        <w:rPr>
          <w:rFonts w:ascii="Book Antiqua" w:hAnsi="Book Antiqua"/>
          <w:lang w:val="es-ES"/>
        </w:rPr>
        <w:t xml:space="preserve">         </w:t>
      </w:r>
      <w:r w:rsidR="006E4CE7" w:rsidRPr="002C679E">
        <w:rPr>
          <w:rFonts w:ascii="Book Antiqua" w:hAnsi="Book Antiqua"/>
          <w:lang w:val="es-ES"/>
        </w:rPr>
        <w:t xml:space="preserve">           </w:t>
      </w:r>
      <w:r w:rsidRPr="002C679E">
        <w:rPr>
          <w:rFonts w:ascii="Book Antiqua" w:hAnsi="Book Antiqua"/>
          <w:lang w:val="es-ES"/>
        </w:rPr>
        <w:t xml:space="preserve"> </w:t>
      </w:r>
      <w:r w:rsidR="003368FD">
        <w:rPr>
          <w:rFonts w:ascii="Book Antiqua" w:hAnsi="Book Antiqua"/>
          <w:lang w:val="es-ES"/>
        </w:rPr>
        <w:t>3ra</w:t>
      </w:r>
      <w:r w:rsidRPr="002C679E">
        <w:rPr>
          <w:rFonts w:ascii="Book Antiqua" w:hAnsi="Book Antiqua"/>
          <w:lang w:val="es-ES"/>
        </w:rPr>
        <w:t xml:space="preserve">. </w:t>
      </w:r>
      <w:r w:rsidR="00B33036" w:rsidRPr="002C679E">
        <w:rPr>
          <w:rFonts w:ascii="Book Antiqua" w:hAnsi="Book Antiqua"/>
          <w:vertAlign w:val="superscript"/>
          <w:lang w:val="es-ES"/>
        </w:rPr>
        <w:t xml:space="preserve"> </w:t>
      </w:r>
      <w:r w:rsidR="00B33036" w:rsidRPr="002C679E">
        <w:rPr>
          <w:rFonts w:ascii="Book Antiqua" w:hAnsi="Book Antiqua"/>
          <w:lang w:val="es-ES"/>
        </w:rPr>
        <w:t>Sesión</w:t>
      </w:r>
    </w:p>
    <w:p w14:paraId="7486EC67" w14:textId="4DAB9564" w:rsidR="00B33036" w:rsidRPr="002C679E" w:rsidRDefault="00B33036" w:rsidP="00F75AA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       </w:t>
      </w:r>
      <w:r w:rsidR="006E4CE7" w:rsidRPr="002C679E">
        <w:rPr>
          <w:rFonts w:ascii="Book Antiqua" w:hAnsi="Book Antiqua"/>
          <w:lang w:val="es-ES"/>
        </w:rPr>
        <w:t xml:space="preserve">  </w:t>
      </w:r>
      <w:r w:rsidR="00F75AA4" w:rsidRPr="002C679E">
        <w:rPr>
          <w:rFonts w:ascii="Book Antiqua" w:hAnsi="Book Antiqua"/>
          <w:lang w:val="es-ES"/>
        </w:rPr>
        <w:t xml:space="preserve">   </w:t>
      </w:r>
      <w:r w:rsidRPr="002C679E">
        <w:rPr>
          <w:rFonts w:ascii="Book Antiqua" w:hAnsi="Book Antiqua"/>
          <w:lang w:val="es-ES"/>
        </w:rPr>
        <w:t xml:space="preserve">Legislativa                                                              </w:t>
      </w:r>
      <w:r w:rsidR="00C52BE7" w:rsidRPr="002C679E">
        <w:rPr>
          <w:rFonts w:ascii="Book Antiqua" w:hAnsi="Book Antiqua"/>
          <w:lang w:val="es-ES"/>
        </w:rPr>
        <w:t xml:space="preserve">        </w:t>
      </w:r>
      <w:r w:rsidR="0008385D" w:rsidRPr="002C679E">
        <w:rPr>
          <w:rFonts w:ascii="Book Antiqua" w:hAnsi="Book Antiqua"/>
          <w:lang w:val="es-ES"/>
        </w:rPr>
        <w:t xml:space="preserve">   </w:t>
      </w:r>
      <w:r w:rsidR="00063B79" w:rsidRPr="002C679E">
        <w:rPr>
          <w:rFonts w:ascii="Book Antiqua" w:hAnsi="Book Antiqua"/>
          <w:lang w:val="es-ES"/>
        </w:rPr>
        <w:t xml:space="preserve">                 </w:t>
      </w:r>
      <w:r w:rsidR="00CE1CDD" w:rsidRPr="002C679E">
        <w:rPr>
          <w:rFonts w:ascii="Book Antiqua" w:hAnsi="Book Antiqua"/>
          <w:lang w:val="es-ES"/>
        </w:rPr>
        <w:t xml:space="preserve">   </w:t>
      </w:r>
      <w:r w:rsidR="00063B79" w:rsidRPr="002C679E">
        <w:rPr>
          <w:rFonts w:ascii="Book Antiqua" w:hAnsi="Book Antiqua"/>
          <w:lang w:val="es-ES"/>
        </w:rPr>
        <w:t xml:space="preserve"> </w:t>
      </w:r>
      <w:r w:rsidR="00CE1CDD" w:rsidRPr="002C679E">
        <w:rPr>
          <w:rFonts w:ascii="Book Antiqua" w:hAnsi="Book Antiqua"/>
          <w:lang w:val="es-ES"/>
        </w:rPr>
        <w:t xml:space="preserve"> </w:t>
      </w:r>
      <w:r w:rsidR="006E4CE7" w:rsidRPr="002C679E">
        <w:rPr>
          <w:rFonts w:ascii="Book Antiqua" w:hAnsi="Book Antiqua"/>
          <w:lang w:val="es-ES"/>
        </w:rPr>
        <w:t xml:space="preserve">          </w:t>
      </w:r>
      <w:r w:rsidR="00F75AA4" w:rsidRPr="002C679E">
        <w:rPr>
          <w:rFonts w:ascii="Book Antiqua" w:hAnsi="Book Antiqua"/>
          <w:lang w:val="es-ES"/>
        </w:rPr>
        <w:t xml:space="preserve">  </w:t>
      </w:r>
      <w:r w:rsidR="0008385D" w:rsidRPr="002C679E">
        <w:rPr>
          <w:rFonts w:ascii="Book Antiqua" w:hAnsi="Book Antiqua"/>
          <w:lang w:val="es-ES"/>
        </w:rPr>
        <w:t>O</w:t>
      </w:r>
      <w:r w:rsidRPr="002C679E">
        <w:rPr>
          <w:rFonts w:ascii="Book Antiqua" w:hAnsi="Book Antiqua"/>
          <w:lang w:val="es-ES"/>
        </w:rPr>
        <w:t>rdinaria</w:t>
      </w:r>
    </w:p>
    <w:p w14:paraId="77282A91" w14:textId="77777777" w:rsidR="00B33036" w:rsidRPr="002C679E" w:rsidRDefault="00B33036" w:rsidP="00B33036">
      <w:pPr>
        <w:rPr>
          <w:rFonts w:ascii="Book Antiqua" w:hAnsi="Book Antiqua"/>
          <w:lang w:val="es-ES"/>
        </w:rPr>
      </w:pPr>
    </w:p>
    <w:p w14:paraId="5AF60651" w14:textId="77777777" w:rsidR="00B33036" w:rsidRPr="002C679E" w:rsidRDefault="00305848" w:rsidP="00B33036">
      <w:pPr>
        <w:pStyle w:val="Ttulo1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>CÁ</w:t>
      </w:r>
      <w:r w:rsidR="00B33036" w:rsidRPr="002C679E">
        <w:rPr>
          <w:rFonts w:ascii="Book Antiqua" w:hAnsi="Book Antiqua"/>
          <w:lang w:val="es-ES"/>
        </w:rPr>
        <w:t>MARA DE REPRESENTANTES</w:t>
      </w:r>
    </w:p>
    <w:p w14:paraId="2B5D4531" w14:textId="77777777" w:rsidR="00B33036" w:rsidRPr="002C679E" w:rsidRDefault="00B33036" w:rsidP="00B33036">
      <w:pPr>
        <w:pStyle w:val="Ttulo1"/>
        <w:rPr>
          <w:rFonts w:ascii="Book Antiqua" w:hAnsi="Book Antiqua"/>
          <w:b w:val="0"/>
          <w:sz w:val="24"/>
          <w:szCs w:val="24"/>
          <w:lang w:val="es-ES"/>
        </w:rPr>
      </w:pPr>
    </w:p>
    <w:p w14:paraId="343434A1" w14:textId="6169BB5D" w:rsidR="00C52BE7" w:rsidRPr="002C679E" w:rsidRDefault="00C67FAA" w:rsidP="00C52BE7">
      <w:pPr>
        <w:pStyle w:val="Ttulo1"/>
        <w:rPr>
          <w:rFonts w:ascii="Book Antiqua" w:hAnsi="Book Antiqua"/>
          <w:sz w:val="52"/>
          <w:szCs w:val="52"/>
          <w:lang w:val="es-ES"/>
        </w:rPr>
      </w:pPr>
      <w:r w:rsidRPr="002C679E">
        <w:rPr>
          <w:rFonts w:ascii="Book Antiqua" w:hAnsi="Book Antiqua"/>
          <w:sz w:val="52"/>
          <w:szCs w:val="52"/>
          <w:lang w:val="es-ES"/>
        </w:rPr>
        <w:t xml:space="preserve">R. </w:t>
      </w:r>
      <w:r w:rsidR="00C52BE7" w:rsidRPr="002C679E">
        <w:rPr>
          <w:rFonts w:ascii="Book Antiqua" w:hAnsi="Book Antiqua"/>
          <w:sz w:val="52"/>
          <w:szCs w:val="52"/>
          <w:lang w:val="es-ES"/>
        </w:rPr>
        <w:t>de la C.</w:t>
      </w:r>
      <w:r w:rsidR="0038267B" w:rsidRPr="002C679E">
        <w:rPr>
          <w:rFonts w:ascii="Book Antiqua" w:hAnsi="Book Antiqua"/>
          <w:sz w:val="52"/>
          <w:szCs w:val="52"/>
          <w:lang w:val="es-ES"/>
        </w:rPr>
        <w:t xml:space="preserve"> </w:t>
      </w:r>
      <w:r w:rsidR="00671AD9">
        <w:rPr>
          <w:rFonts w:ascii="Book Antiqua" w:hAnsi="Book Antiqua"/>
          <w:sz w:val="52"/>
          <w:szCs w:val="52"/>
          <w:lang w:val="es-ES"/>
        </w:rPr>
        <w:t>521</w:t>
      </w:r>
    </w:p>
    <w:p w14:paraId="51D3D76F" w14:textId="77777777" w:rsidR="00B33036" w:rsidRPr="002C679E" w:rsidRDefault="00B33036" w:rsidP="00B33036">
      <w:pPr>
        <w:rPr>
          <w:rFonts w:ascii="Book Antiqua" w:hAnsi="Book Antiqua"/>
          <w:lang w:val="es-ES"/>
        </w:rPr>
      </w:pPr>
    </w:p>
    <w:p w14:paraId="46FC9A16" w14:textId="7CD76579" w:rsidR="00B33036" w:rsidRPr="002C679E" w:rsidRDefault="00531F0A" w:rsidP="00B33036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3</w:t>
      </w:r>
      <w:r w:rsidR="00F406A9">
        <w:rPr>
          <w:rFonts w:ascii="Book Antiqua" w:hAnsi="Book Antiqua"/>
          <w:lang w:val="es-ES"/>
        </w:rPr>
        <w:t xml:space="preserve"> </w:t>
      </w:r>
      <w:r w:rsidR="001268BE" w:rsidRPr="002C679E">
        <w:rPr>
          <w:rFonts w:ascii="Book Antiqua" w:hAnsi="Book Antiqua"/>
          <w:lang w:val="es-ES"/>
        </w:rPr>
        <w:t xml:space="preserve">DE </w:t>
      </w:r>
      <w:r w:rsidR="008144DA">
        <w:rPr>
          <w:rFonts w:ascii="Book Antiqua" w:hAnsi="Book Antiqua"/>
          <w:lang w:val="es-ES"/>
        </w:rPr>
        <w:t>DICIEMBRE</w:t>
      </w:r>
      <w:r w:rsidR="00754DFA" w:rsidRPr="002C679E">
        <w:rPr>
          <w:rFonts w:ascii="Book Antiqua" w:hAnsi="Book Antiqua"/>
          <w:lang w:val="es-ES"/>
        </w:rPr>
        <w:t xml:space="preserve"> </w:t>
      </w:r>
      <w:r w:rsidR="00245AAB" w:rsidRPr="002C679E">
        <w:rPr>
          <w:rFonts w:ascii="Book Antiqua" w:hAnsi="Book Antiqua"/>
          <w:lang w:val="es-ES"/>
        </w:rPr>
        <w:t>DE 20</w:t>
      </w:r>
      <w:r w:rsidR="004770E9" w:rsidRPr="002C679E">
        <w:rPr>
          <w:rFonts w:ascii="Book Antiqua" w:hAnsi="Book Antiqua"/>
          <w:lang w:val="es-ES"/>
        </w:rPr>
        <w:t>2</w:t>
      </w:r>
      <w:r w:rsidR="008144DA">
        <w:rPr>
          <w:rFonts w:ascii="Book Antiqua" w:hAnsi="Book Antiqua"/>
          <w:lang w:val="es-ES"/>
        </w:rPr>
        <w:t>5</w:t>
      </w:r>
    </w:p>
    <w:p w14:paraId="63B012E2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74D16095" w14:textId="3558013E" w:rsidR="00B33036" w:rsidRPr="002C679E" w:rsidRDefault="00C67FAA" w:rsidP="00C67FAA">
      <w:pPr>
        <w:jc w:val="center"/>
        <w:rPr>
          <w:rFonts w:ascii="Book Antiqua" w:hAnsi="Book Antiqua"/>
          <w:i/>
          <w:lang w:val="es-ES"/>
        </w:rPr>
      </w:pPr>
      <w:r w:rsidRPr="002C679E">
        <w:rPr>
          <w:rFonts w:ascii="Book Antiqua" w:hAnsi="Book Antiqua"/>
          <w:lang w:val="es-ES"/>
        </w:rPr>
        <w:t xml:space="preserve">Presentada por </w:t>
      </w:r>
      <w:r w:rsidR="008B6A65" w:rsidRPr="002C679E">
        <w:rPr>
          <w:rFonts w:ascii="Book Antiqua" w:hAnsi="Book Antiqua"/>
          <w:lang w:val="es-ES"/>
        </w:rPr>
        <w:t>l</w:t>
      </w:r>
      <w:r w:rsidR="00393A1F" w:rsidRPr="002C679E">
        <w:rPr>
          <w:rFonts w:ascii="Book Antiqua" w:hAnsi="Book Antiqua"/>
          <w:lang w:val="es-ES"/>
        </w:rPr>
        <w:t>a</w:t>
      </w:r>
      <w:r w:rsidR="008B6A65" w:rsidRPr="002C679E">
        <w:rPr>
          <w:rFonts w:ascii="Book Antiqua" w:hAnsi="Book Antiqua"/>
          <w:lang w:val="es-ES"/>
        </w:rPr>
        <w:t xml:space="preserve"> </w:t>
      </w:r>
      <w:r w:rsidR="00B33036" w:rsidRPr="002C679E">
        <w:rPr>
          <w:rFonts w:ascii="Book Antiqua" w:hAnsi="Book Antiqua"/>
          <w:lang w:val="es-ES"/>
        </w:rPr>
        <w:t>representante</w:t>
      </w:r>
      <w:r w:rsidRPr="002C679E">
        <w:rPr>
          <w:rFonts w:ascii="Book Antiqua" w:hAnsi="Book Antiqua"/>
          <w:lang w:val="es-ES"/>
        </w:rPr>
        <w:t xml:space="preserve"> </w:t>
      </w:r>
      <w:r w:rsidR="00531F0A" w:rsidRPr="00531F0A">
        <w:rPr>
          <w:rFonts w:ascii="Book Antiqua" w:hAnsi="Book Antiqua"/>
          <w:i/>
          <w:iCs/>
          <w:lang w:val="es-ES"/>
        </w:rPr>
        <w:t>Burgos Muñiz</w:t>
      </w:r>
    </w:p>
    <w:p w14:paraId="1F733755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221E6D74" w14:textId="29DC88B3" w:rsidR="00B33036" w:rsidRPr="002C679E" w:rsidRDefault="00B33036" w:rsidP="00B33036">
      <w:pPr>
        <w:jc w:val="center"/>
        <w:rPr>
          <w:rFonts w:ascii="Book Antiqua" w:hAnsi="Book Antiqua"/>
          <w:lang w:val="es-ES" w:eastAsia="ja-JP"/>
        </w:rPr>
      </w:pPr>
      <w:r w:rsidRPr="002C679E">
        <w:rPr>
          <w:rFonts w:ascii="Book Antiqua" w:hAnsi="Book Antiqua"/>
          <w:lang w:val="es-ES"/>
        </w:rPr>
        <w:t>Referida a la</w:t>
      </w:r>
      <w:r w:rsidR="00063B79" w:rsidRPr="002C679E">
        <w:rPr>
          <w:rFonts w:ascii="Book Antiqua" w:hAnsi="Book Antiqua"/>
          <w:lang w:val="es-ES"/>
        </w:rPr>
        <w:t xml:space="preserve"> </w:t>
      </w:r>
      <w:r w:rsidR="00F75AA4" w:rsidRPr="002C679E">
        <w:rPr>
          <w:rFonts w:ascii="Book Antiqua" w:hAnsi="Book Antiqua"/>
          <w:lang w:val="es-ES"/>
        </w:rPr>
        <w:t xml:space="preserve">Comisión de </w:t>
      </w:r>
      <w:r w:rsidR="00B936C1">
        <w:rPr>
          <w:rFonts w:ascii="Book Antiqua" w:hAnsi="Book Antiqua"/>
          <w:lang w:val="es-ES"/>
        </w:rPr>
        <w:t>Asuntos Internos</w:t>
      </w:r>
    </w:p>
    <w:p w14:paraId="0459D01D" w14:textId="77777777" w:rsidR="00B33036" w:rsidRPr="002C679E" w:rsidRDefault="00B33036" w:rsidP="00B33036">
      <w:pPr>
        <w:jc w:val="both"/>
        <w:rPr>
          <w:rFonts w:ascii="Book Antiqua" w:hAnsi="Book Antiqua"/>
          <w:lang w:val="es-ES"/>
        </w:rPr>
      </w:pPr>
    </w:p>
    <w:p w14:paraId="04919B44" w14:textId="77777777" w:rsidR="00B33036" w:rsidRPr="002C679E" w:rsidRDefault="00C52BE7" w:rsidP="00C52BE7">
      <w:pPr>
        <w:pStyle w:val="Ttulo2"/>
        <w:tabs>
          <w:tab w:val="center" w:pos="4680"/>
          <w:tab w:val="right" w:pos="9360"/>
        </w:tabs>
        <w:jc w:val="left"/>
        <w:rPr>
          <w:rFonts w:ascii="Book Antiqua" w:hAnsi="Book Antiqua"/>
          <w:sz w:val="28"/>
          <w:lang w:val="es-ES"/>
        </w:rPr>
      </w:pPr>
      <w:r w:rsidRPr="002C679E">
        <w:rPr>
          <w:rFonts w:ascii="Book Antiqua" w:hAnsi="Book Antiqua"/>
          <w:sz w:val="28"/>
          <w:lang w:val="es-ES"/>
        </w:rPr>
        <w:tab/>
      </w:r>
      <w:r w:rsidR="00305848" w:rsidRPr="002C679E">
        <w:rPr>
          <w:rFonts w:ascii="Book Antiqua" w:hAnsi="Book Antiqua"/>
          <w:sz w:val="28"/>
          <w:lang w:val="es-ES"/>
        </w:rPr>
        <w:t>RESOLUCIÓ</w:t>
      </w:r>
      <w:r w:rsidR="00F76DAD" w:rsidRPr="002C679E">
        <w:rPr>
          <w:rFonts w:ascii="Book Antiqua" w:hAnsi="Book Antiqua"/>
          <w:sz w:val="28"/>
          <w:lang w:val="es-ES"/>
        </w:rPr>
        <w:t>N</w:t>
      </w:r>
      <w:r w:rsidRPr="002C679E">
        <w:rPr>
          <w:rFonts w:ascii="Book Antiqua" w:hAnsi="Book Antiqua"/>
          <w:sz w:val="28"/>
          <w:lang w:val="es-ES"/>
        </w:rPr>
        <w:tab/>
      </w:r>
    </w:p>
    <w:p w14:paraId="60FE320E" w14:textId="77777777" w:rsidR="00B33036" w:rsidRPr="002C679E" w:rsidRDefault="00B33036" w:rsidP="00B33036">
      <w:pPr>
        <w:pStyle w:val="Sangra2detindependiente"/>
        <w:spacing w:line="240" w:lineRule="auto"/>
        <w:ind w:left="0"/>
        <w:jc w:val="both"/>
        <w:rPr>
          <w:rFonts w:ascii="Book Antiqua" w:hAnsi="Book Antiqua"/>
          <w:lang w:val="es-ES"/>
        </w:rPr>
      </w:pPr>
    </w:p>
    <w:p w14:paraId="31EC6079" w14:textId="1A89F022" w:rsidR="00A753AC" w:rsidRDefault="00B33036" w:rsidP="00E600D1">
      <w:pPr>
        <w:pStyle w:val="Sangra2detindependiente"/>
        <w:spacing w:line="240" w:lineRule="auto"/>
        <w:ind w:left="720" w:hanging="720"/>
        <w:jc w:val="both"/>
        <w:rPr>
          <w:rFonts w:ascii="Book Antiqua" w:hAnsi="Book Antiqua"/>
          <w:szCs w:val="24"/>
          <w:lang w:val="es-ES"/>
        </w:rPr>
      </w:pPr>
      <w:r w:rsidRPr="002C679E">
        <w:rPr>
          <w:rFonts w:ascii="Book Antiqua" w:hAnsi="Book Antiqua"/>
          <w:szCs w:val="24"/>
          <w:lang w:val="es-ES"/>
        </w:rPr>
        <w:t xml:space="preserve">Para </w:t>
      </w:r>
      <w:r w:rsidR="0084750E" w:rsidRPr="002C679E">
        <w:rPr>
          <w:rFonts w:ascii="Book Antiqua" w:hAnsi="Book Antiqua"/>
          <w:szCs w:val="24"/>
          <w:lang w:val="es-ES"/>
        </w:rPr>
        <w:t xml:space="preserve">ordenar a </w:t>
      </w:r>
      <w:r w:rsidR="00A753AC">
        <w:rPr>
          <w:rFonts w:ascii="Book Antiqua" w:hAnsi="Book Antiqua"/>
          <w:szCs w:val="24"/>
          <w:lang w:val="es-ES"/>
        </w:rPr>
        <w:t xml:space="preserve">la Comisión de </w:t>
      </w:r>
      <w:r w:rsidR="008144DA">
        <w:rPr>
          <w:rFonts w:ascii="Book Antiqua" w:hAnsi="Book Antiqua"/>
          <w:szCs w:val="24"/>
          <w:lang w:val="es-ES"/>
        </w:rPr>
        <w:t xml:space="preserve">Educación de la Cámara de Representantes de Puerto Rico </w:t>
      </w:r>
      <w:r w:rsidR="006C4BCF">
        <w:rPr>
          <w:rFonts w:ascii="Book Antiqua" w:hAnsi="Book Antiqua"/>
          <w:szCs w:val="24"/>
          <w:lang w:val="es-ES"/>
        </w:rPr>
        <w:t>realizar una investigación exhaustiva en torno a la salud y seguridad de la comunidad escolar de la Escuela Emilio R. Delgado de Corozal; conocer el uso de fondos de emergencia y los contratos otorgados para la reconstrucción de la estructura</w:t>
      </w:r>
      <w:r w:rsidR="00F406A9">
        <w:rPr>
          <w:rFonts w:ascii="Book Antiqua" w:hAnsi="Book Antiqua"/>
          <w:szCs w:val="24"/>
          <w:lang w:val="es-ES"/>
        </w:rPr>
        <w:t xml:space="preserve">, especialmente las columnas cortas, </w:t>
      </w:r>
      <w:r w:rsidR="006C4BCF">
        <w:rPr>
          <w:rFonts w:ascii="Book Antiqua" w:hAnsi="Book Antiqua"/>
          <w:szCs w:val="24"/>
          <w:lang w:val="es-ES"/>
        </w:rPr>
        <w:t>de la referida escuela</w:t>
      </w:r>
      <w:r w:rsidR="00F406A9">
        <w:rPr>
          <w:rFonts w:ascii="Book Antiqua" w:hAnsi="Book Antiqua"/>
          <w:szCs w:val="24"/>
          <w:lang w:val="es-ES"/>
        </w:rPr>
        <w:t xml:space="preserve"> y de otros planteles escolares</w:t>
      </w:r>
      <w:r w:rsidR="006C4BCF">
        <w:rPr>
          <w:rFonts w:ascii="Book Antiqua" w:hAnsi="Book Antiqua"/>
          <w:szCs w:val="24"/>
          <w:lang w:val="es-ES"/>
        </w:rPr>
        <w:t>; así como conocer a fondo la imposición de medidas cautelares que impuso el Departamento de Educación al maestro Omar A. Marrero y a una bibliotecaria de dicha escuela ante sus denuncias públicas por tales problemas estructurales y asuntos sanitarios que ponen en riesgo la vida, seguridad y salud de la comunidad escolar</w:t>
      </w:r>
      <w:r w:rsidR="00A753AC">
        <w:rPr>
          <w:rFonts w:ascii="Book Antiqua" w:hAnsi="Book Antiqua"/>
          <w:szCs w:val="24"/>
          <w:lang w:val="es-ES"/>
        </w:rPr>
        <w:t xml:space="preserve">; y para otros fines relacionados. </w:t>
      </w:r>
    </w:p>
    <w:p w14:paraId="48657DA2" w14:textId="77777777" w:rsidR="00B33036" w:rsidRPr="002C679E" w:rsidRDefault="00B33036" w:rsidP="00966B89">
      <w:pPr>
        <w:jc w:val="both"/>
        <w:rPr>
          <w:rFonts w:ascii="Book Antiqua" w:hAnsi="Book Antiqua"/>
          <w:lang w:val="es-ES"/>
        </w:rPr>
      </w:pPr>
    </w:p>
    <w:p w14:paraId="78917874" w14:textId="77777777" w:rsidR="00B33036" w:rsidRPr="002C679E" w:rsidRDefault="00305848" w:rsidP="00966B89">
      <w:pPr>
        <w:pStyle w:val="Ttulo2"/>
        <w:rPr>
          <w:rFonts w:ascii="Book Antiqua" w:hAnsi="Book Antiqua"/>
          <w:b w:val="0"/>
          <w:lang w:val="es-ES"/>
        </w:rPr>
      </w:pPr>
      <w:r w:rsidRPr="002C679E">
        <w:rPr>
          <w:rFonts w:ascii="Book Antiqua" w:hAnsi="Book Antiqua"/>
          <w:b w:val="0"/>
          <w:lang w:val="es-ES"/>
        </w:rPr>
        <w:t>EXPOSICIÓ</w:t>
      </w:r>
      <w:r w:rsidR="00B33036" w:rsidRPr="002C679E">
        <w:rPr>
          <w:rFonts w:ascii="Book Antiqua" w:hAnsi="Book Antiqua"/>
          <w:b w:val="0"/>
          <w:lang w:val="es-ES"/>
        </w:rPr>
        <w:t>N DE MOTIVOS</w:t>
      </w:r>
    </w:p>
    <w:p w14:paraId="7FC6FAB7" w14:textId="77777777" w:rsidR="004A17C1" w:rsidRPr="002C679E" w:rsidRDefault="004A17C1" w:rsidP="0039457E">
      <w:pPr>
        <w:ind w:firstLine="360"/>
        <w:jc w:val="both"/>
        <w:rPr>
          <w:rFonts w:ascii="Book Antiqua" w:hAnsi="Book Antiqua"/>
          <w:lang w:val="es-ES"/>
        </w:rPr>
      </w:pPr>
    </w:p>
    <w:p w14:paraId="498B1F2B" w14:textId="4E29CA46" w:rsidR="00AF0D46" w:rsidRDefault="00450702" w:rsidP="008144DA">
      <w:pPr>
        <w:ind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>Ante el poder investigativo de la Asamblea Legislativa</w:t>
      </w:r>
      <w:r w:rsidR="008144DA">
        <w:rPr>
          <w:rFonts w:ascii="Book Antiqua" w:hAnsi="Book Antiqua"/>
          <w:lang w:val="es-ES"/>
        </w:rPr>
        <w:t xml:space="preserve"> resulta relevante auscultar </w:t>
      </w:r>
      <w:r w:rsidR="00AF0D46">
        <w:rPr>
          <w:rFonts w:ascii="Book Antiqua" w:hAnsi="Book Antiqua"/>
          <w:lang w:val="es-ES"/>
        </w:rPr>
        <w:t>las denuncias del maestro Omar A. Marrero, quien, según</w:t>
      </w:r>
      <w:r w:rsidR="00402AB6">
        <w:rPr>
          <w:rFonts w:ascii="Book Antiqua" w:hAnsi="Book Antiqua"/>
          <w:lang w:val="es-ES"/>
        </w:rPr>
        <w:t xml:space="preserve"> noticias de los </w:t>
      </w:r>
      <w:r w:rsidR="00AF0D46">
        <w:rPr>
          <w:rFonts w:ascii="Book Antiqua" w:hAnsi="Book Antiqua"/>
          <w:lang w:val="es-ES"/>
        </w:rPr>
        <w:t>medios de comunicación, hizo públic</w:t>
      </w:r>
      <w:r w:rsidR="00E600D1">
        <w:rPr>
          <w:rFonts w:ascii="Book Antiqua" w:hAnsi="Book Antiqua"/>
          <w:lang w:val="es-ES"/>
        </w:rPr>
        <w:t>a</w:t>
      </w:r>
      <w:r w:rsidR="00AF0D46">
        <w:rPr>
          <w:rFonts w:ascii="Book Antiqua" w:hAnsi="Book Antiqua"/>
          <w:lang w:val="es-ES"/>
        </w:rPr>
        <w:t xml:space="preserve"> sus denuncias por problemas con roedores en </w:t>
      </w:r>
      <w:r w:rsidR="00E600D1">
        <w:rPr>
          <w:rFonts w:ascii="Book Antiqua" w:hAnsi="Book Antiqua"/>
          <w:lang w:val="es-ES"/>
        </w:rPr>
        <w:t xml:space="preserve">la Escuela Emilio R. Delgado de Corozal </w:t>
      </w:r>
      <w:r w:rsidR="00AF0D46">
        <w:rPr>
          <w:rFonts w:ascii="Book Antiqua" w:hAnsi="Book Antiqua"/>
          <w:lang w:val="es-ES"/>
        </w:rPr>
        <w:t xml:space="preserve">y </w:t>
      </w:r>
      <w:r w:rsidR="00402AB6">
        <w:rPr>
          <w:rFonts w:ascii="Book Antiqua" w:hAnsi="Book Antiqua"/>
          <w:lang w:val="es-ES"/>
        </w:rPr>
        <w:t>plante</w:t>
      </w:r>
      <w:r w:rsidR="00837225">
        <w:rPr>
          <w:rFonts w:ascii="Book Antiqua" w:hAnsi="Book Antiqua"/>
          <w:lang w:val="es-ES"/>
        </w:rPr>
        <w:t>ó</w:t>
      </w:r>
      <w:r w:rsidR="00402AB6">
        <w:rPr>
          <w:rFonts w:ascii="Book Antiqua" w:hAnsi="Book Antiqua"/>
          <w:lang w:val="es-ES"/>
        </w:rPr>
        <w:t xml:space="preserve"> en videos </w:t>
      </w:r>
      <w:r w:rsidR="00837225">
        <w:rPr>
          <w:rFonts w:ascii="Book Antiqua" w:hAnsi="Book Antiqua"/>
          <w:lang w:val="es-ES"/>
        </w:rPr>
        <w:t>y fotografías</w:t>
      </w:r>
      <w:r w:rsidR="00CE7FAE">
        <w:rPr>
          <w:rFonts w:ascii="Book Antiqua" w:hAnsi="Book Antiqua"/>
          <w:lang w:val="es-ES"/>
        </w:rPr>
        <w:t xml:space="preserve">, </w:t>
      </w:r>
      <w:r w:rsidR="00AF0D46">
        <w:rPr>
          <w:rFonts w:ascii="Book Antiqua" w:hAnsi="Book Antiqua"/>
          <w:lang w:val="es-ES"/>
        </w:rPr>
        <w:t>posibles fallas en los trabajos de mitigación sísmica</w:t>
      </w:r>
      <w:r w:rsidR="00E600D1">
        <w:rPr>
          <w:rFonts w:ascii="Book Antiqua" w:hAnsi="Book Antiqua"/>
          <w:lang w:val="es-ES"/>
        </w:rPr>
        <w:t xml:space="preserve"> en este plantel, específicamente fallas en la reconstrucción de las columnas cortas</w:t>
      </w:r>
      <w:r w:rsidR="00837225">
        <w:rPr>
          <w:rFonts w:ascii="Book Antiqua" w:hAnsi="Book Antiqua"/>
          <w:lang w:val="es-ES"/>
        </w:rPr>
        <w:t xml:space="preserve"> tras los sismos del 2020. Cabe resaltar que esta comunidad escolar tuvo que ser reubicada a otra escuela de Corozal mientras se realizaban los trabajos en su estructura. </w:t>
      </w:r>
    </w:p>
    <w:p w14:paraId="07FF5E5E" w14:textId="77777777" w:rsidR="00E600D1" w:rsidRDefault="00E600D1" w:rsidP="008144DA">
      <w:pPr>
        <w:ind w:firstLine="720"/>
        <w:jc w:val="both"/>
        <w:rPr>
          <w:rFonts w:ascii="Book Antiqua" w:hAnsi="Book Antiqua"/>
          <w:lang w:val="es-ES"/>
        </w:rPr>
      </w:pPr>
    </w:p>
    <w:p w14:paraId="289BBF15" w14:textId="54313AD9" w:rsidR="00E600D1" w:rsidRDefault="00E600D1" w:rsidP="008144DA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De la información que trasciende en los medios de comunicación, </w:t>
      </w:r>
      <w:r w:rsidR="002B7DAB">
        <w:rPr>
          <w:rFonts w:ascii="Book Antiqua" w:hAnsi="Book Antiqua"/>
          <w:lang w:val="es-ES"/>
        </w:rPr>
        <w:t xml:space="preserve">como medida cautelar </w:t>
      </w:r>
      <w:r>
        <w:rPr>
          <w:rFonts w:ascii="Book Antiqua" w:hAnsi="Book Antiqua"/>
          <w:lang w:val="es-ES"/>
        </w:rPr>
        <w:t xml:space="preserve">el maestro Marrero fue removido del plantel y reubicado en la Oficina Regional </w:t>
      </w:r>
      <w:r>
        <w:rPr>
          <w:rFonts w:ascii="Book Antiqua" w:hAnsi="Book Antiqua"/>
          <w:lang w:val="es-ES"/>
        </w:rPr>
        <w:lastRenderedPageBreak/>
        <w:t>Educativa de Bayamón, mientras se evalúan querellas en su contra</w:t>
      </w:r>
      <w:r w:rsidR="002B7DAB">
        <w:rPr>
          <w:rFonts w:ascii="Book Antiqua" w:hAnsi="Book Antiqua"/>
          <w:lang w:val="es-ES"/>
        </w:rPr>
        <w:t xml:space="preserve">. </w:t>
      </w:r>
      <w:r>
        <w:rPr>
          <w:rFonts w:ascii="Book Antiqua" w:hAnsi="Book Antiqua"/>
          <w:lang w:val="es-ES"/>
        </w:rPr>
        <w:t xml:space="preserve">Además, </w:t>
      </w:r>
      <w:r w:rsidR="00402AB6">
        <w:rPr>
          <w:rFonts w:ascii="Book Antiqua" w:hAnsi="Book Antiqua"/>
          <w:lang w:val="es-ES"/>
        </w:rPr>
        <w:t xml:space="preserve">trasciende que </w:t>
      </w:r>
      <w:r>
        <w:rPr>
          <w:rFonts w:ascii="Book Antiqua" w:hAnsi="Book Antiqua"/>
          <w:lang w:val="es-ES"/>
        </w:rPr>
        <w:t>la b</w:t>
      </w:r>
      <w:r w:rsidR="002B7DAB">
        <w:rPr>
          <w:rFonts w:ascii="Book Antiqua" w:hAnsi="Book Antiqua"/>
          <w:lang w:val="es-ES"/>
        </w:rPr>
        <w:t>ib</w:t>
      </w:r>
      <w:r>
        <w:rPr>
          <w:rFonts w:ascii="Book Antiqua" w:hAnsi="Book Antiqua"/>
          <w:lang w:val="es-ES"/>
        </w:rPr>
        <w:t>liotecaria del mismo plantel donde labora</w:t>
      </w:r>
      <w:r w:rsidR="00402AB6">
        <w:rPr>
          <w:rFonts w:ascii="Book Antiqua" w:hAnsi="Book Antiqua"/>
          <w:lang w:val="es-ES"/>
        </w:rPr>
        <w:t>ba</w:t>
      </w:r>
      <w:r>
        <w:rPr>
          <w:rFonts w:ascii="Book Antiqua" w:hAnsi="Book Antiqua"/>
          <w:lang w:val="es-ES"/>
        </w:rPr>
        <w:t xml:space="preserve"> Marrero también fue puesta bajo medida cautelar l</w:t>
      </w:r>
      <w:r w:rsidR="002B7DAB">
        <w:rPr>
          <w:rFonts w:ascii="Book Antiqua" w:hAnsi="Book Antiqua"/>
          <w:lang w:val="es-ES"/>
        </w:rPr>
        <w:t>u</w:t>
      </w:r>
      <w:r>
        <w:rPr>
          <w:rFonts w:ascii="Book Antiqua" w:hAnsi="Book Antiqua"/>
          <w:lang w:val="es-ES"/>
        </w:rPr>
        <w:t xml:space="preserve">ego de expresar la </w:t>
      </w:r>
      <w:r w:rsidR="00402AB6">
        <w:rPr>
          <w:rFonts w:ascii="Book Antiqua" w:hAnsi="Book Antiqua"/>
          <w:lang w:val="es-ES"/>
        </w:rPr>
        <w:t xml:space="preserve">crítica </w:t>
      </w:r>
      <w:r>
        <w:rPr>
          <w:rFonts w:ascii="Book Antiqua" w:hAnsi="Book Antiqua"/>
          <w:lang w:val="es-ES"/>
        </w:rPr>
        <w:t>situación d</w:t>
      </w:r>
      <w:r w:rsidR="00402AB6">
        <w:rPr>
          <w:rFonts w:ascii="Book Antiqua" w:hAnsi="Book Antiqua"/>
          <w:lang w:val="es-ES"/>
        </w:rPr>
        <w:t>e este</w:t>
      </w:r>
      <w:r>
        <w:rPr>
          <w:rFonts w:ascii="Book Antiqua" w:hAnsi="Book Antiqua"/>
          <w:lang w:val="es-ES"/>
        </w:rPr>
        <w:t xml:space="preserve"> plantel</w:t>
      </w:r>
      <w:r w:rsidR="00402AB6">
        <w:rPr>
          <w:rFonts w:ascii="Book Antiqua" w:hAnsi="Book Antiqua"/>
          <w:lang w:val="es-ES"/>
        </w:rPr>
        <w:t xml:space="preserve"> escolar</w:t>
      </w:r>
      <w:r>
        <w:rPr>
          <w:rFonts w:ascii="Book Antiqua" w:hAnsi="Book Antiqua"/>
          <w:lang w:val="es-ES"/>
        </w:rPr>
        <w:t xml:space="preserve">. Estas acciones por parte del Departamento de Educación levantan serias preocupaciones de cómo se han llevado a cabo los trabajos para tener </w:t>
      </w:r>
      <w:r w:rsidR="00402AB6">
        <w:rPr>
          <w:rFonts w:ascii="Book Antiqua" w:hAnsi="Book Antiqua"/>
          <w:lang w:val="es-ES"/>
        </w:rPr>
        <w:t xml:space="preserve">un </w:t>
      </w:r>
      <w:r>
        <w:rPr>
          <w:rFonts w:ascii="Book Antiqua" w:hAnsi="Book Antiqua"/>
          <w:lang w:val="es-ES"/>
        </w:rPr>
        <w:t>plantel</w:t>
      </w:r>
      <w:r w:rsidR="00402AB6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escolar</w:t>
      </w:r>
      <w:r w:rsidR="00402AB6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seguro no solo en su infraestructura sino en su </w:t>
      </w:r>
      <w:r w:rsidR="002B7DAB">
        <w:rPr>
          <w:rFonts w:ascii="Book Antiqua" w:hAnsi="Book Antiqua"/>
          <w:lang w:val="es-ES"/>
        </w:rPr>
        <w:t xml:space="preserve">todo </w:t>
      </w:r>
      <w:r>
        <w:rPr>
          <w:rFonts w:ascii="Book Antiqua" w:hAnsi="Book Antiqua"/>
          <w:lang w:val="es-ES"/>
        </w:rPr>
        <w:t>entorno</w:t>
      </w:r>
      <w:r w:rsidR="002B7DAB">
        <w:rPr>
          <w:rFonts w:ascii="Book Antiqua" w:hAnsi="Book Antiqua"/>
          <w:lang w:val="es-ES"/>
        </w:rPr>
        <w:t xml:space="preserve">, lo que incluye </w:t>
      </w:r>
      <w:r w:rsidR="00402AB6">
        <w:rPr>
          <w:rFonts w:ascii="Book Antiqua" w:hAnsi="Book Antiqua"/>
          <w:lang w:val="es-ES"/>
        </w:rPr>
        <w:t xml:space="preserve">los derechos del personal docente y </w:t>
      </w:r>
      <w:r w:rsidR="002B7DAB">
        <w:rPr>
          <w:rFonts w:ascii="Book Antiqua" w:hAnsi="Book Antiqua"/>
          <w:lang w:val="es-ES"/>
        </w:rPr>
        <w:t xml:space="preserve">la situación sanitaria. </w:t>
      </w:r>
    </w:p>
    <w:p w14:paraId="49883F35" w14:textId="77777777" w:rsidR="00E600D1" w:rsidRDefault="00E600D1" w:rsidP="008144DA">
      <w:pPr>
        <w:ind w:firstLine="720"/>
        <w:jc w:val="both"/>
        <w:rPr>
          <w:rFonts w:ascii="Book Antiqua" w:hAnsi="Book Antiqua"/>
          <w:lang w:val="es-ES"/>
        </w:rPr>
      </w:pPr>
    </w:p>
    <w:p w14:paraId="1FC269AD" w14:textId="77777777" w:rsidR="006C4BCF" w:rsidRDefault="00E600D1" w:rsidP="006C4BCF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Las denuncias </w:t>
      </w:r>
      <w:r w:rsidR="00402AB6">
        <w:rPr>
          <w:rFonts w:ascii="Book Antiqua" w:hAnsi="Book Antiqua"/>
          <w:lang w:val="es-ES"/>
        </w:rPr>
        <w:t xml:space="preserve">públicas </w:t>
      </w:r>
      <w:r>
        <w:rPr>
          <w:rFonts w:ascii="Book Antiqua" w:hAnsi="Book Antiqua"/>
          <w:lang w:val="es-ES"/>
        </w:rPr>
        <w:t>de Marrero</w:t>
      </w:r>
      <w:r w:rsidR="00402AB6">
        <w:rPr>
          <w:rFonts w:ascii="Book Antiqua" w:hAnsi="Book Antiqua"/>
          <w:lang w:val="es-ES"/>
        </w:rPr>
        <w:t xml:space="preserve"> </w:t>
      </w:r>
      <w:r w:rsidR="002B7DAB">
        <w:rPr>
          <w:rFonts w:ascii="Book Antiqua" w:hAnsi="Book Antiqua"/>
          <w:lang w:val="es-ES"/>
        </w:rPr>
        <w:t xml:space="preserve">evidenciaron huecos en áreas de las columnas cortas, así como problemas de calidad con las planchas metálicas de las zonas estructurales. </w:t>
      </w:r>
      <w:r w:rsidR="00837225">
        <w:rPr>
          <w:rFonts w:ascii="Book Antiqua" w:hAnsi="Book Antiqua"/>
          <w:lang w:val="es-ES"/>
        </w:rPr>
        <w:t xml:space="preserve">Sin embargo, la respuesta del director ejecutivo de la Autoridad para el Financiamiento de la Infraestructura, Eduardo Rivera Cruz, es una de que los trabajos se realizaron “conforme a los parámetros de seguridad estructural y </w:t>
      </w:r>
      <w:r w:rsidR="006C4BCF">
        <w:rPr>
          <w:rFonts w:ascii="Book Antiqua" w:hAnsi="Book Antiqua"/>
          <w:lang w:val="es-ES"/>
        </w:rPr>
        <w:t>b</w:t>
      </w:r>
      <w:r w:rsidR="00837225">
        <w:rPr>
          <w:rFonts w:ascii="Book Antiqua" w:hAnsi="Book Antiqua"/>
          <w:lang w:val="es-ES"/>
        </w:rPr>
        <w:t xml:space="preserve">ajo los </w:t>
      </w:r>
      <w:r w:rsidR="006C4BCF">
        <w:rPr>
          <w:rFonts w:ascii="Book Antiqua" w:hAnsi="Book Antiqua"/>
          <w:lang w:val="es-ES"/>
        </w:rPr>
        <w:t>estándares</w:t>
      </w:r>
      <w:r w:rsidR="00837225">
        <w:rPr>
          <w:rFonts w:ascii="Book Antiqua" w:hAnsi="Book Antiqua"/>
          <w:lang w:val="es-ES"/>
        </w:rPr>
        <w:t xml:space="preserve"> de ingeniería establecidos para el manejo de colu</w:t>
      </w:r>
      <w:r w:rsidR="006C4BCF">
        <w:rPr>
          <w:rFonts w:ascii="Book Antiqua" w:hAnsi="Book Antiqua"/>
          <w:lang w:val="es-ES"/>
        </w:rPr>
        <w:t>m</w:t>
      </w:r>
      <w:r w:rsidR="00837225">
        <w:rPr>
          <w:rFonts w:ascii="Book Antiqua" w:hAnsi="Book Antiqua"/>
          <w:lang w:val="es-ES"/>
        </w:rPr>
        <w:t>nas cortas”</w:t>
      </w:r>
      <w:r w:rsidR="006C4BCF">
        <w:rPr>
          <w:rStyle w:val="Refdenotaalpie"/>
          <w:rFonts w:ascii="Book Antiqua" w:hAnsi="Book Antiqua"/>
          <w:lang w:val="es-ES"/>
        </w:rPr>
        <w:footnoteReference w:id="1"/>
      </w:r>
      <w:r w:rsidR="00837225">
        <w:rPr>
          <w:rFonts w:ascii="Book Antiqua" w:hAnsi="Book Antiqua"/>
          <w:lang w:val="es-ES"/>
        </w:rPr>
        <w:t xml:space="preserve">. </w:t>
      </w:r>
      <w:r w:rsidR="006C4BCF">
        <w:rPr>
          <w:rFonts w:ascii="Book Antiqua" w:hAnsi="Book Antiqua"/>
          <w:lang w:val="es-ES"/>
        </w:rPr>
        <w:t xml:space="preserve"> </w:t>
      </w:r>
      <w:r w:rsidR="002B7DAB">
        <w:rPr>
          <w:rFonts w:ascii="Book Antiqua" w:hAnsi="Book Antiqua"/>
          <w:lang w:val="es-ES"/>
        </w:rPr>
        <w:t xml:space="preserve">Además, </w:t>
      </w:r>
      <w:r w:rsidR="006C4BCF">
        <w:rPr>
          <w:rFonts w:ascii="Book Antiqua" w:hAnsi="Book Antiqua"/>
          <w:lang w:val="es-ES"/>
        </w:rPr>
        <w:t xml:space="preserve">estas denuncias en video y fotografías </w:t>
      </w:r>
      <w:r w:rsidR="00402AB6">
        <w:rPr>
          <w:rFonts w:ascii="Book Antiqua" w:hAnsi="Book Antiqua"/>
          <w:lang w:val="es-ES"/>
        </w:rPr>
        <w:t>d</w:t>
      </w:r>
      <w:r w:rsidR="006C4BCF">
        <w:rPr>
          <w:rFonts w:ascii="Book Antiqua" w:hAnsi="Book Antiqua"/>
          <w:lang w:val="es-ES"/>
        </w:rPr>
        <w:t>ieron</w:t>
      </w:r>
      <w:r w:rsidR="00402AB6">
        <w:rPr>
          <w:rFonts w:ascii="Book Antiqua" w:hAnsi="Book Antiqua"/>
          <w:lang w:val="es-ES"/>
        </w:rPr>
        <w:t xml:space="preserve"> a conocer </w:t>
      </w:r>
      <w:r w:rsidR="002B7DAB">
        <w:rPr>
          <w:rFonts w:ascii="Book Antiqua" w:hAnsi="Book Antiqua"/>
          <w:lang w:val="es-ES"/>
        </w:rPr>
        <w:t xml:space="preserve">una aparente plaga de ratones en los salones. </w:t>
      </w:r>
    </w:p>
    <w:p w14:paraId="03AE7FF2" w14:textId="77777777" w:rsidR="006C4BCF" w:rsidRDefault="006C4BCF" w:rsidP="006C4BCF">
      <w:pPr>
        <w:ind w:firstLine="720"/>
        <w:jc w:val="both"/>
        <w:rPr>
          <w:rFonts w:ascii="Book Antiqua" w:hAnsi="Book Antiqua"/>
          <w:lang w:val="es-ES"/>
        </w:rPr>
      </w:pPr>
    </w:p>
    <w:p w14:paraId="34671EC0" w14:textId="4E5533CB" w:rsidR="00402AB6" w:rsidRDefault="006C4BCF" w:rsidP="006C4BCF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Es de suma preocupación </w:t>
      </w:r>
      <w:r w:rsidR="002B7DAB">
        <w:rPr>
          <w:rFonts w:ascii="Book Antiqua" w:hAnsi="Book Antiqua"/>
          <w:lang w:val="es-ES"/>
        </w:rPr>
        <w:t>que la situación de este plantel</w:t>
      </w:r>
      <w:r w:rsidR="00402AB6">
        <w:rPr>
          <w:rFonts w:ascii="Book Antiqua" w:hAnsi="Book Antiqua"/>
          <w:lang w:val="es-ES"/>
        </w:rPr>
        <w:t xml:space="preserve"> de Corozal</w:t>
      </w:r>
      <w:r w:rsidR="002B7DAB">
        <w:rPr>
          <w:rFonts w:ascii="Book Antiqua" w:hAnsi="Book Antiqua"/>
          <w:lang w:val="es-ES"/>
        </w:rPr>
        <w:t>, que ya fue catalogado en el 2020</w:t>
      </w:r>
      <w:r w:rsidR="00402AB6">
        <w:rPr>
          <w:rFonts w:ascii="Book Antiqua" w:hAnsi="Book Antiqua"/>
          <w:lang w:val="es-ES"/>
        </w:rPr>
        <w:t xml:space="preserve"> </w:t>
      </w:r>
      <w:r w:rsidR="002B7DAB">
        <w:rPr>
          <w:rFonts w:ascii="Book Antiqua" w:hAnsi="Book Antiqua"/>
          <w:lang w:val="es-ES"/>
        </w:rPr>
        <w:t>como vulnerable</w:t>
      </w:r>
      <w:r w:rsidR="00402AB6">
        <w:rPr>
          <w:rFonts w:ascii="Book Antiqua" w:hAnsi="Book Antiqua"/>
          <w:lang w:val="es-ES"/>
        </w:rPr>
        <w:t xml:space="preserve">, </w:t>
      </w:r>
      <w:r w:rsidR="002B7DAB">
        <w:rPr>
          <w:rFonts w:ascii="Book Antiqua" w:hAnsi="Book Antiqua"/>
          <w:lang w:val="es-ES"/>
        </w:rPr>
        <w:t xml:space="preserve">continue en un mal estado y se coloque </w:t>
      </w:r>
      <w:r w:rsidR="00402AB6">
        <w:rPr>
          <w:rFonts w:ascii="Book Antiqua" w:hAnsi="Book Antiqua"/>
          <w:lang w:val="es-ES"/>
        </w:rPr>
        <w:t xml:space="preserve">en riesgo </w:t>
      </w:r>
      <w:r w:rsidR="002B7DAB">
        <w:rPr>
          <w:rFonts w:ascii="Book Antiqua" w:hAnsi="Book Antiqua"/>
          <w:lang w:val="es-ES"/>
        </w:rPr>
        <w:t>la vida, seguridad y salud de toda una comunidad escolar</w:t>
      </w:r>
      <w:r>
        <w:rPr>
          <w:rFonts w:ascii="Book Antiqua" w:hAnsi="Book Antiqua"/>
          <w:lang w:val="es-ES"/>
        </w:rPr>
        <w:t xml:space="preserve"> por haberlos instalado nuevamente en el plantel escolar</w:t>
      </w:r>
      <w:r w:rsidR="002B7DAB">
        <w:rPr>
          <w:rFonts w:ascii="Book Antiqua" w:hAnsi="Book Antiqua"/>
          <w:lang w:val="es-ES"/>
        </w:rPr>
        <w:t xml:space="preserve">. </w:t>
      </w:r>
      <w:r w:rsidR="00402AB6">
        <w:rPr>
          <w:rFonts w:ascii="Book Antiqua" w:hAnsi="Book Antiqua"/>
          <w:lang w:val="es-ES"/>
        </w:rPr>
        <w:t xml:space="preserve">Las medidas cautelares no pueden ser subterfugios para silenciar voces que buscan tener comunidades escolares en óptimas condiciones. </w:t>
      </w:r>
    </w:p>
    <w:p w14:paraId="1234FBA0" w14:textId="77777777" w:rsidR="00AF0D46" w:rsidRDefault="00AF0D46" w:rsidP="00402AB6">
      <w:pPr>
        <w:jc w:val="both"/>
        <w:rPr>
          <w:rFonts w:ascii="Book Antiqua" w:hAnsi="Book Antiqua"/>
          <w:lang w:val="es-ES"/>
        </w:rPr>
      </w:pPr>
    </w:p>
    <w:p w14:paraId="4850B34F" w14:textId="4684A1B8" w:rsidR="00D13A29" w:rsidRPr="002C679E" w:rsidRDefault="00D13A29" w:rsidP="00D13A29">
      <w:pPr>
        <w:ind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Por todo lo antes expuesto, esta Cámara de Representantes entiende necesario ordenar </w:t>
      </w:r>
      <w:r w:rsidR="0038514E">
        <w:rPr>
          <w:rFonts w:ascii="Book Antiqua" w:hAnsi="Book Antiqua"/>
          <w:lang w:val="es-ES"/>
        </w:rPr>
        <w:t xml:space="preserve">a la </w:t>
      </w:r>
      <w:r w:rsidR="0038514E">
        <w:rPr>
          <w:rFonts w:ascii="Book Antiqua" w:hAnsi="Book Antiqua"/>
          <w:szCs w:val="24"/>
          <w:lang w:val="es-ES"/>
        </w:rPr>
        <w:t xml:space="preserve">Comisión de </w:t>
      </w:r>
      <w:r w:rsidR="002B7DAB">
        <w:rPr>
          <w:rFonts w:ascii="Book Antiqua" w:hAnsi="Book Antiqua"/>
          <w:szCs w:val="24"/>
          <w:lang w:val="es-ES"/>
        </w:rPr>
        <w:t xml:space="preserve">Educación </w:t>
      </w:r>
      <w:r w:rsidR="00CE7FAE">
        <w:rPr>
          <w:rFonts w:ascii="Book Antiqua" w:hAnsi="Book Antiqua"/>
          <w:szCs w:val="24"/>
          <w:lang w:val="es-ES"/>
        </w:rPr>
        <w:t>investigar a fondo</w:t>
      </w:r>
      <w:r w:rsidR="002B7DAB">
        <w:rPr>
          <w:rFonts w:ascii="Book Antiqua" w:hAnsi="Book Antiqua"/>
          <w:szCs w:val="24"/>
          <w:lang w:val="es-ES"/>
        </w:rPr>
        <w:t xml:space="preserve"> la situación de </w:t>
      </w:r>
      <w:r w:rsidR="00402AB6">
        <w:rPr>
          <w:rFonts w:ascii="Book Antiqua" w:hAnsi="Book Antiqua"/>
          <w:szCs w:val="24"/>
          <w:lang w:val="es-ES"/>
        </w:rPr>
        <w:t>la Escuela Emilio R. Delgado de Corozal</w:t>
      </w:r>
      <w:r w:rsidR="00CE7FAE">
        <w:rPr>
          <w:rFonts w:ascii="Book Antiqua" w:hAnsi="Book Antiqua"/>
          <w:szCs w:val="24"/>
          <w:lang w:val="es-ES"/>
        </w:rPr>
        <w:t>,</w:t>
      </w:r>
      <w:r w:rsidR="00402AB6">
        <w:rPr>
          <w:rFonts w:ascii="Book Antiqua" w:hAnsi="Book Antiqua"/>
          <w:szCs w:val="24"/>
          <w:lang w:val="es-ES"/>
        </w:rPr>
        <w:t xml:space="preserve"> </w:t>
      </w:r>
      <w:r w:rsidR="00CE7FAE">
        <w:rPr>
          <w:rFonts w:ascii="Book Antiqua" w:hAnsi="Book Antiqua"/>
          <w:szCs w:val="24"/>
          <w:lang w:val="es-ES"/>
        </w:rPr>
        <w:t>ante las</w:t>
      </w:r>
      <w:r w:rsidR="002B7DAB">
        <w:rPr>
          <w:rFonts w:ascii="Book Antiqua" w:hAnsi="Book Antiqua"/>
          <w:szCs w:val="24"/>
          <w:lang w:val="es-ES"/>
        </w:rPr>
        <w:t xml:space="preserve"> denuncias del maestro y la bibliotecaria </w:t>
      </w:r>
      <w:r w:rsidR="00CE7FAE">
        <w:rPr>
          <w:rFonts w:ascii="Book Antiqua" w:hAnsi="Book Antiqua"/>
          <w:szCs w:val="24"/>
          <w:lang w:val="es-ES"/>
        </w:rPr>
        <w:t>para la</w:t>
      </w:r>
      <w:r w:rsidR="002B7DAB">
        <w:rPr>
          <w:rFonts w:ascii="Book Antiqua" w:hAnsi="Book Antiqua"/>
          <w:szCs w:val="24"/>
          <w:lang w:val="es-ES"/>
        </w:rPr>
        <w:t xml:space="preserve"> atención inmediata</w:t>
      </w:r>
      <w:r w:rsidR="006C4BCF">
        <w:rPr>
          <w:rFonts w:ascii="Book Antiqua" w:hAnsi="Book Antiqua"/>
          <w:szCs w:val="24"/>
          <w:lang w:val="es-ES"/>
        </w:rPr>
        <w:t xml:space="preserve"> y </w:t>
      </w:r>
      <w:r w:rsidR="00CE7FAE">
        <w:rPr>
          <w:rFonts w:ascii="Book Antiqua" w:hAnsi="Book Antiqua"/>
          <w:szCs w:val="24"/>
          <w:lang w:val="es-ES"/>
        </w:rPr>
        <w:t>garantizar la seguridad de los estudiantes y la</w:t>
      </w:r>
      <w:r w:rsidR="006C4BCF">
        <w:rPr>
          <w:rFonts w:ascii="Book Antiqua" w:hAnsi="Book Antiqua"/>
          <w:szCs w:val="24"/>
          <w:lang w:val="es-ES"/>
        </w:rPr>
        <w:t xml:space="preserve"> comunidad escolar. </w:t>
      </w:r>
    </w:p>
    <w:p w14:paraId="13F8DDFF" w14:textId="77777777" w:rsidR="0057299B" w:rsidRPr="002C679E" w:rsidRDefault="0057299B" w:rsidP="0057299B">
      <w:pPr>
        <w:ind w:firstLine="720"/>
        <w:jc w:val="both"/>
        <w:rPr>
          <w:rFonts w:ascii="Book Antiqua" w:hAnsi="Book Antiqua"/>
          <w:lang w:val="es-ES"/>
        </w:rPr>
      </w:pPr>
    </w:p>
    <w:p w14:paraId="52E5B310" w14:textId="77777777" w:rsidR="00B33036" w:rsidRPr="002C679E" w:rsidRDefault="007D75DE" w:rsidP="00F75AA4">
      <w:pPr>
        <w:spacing w:line="480" w:lineRule="auto"/>
        <w:jc w:val="both"/>
        <w:rPr>
          <w:rFonts w:ascii="Book Antiqua" w:hAnsi="Book Antiqua"/>
          <w:b/>
          <w:lang w:val="es-ES"/>
        </w:rPr>
      </w:pPr>
      <w:r w:rsidRPr="002C679E">
        <w:rPr>
          <w:rFonts w:ascii="Book Antiqua" w:hAnsi="Book Antiqua"/>
          <w:i/>
          <w:lang w:val="es-ES"/>
        </w:rPr>
        <w:t>RESUÉ</w:t>
      </w:r>
      <w:r w:rsidR="00B33036" w:rsidRPr="002C679E">
        <w:rPr>
          <w:rFonts w:ascii="Book Antiqua" w:hAnsi="Book Antiqua"/>
          <w:i/>
          <w:lang w:val="es-ES"/>
        </w:rPr>
        <w:t xml:space="preserve">LVESE POR LA </w:t>
      </w:r>
      <w:r w:rsidRPr="002C679E">
        <w:rPr>
          <w:rFonts w:ascii="Book Antiqua" w:hAnsi="Book Antiqua"/>
          <w:i/>
          <w:lang w:val="es-ES"/>
        </w:rPr>
        <w:t>C</w:t>
      </w:r>
      <w:r w:rsidR="004974DE" w:rsidRPr="002C679E">
        <w:rPr>
          <w:rFonts w:ascii="Book Antiqua" w:hAnsi="Book Antiqua"/>
          <w:i/>
          <w:lang w:val="es-ES"/>
        </w:rPr>
        <w:t>Á</w:t>
      </w:r>
      <w:r w:rsidRPr="002C679E">
        <w:rPr>
          <w:rFonts w:ascii="Book Antiqua" w:hAnsi="Book Antiqua"/>
          <w:i/>
          <w:lang w:val="es-ES"/>
        </w:rPr>
        <w:t xml:space="preserve">MARA DE REPRESENTANTES </w:t>
      </w:r>
      <w:r w:rsidR="00B33036" w:rsidRPr="002C679E">
        <w:rPr>
          <w:rFonts w:ascii="Book Antiqua" w:hAnsi="Book Antiqua"/>
          <w:i/>
          <w:lang w:val="es-ES"/>
        </w:rPr>
        <w:t>DE PUERTO RICO:</w:t>
      </w:r>
    </w:p>
    <w:p w14:paraId="51133CAF" w14:textId="77777777" w:rsidR="00B33036" w:rsidRPr="002C679E" w:rsidRDefault="00B33036" w:rsidP="006E029F">
      <w:pPr>
        <w:pStyle w:val="Textoindependiente"/>
        <w:ind w:firstLine="720"/>
        <w:rPr>
          <w:rFonts w:ascii="Book Antiqua" w:hAnsi="Book Antiqua"/>
          <w:b/>
          <w:lang w:val="es-ES"/>
        </w:rPr>
        <w:sectPr w:rsidR="00B33036" w:rsidRPr="002C679E" w:rsidSect="00B33036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A0BF78A" w14:textId="3433820C" w:rsidR="004770E9" w:rsidRPr="002C679E" w:rsidRDefault="00B33036" w:rsidP="006E029F">
      <w:pPr>
        <w:pStyle w:val="Sangra2detindependiente"/>
        <w:ind w:left="0"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>Sección 1.-</w:t>
      </w:r>
      <w:r w:rsidR="0084750E" w:rsidRPr="002C679E">
        <w:rPr>
          <w:rFonts w:ascii="Book Antiqua" w:hAnsi="Book Antiqua"/>
          <w:lang w:val="es-ES"/>
        </w:rPr>
        <w:t xml:space="preserve"> </w:t>
      </w:r>
      <w:r w:rsidR="000C438B" w:rsidRPr="002C679E">
        <w:rPr>
          <w:rFonts w:ascii="Book Antiqua" w:hAnsi="Book Antiqua"/>
          <w:lang w:val="es-ES"/>
        </w:rPr>
        <w:t xml:space="preserve">Se ordena </w:t>
      </w:r>
      <w:r w:rsidR="00A753AC" w:rsidRPr="002C679E">
        <w:rPr>
          <w:rFonts w:ascii="Book Antiqua" w:hAnsi="Book Antiqua"/>
          <w:szCs w:val="24"/>
          <w:lang w:val="es-ES"/>
        </w:rPr>
        <w:t xml:space="preserve">a </w:t>
      </w:r>
      <w:r w:rsidR="00A753AC">
        <w:rPr>
          <w:rFonts w:ascii="Book Antiqua" w:hAnsi="Book Antiqua"/>
          <w:szCs w:val="24"/>
          <w:lang w:val="es-ES"/>
        </w:rPr>
        <w:t>la Comisión</w:t>
      </w:r>
      <w:r w:rsidR="00402AB6">
        <w:rPr>
          <w:rFonts w:ascii="Book Antiqua" w:hAnsi="Book Antiqua"/>
          <w:szCs w:val="24"/>
          <w:lang w:val="es-ES"/>
        </w:rPr>
        <w:t xml:space="preserve"> de Educación de la Cámara de Representantes de Puerto Rico realizar</w:t>
      </w:r>
      <w:r w:rsidR="00F406A9">
        <w:rPr>
          <w:rFonts w:ascii="Book Antiqua" w:hAnsi="Book Antiqua"/>
          <w:szCs w:val="24"/>
          <w:lang w:val="es-ES"/>
        </w:rPr>
        <w:t xml:space="preserve"> una investigación exhaustiva en torno a la salud y seguridad de la comunidad escolar de la Escuela Emilio R. Delgado de Corozal; conocer el uso de fondos de emergencias y los contratos otorgados para la reconstrucción de la estructura, especialmente las columnas cortas, de la referida escuela y de otros planteles escolares; </w:t>
      </w:r>
      <w:r w:rsidR="00F406A9">
        <w:rPr>
          <w:rFonts w:ascii="Book Antiqua" w:hAnsi="Book Antiqua"/>
          <w:szCs w:val="24"/>
          <w:lang w:val="es-ES"/>
        </w:rPr>
        <w:lastRenderedPageBreak/>
        <w:t>así como conocer a fondo la imposición de medidas cautelares que impuso el Departamento de Educación al maestro Omar A. Marrero y a una bibliotecaria de dicha escuela ante sus denuncias públicas por tales problemas estructurales y asuntos sanitarios que ponen en riesgo la vida, seguridad y salud de la comunidad escolar</w:t>
      </w:r>
      <w:r w:rsidR="00CE7FAE">
        <w:rPr>
          <w:rFonts w:ascii="Book Antiqua" w:hAnsi="Book Antiqua"/>
          <w:szCs w:val="24"/>
          <w:lang w:val="es-ES"/>
        </w:rPr>
        <w:t>.</w:t>
      </w:r>
    </w:p>
    <w:p w14:paraId="68244D89" w14:textId="7487C8DC" w:rsidR="004770E9" w:rsidRPr="002C679E" w:rsidRDefault="0084750E" w:rsidP="006E029F">
      <w:pPr>
        <w:pStyle w:val="Sangra2detindependiente"/>
        <w:ind w:left="0"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Sección </w:t>
      </w:r>
      <w:r w:rsidR="004770E9" w:rsidRPr="002C679E">
        <w:rPr>
          <w:rFonts w:ascii="Book Antiqua" w:hAnsi="Book Antiqua"/>
          <w:lang w:val="es-ES"/>
        </w:rPr>
        <w:t>2</w:t>
      </w:r>
      <w:r w:rsidRPr="002C679E">
        <w:rPr>
          <w:rFonts w:ascii="Book Antiqua" w:hAnsi="Book Antiqua"/>
          <w:lang w:val="es-ES"/>
        </w:rPr>
        <w:t>.- L</w:t>
      </w:r>
      <w:r w:rsidR="006F7EC7" w:rsidRPr="002C679E">
        <w:rPr>
          <w:rFonts w:ascii="Book Antiqua" w:hAnsi="Book Antiqua"/>
          <w:lang w:val="es-ES"/>
        </w:rPr>
        <w:t>a</w:t>
      </w:r>
      <w:r w:rsidR="00402AB6">
        <w:rPr>
          <w:rFonts w:ascii="Book Antiqua" w:hAnsi="Book Antiqua"/>
          <w:lang w:val="es-ES"/>
        </w:rPr>
        <w:t xml:space="preserve"> Comisión de Educación </w:t>
      </w:r>
      <w:r w:rsidR="00FA2CAF" w:rsidRPr="002C679E">
        <w:rPr>
          <w:rFonts w:ascii="Book Antiqua" w:hAnsi="Book Antiqua"/>
          <w:lang w:val="es-ES"/>
        </w:rPr>
        <w:t>rendirá a la Cámara de Representantes</w:t>
      </w:r>
      <w:r w:rsidR="00C82B33" w:rsidRPr="002C679E">
        <w:rPr>
          <w:rFonts w:ascii="Book Antiqua" w:hAnsi="Book Antiqua"/>
          <w:lang w:val="es-ES"/>
        </w:rPr>
        <w:t>,</w:t>
      </w:r>
      <w:r w:rsidR="00FA2CAF" w:rsidRPr="002C679E">
        <w:rPr>
          <w:rFonts w:ascii="Book Antiqua" w:hAnsi="Book Antiqua"/>
          <w:lang w:val="es-ES"/>
        </w:rPr>
        <w:t xml:space="preserve"> un informe con sus hallazgos, conclusiones y recomendaciones, incluyendo las acciones legislativas y administrativas que deban adoptarse con relación al asunto objeto de este estudio, en un término de tiempo no mayor de ciento ochenta (180) días, luego de aprobada esta Resolución.</w:t>
      </w:r>
    </w:p>
    <w:p w14:paraId="53BF69E5" w14:textId="77777777" w:rsidR="0084750E" w:rsidRPr="002C679E" w:rsidRDefault="0084750E" w:rsidP="006E029F">
      <w:pPr>
        <w:pStyle w:val="Sangra2detindependiente"/>
        <w:ind w:left="0"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Sección </w:t>
      </w:r>
      <w:r w:rsidR="004770E9" w:rsidRPr="002C679E">
        <w:rPr>
          <w:rFonts w:ascii="Book Antiqua" w:hAnsi="Book Antiqua"/>
          <w:lang w:val="es-ES"/>
        </w:rPr>
        <w:t xml:space="preserve">3.- </w:t>
      </w:r>
      <w:r w:rsidRPr="002C679E">
        <w:rPr>
          <w:rFonts w:ascii="Book Antiqua" w:hAnsi="Book Antiqua"/>
          <w:lang w:val="es-ES"/>
        </w:rPr>
        <w:t>Esta Resolución comenzará a regir inmediatamente después de su aprobación.</w:t>
      </w:r>
      <w:bookmarkEnd w:id="0"/>
    </w:p>
    <w:sectPr w:rsidR="0084750E" w:rsidRPr="002C679E" w:rsidSect="00641EDA">
      <w:headerReference w:type="even" r:id="rId9"/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C4885" w14:textId="77777777" w:rsidR="007533E2" w:rsidRDefault="007533E2" w:rsidP="007C73E7">
      <w:r>
        <w:separator/>
      </w:r>
    </w:p>
  </w:endnote>
  <w:endnote w:type="continuationSeparator" w:id="0">
    <w:p w14:paraId="7CD3F5E9" w14:textId="77777777" w:rsidR="007533E2" w:rsidRDefault="007533E2" w:rsidP="007C7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65895" w14:textId="77777777" w:rsidR="007533E2" w:rsidRDefault="007533E2" w:rsidP="007C73E7">
      <w:r>
        <w:separator/>
      </w:r>
    </w:p>
  </w:footnote>
  <w:footnote w:type="continuationSeparator" w:id="0">
    <w:p w14:paraId="730C34AB" w14:textId="77777777" w:rsidR="007533E2" w:rsidRDefault="007533E2" w:rsidP="007C73E7">
      <w:r>
        <w:continuationSeparator/>
      </w:r>
    </w:p>
  </w:footnote>
  <w:footnote w:id="1">
    <w:p w14:paraId="3BFFD164" w14:textId="64016A1E" w:rsidR="006C4BCF" w:rsidRPr="006C4BCF" w:rsidRDefault="006C4BCF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6C4BCF">
        <w:rPr>
          <w:lang w:val="es-PR"/>
        </w:rPr>
        <w:t xml:space="preserve"> Ratones y du</w:t>
      </w:r>
      <w:r>
        <w:rPr>
          <w:lang w:val="es-PR"/>
        </w:rPr>
        <w:t>das sobre</w:t>
      </w:r>
      <w:r w:rsidR="00CE7FAE">
        <w:rPr>
          <w:lang w:val="es-PR"/>
        </w:rPr>
        <w:t xml:space="preserve"> </w:t>
      </w:r>
      <w:r>
        <w:rPr>
          <w:lang w:val="es-PR"/>
        </w:rPr>
        <w:t xml:space="preserve">trabajos de columnas cortas en escuela Emilio R. Delgado de Corozal. Recuperado de </w:t>
      </w:r>
      <w:r w:rsidRPr="006C4BCF">
        <w:rPr>
          <w:lang w:val="es-PR"/>
        </w:rPr>
        <w:t>https://www.metro.pr/noticias/2025/11/09/ratones-y-dudas-sobre-trabajos-de-columnas-cortas-en-escuela-emilio-r-delgado-de-corozal/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C2300" w14:textId="77777777" w:rsidR="00A001ED" w:rsidRDefault="00A001ED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DE18CB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D4E48" w14:textId="77777777" w:rsidR="00A001ED" w:rsidRDefault="00A001E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8D579" w14:textId="77777777" w:rsidR="00A001ED" w:rsidRDefault="00A001ED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DE18CB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BA27F6A" w14:textId="77777777" w:rsidR="00A001ED" w:rsidRDefault="00A001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01C12"/>
    <w:multiLevelType w:val="hybridMultilevel"/>
    <w:tmpl w:val="1B4EE2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3640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036"/>
    <w:rsid w:val="00035EC7"/>
    <w:rsid w:val="00063B79"/>
    <w:rsid w:val="00065F4E"/>
    <w:rsid w:val="000769D7"/>
    <w:rsid w:val="0008385D"/>
    <w:rsid w:val="00091805"/>
    <w:rsid w:val="000B205C"/>
    <w:rsid w:val="000B2D80"/>
    <w:rsid w:val="000B4903"/>
    <w:rsid w:val="000C438B"/>
    <w:rsid w:val="000E0DF1"/>
    <w:rsid w:val="00107109"/>
    <w:rsid w:val="00111ABC"/>
    <w:rsid w:val="001268BE"/>
    <w:rsid w:val="00152CB6"/>
    <w:rsid w:val="00156999"/>
    <w:rsid w:val="001571F8"/>
    <w:rsid w:val="0017483E"/>
    <w:rsid w:val="00174889"/>
    <w:rsid w:val="00174AE7"/>
    <w:rsid w:val="00177C8E"/>
    <w:rsid w:val="00177D51"/>
    <w:rsid w:val="001808AD"/>
    <w:rsid w:val="001A554A"/>
    <w:rsid w:val="001C004A"/>
    <w:rsid w:val="001D4A1A"/>
    <w:rsid w:val="001F570E"/>
    <w:rsid w:val="0021139E"/>
    <w:rsid w:val="002164F9"/>
    <w:rsid w:val="0022123A"/>
    <w:rsid w:val="002268AB"/>
    <w:rsid w:val="0024221B"/>
    <w:rsid w:val="00245AAB"/>
    <w:rsid w:val="00282210"/>
    <w:rsid w:val="00282CB7"/>
    <w:rsid w:val="00283419"/>
    <w:rsid w:val="00283E12"/>
    <w:rsid w:val="002947C7"/>
    <w:rsid w:val="002B7DAB"/>
    <w:rsid w:val="002C679E"/>
    <w:rsid w:val="002F1DC8"/>
    <w:rsid w:val="0030359A"/>
    <w:rsid w:val="00305848"/>
    <w:rsid w:val="00317AAD"/>
    <w:rsid w:val="00325304"/>
    <w:rsid w:val="003368FD"/>
    <w:rsid w:val="00351938"/>
    <w:rsid w:val="00355D07"/>
    <w:rsid w:val="00361802"/>
    <w:rsid w:val="00362247"/>
    <w:rsid w:val="003733F6"/>
    <w:rsid w:val="0038267B"/>
    <w:rsid w:val="0038514E"/>
    <w:rsid w:val="00393A1F"/>
    <w:rsid w:val="0039457E"/>
    <w:rsid w:val="003A197F"/>
    <w:rsid w:val="003C21EF"/>
    <w:rsid w:val="003C3A1C"/>
    <w:rsid w:val="003D6ADF"/>
    <w:rsid w:val="003E4A18"/>
    <w:rsid w:val="00402AB6"/>
    <w:rsid w:val="00414001"/>
    <w:rsid w:val="004176FD"/>
    <w:rsid w:val="00420C03"/>
    <w:rsid w:val="00434236"/>
    <w:rsid w:val="00450702"/>
    <w:rsid w:val="00470B82"/>
    <w:rsid w:val="004741C5"/>
    <w:rsid w:val="004754F3"/>
    <w:rsid w:val="004770E9"/>
    <w:rsid w:val="0048717B"/>
    <w:rsid w:val="004974DE"/>
    <w:rsid w:val="004A17C1"/>
    <w:rsid w:val="004E4E1A"/>
    <w:rsid w:val="004F5EFE"/>
    <w:rsid w:val="005276C5"/>
    <w:rsid w:val="00531F0A"/>
    <w:rsid w:val="00532450"/>
    <w:rsid w:val="00541ED8"/>
    <w:rsid w:val="005525B3"/>
    <w:rsid w:val="0057299B"/>
    <w:rsid w:val="00582DBF"/>
    <w:rsid w:val="005877E7"/>
    <w:rsid w:val="005A25B6"/>
    <w:rsid w:val="005A65A7"/>
    <w:rsid w:val="005B6865"/>
    <w:rsid w:val="005D3D5D"/>
    <w:rsid w:val="005E6292"/>
    <w:rsid w:val="00616A3D"/>
    <w:rsid w:val="00641EDA"/>
    <w:rsid w:val="00657357"/>
    <w:rsid w:val="00671AD9"/>
    <w:rsid w:val="00675C0A"/>
    <w:rsid w:val="00683FF7"/>
    <w:rsid w:val="00692177"/>
    <w:rsid w:val="006C1368"/>
    <w:rsid w:val="006C4BCF"/>
    <w:rsid w:val="006D02F7"/>
    <w:rsid w:val="006D13F2"/>
    <w:rsid w:val="006E029F"/>
    <w:rsid w:val="006E4CE7"/>
    <w:rsid w:val="006E7F7B"/>
    <w:rsid w:val="006F7EC7"/>
    <w:rsid w:val="007172A1"/>
    <w:rsid w:val="00735831"/>
    <w:rsid w:val="007533E2"/>
    <w:rsid w:val="00754DFA"/>
    <w:rsid w:val="00757A38"/>
    <w:rsid w:val="007723D6"/>
    <w:rsid w:val="0077251C"/>
    <w:rsid w:val="00782FFD"/>
    <w:rsid w:val="007832E5"/>
    <w:rsid w:val="00786967"/>
    <w:rsid w:val="00787A34"/>
    <w:rsid w:val="00791420"/>
    <w:rsid w:val="00791AE6"/>
    <w:rsid w:val="00791E13"/>
    <w:rsid w:val="0079355D"/>
    <w:rsid w:val="007A3800"/>
    <w:rsid w:val="007B69B3"/>
    <w:rsid w:val="007B7E94"/>
    <w:rsid w:val="007C5DD3"/>
    <w:rsid w:val="007C73E7"/>
    <w:rsid w:val="007D75DE"/>
    <w:rsid w:val="007E10F8"/>
    <w:rsid w:val="007E5E56"/>
    <w:rsid w:val="007F51E1"/>
    <w:rsid w:val="008144DA"/>
    <w:rsid w:val="00824301"/>
    <w:rsid w:val="00824C89"/>
    <w:rsid w:val="00837225"/>
    <w:rsid w:val="0084750E"/>
    <w:rsid w:val="00861A5B"/>
    <w:rsid w:val="00866B15"/>
    <w:rsid w:val="008B6A65"/>
    <w:rsid w:val="008C5E0B"/>
    <w:rsid w:val="008E0A07"/>
    <w:rsid w:val="0090681E"/>
    <w:rsid w:val="00920107"/>
    <w:rsid w:val="0092702F"/>
    <w:rsid w:val="00966B89"/>
    <w:rsid w:val="00997099"/>
    <w:rsid w:val="009C7614"/>
    <w:rsid w:val="009E7FD8"/>
    <w:rsid w:val="00A001ED"/>
    <w:rsid w:val="00A146BF"/>
    <w:rsid w:val="00A237BC"/>
    <w:rsid w:val="00A30030"/>
    <w:rsid w:val="00A33BA9"/>
    <w:rsid w:val="00A4795D"/>
    <w:rsid w:val="00A57D23"/>
    <w:rsid w:val="00A736D4"/>
    <w:rsid w:val="00A753AC"/>
    <w:rsid w:val="00AA0B61"/>
    <w:rsid w:val="00AA4119"/>
    <w:rsid w:val="00AB380B"/>
    <w:rsid w:val="00AB68E5"/>
    <w:rsid w:val="00AE1DF3"/>
    <w:rsid w:val="00AF0D46"/>
    <w:rsid w:val="00B07DCC"/>
    <w:rsid w:val="00B248A3"/>
    <w:rsid w:val="00B33036"/>
    <w:rsid w:val="00B37F33"/>
    <w:rsid w:val="00B5736E"/>
    <w:rsid w:val="00B81ACE"/>
    <w:rsid w:val="00B8522C"/>
    <w:rsid w:val="00B87435"/>
    <w:rsid w:val="00B936C1"/>
    <w:rsid w:val="00B97310"/>
    <w:rsid w:val="00B97989"/>
    <w:rsid w:val="00BB57C8"/>
    <w:rsid w:val="00BF6723"/>
    <w:rsid w:val="00BF7AC9"/>
    <w:rsid w:val="00C0487B"/>
    <w:rsid w:val="00C102FA"/>
    <w:rsid w:val="00C109FA"/>
    <w:rsid w:val="00C5162A"/>
    <w:rsid w:val="00C52BE7"/>
    <w:rsid w:val="00C57FDB"/>
    <w:rsid w:val="00C61373"/>
    <w:rsid w:val="00C67FAA"/>
    <w:rsid w:val="00C76A41"/>
    <w:rsid w:val="00C82B33"/>
    <w:rsid w:val="00C93754"/>
    <w:rsid w:val="00CA2530"/>
    <w:rsid w:val="00CA2D00"/>
    <w:rsid w:val="00CC4FBB"/>
    <w:rsid w:val="00CD2AA5"/>
    <w:rsid w:val="00CE1CDD"/>
    <w:rsid w:val="00CE30EE"/>
    <w:rsid w:val="00CE3AB6"/>
    <w:rsid w:val="00CE7FAE"/>
    <w:rsid w:val="00CF4A67"/>
    <w:rsid w:val="00CF7484"/>
    <w:rsid w:val="00D11899"/>
    <w:rsid w:val="00D12CE3"/>
    <w:rsid w:val="00D13A29"/>
    <w:rsid w:val="00D16961"/>
    <w:rsid w:val="00D20207"/>
    <w:rsid w:val="00D233BE"/>
    <w:rsid w:val="00D408C4"/>
    <w:rsid w:val="00D505CB"/>
    <w:rsid w:val="00D70F3A"/>
    <w:rsid w:val="00DB794E"/>
    <w:rsid w:val="00DE1420"/>
    <w:rsid w:val="00DE18CB"/>
    <w:rsid w:val="00E02814"/>
    <w:rsid w:val="00E12E12"/>
    <w:rsid w:val="00E2036E"/>
    <w:rsid w:val="00E41C5F"/>
    <w:rsid w:val="00E52402"/>
    <w:rsid w:val="00E600D1"/>
    <w:rsid w:val="00E62AB2"/>
    <w:rsid w:val="00E6753B"/>
    <w:rsid w:val="00E90A34"/>
    <w:rsid w:val="00EA3BA1"/>
    <w:rsid w:val="00EF26EF"/>
    <w:rsid w:val="00EF6443"/>
    <w:rsid w:val="00F06AA4"/>
    <w:rsid w:val="00F406A9"/>
    <w:rsid w:val="00F52906"/>
    <w:rsid w:val="00F71058"/>
    <w:rsid w:val="00F749BE"/>
    <w:rsid w:val="00F75487"/>
    <w:rsid w:val="00F75AA4"/>
    <w:rsid w:val="00F76DAD"/>
    <w:rsid w:val="00F801DA"/>
    <w:rsid w:val="00F85339"/>
    <w:rsid w:val="00F92BC7"/>
    <w:rsid w:val="00FA1D71"/>
    <w:rsid w:val="00FA2CAF"/>
    <w:rsid w:val="00FB0B22"/>
    <w:rsid w:val="00FD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C4921ED"/>
  <w15:chartTrackingRefBased/>
  <w15:docId w15:val="{4B7AE3F2-A918-4FE1-82A5-459E6C3E4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036"/>
    <w:rPr>
      <w:rFonts w:ascii="Times New Roman" w:eastAsia="MS Mincho" w:hAnsi="Times New Roman"/>
      <w:sz w:val="24"/>
    </w:rPr>
  </w:style>
  <w:style w:type="paragraph" w:styleId="Ttulo1">
    <w:name w:val="heading 1"/>
    <w:basedOn w:val="Normal"/>
    <w:next w:val="Normal"/>
    <w:link w:val="Ttulo1Car"/>
    <w:qFormat/>
    <w:rsid w:val="00B33036"/>
    <w:pPr>
      <w:keepNext/>
      <w:jc w:val="center"/>
      <w:outlineLvl w:val="0"/>
    </w:pPr>
    <w:rPr>
      <w:rFonts w:ascii="CG Times(w1)" w:hAnsi="CG Times(w1)"/>
      <w:b/>
      <w:sz w:val="36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B33036"/>
    <w:pPr>
      <w:keepNext/>
      <w:jc w:val="center"/>
      <w:outlineLvl w:val="1"/>
    </w:pPr>
    <w:rPr>
      <w:rFonts w:ascii="CG Times(w1)" w:hAnsi="CG Times(w1)"/>
      <w:b/>
      <w:lang w:val="es-ES_tradnl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B33036"/>
    <w:rPr>
      <w:rFonts w:ascii="CG Times(w1)" w:eastAsia="MS Mincho" w:hAnsi="CG Times(w1)" w:cs="Times New Roman"/>
      <w:b/>
      <w:sz w:val="36"/>
      <w:szCs w:val="20"/>
    </w:rPr>
  </w:style>
  <w:style w:type="character" w:customStyle="1" w:styleId="Ttulo2Car">
    <w:name w:val="Título 2 Car"/>
    <w:link w:val="Ttulo2"/>
    <w:rsid w:val="00B33036"/>
    <w:rPr>
      <w:rFonts w:ascii="CG Times(w1)" w:eastAsia="MS Mincho" w:hAnsi="CG Times(w1)" w:cs="Times New Roman"/>
      <w:b/>
      <w:sz w:val="24"/>
      <w:szCs w:val="20"/>
      <w:lang w:val="es-ES_tradnl"/>
    </w:rPr>
  </w:style>
  <w:style w:type="paragraph" w:customStyle="1" w:styleId="Title2">
    <w:name w:val="Title2"/>
    <w:basedOn w:val="Normal"/>
    <w:next w:val="Normal"/>
    <w:rsid w:val="00B33036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B33036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EncabezadoCar">
    <w:name w:val="Encabezado Car"/>
    <w:link w:val="Encabezado"/>
    <w:rsid w:val="00B33036"/>
    <w:rPr>
      <w:rFonts w:ascii="Times New Roman" w:eastAsia="MS Mincho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B33036"/>
  </w:style>
  <w:style w:type="paragraph" w:styleId="Textoindependiente">
    <w:name w:val="Body Text"/>
    <w:basedOn w:val="Normal"/>
    <w:link w:val="TextoindependienteCar"/>
    <w:rsid w:val="00B33036"/>
    <w:pPr>
      <w:spacing w:line="480" w:lineRule="auto"/>
      <w:jc w:val="both"/>
    </w:pPr>
    <w:rPr>
      <w:rFonts w:ascii="CG Times (W1)" w:hAnsi="CG Times (W1)"/>
      <w:lang w:val="x-none" w:eastAsia="x-none"/>
    </w:rPr>
  </w:style>
  <w:style w:type="character" w:customStyle="1" w:styleId="TextoindependienteCar">
    <w:name w:val="Texto independiente Car"/>
    <w:link w:val="Textoindependiente"/>
    <w:rsid w:val="00B33036"/>
    <w:rPr>
      <w:rFonts w:ascii="CG Times (W1)" w:eastAsia="MS Mincho" w:hAnsi="CG Times (W1)" w:cs="Times New Roman"/>
      <w:sz w:val="24"/>
      <w:szCs w:val="20"/>
    </w:rPr>
  </w:style>
  <w:style w:type="paragraph" w:styleId="Sangra2detindependiente">
    <w:name w:val="Body Text Indent 2"/>
    <w:basedOn w:val="Normal"/>
    <w:link w:val="Sangra2detindependienteCar"/>
    <w:rsid w:val="00B33036"/>
    <w:pPr>
      <w:spacing w:line="480" w:lineRule="auto"/>
      <w:ind w:left="1440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B33036"/>
    <w:rPr>
      <w:rFonts w:ascii="Times New Roman" w:eastAsia="MS Mincho" w:hAnsi="Times New Roman" w:cs="Times New Roman"/>
      <w:sz w:val="24"/>
      <w:szCs w:val="20"/>
    </w:rPr>
  </w:style>
  <w:style w:type="character" w:styleId="Nmerodelnea">
    <w:name w:val="line number"/>
    <w:basedOn w:val="Fuentedeprrafopredeter"/>
    <w:uiPriority w:val="99"/>
    <w:semiHidden/>
    <w:unhideWhenUsed/>
    <w:rsid w:val="00B33036"/>
  </w:style>
  <w:style w:type="paragraph" w:styleId="Textodeglobo">
    <w:name w:val="Balloon Text"/>
    <w:basedOn w:val="Normal"/>
    <w:link w:val="TextodegloboCar"/>
    <w:uiPriority w:val="99"/>
    <w:semiHidden/>
    <w:unhideWhenUsed/>
    <w:rsid w:val="000E0DF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E0DF1"/>
    <w:rPr>
      <w:rFonts w:ascii="Segoe UI" w:eastAsia="MS Mincho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C4BCF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C4BCF"/>
    <w:rPr>
      <w:rFonts w:ascii="Times New Roman" w:eastAsia="MS Mincho" w:hAnsi="Times New Roman"/>
    </w:rPr>
  </w:style>
  <w:style w:type="character" w:styleId="Refdenotaalpie">
    <w:name w:val="footnote reference"/>
    <w:basedOn w:val="Fuentedeprrafopredeter"/>
    <w:uiPriority w:val="99"/>
    <w:semiHidden/>
    <w:unhideWhenUsed/>
    <w:rsid w:val="006C4BCF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787A3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7A34"/>
    <w:rPr>
      <w:rFonts w:ascii="Times New Roman" w:eastAsia="MS Mincho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B1DDBF-4424-9F47-8DBC-D6C7CC8CE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Matos Acevedo</dc:creator>
  <cp:keywords/>
  <cp:lastModifiedBy>Rocío Alayón Morell</cp:lastModifiedBy>
  <cp:revision>4</cp:revision>
  <cp:lastPrinted>2025-12-03T20:06:00Z</cp:lastPrinted>
  <dcterms:created xsi:type="dcterms:W3CDTF">2025-12-03T19:00:00Z</dcterms:created>
  <dcterms:modified xsi:type="dcterms:W3CDTF">2025-12-04T15:34:00Z</dcterms:modified>
</cp:coreProperties>
</file>