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5C48B" w14:textId="1DC5B14F" w:rsidR="00214BE3" w:rsidRDefault="00214BE3" w:rsidP="000946CB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(ENTIRILLADO ELECTRÓNICO)</w:t>
      </w:r>
    </w:p>
    <w:p w14:paraId="20EAC6B1" w14:textId="0DBB1EB5" w:rsidR="00FF6BD2" w:rsidRPr="00EF7206" w:rsidRDefault="007C5BA9" w:rsidP="000946CB">
      <w:pPr>
        <w:jc w:val="center"/>
        <w:rPr>
          <w:rFonts w:ascii="Book Antiqua" w:hAnsi="Book Antiqua"/>
          <w:sz w:val="28"/>
          <w:lang w:val="es-ES"/>
        </w:rPr>
      </w:pPr>
      <w:r w:rsidRPr="00B44355">
        <w:rPr>
          <w:rFonts w:ascii="Book Antiqua" w:hAnsi="Book Antiqua"/>
          <w:sz w:val="28"/>
          <w:lang w:val="es-ES"/>
        </w:rPr>
        <w:t xml:space="preserve">GOBIERNO </w:t>
      </w:r>
      <w:r w:rsidR="000946CB" w:rsidRPr="00B44355">
        <w:rPr>
          <w:rFonts w:ascii="Book Antiqua" w:hAnsi="Book Antiqua"/>
          <w:sz w:val="28"/>
          <w:lang w:val="es-ES"/>
        </w:rPr>
        <w:t>DE PUERTO RICO</w:t>
      </w:r>
    </w:p>
    <w:p w14:paraId="69D5363C" w14:textId="77777777" w:rsidR="000946CB" w:rsidRPr="00772606" w:rsidRDefault="000946CB" w:rsidP="000946CB">
      <w:pPr>
        <w:jc w:val="center"/>
        <w:rPr>
          <w:rFonts w:ascii="Book Antiqua" w:hAnsi="Book Antiqua"/>
          <w:szCs w:val="24"/>
          <w:lang w:val="es-ES"/>
        </w:rPr>
      </w:pPr>
    </w:p>
    <w:p w14:paraId="338E9602" w14:textId="18E64BF1" w:rsidR="000946CB" w:rsidRPr="00863681" w:rsidRDefault="00772606" w:rsidP="0077260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863681">
        <w:rPr>
          <w:rFonts w:ascii="Book Antiqua" w:hAnsi="Book Antiqua"/>
          <w:lang w:val="es-PR"/>
        </w:rPr>
        <w:t xml:space="preserve">20ma. </w:t>
      </w:r>
      <w:r w:rsidR="000946CB" w:rsidRPr="00863681">
        <w:rPr>
          <w:rFonts w:ascii="Book Antiqua" w:hAnsi="Book Antiqua"/>
          <w:lang w:val="es-PR"/>
        </w:rPr>
        <w:t>Asamblea</w:t>
      </w:r>
      <w:r w:rsidR="000946CB"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 xml:space="preserve">      </w:t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  <w:t xml:space="preserve">           3ra. </w:t>
      </w:r>
      <w:r w:rsidR="000946CB" w:rsidRPr="00863681">
        <w:rPr>
          <w:rFonts w:ascii="Book Antiqua" w:hAnsi="Book Antiqua"/>
          <w:lang w:val="es-PR"/>
        </w:rPr>
        <w:t>Sesión</w:t>
      </w:r>
    </w:p>
    <w:p w14:paraId="001D8806" w14:textId="07711583" w:rsidR="000946CB" w:rsidRPr="00863681" w:rsidRDefault="000946CB" w:rsidP="0077260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863681">
        <w:rPr>
          <w:rFonts w:ascii="Book Antiqua" w:hAnsi="Book Antiqua"/>
          <w:lang w:val="es-PR"/>
        </w:rPr>
        <w:tab/>
        <w:t>Legislativa</w:t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  <w:t xml:space="preserve">      </w:t>
      </w:r>
      <w:r w:rsidRPr="00863681">
        <w:rPr>
          <w:rFonts w:ascii="Book Antiqua" w:hAnsi="Book Antiqua"/>
          <w:lang w:val="es-PR"/>
        </w:rPr>
        <w:t>Ordinaria</w:t>
      </w:r>
    </w:p>
    <w:p w14:paraId="07F7F1A0" w14:textId="77777777" w:rsidR="000946CB" w:rsidRPr="00863681" w:rsidRDefault="000946CB" w:rsidP="000946CB">
      <w:pPr>
        <w:rPr>
          <w:lang w:val="es-PR"/>
        </w:rPr>
      </w:pPr>
    </w:p>
    <w:p w14:paraId="06426B8F" w14:textId="6428A8B6" w:rsidR="000946CB" w:rsidRPr="00772606" w:rsidRDefault="000946CB" w:rsidP="00772606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772606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73623F66" w14:textId="77777777" w:rsidR="00772606" w:rsidRDefault="00772606" w:rsidP="00772606">
      <w:pPr>
        <w:jc w:val="center"/>
        <w:rPr>
          <w:rFonts w:ascii="Book Antiqua" w:hAnsi="Book Antiqua"/>
          <w:b/>
          <w:szCs w:val="24"/>
          <w:lang w:val="es-ES"/>
        </w:rPr>
      </w:pPr>
    </w:p>
    <w:p w14:paraId="3D2503A6" w14:textId="4822A008" w:rsidR="000946CB" w:rsidRPr="00772606" w:rsidRDefault="000946CB" w:rsidP="00772606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772606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1F00A9" w:rsidRPr="00772606">
        <w:rPr>
          <w:rFonts w:ascii="Book Antiqua" w:hAnsi="Book Antiqua"/>
          <w:b/>
          <w:sz w:val="52"/>
          <w:szCs w:val="52"/>
          <w:lang w:val="es-ES"/>
        </w:rPr>
        <w:t xml:space="preserve"> 991</w:t>
      </w:r>
    </w:p>
    <w:p w14:paraId="48F0B0B0" w14:textId="77777777" w:rsidR="00772606" w:rsidRDefault="00772606" w:rsidP="00772606">
      <w:pPr>
        <w:jc w:val="center"/>
        <w:rPr>
          <w:rFonts w:ascii="Book Antiqua" w:hAnsi="Book Antiqua"/>
          <w:szCs w:val="24"/>
          <w:lang w:val="es-ES"/>
        </w:rPr>
      </w:pPr>
    </w:p>
    <w:p w14:paraId="5009C1B5" w14:textId="61F184B8" w:rsidR="000946CB" w:rsidRPr="00772606" w:rsidRDefault="001F00A9" w:rsidP="00772606">
      <w:pPr>
        <w:jc w:val="center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16</w:t>
      </w:r>
      <w:r w:rsidR="002060FC" w:rsidRPr="00772606">
        <w:rPr>
          <w:rFonts w:ascii="Book Antiqua" w:hAnsi="Book Antiqua"/>
          <w:szCs w:val="24"/>
          <w:lang w:val="es-ES"/>
        </w:rPr>
        <w:t xml:space="preserve"> </w:t>
      </w:r>
      <w:r w:rsidR="00772606">
        <w:rPr>
          <w:rFonts w:ascii="Book Antiqua" w:hAnsi="Book Antiqua"/>
          <w:szCs w:val="24"/>
          <w:lang w:val="es-ES"/>
        </w:rPr>
        <w:t>DE DICIEMBRE DE</w:t>
      </w:r>
      <w:r w:rsidR="000A2E14" w:rsidRPr="00772606">
        <w:rPr>
          <w:rFonts w:ascii="Book Antiqua" w:hAnsi="Book Antiqua"/>
          <w:szCs w:val="24"/>
          <w:lang w:val="es-ES"/>
        </w:rPr>
        <w:t xml:space="preserve"> 2025</w:t>
      </w:r>
    </w:p>
    <w:p w14:paraId="13939468" w14:textId="77777777" w:rsidR="00772606" w:rsidRDefault="00772606" w:rsidP="00772606">
      <w:pPr>
        <w:jc w:val="center"/>
        <w:rPr>
          <w:rFonts w:ascii="Book Antiqua" w:hAnsi="Book Antiqua"/>
          <w:szCs w:val="24"/>
          <w:lang w:val="es-ES"/>
        </w:rPr>
      </w:pPr>
    </w:p>
    <w:p w14:paraId="215924C2" w14:textId="54B735B0" w:rsidR="000946CB" w:rsidRPr="00772606" w:rsidRDefault="000946CB" w:rsidP="00772606">
      <w:pPr>
        <w:jc w:val="center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Presentado por el representante </w:t>
      </w:r>
      <w:r w:rsidR="002C3602" w:rsidRPr="00772606">
        <w:rPr>
          <w:rFonts w:ascii="Book Antiqua" w:hAnsi="Book Antiqua"/>
          <w:i/>
          <w:szCs w:val="24"/>
          <w:lang w:val="es-ES"/>
        </w:rPr>
        <w:t>Morey Noble</w:t>
      </w:r>
    </w:p>
    <w:p w14:paraId="43962F6C" w14:textId="77777777" w:rsidR="00772606" w:rsidRDefault="00772606" w:rsidP="00772606">
      <w:pPr>
        <w:jc w:val="center"/>
        <w:rPr>
          <w:rFonts w:ascii="Book Antiqua" w:hAnsi="Book Antiqua"/>
          <w:szCs w:val="24"/>
          <w:lang w:val="es-ES"/>
        </w:rPr>
      </w:pPr>
    </w:p>
    <w:p w14:paraId="73E3DE72" w14:textId="7FF469F5" w:rsidR="000946CB" w:rsidRPr="002F443D" w:rsidRDefault="000946CB" w:rsidP="00772606">
      <w:pPr>
        <w:jc w:val="center"/>
        <w:rPr>
          <w:rFonts w:ascii="Book Antiqua" w:hAnsi="Book Antiqua"/>
          <w:szCs w:val="24"/>
          <w:lang w:val="es-PR"/>
        </w:rPr>
      </w:pPr>
      <w:r w:rsidRPr="00772606">
        <w:rPr>
          <w:rFonts w:ascii="Book Antiqua" w:hAnsi="Book Antiqua"/>
          <w:szCs w:val="24"/>
          <w:lang w:val="es-ES"/>
        </w:rPr>
        <w:t xml:space="preserve">Referido a </w:t>
      </w:r>
      <w:r w:rsidR="002F443D">
        <w:rPr>
          <w:rFonts w:ascii="Book Antiqua" w:hAnsi="Book Antiqua"/>
          <w:szCs w:val="24"/>
          <w:lang w:val="es-ES"/>
        </w:rPr>
        <w:t xml:space="preserve">la </w:t>
      </w:r>
      <w:r w:rsidR="002F443D" w:rsidRPr="002F443D">
        <w:rPr>
          <w:rFonts w:ascii="Book Antiqua" w:hAnsi="Book Antiqua"/>
          <w:szCs w:val="24"/>
          <w:lang w:val="es-PR"/>
        </w:rPr>
        <w:t>Comisión de</w:t>
      </w:r>
      <w:r w:rsidR="002F443D">
        <w:rPr>
          <w:rFonts w:ascii="Book Antiqua" w:hAnsi="Book Antiqua"/>
          <w:szCs w:val="24"/>
          <w:lang w:val="es-PR"/>
        </w:rPr>
        <w:t xml:space="preserve"> Seguridad Pública</w:t>
      </w:r>
    </w:p>
    <w:p w14:paraId="07D9AF8F" w14:textId="77777777" w:rsidR="000946CB" w:rsidRPr="00772606" w:rsidRDefault="000946CB" w:rsidP="00772606">
      <w:pPr>
        <w:jc w:val="both"/>
        <w:rPr>
          <w:rFonts w:ascii="Book Antiqua" w:hAnsi="Book Antiqua"/>
          <w:szCs w:val="24"/>
          <w:lang w:val="es-ES"/>
        </w:rPr>
      </w:pPr>
    </w:p>
    <w:p w14:paraId="4530A30B" w14:textId="49FFFC1F" w:rsidR="000946CB" w:rsidRPr="00214BE3" w:rsidRDefault="000946CB" w:rsidP="00772606">
      <w:pPr>
        <w:jc w:val="center"/>
        <w:rPr>
          <w:rFonts w:ascii="Book Antiqua" w:hAnsi="Book Antiqua"/>
          <w:b/>
          <w:szCs w:val="24"/>
          <w:lang w:val="es-ES"/>
        </w:rPr>
      </w:pPr>
      <w:r w:rsidRPr="00F21A3E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75EBA945" w14:textId="77777777" w:rsidR="000946CB" w:rsidRPr="00EF7206" w:rsidRDefault="000946CB" w:rsidP="000946CB">
      <w:pPr>
        <w:jc w:val="both"/>
        <w:rPr>
          <w:rFonts w:ascii="Book Antiqua" w:hAnsi="Book Antiqua"/>
          <w:lang w:val="es-ES"/>
        </w:rPr>
      </w:pPr>
    </w:p>
    <w:p w14:paraId="11C43AC4" w14:textId="4647AEE0" w:rsidR="00C97D1B" w:rsidRDefault="000946CB" w:rsidP="00F71261">
      <w:pPr>
        <w:ind w:left="720" w:hanging="72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Para</w:t>
      </w:r>
      <w:r w:rsidR="00110505" w:rsidRPr="00EF7206">
        <w:rPr>
          <w:rFonts w:ascii="Book Antiqua" w:hAnsi="Book Antiqua"/>
          <w:lang w:val="es-ES"/>
        </w:rPr>
        <w:t xml:space="preserve"> adoptar la</w:t>
      </w:r>
      <w:r w:rsidR="00B23E44" w:rsidRPr="00EF7206">
        <w:rPr>
          <w:rFonts w:ascii="Book Antiqua" w:hAnsi="Book Antiqua"/>
          <w:lang w:val="es-ES"/>
        </w:rPr>
        <w:t xml:space="preserve"> “</w:t>
      </w:r>
      <w:bookmarkStart w:id="0" w:name="_Hlk215665368"/>
      <w:r w:rsidR="00B23E44" w:rsidRPr="00EF7206">
        <w:rPr>
          <w:rFonts w:ascii="Book Antiqua" w:hAnsi="Book Antiqua"/>
          <w:lang w:val="es-ES"/>
        </w:rPr>
        <w:t xml:space="preserve">Ley </w:t>
      </w:r>
      <w:r w:rsidR="00F1695A" w:rsidRPr="00EF7206">
        <w:rPr>
          <w:rFonts w:ascii="Book Antiqua" w:hAnsi="Book Antiqua"/>
          <w:lang w:val="es-ES"/>
        </w:rPr>
        <w:t>para</w:t>
      </w:r>
      <w:r w:rsidR="00B23E44" w:rsidRPr="00EF7206">
        <w:rPr>
          <w:rFonts w:ascii="Book Antiqua" w:hAnsi="Book Antiqua"/>
          <w:lang w:val="es-ES"/>
        </w:rPr>
        <w:t xml:space="preserve"> </w:t>
      </w:r>
      <w:r w:rsidR="00F1695A" w:rsidRPr="00EF7206">
        <w:rPr>
          <w:rFonts w:ascii="Book Antiqua" w:hAnsi="Book Antiqua"/>
          <w:lang w:val="es-ES"/>
        </w:rPr>
        <w:t xml:space="preserve">Prohibir </w:t>
      </w:r>
      <w:r w:rsidR="00B23E44" w:rsidRPr="00EF7206">
        <w:rPr>
          <w:rFonts w:ascii="Book Antiqua" w:hAnsi="Book Antiqua"/>
          <w:lang w:val="es-ES"/>
        </w:rPr>
        <w:t>Ruidos</w:t>
      </w:r>
      <w:r w:rsidR="00184E64" w:rsidRPr="00EF7206">
        <w:rPr>
          <w:rFonts w:ascii="Book Antiqua" w:hAnsi="Book Antiqua"/>
          <w:lang w:val="es-ES"/>
        </w:rPr>
        <w:t xml:space="preserve"> Innecesarios</w:t>
      </w:r>
      <w:r w:rsidR="00B23E44" w:rsidRPr="00EF7206">
        <w:rPr>
          <w:rFonts w:ascii="Book Antiqua" w:hAnsi="Book Antiqua"/>
          <w:lang w:val="es-ES"/>
        </w:rPr>
        <w:t xml:space="preserve"> y </w:t>
      </w:r>
      <w:r w:rsidR="00F1695A" w:rsidRPr="00EF7206">
        <w:rPr>
          <w:rFonts w:ascii="Book Antiqua" w:hAnsi="Book Antiqua"/>
          <w:lang w:val="es-ES"/>
        </w:rPr>
        <w:t xml:space="preserve">Proteger la </w:t>
      </w:r>
      <w:r w:rsidR="00B23E44" w:rsidRPr="00EF7206">
        <w:rPr>
          <w:rFonts w:ascii="Book Antiqua" w:hAnsi="Book Antiqua"/>
          <w:lang w:val="es-ES"/>
        </w:rPr>
        <w:t>Tranquilidad Pública</w:t>
      </w:r>
      <w:bookmarkEnd w:id="0"/>
      <w:r w:rsidR="00B23E44" w:rsidRPr="00EF7206">
        <w:rPr>
          <w:rFonts w:ascii="Book Antiqua" w:hAnsi="Book Antiqua"/>
          <w:lang w:val="es-ES"/>
        </w:rPr>
        <w:t>”</w:t>
      </w:r>
      <w:r w:rsidR="00F55599" w:rsidRPr="00F55599">
        <w:rPr>
          <w:rFonts w:ascii="Book Antiqua" w:hAnsi="Book Antiqua"/>
          <w:i/>
          <w:iCs/>
          <w:u w:val="single"/>
          <w:lang w:val="es-ES"/>
        </w:rPr>
        <w:t>;</w:t>
      </w:r>
      <w:r w:rsidR="00B23E44" w:rsidRPr="00EF7206">
        <w:rPr>
          <w:rFonts w:ascii="Book Antiqua" w:hAnsi="Book Antiqua"/>
          <w:lang w:val="es-ES"/>
        </w:rPr>
        <w:t xml:space="preserve"> </w:t>
      </w:r>
      <w:r w:rsidR="00110505" w:rsidRPr="00F55599">
        <w:rPr>
          <w:rFonts w:ascii="Book Antiqua" w:hAnsi="Book Antiqua"/>
          <w:strike/>
          <w:lang w:val="es-ES"/>
        </w:rPr>
        <w:t>y</w:t>
      </w:r>
      <w:r w:rsidRPr="00EF7206">
        <w:rPr>
          <w:rFonts w:ascii="Book Antiqua" w:hAnsi="Book Antiqua"/>
          <w:lang w:val="es-ES"/>
        </w:rPr>
        <w:t xml:space="preserve"> </w:t>
      </w:r>
      <w:r w:rsidR="009D55C9" w:rsidRPr="00EF7206">
        <w:rPr>
          <w:rFonts w:ascii="Book Antiqua" w:hAnsi="Book Antiqua"/>
          <w:lang w:val="es-ES"/>
        </w:rPr>
        <w:t>derogar</w:t>
      </w:r>
      <w:r w:rsidR="00BE58F0" w:rsidRPr="00EF7206">
        <w:rPr>
          <w:rFonts w:ascii="Book Antiqua" w:hAnsi="Book Antiqua"/>
          <w:lang w:val="es-ES"/>
        </w:rPr>
        <w:t xml:space="preserve"> la</w:t>
      </w:r>
      <w:r w:rsidR="00725EC3" w:rsidRPr="00EF7206">
        <w:rPr>
          <w:rFonts w:ascii="Book Antiqua" w:hAnsi="Book Antiqua"/>
          <w:lang w:val="es-ES"/>
        </w:rPr>
        <w:t xml:space="preserve"> Ley Núm. 71 de 26 de abril de 1940, según enmendada, conocida como “Ley para Suprimir los Ruidos Innecesarios”</w:t>
      </w:r>
      <w:r w:rsidR="005513A0">
        <w:rPr>
          <w:rFonts w:ascii="Book Antiqua" w:hAnsi="Book Antiqua"/>
          <w:lang w:val="es-ES"/>
        </w:rPr>
        <w:t>; derogar</w:t>
      </w:r>
      <w:r w:rsidR="00725EC3" w:rsidRPr="00EF7206">
        <w:rPr>
          <w:rFonts w:ascii="Book Antiqua" w:hAnsi="Book Antiqua"/>
          <w:lang w:val="es-ES"/>
        </w:rPr>
        <w:t xml:space="preserve"> la </w:t>
      </w:r>
      <w:r w:rsidR="00BE58F0" w:rsidRPr="00EF7206">
        <w:rPr>
          <w:rFonts w:ascii="Book Antiqua" w:hAnsi="Book Antiqua"/>
          <w:lang w:val="es-ES"/>
        </w:rPr>
        <w:t>Ley Núm. 1</w:t>
      </w:r>
      <w:r w:rsidR="00725EC3" w:rsidRPr="00EF7206">
        <w:rPr>
          <w:rFonts w:ascii="Book Antiqua" w:hAnsi="Book Antiqua"/>
          <w:lang w:val="es-ES"/>
        </w:rPr>
        <w:t>55</w:t>
      </w:r>
      <w:r w:rsidR="00BE58F0" w:rsidRPr="00EF7206">
        <w:rPr>
          <w:rFonts w:ascii="Book Antiqua" w:hAnsi="Book Antiqua"/>
          <w:lang w:val="es-ES"/>
        </w:rPr>
        <w:t xml:space="preserve"> de 1</w:t>
      </w:r>
      <w:r w:rsidR="00725EC3" w:rsidRPr="00EF7206">
        <w:rPr>
          <w:rFonts w:ascii="Book Antiqua" w:hAnsi="Book Antiqua"/>
          <w:lang w:val="es-ES"/>
        </w:rPr>
        <w:t>5</w:t>
      </w:r>
      <w:r w:rsidR="00BE58F0" w:rsidRPr="00EF7206">
        <w:rPr>
          <w:rFonts w:ascii="Book Antiqua" w:hAnsi="Book Antiqua"/>
          <w:lang w:val="es-ES"/>
        </w:rPr>
        <w:t xml:space="preserve"> de </w:t>
      </w:r>
      <w:r w:rsidR="00725EC3" w:rsidRPr="00EF7206">
        <w:rPr>
          <w:rFonts w:ascii="Book Antiqua" w:hAnsi="Book Antiqua"/>
          <w:lang w:val="es-ES"/>
        </w:rPr>
        <w:t>mayo</w:t>
      </w:r>
      <w:r w:rsidR="00BE58F0" w:rsidRPr="00EF7206">
        <w:rPr>
          <w:rFonts w:ascii="Book Antiqua" w:hAnsi="Book Antiqua"/>
          <w:lang w:val="es-ES"/>
        </w:rPr>
        <w:t xml:space="preserve"> de 19</w:t>
      </w:r>
      <w:r w:rsidR="00725EC3" w:rsidRPr="00EF7206">
        <w:rPr>
          <w:rFonts w:ascii="Book Antiqua" w:hAnsi="Book Antiqua"/>
          <w:lang w:val="es-ES"/>
        </w:rPr>
        <w:t>37</w:t>
      </w:r>
      <w:r w:rsidR="00BE58F0" w:rsidRPr="00EF7206">
        <w:rPr>
          <w:rFonts w:ascii="Book Antiqua" w:hAnsi="Book Antiqua"/>
          <w:lang w:val="es-ES"/>
        </w:rPr>
        <w:t>, según emendada, conocida como la “</w:t>
      </w:r>
      <w:r w:rsidR="00725EC3" w:rsidRPr="00EF7206">
        <w:rPr>
          <w:rFonts w:ascii="Book Antiqua" w:hAnsi="Book Antiqua"/>
          <w:lang w:val="es-ES"/>
        </w:rPr>
        <w:t>Ley para Disponer sobre los Amplificadores o Altoparlantes cuando Afecten la Tranquilidad Pública</w:t>
      </w:r>
      <w:r w:rsidR="00BE58F0" w:rsidRPr="00EF7206">
        <w:rPr>
          <w:rFonts w:ascii="Book Antiqua" w:hAnsi="Book Antiqua"/>
          <w:lang w:val="es-ES"/>
        </w:rPr>
        <w:t>”</w:t>
      </w:r>
      <w:r w:rsidR="005513A0">
        <w:rPr>
          <w:rFonts w:ascii="Book Antiqua" w:hAnsi="Book Antiqua"/>
          <w:lang w:val="es-ES"/>
        </w:rPr>
        <w:t>,</w:t>
      </w:r>
      <w:r w:rsidR="00725EC3" w:rsidRPr="00EF7206">
        <w:rPr>
          <w:rFonts w:ascii="Book Antiqua" w:hAnsi="Book Antiqua"/>
          <w:lang w:val="es-ES"/>
        </w:rPr>
        <w:t xml:space="preserve"> </w:t>
      </w:r>
      <w:r w:rsidR="000B0F27" w:rsidRPr="00EF7206">
        <w:rPr>
          <w:rFonts w:ascii="Book Antiqua" w:hAnsi="Book Antiqua"/>
          <w:lang w:val="es-ES"/>
        </w:rPr>
        <w:t xml:space="preserve">y </w:t>
      </w:r>
      <w:r w:rsidR="005513A0">
        <w:rPr>
          <w:rFonts w:ascii="Book Antiqua" w:hAnsi="Book Antiqua"/>
          <w:lang w:val="es-ES"/>
        </w:rPr>
        <w:t xml:space="preserve">derogar </w:t>
      </w:r>
      <w:r w:rsidR="000B0F27" w:rsidRPr="00EF7206">
        <w:rPr>
          <w:rFonts w:ascii="Book Antiqua" w:hAnsi="Book Antiqua"/>
          <w:lang w:val="es-ES"/>
        </w:rPr>
        <w:t>la Ley Núm. 211 de 23 de julio de 1974, conocida como “Ley para Prohibir el Uso de Altoparlantes o Amplificadores en la Proximidad de las Escuelas Públicas o Privadas en Puerto Rico“</w:t>
      </w:r>
      <w:r w:rsidR="00725EC3" w:rsidRPr="00EF7206">
        <w:rPr>
          <w:rFonts w:ascii="Book Antiqua" w:hAnsi="Book Antiqua"/>
          <w:lang w:val="es-ES"/>
        </w:rPr>
        <w:t xml:space="preserve">; </w:t>
      </w:r>
      <w:r w:rsidR="00214BE3" w:rsidRPr="00214BE3">
        <w:rPr>
          <w:rFonts w:ascii="Book Antiqua" w:hAnsi="Book Antiqua"/>
          <w:i/>
          <w:iCs/>
          <w:u w:val="single"/>
          <w:lang w:val="es-ES"/>
        </w:rPr>
        <w:t>a fin de</w:t>
      </w:r>
      <w:r w:rsidR="00214BE3">
        <w:rPr>
          <w:rFonts w:ascii="Book Antiqua" w:hAnsi="Book Antiqua"/>
          <w:lang w:val="es-ES"/>
        </w:rPr>
        <w:t xml:space="preserve"> </w:t>
      </w:r>
      <w:r w:rsidR="00725EC3" w:rsidRPr="00EF7206">
        <w:rPr>
          <w:rFonts w:ascii="Book Antiqua" w:hAnsi="Book Antiqua"/>
          <w:lang w:val="es-ES"/>
        </w:rPr>
        <w:t xml:space="preserve">establecer </w:t>
      </w:r>
      <w:r w:rsidR="008B76FB" w:rsidRPr="00EF7206">
        <w:rPr>
          <w:rFonts w:ascii="Book Antiqua" w:hAnsi="Book Antiqua"/>
          <w:lang w:val="es-ES"/>
        </w:rPr>
        <w:t xml:space="preserve">parámetros, excepciones y </w:t>
      </w:r>
      <w:r w:rsidR="00725EC3" w:rsidRPr="00EF7206">
        <w:rPr>
          <w:rFonts w:ascii="Book Antiqua" w:hAnsi="Book Antiqua"/>
          <w:lang w:val="es-ES"/>
        </w:rPr>
        <w:t>penalidades</w:t>
      </w:r>
      <w:r w:rsidR="00214BE3">
        <w:rPr>
          <w:rFonts w:ascii="Book Antiqua" w:hAnsi="Book Antiqua"/>
          <w:lang w:val="es-ES"/>
        </w:rPr>
        <w:t xml:space="preserve"> </w:t>
      </w:r>
      <w:r w:rsidR="00214BE3" w:rsidRPr="00214BE3">
        <w:rPr>
          <w:rFonts w:ascii="Book Antiqua" w:hAnsi="Book Antiqua"/>
          <w:i/>
          <w:iCs/>
          <w:u w:val="single"/>
          <w:lang w:val="es-ES"/>
        </w:rPr>
        <w:t>uniformes</w:t>
      </w:r>
      <w:r w:rsidR="00127934">
        <w:rPr>
          <w:rFonts w:ascii="Book Antiqua" w:hAnsi="Book Antiqua"/>
          <w:i/>
          <w:iCs/>
          <w:u w:val="single"/>
          <w:lang w:val="es-ES"/>
        </w:rPr>
        <w:t xml:space="preserve"> que regulen la materia de ruidos</w:t>
      </w:r>
      <w:r w:rsidR="00D709CD">
        <w:rPr>
          <w:rFonts w:ascii="Book Antiqua" w:hAnsi="Book Antiqua"/>
          <w:i/>
          <w:iCs/>
          <w:u w:val="single"/>
          <w:lang w:val="es-ES"/>
        </w:rPr>
        <w:t>,</w:t>
      </w:r>
      <w:r w:rsidR="00214BE3" w:rsidRPr="00214BE3">
        <w:rPr>
          <w:rFonts w:ascii="Book Antiqua" w:hAnsi="Book Antiqua"/>
          <w:i/>
          <w:iCs/>
          <w:lang w:val="es-ES"/>
        </w:rPr>
        <w:t xml:space="preserve"> </w:t>
      </w:r>
      <w:r w:rsidR="00725EC3" w:rsidRPr="00D709CD">
        <w:rPr>
          <w:rFonts w:ascii="Book Antiqua" w:hAnsi="Book Antiqua"/>
          <w:lang w:val="es-ES"/>
        </w:rPr>
        <w:t>y para otros fines relacionados.</w:t>
      </w:r>
    </w:p>
    <w:p w14:paraId="5277DB9A" w14:textId="77777777" w:rsidR="00772606" w:rsidRPr="00EF7206" w:rsidRDefault="00772606" w:rsidP="00772606">
      <w:pPr>
        <w:ind w:left="720" w:right="720" w:hanging="720"/>
        <w:jc w:val="both"/>
        <w:rPr>
          <w:rFonts w:ascii="Book Antiqua" w:hAnsi="Book Antiqua"/>
          <w:lang w:val="es-ES"/>
        </w:rPr>
      </w:pPr>
    </w:p>
    <w:p w14:paraId="50A5B162" w14:textId="3207F2AE" w:rsidR="00C97D1B" w:rsidRDefault="000946CB" w:rsidP="00772606">
      <w:pPr>
        <w:ind w:firstLine="360"/>
        <w:jc w:val="center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EXPOSICIÓN DE MOTIVOS</w:t>
      </w:r>
    </w:p>
    <w:p w14:paraId="6E133DFB" w14:textId="77777777" w:rsidR="00772606" w:rsidRPr="00EF7206" w:rsidRDefault="00772606" w:rsidP="00772606">
      <w:pPr>
        <w:ind w:firstLine="360"/>
        <w:jc w:val="center"/>
        <w:rPr>
          <w:rFonts w:ascii="Book Antiqua" w:hAnsi="Book Antiqua"/>
          <w:lang w:val="es-ES"/>
        </w:rPr>
      </w:pPr>
    </w:p>
    <w:p w14:paraId="3513DAE1" w14:textId="7E0E199E" w:rsidR="00B23E44" w:rsidRDefault="00B23E44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La Constitución de</w:t>
      </w:r>
      <w:r w:rsidR="00D709CD">
        <w:rPr>
          <w:rFonts w:ascii="Book Antiqua" w:hAnsi="Book Antiqua"/>
          <w:lang w:val="es-ES"/>
        </w:rPr>
        <w:t xml:space="preserve"> </w:t>
      </w:r>
      <w:r w:rsidR="00D709CD" w:rsidRPr="00D709CD">
        <w:rPr>
          <w:rFonts w:ascii="Book Antiqua" w:hAnsi="Book Antiqua"/>
          <w:i/>
          <w:iCs/>
          <w:u w:val="single"/>
          <w:lang w:val="es-ES"/>
        </w:rPr>
        <w:t>los</w:t>
      </w:r>
      <w:r w:rsidRPr="00EF7206">
        <w:rPr>
          <w:rFonts w:ascii="Book Antiqua" w:hAnsi="Book Antiqua"/>
          <w:lang w:val="es-ES"/>
        </w:rPr>
        <w:t xml:space="preserve"> Estados Unidos </w:t>
      </w:r>
      <w:r w:rsidR="004340EC" w:rsidRPr="00EF7206">
        <w:rPr>
          <w:rFonts w:ascii="Book Antiqua" w:hAnsi="Book Antiqua"/>
          <w:lang w:val="es-ES"/>
        </w:rPr>
        <w:t xml:space="preserve">de América </w:t>
      </w:r>
      <w:r w:rsidRPr="00EF7206">
        <w:rPr>
          <w:rFonts w:ascii="Book Antiqua" w:hAnsi="Book Antiqua"/>
          <w:lang w:val="es-ES"/>
        </w:rPr>
        <w:t>y la Constitución de Puerto Rico establecen la libertad de expresión</w:t>
      </w:r>
      <w:r w:rsidR="00280856" w:rsidRPr="00EF7206">
        <w:rPr>
          <w:rFonts w:ascii="Book Antiqua" w:hAnsi="Book Antiqua"/>
          <w:lang w:val="es-ES"/>
        </w:rPr>
        <w:t xml:space="preserve">, </w:t>
      </w:r>
      <w:r w:rsidR="00CA0520" w:rsidRPr="00EF7206">
        <w:rPr>
          <w:rFonts w:ascii="Book Antiqua" w:hAnsi="Book Antiqua"/>
          <w:lang w:val="es-ES"/>
        </w:rPr>
        <w:t xml:space="preserve">la </w:t>
      </w:r>
      <w:r w:rsidR="00280856" w:rsidRPr="00EF7206">
        <w:rPr>
          <w:rFonts w:ascii="Book Antiqua" w:hAnsi="Book Antiqua"/>
          <w:lang w:val="es-ES"/>
        </w:rPr>
        <w:t>libertad de asociación</w:t>
      </w:r>
      <w:r w:rsidR="00F1695A" w:rsidRPr="00EF7206">
        <w:rPr>
          <w:rFonts w:ascii="Book Antiqua" w:hAnsi="Book Antiqua"/>
          <w:lang w:val="es-ES"/>
        </w:rPr>
        <w:t xml:space="preserve"> y</w:t>
      </w:r>
      <w:r w:rsidRPr="00EF7206">
        <w:rPr>
          <w:rFonts w:ascii="Book Antiqua" w:hAnsi="Book Antiqua"/>
          <w:lang w:val="es-ES"/>
        </w:rPr>
        <w:t xml:space="preserve"> el derecho a la intimidad.</w:t>
      </w:r>
      <w:r w:rsidR="001810D1" w:rsidRPr="00EF7206">
        <w:rPr>
          <w:rStyle w:val="FootnoteReference"/>
          <w:rFonts w:ascii="Book Antiqua" w:hAnsi="Book Antiqua"/>
          <w:lang w:val="es-ES"/>
        </w:rPr>
        <w:footnoteReference w:id="1"/>
      </w:r>
      <w:r w:rsidRPr="00EF7206">
        <w:rPr>
          <w:rFonts w:ascii="Book Antiqua" w:hAnsi="Book Antiqua"/>
          <w:lang w:val="es-ES"/>
        </w:rPr>
        <w:t xml:space="preserve"> </w:t>
      </w:r>
      <w:r w:rsidR="00280856" w:rsidRPr="00EF7206">
        <w:rPr>
          <w:rFonts w:ascii="Book Antiqua" w:hAnsi="Book Antiqua"/>
          <w:lang w:val="es-ES"/>
        </w:rPr>
        <w:t>Estos</w:t>
      </w:r>
      <w:r w:rsidRPr="00EF7206">
        <w:rPr>
          <w:rFonts w:ascii="Book Antiqua" w:hAnsi="Book Antiqua"/>
          <w:lang w:val="es-ES"/>
        </w:rPr>
        <w:t xml:space="preserve"> derechos fundamentales</w:t>
      </w:r>
      <w:r w:rsidR="00517441" w:rsidRPr="00EF7206">
        <w:rPr>
          <w:rFonts w:ascii="Book Antiqua" w:hAnsi="Book Antiqua"/>
          <w:lang w:val="es-ES"/>
        </w:rPr>
        <w:t xml:space="preserve"> coexisten en un balance que</w:t>
      </w:r>
      <w:r w:rsidR="004340EC" w:rsidRPr="00EF7206">
        <w:rPr>
          <w:rFonts w:ascii="Book Antiqua" w:hAnsi="Book Antiqua"/>
          <w:lang w:val="es-ES"/>
        </w:rPr>
        <w:t>,</w:t>
      </w:r>
      <w:r w:rsidR="00184E64" w:rsidRPr="00EF7206">
        <w:rPr>
          <w:rFonts w:ascii="Book Antiqua" w:hAnsi="Book Antiqua"/>
          <w:lang w:val="es-ES"/>
        </w:rPr>
        <w:t xml:space="preserve"> en </w:t>
      </w:r>
      <w:r w:rsidR="008B76FB" w:rsidRPr="00EF7206">
        <w:rPr>
          <w:rFonts w:ascii="Book Antiqua" w:hAnsi="Book Antiqua"/>
          <w:lang w:val="es-ES"/>
        </w:rPr>
        <w:t>ocasiones</w:t>
      </w:r>
      <w:r w:rsidR="004340EC" w:rsidRPr="00EF7206">
        <w:rPr>
          <w:rFonts w:ascii="Book Antiqua" w:hAnsi="Book Antiqua"/>
          <w:lang w:val="es-ES"/>
        </w:rPr>
        <w:t>,</w:t>
      </w:r>
      <w:r w:rsidR="008B76FB" w:rsidRPr="00EF7206">
        <w:rPr>
          <w:rFonts w:ascii="Book Antiqua" w:hAnsi="Book Antiqua"/>
          <w:lang w:val="es-ES"/>
        </w:rPr>
        <w:t xml:space="preserve"> requiere</w:t>
      </w:r>
      <w:r w:rsidR="004340EC" w:rsidRPr="00EF7206">
        <w:rPr>
          <w:rFonts w:ascii="Book Antiqua" w:hAnsi="Book Antiqua"/>
          <w:lang w:val="es-ES"/>
        </w:rPr>
        <w:t xml:space="preserve"> de la</w:t>
      </w:r>
      <w:r w:rsidR="00517441" w:rsidRPr="00EF7206">
        <w:rPr>
          <w:rFonts w:ascii="Book Antiqua" w:hAnsi="Book Antiqua"/>
          <w:lang w:val="es-ES"/>
        </w:rPr>
        <w:t xml:space="preserve"> intervención del Estado para garantizar que el ejercicio de un derecho no menoscabe el disfrute del otro.</w:t>
      </w:r>
      <w:r w:rsidR="00F1695A" w:rsidRPr="00EF7206">
        <w:rPr>
          <w:rFonts w:ascii="Book Antiqua" w:hAnsi="Book Antiqua"/>
          <w:lang w:val="es-ES"/>
        </w:rPr>
        <w:t xml:space="preserve"> </w:t>
      </w:r>
      <w:r w:rsidR="00517441" w:rsidRPr="00EF7206">
        <w:rPr>
          <w:rFonts w:ascii="Book Antiqua" w:hAnsi="Book Antiqua"/>
          <w:lang w:val="es-ES"/>
        </w:rPr>
        <w:t xml:space="preserve">En el contexto de los ruidos </w:t>
      </w:r>
      <w:r w:rsidR="00517441" w:rsidRPr="00286021">
        <w:rPr>
          <w:rFonts w:ascii="Book Antiqua" w:hAnsi="Book Antiqua"/>
          <w:strike/>
          <w:lang w:val="es-ES"/>
        </w:rPr>
        <w:t>y el uso de amplificadores o altoparlantes</w:t>
      </w:r>
      <w:r w:rsidR="00517441" w:rsidRPr="00EF7206">
        <w:rPr>
          <w:rFonts w:ascii="Book Antiqua" w:hAnsi="Book Antiqua"/>
          <w:lang w:val="es-ES"/>
        </w:rPr>
        <w:t>, dicho balance se traduce en la necesidad de proteger la tranquilidad y el derecho de intimidad de las personas</w:t>
      </w:r>
      <w:r w:rsidR="00280856" w:rsidRPr="00EF7206">
        <w:rPr>
          <w:rFonts w:ascii="Book Antiqua" w:hAnsi="Book Antiqua"/>
          <w:lang w:val="es-ES"/>
        </w:rPr>
        <w:t>,</w:t>
      </w:r>
      <w:r w:rsidR="00517441" w:rsidRPr="00EF7206">
        <w:rPr>
          <w:rFonts w:ascii="Book Antiqua" w:hAnsi="Book Antiqua"/>
          <w:lang w:val="es-ES"/>
        </w:rPr>
        <w:t xml:space="preserve"> sin restringir indebidamente la manifestación de ideas, la actividad cultural </w:t>
      </w:r>
      <w:r w:rsidR="00CA0520" w:rsidRPr="00EF7206">
        <w:rPr>
          <w:rFonts w:ascii="Book Antiqua" w:hAnsi="Book Antiqua"/>
          <w:lang w:val="es-ES"/>
        </w:rPr>
        <w:t>y</w:t>
      </w:r>
      <w:r w:rsidR="00517441" w:rsidRPr="00EF7206">
        <w:rPr>
          <w:rFonts w:ascii="Book Antiqua" w:hAnsi="Book Antiqua"/>
          <w:lang w:val="es-ES"/>
        </w:rPr>
        <w:t xml:space="preserve"> la expresión artística o política</w:t>
      </w:r>
      <w:r w:rsidR="00280856" w:rsidRPr="00EF7206">
        <w:rPr>
          <w:rFonts w:ascii="Book Antiqua" w:hAnsi="Book Antiqua"/>
          <w:lang w:val="es-ES"/>
        </w:rPr>
        <w:t>,</w:t>
      </w:r>
      <w:r w:rsidR="00184E64" w:rsidRPr="00EF7206">
        <w:rPr>
          <w:rFonts w:ascii="Book Antiqua" w:hAnsi="Book Antiqua"/>
          <w:lang w:val="es-ES"/>
        </w:rPr>
        <w:t xml:space="preserve"> manteniendo </w:t>
      </w:r>
      <w:r w:rsidR="00184E64" w:rsidRPr="005F5BAC">
        <w:rPr>
          <w:rFonts w:ascii="Book Antiqua" w:hAnsi="Book Antiqua"/>
          <w:lang w:val="es-ES"/>
        </w:rPr>
        <w:t>otras</w:t>
      </w:r>
      <w:r w:rsidR="00184E64" w:rsidRPr="00EF7206">
        <w:rPr>
          <w:rFonts w:ascii="Book Antiqua" w:hAnsi="Book Antiqua"/>
          <w:lang w:val="es-ES"/>
        </w:rPr>
        <w:t xml:space="preserve"> alternativas </w:t>
      </w:r>
      <w:r w:rsidR="00280856" w:rsidRPr="005F5BAC">
        <w:rPr>
          <w:rFonts w:ascii="Book Antiqua" w:hAnsi="Book Antiqua"/>
          <w:strike/>
          <w:lang w:val="es-ES"/>
        </w:rPr>
        <w:lastRenderedPageBreak/>
        <w:t>disponibles</w:t>
      </w:r>
      <w:r w:rsidR="00280856" w:rsidRPr="00EF7206">
        <w:rPr>
          <w:rFonts w:ascii="Book Antiqua" w:hAnsi="Book Antiqua"/>
          <w:lang w:val="es-ES"/>
        </w:rPr>
        <w:t xml:space="preserve"> </w:t>
      </w:r>
      <w:r w:rsidR="00184E64" w:rsidRPr="00EF7206">
        <w:rPr>
          <w:rFonts w:ascii="Book Antiqua" w:hAnsi="Book Antiqua"/>
          <w:lang w:val="es-ES"/>
        </w:rPr>
        <w:t>para la expresión</w:t>
      </w:r>
      <w:r w:rsidR="00517441" w:rsidRPr="00EF7206">
        <w:rPr>
          <w:rFonts w:ascii="Book Antiqua" w:hAnsi="Book Antiqua"/>
          <w:lang w:val="es-ES"/>
        </w:rPr>
        <w:t>. Por ello, resulta indispensable revisar</w:t>
      </w:r>
      <w:r w:rsidR="00184E64" w:rsidRPr="00EF7206">
        <w:rPr>
          <w:rFonts w:ascii="Book Antiqua" w:hAnsi="Book Antiqua"/>
          <w:lang w:val="es-ES"/>
        </w:rPr>
        <w:t>,</w:t>
      </w:r>
      <w:r w:rsidR="00517441" w:rsidRPr="00EF7206">
        <w:rPr>
          <w:rFonts w:ascii="Book Antiqua" w:hAnsi="Book Antiqua"/>
          <w:lang w:val="es-ES"/>
        </w:rPr>
        <w:t xml:space="preserve"> armonizar</w:t>
      </w:r>
      <w:r w:rsidR="00184E64" w:rsidRPr="00EF7206">
        <w:rPr>
          <w:rFonts w:ascii="Book Antiqua" w:hAnsi="Book Antiqua"/>
          <w:lang w:val="es-ES"/>
        </w:rPr>
        <w:t xml:space="preserve"> e integrar</w:t>
      </w:r>
      <w:r w:rsidR="00517441" w:rsidRPr="00EF7206">
        <w:rPr>
          <w:rFonts w:ascii="Book Antiqua" w:hAnsi="Book Antiqua"/>
          <w:lang w:val="es-ES"/>
        </w:rPr>
        <w:t xml:space="preserve"> </w:t>
      </w:r>
      <w:r w:rsidR="00517441" w:rsidRPr="00286021">
        <w:rPr>
          <w:rFonts w:ascii="Book Antiqua" w:hAnsi="Book Antiqua"/>
          <w:strike/>
          <w:lang w:val="es-ES"/>
        </w:rPr>
        <w:t>la</w:t>
      </w:r>
      <w:r w:rsidR="00184E64" w:rsidRPr="00286021">
        <w:rPr>
          <w:rFonts w:ascii="Book Antiqua" w:hAnsi="Book Antiqua"/>
          <w:strike/>
          <w:lang w:val="es-ES"/>
        </w:rPr>
        <w:t>s</w:t>
      </w:r>
      <w:r w:rsidR="00517441" w:rsidRPr="00286021">
        <w:rPr>
          <w:rFonts w:ascii="Book Antiqua" w:hAnsi="Book Antiqua"/>
          <w:strike/>
          <w:lang w:val="es-ES"/>
        </w:rPr>
        <w:t xml:space="preserve"> legislaci</w:t>
      </w:r>
      <w:r w:rsidR="00184E64" w:rsidRPr="00286021">
        <w:rPr>
          <w:rFonts w:ascii="Book Antiqua" w:hAnsi="Book Antiqua"/>
          <w:strike/>
          <w:lang w:val="es-ES"/>
        </w:rPr>
        <w:t>ones</w:t>
      </w:r>
      <w:r w:rsidR="00517441" w:rsidRPr="00EF7206">
        <w:rPr>
          <w:rFonts w:ascii="Book Antiqua" w:hAnsi="Book Antiqua"/>
          <w:lang w:val="es-ES"/>
        </w:rPr>
        <w:t xml:space="preserve"> </w:t>
      </w:r>
      <w:r w:rsidR="00286021" w:rsidRPr="00286021">
        <w:rPr>
          <w:rFonts w:ascii="Book Antiqua" w:hAnsi="Book Antiqua"/>
          <w:i/>
          <w:iCs/>
          <w:u w:val="single"/>
          <w:lang w:val="es-ES"/>
        </w:rPr>
        <w:t>los estatutos</w:t>
      </w:r>
      <w:r w:rsidR="00286021">
        <w:rPr>
          <w:rFonts w:ascii="Book Antiqua" w:hAnsi="Book Antiqua"/>
          <w:lang w:val="es-ES"/>
        </w:rPr>
        <w:t xml:space="preserve"> </w:t>
      </w:r>
      <w:r w:rsidR="00517441" w:rsidRPr="00B059DE">
        <w:rPr>
          <w:rFonts w:ascii="Book Antiqua" w:hAnsi="Book Antiqua"/>
          <w:strike/>
          <w:lang w:val="es-ES"/>
        </w:rPr>
        <w:t>vigente</w:t>
      </w:r>
      <w:r w:rsidR="00184E64" w:rsidRPr="00B059DE">
        <w:rPr>
          <w:rFonts w:ascii="Book Antiqua" w:hAnsi="Book Antiqua"/>
          <w:strike/>
          <w:lang w:val="es-ES"/>
        </w:rPr>
        <w:t>s</w:t>
      </w:r>
      <w:r w:rsidR="00517441" w:rsidRPr="00EF7206">
        <w:rPr>
          <w:rFonts w:ascii="Book Antiqua" w:hAnsi="Book Antiqua"/>
          <w:lang w:val="es-ES"/>
        </w:rPr>
        <w:t xml:space="preserve"> </w:t>
      </w:r>
      <w:r w:rsidR="00B059DE" w:rsidRPr="00B059DE">
        <w:rPr>
          <w:rFonts w:ascii="Book Antiqua" w:hAnsi="Book Antiqua"/>
          <w:i/>
          <w:iCs/>
          <w:u w:val="single"/>
          <w:lang w:val="es-ES"/>
        </w:rPr>
        <w:t>que regulan estas materias</w:t>
      </w:r>
      <w:r w:rsidR="005F5BAC">
        <w:rPr>
          <w:rFonts w:ascii="Book Antiqua" w:hAnsi="Book Antiqua"/>
          <w:i/>
          <w:iCs/>
          <w:u w:val="single"/>
          <w:lang w:val="es-ES"/>
        </w:rPr>
        <w:t>,</w:t>
      </w:r>
      <w:r w:rsidR="00B059DE">
        <w:rPr>
          <w:rFonts w:ascii="Book Antiqua" w:hAnsi="Book Antiqua"/>
          <w:lang w:val="es-ES"/>
        </w:rPr>
        <w:t xml:space="preserve"> </w:t>
      </w:r>
      <w:r w:rsidR="00517441" w:rsidRPr="00EF7206">
        <w:rPr>
          <w:rFonts w:ascii="Book Antiqua" w:hAnsi="Book Antiqua"/>
          <w:lang w:val="es-ES"/>
        </w:rPr>
        <w:t>a</w:t>
      </w:r>
      <w:r w:rsidR="00184E64" w:rsidRPr="00EF7206">
        <w:rPr>
          <w:rFonts w:ascii="Book Antiqua" w:hAnsi="Book Antiqua"/>
          <w:lang w:val="es-ES"/>
        </w:rPr>
        <w:t xml:space="preserve"> los</w:t>
      </w:r>
      <w:r w:rsidR="00517441" w:rsidRPr="00EF7206">
        <w:rPr>
          <w:rFonts w:ascii="Book Antiqua" w:hAnsi="Book Antiqua"/>
          <w:lang w:val="es-ES"/>
        </w:rPr>
        <w:t xml:space="preserve"> fin</w:t>
      </w:r>
      <w:r w:rsidR="00184E64" w:rsidRPr="00EF7206">
        <w:rPr>
          <w:rFonts w:ascii="Book Antiqua" w:hAnsi="Book Antiqua"/>
          <w:lang w:val="es-ES"/>
        </w:rPr>
        <w:t>es</w:t>
      </w:r>
      <w:r w:rsidR="00517441" w:rsidRPr="00EF7206">
        <w:rPr>
          <w:rFonts w:ascii="Book Antiqua" w:hAnsi="Book Antiqua"/>
          <w:lang w:val="es-ES"/>
        </w:rPr>
        <w:t xml:space="preserve"> de establecer </w:t>
      </w:r>
      <w:r w:rsidR="00280856" w:rsidRPr="00EF7206">
        <w:rPr>
          <w:rFonts w:ascii="Book Antiqua" w:hAnsi="Book Antiqua"/>
          <w:lang w:val="es-ES"/>
        </w:rPr>
        <w:t xml:space="preserve">una legislación </w:t>
      </w:r>
      <w:r w:rsidR="00280856" w:rsidRPr="00286021">
        <w:rPr>
          <w:rFonts w:ascii="Book Antiqua" w:hAnsi="Book Antiqua"/>
          <w:strike/>
          <w:lang w:val="es-ES"/>
        </w:rPr>
        <w:t xml:space="preserve">sobre ruidos </w:t>
      </w:r>
      <w:r w:rsidR="004340EC" w:rsidRPr="00286021">
        <w:rPr>
          <w:rFonts w:ascii="Book Antiqua" w:hAnsi="Book Antiqua"/>
          <w:strike/>
          <w:lang w:val="es-ES"/>
        </w:rPr>
        <w:t xml:space="preserve">que sea </w:t>
      </w:r>
      <w:r w:rsidR="00280856" w:rsidRPr="00286021">
        <w:rPr>
          <w:rFonts w:ascii="Book Antiqua" w:hAnsi="Book Antiqua"/>
          <w:strike/>
          <w:lang w:val="es-ES"/>
        </w:rPr>
        <w:t>moderna</w:t>
      </w:r>
      <w:r w:rsidR="00CA0520" w:rsidRPr="00286021">
        <w:rPr>
          <w:rFonts w:ascii="Book Antiqua" w:hAnsi="Book Antiqua"/>
          <w:strike/>
          <w:lang w:val="es-ES"/>
        </w:rPr>
        <w:t xml:space="preserve"> y</w:t>
      </w:r>
      <w:r w:rsidR="00CA0520" w:rsidRPr="00EF7206">
        <w:rPr>
          <w:rFonts w:ascii="Book Antiqua" w:hAnsi="Book Antiqua"/>
          <w:lang w:val="es-ES"/>
        </w:rPr>
        <w:t xml:space="preserve"> uniforme</w:t>
      </w:r>
      <w:r w:rsidR="004340EC" w:rsidRPr="005F5BAC">
        <w:rPr>
          <w:rFonts w:ascii="Book Antiqua" w:hAnsi="Book Antiqua"/>
          <w:strike/>
          <w:lang w:val="es-ES"/>
        </w:rPr>
        <w:t>,</w:t>
      </w:r>
      <w:r w:rsidR="00CA0520" w:rsidRPr="00EF7206">
        <w:rPr>
          <w:rFonts w:ascii="Book Antiqua" w:hAnsi="Book Antiqua"/>
          <w:lang w:val="es-ES"/>
        </w:rPr>
        <w:t xml:space="preserve"> </w:t>
      </w:r>
      <w:r w:rsidR="00517441" w:rsidRPr="00EF7206">
        <w:rPr>
          <w:rFonts w:ascii="Book Antiqua" w:hAnsi="Book Antiqua"/>
          <w:lang w:val="es-ES"/>
        </w:rPr>
        <w:t xml:space="preserve">que asegure </w:t>
      </w:r>
      <w:r w:rsidR="00517441" w:rsidRPr="00286021">
        <w:rPr>
          <w:rFonts w:ascii="Book Antiqua" w:hAnsi="Book Antiqua"/>
          <w:strike/>
          <w:lang w:val="es-ES"/>
        </w:rPr>
        <w:t>tanto</w:t>
      </w:r>
      <w:r w:rsidR="00517441" w:rsidRPr="00EF7206">
        <w:rPr>
          <w:rFonts w:ascii="Book Antiqua" w:hAnsi="Book Antiqua"/>
          <w:lang w:val="es-ES"/>
        </w:rPr>
        <w:t xml:space="preserve"> el respeto al derecho a expresarse</w:t>
      </w:r>
      <w:r w:rsidR="00280856" w:rsidRPr="00EF7206">
        <w:rPr>
          <w:rFonts w:ascii="Book Antiqua" w:hAnsi="Book Antiqua"/>
          <w:lang w:val="es-ES"/>
        </w:rPr>
        <w:t xml:space="preserve"> y asociarse</w:t>
      </w:r>
      <w:r w:rsidR="00184E64" w:rsidRPr="00EF7206">
        <w:rPr>
          <w:rFonts w:ascii="Book Antiqua" w:hAnsi="Book Antiqua"/>
          <w:lang w:val="es-ES"/>
        </w:rPr>
        <w:t xml:space="preserve">, </w:t>
      </w:r>
      <w:r w:rsidR="00F1695A" w:rsidRPr="00EF7206">
        <w:rPr>
          <w:rFonts w:ascii="Book Antiqua" w:hAnsi="Book Antiqua"/>
          <w:lang w:val="es-ES"/>
        </w:rPr>
        <w:t>mientras</w:t>
      </w:r>
      <w:r w:rsidR="00184E64" w:rsidRPr="00EF7206">
        <w:rPr>
          <w:rFonts w:ascii="Book Antiqua" w:hAnsi="Book Antiqua"/>
          <w:lang w:val="es-ES"/>
        </w:rPr>
        <w:t xml:space="preserve"> </w:t>
      </w:r>
      <w:r w:rsidR="00184E64" w:rsidRPr="005F5BAC">
        <w:rPr>
          <w:rFonts w:ascii="Book Antiqua" w:hAnsi="Book Antiqua"/>
          <w:lang w:val="es-ES"/>
        </w:rPr>
        <w:t xml:space="preserve">se </w:t>
      </w:r>
      <w:r w:rsidR="00184E64" w:rsidRPr="00286021">
        <w:rPr>
          <w:rFonts w:ascii="Book Antiqua" w:hAnsi="Book Antiqua"/>
          <w:strike/>
          <w:lang w:val="es-ES"/>
        </w:rPr>
        <w:t>proteja</w:t>
      </w:r>
      <w:r w:rsidR="00517441" w:rsidRPr="00EF7206">
        <w:rPr>
          <w:rFonts w:ascii="Book Antiqua" w:hAnsi="Book Antiqua"/>
          <w:lang w:val="es-ES"/>
        </w:rPr>
        <w:t xml:space="preserve"> </w:t>
      </w:r>
      <w:r w:rsidR="00286021" w:rsidRPr="00286021">
        <w:rPr>
          <w:rFonts w:ascii="Book Antiqua" w:hAnsi="Book Antiqua"/>
          <w:i/>
          <w:iCs/>
          <w:u w:val="single"/>
          <w:lang w:val="es-ES"/>
        </w:rPr>
        <w:t>protege</w:t>
      </w:r>
      <w:r w:rsidR="00286021">
        <w:rPr>
          <w:rFonts w:ascii="Book Antiqua" w:hAnsi="Book Antiqua"/>
          <w:lang w:val="es-ES"/>
        </w:rPr>
        <w:t xml:space="preserve"> </w:t>
      </w:r>
      <w:r w:rsidR="00517441" w:rsidRPr="00EF7206">
        <w:rPr>
          <w:rFonts w:ascii="Book Antiqua" w:hAnsi="Book Antiqua"/>
          <w:lang w:val="es-ES"/>
        </w:rPr>
        <w:t xml:space="preserve">la intimidad </w:t>
      </w:r>
      <w:r w:rsidR="00184E64" w:rsidRPr="00EF7206">
        <w:rPr>
          <w:rFonts w:ascii="Book Antiqua" w:hAnsi="Book Antiqua"/>
          <w:lang w:val="es-ES"/>
        </w:rPr>
        <w:t>de las personas en sus hogares</w:t>
      </w:r>
      <w:r w:rsidR="004340EC" w:rsidRPr="00EF7206">
        <w:rPr>
          <w:rFonts w:ascii="Book Antiqua" w:hAnsi="Book Antiqua"/>
          <w:lang w:val="es-ES"/>
        </w:rPr>
        <w:t xml:space="preserve">, </w:t>
      </w:r>
      <w:r w:rsidR="00CA0520" w:rsidRPr="00EF7206">
        <w:rPr>
          <w:rFonts w:ascii="Book Antiqua" w:hAnsi="Book Antiqua"/>
          <w:lang w:val="es-ES"/>
        </w:rPr>
        <w:t>la función educativa en las escuelas públicas y privadas</w:t>
      </w:r>
      <w:r w:rsidR="004340EC" w:rsidRPr="00EF7206">
        <w:rPr>
          <w:rFonts w:ascii="Book Antiqua" w:hAnsi="Book Antiqua"/>
          <w:lang w:val="es-ES"/>
        </w:rPr>
        <w:t>, y el disfrute de los lugares públicos</w:t>
      </w:r>
      <w:r w:rsidR="00CA0520" w:rsidRPr="00EF7206">
        <w:rPr>
          <w:rFonts w:ascii="Book Antiqua" w:hAnsi="Book Antiqua"/>
          <w:lang w:val="es-ES"/>
        </w:rPr>
        <w:t xml:space="preserve"> de Puerto Rico.</w:t>
      </w:r>
    </w:p>
    <w:p w14:paraId="4B71F771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b/>
          <w:bCs/>
          <w:lang w:val="es-ES"/>
        </w:rPr>
      </w:pPr>
    </w:p>
    <w:p w14:paraId="64EE13F8" w14:textId="172D59FC" w:rsidR="002C24EE" w:rsidRDefault="00B92C5C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El crecimiento poblacional y el desarrollo </w:t>
      </w:r>
      <w:r w:rsidR="00996448" w:rsidRPr="00EF7206">
        <w:rPr>
          <w:rFonts w:ascii="Book Antiqua" w:hAnsi="Book Antiqua"/>
          <w:lang w:val="es-ES"/>
        </w:rPr>
        <w:t>urbanístico</w:t>
      </w:r>
      <w:r w:rsidRPr="00EF7206">
        <w:rPr>
          <w:rFonts w:ascii="Book Antiqua" w:hAnsi="Book Antiqua"/>
          <w:lang w:val="es-ES"/>
        </w:rPr>
        <w:t xml:space="preserve"> </w:t>
      </w:r>
      <w:r w:rsidRPr="00D709CD">
        <w:rPr>
          <w:rFonts w:ascii="Book Antiqua" w:hAnsi="Book Antiqua"/>
          <w:strike/>
          <w:lang w:val="es-ES"/>
        </w:rPr>
        <w:t>ha aumentado</w:t>
      </w:r>
      <w:r w:rsidRPr="00EF7206">
        <w:rPr>
          <w:rFonts w:ascii="Book Antiqua" w:hAnsi="Book Antiqua"/>
          <w:lang w:val="es-ES"/>
        </w:rPr>
        <w:t xml:space="preserve"> </w:t>
      </w:r>
      <w:r w:rsidR="00D709CD" w:rsidRPr="00D709CD">
        <w:rPr>
          <w:rFonts w:ascii="Book Antiqua" w:hAnsi="Book Antiqua"/>
          <w:i/>
          <w:iCs/>
          <w:u w:val="single"/>
          <w:lang w:val="es-ES"/>
        </w:rPr>
        <w:t>aumentó</w:t>
      </w:r>
      <w:r w:rsidR="00D709CD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>el uso de fuentes de ruido en intensidades e impactos cada vez mayores</w:t>
      </w:r>
      <w:r w:rsidR="00996448" w:rsidRPr="00EF7206">
        <w:rPr>
          <w:rFonts w:ascii="Book Antiqua" w:hAnsi="Book Antiqua"/>
          <w:lang w:val="es-ES"/>
        </w:rPr>
        <w:t xml:space="preserve">. </w:t>
      </w:r>
      <w:r w:rsidR="002C24EE" w:rsidRPr="00EF7206">
        <w:rPr>
          <w:rFonts w:ascii="Book Antiqua" w:hAnsi="Book Antiqua"/>
          <w:lang w:val="es-ES"/>
        </w:rPr>
        <w:t xml:space="preserve">Asimismo, </w:t>
      </w:r>
      <w:r w:rsidR="007A2441" w:rsidRPr="00EF7206">
        <w:rPr>
          <w:rFonts w:ascii="Book Antiqua" w:hAnsi="Book Antiqua"/>
          <w:lang w:val="es-ES"/>
        </w:rPr>
        <w:t>la proliferación de equipos de sonido de alta potencia</w:t>
      </w:r>
      <w:r w:rsidR="003C3A30">
        <w:rPr>
          <w:rFonts w:ascii="Book Antiqua" w:hAnsi="Book Antiqua"/>
          <w:lang w:val="es-ES"/>
        </w:rPr>
        <w:t xml:space="preserve"> </w:t>
      </w:r>
      <w:r w:rsidR="003C3A30" w:rsidRPr="003C3A30">
        <w:rPr>
          <w:rFonts w:ascii="Book Antiqua" w:hAnsi="Book Antiqua"/>
          <w:i/>
          <w:iCs/>
          <w:u w:val="single"/>
          <w:lang w:val="es-ES"/>
        </w:rPr>
        <w:t>como amplificadores, altoparlantes</w:t>
      </w:r>
      <w:r w:rsidR="003C3A30">
        <w:rPr>
          <w:rFonts w:ascii="Book Antiqua" w:hAnsi="Book Antiqua"/>
          <w:i/>
          <w:iCs/>
          <w:u w:val="single"/>
          <w:lang w:val="es-ES"/>
        </w:rPr>
        <w:t>, megáfonos, entre otros,</w:t>
      </w:r>
      <w:r w:rsidR="007A2441" w:rsidRPr="00EF7206">
        <w:rPr>
          <w:rFonts w:ascii="Book Antiqua" w:hAnsi="Book Antiqua"/>
          <w:lang w:val="es-ES"/>
        </w:rPr>
        <w:t xml:space="preserve"> </w:t>
      </w:r>
      <w:r w:rsidR="007A2441" w:rsidRPr="00D709CD">
        <w:rPr>
          <w:rFonts w:ascii="Book Antiqua" w:hAnsi="Book Antiqua"/>
          <w:strike/>
          <w:lang w:val="es-ES"/>
        </w:rPr>
        <w:t>ha</w:t>
      </w:r>
      <w:r w:rsidR="002C24EE" w:rsidRPr="00D709CD">
        <w:rPr>
          <w:rFonts w:ascii="Book Antiqua" w:hAnsi="Book Antiqua"/>
          <w:strike/>
          <w:lang w:val="es-ES"/>
        </w:rPr>
        <w:t xml:space="preserve"> intensificado</w:t>
      </w:r>
      <w:r w:rsidR="002C24EE" w:rsidRPr="00EF7206">
        <w:rPr>
          <w:rFonts w:ascii="Book Antiqua" w:hAnsi="Book Antiqua"/>
          <w:lang w:val="es-ES"/>
        </w:rPr>
        <w:t xml:space="preserve"> </w:t>
      </w:r>
      <w:r w:rsidR="00D709CD" w:rsidRPr="00D709CD">
        <w:rPr>
          <w:rFonts w:ascii="Book Antiqua" w:hAnsi="Book Antiqua"/>
          <w:i/>
          <w:iCs/>
          <w:u w:val="single"/>
          <w:lang w:val="es-ES"/>
        </w:rPr>
        <w:t>intensificó</w:t>
      </w:r>
      <w:r w:rsidR="00D709CD">
        <w:rPr>
          <w:rFonts w:ascii="Book Antiqua" w:hAnsi="Book Antiqua"/>
          <w:lang w:val="es-ES"/>
        </w:rPr>
        <w:t xml:space="preserve"> </w:t>
      </w:r>
      <w:r w:rsidR="002C24EE" w:rsidRPr="00EF7206">
        <w:rPr>
          <w:rFonts w:ascii="Book Antiqua" w:hAnsi="Book Antiqua"/>
          <w:lang w:val="es-ES"/>
        </w:rPr>
        <w:t xml:space="preserve">las exposiciones a niveles sonoros que antes no existían, </w:t>
      </w:r>
      <w:r w:rsidR="00996448" w:rsidRPr="00EF7206">
        <w:rPr>
          <w:rFonts w:ascii="Book Antiqua" w:hAnsi="Book Antiqua"/>
          <w:lang w:val="es-ES"/>
        </w:rPr>
        <w:t>en especial</w:t>
      </w:r>
      <w:r w:rsidR="002C24EE" w:rsidRPr="00EF7206">
        <w:rPr>
          <w:rFonts w:ascii="Book Antiqua" w:hAnsi="Book Antiqua"/>
          <w:lang w:val="es-ES"/>
        </w:rPr>
        <w:t xml:space="preserve"> con la nueva tendencia del “</w:t>
      </w:r>
      <w:proofErr w:type="spellStart"/>
      <w:r w:rsidR="004340EC" w:rsidRPr="00EF7206">
        <w:rPr>
          <w:rFonts w:ascii="Book Antiqua" w:hAnsi="Book Antiqua"/>
          <w:lang w:val="es-ES"/>
        </w:rPr>
        <w:t>v</w:t>
      </w:r>
      <w:r w:rsidR="002C24EE" w:rsidRPr="00EF7206">
        <w:rPr>
          <w:rFonts w:ascii="Book Antiqua" w:hAnsi="Book Antiqua"/>
          <w:lang w:val="es-ES"/>
        </w:rPr>
        <w:t>oceteo</w:t>
      </w:r>
      <w:proofErr w:type="spellEnd"/>
      <w:r w:rsidR="002C24EE" w:rsidRPr="00EF7206">
        <w:rPr>
          <w:rFonts w:ascii="Book Antiqua" w:hAnsi="Book Antiqua"/>
          <w:lang w:val="es-ES"/>
        </w:rPr>
        <w:t>”. Todo ello exige una intervención regulatoria más clara y efectiva</w:t>
      </w:r>
      <w:r w:rsidR="00996448" w:rsidRPr="00EF7206">
        <w:rPr>
          <w:rFonts w:ascii="Book Antiqua" w:hAnsi="Book Antiqua"/>
          <w:lang w:val="es-ES"/>
        </w:rPr>
        <w:t xml:space="preserve"> frente </w:t>
      </w:r>
      <w:r w:rsidR="007A2441" w:rsidRPr="00EF7206">
        <w:rPr>
          <w:rFonts w:ascii="Book Antiqua" w:hAnsi="Book Antiqua"/>
          <w:lang w:val="es-ES"/>
        </w:rPr>
        <w:t xml:space="preserve">a </w:t>
      </w:r>
      <w:r w:rsidR="00996448" w:rsidRPr="00EF7206">
        <w:rPr>
          <w:rFonts w:ascii="Book Antiqua" w:hAnsi="Book Antiqua"/>
          <w:lang w:val="es-ES"/>
        </w:rPr>
        <w:t>una amenaza real a la salud física</w:t>
      </w:r>
      <w:r w:rsidR="00FA562A" w:rsidRPr="00EF7206">
        <w:rPr>
          <w:rFonts w:ascii="Book Antiqua" w:hAnsi="Book Antiqua"/>
          <w:lang w:val="es-ES"/>
        </w:rPr>
        <w:t xml:space="preserve"> </w:t>
      </w:r>
      <w:r w:rsidR="00996448" w:rsidRPr="00EF7206">
        <w:rPr>
          <w:rFonts w:ascii="Book Antiqua" w:hAnsi="Book Antiqua"/>
          <w:lang w:val="es-ES"/>
        </w:rPr>
        <w:t>y el buen ambiente social, laboral y escolar.</w:t>
      </w:r>
    </w:p>
    <w:p w14:paraId="66620530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6276036C" w14:textId="36542584" w:rsidR="002C24EE" w:rsidRDefault="00B81C79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Según la Organización Mundial de la Salud (OMS), </w:t>
      </w:r>
      <w:r w:rsidR="00FA562A" w:rsidRPr="00EF7206">
        <w:rPr>
          <w:rFonts w:ascii="Book Antiqua" w:hAnsi="Book Antiqua"/>
          <w:lang w:val="es-ES"/>
        </w:rPr>
        <w:t>la contaminación por</w:t>
      </w:r>
      <w:r w:rsidRPr="00EF7206">
        <w:rPr>
          <w:rFonts w:ascii="Book Antiqua" w:hAnsi="Book Antiqua"/>
          <w:lang w:val="es-ES"/>
        </w:rPr>
        <w:t xml:space="preserve"> ruido afecta la salud física y psicológica de las personas, por lo que resulta la molestia principal en jurisdicciones industrializadas.</w:t>
      </w:r>
      <w:r w:rsidRPr="00EF7206">
        <w:rPr>
          <w:rStyle w:val="FootnoteReference"/>
          <w:rFonts w:ascii="Book Antiqua" w:hAnsi="Book Antiqua"/>
          <w:lang w:val="es-ES"/>
        </w:rPr>
        <w:footnoteReference w:id="2"/>
      </w:r>
      <w:r w:rsidR="00B92C5C" w:rsidRPr="00EF7206">
        <w:rPr>
          <w:rFonts w:ascii="Book Antiqua" w:hAnsi="Book Antiqua"/>
          <w:lang w:val="es-ES"/>
        </w:rPr>
        <w:t xml:space="preserve"> </w:t>
      </w:r>
      <w:r w:rsidR="00175EE6" w:rsidRPr="00EF7206">
        <w:rPr>
          <w:rFonts w:ascii="Book Antiqua" w:hAnsi="Book Antiqua"/>
          <w:lang w:val="es-ES"/>
        </w:rPr>
        <w:t xml:space="preserve">A </w:t>
      </w:r>
      <w:r w:rsidR="00B92C5C" w:rsidRPr="00EF7206">
        <w:rPr>
          <w:rFonts w:ascii="Book Antiqua" w:hAnsi="Book Antiqua"/>
          <w:lang w:val="es-ES"/>
        </w:rPr>
        <w:t xml:space="preserve">diferencia de otros contaminantes, </w:t>
      </w:r>
      <w:r w:rsidR="002C24EE" w:rsidRPr="00EF7206">
        <w:rPr>
          <w:rFonts w:ascii="Book Antiqua" w:hAnsi="Book Antiqua"/>
          <w:lang w:val="es-ES"/>
        </w:rPr>
        <w:t>este tipo de contaminación impacta directa e inmediatamente al ser humano, a pesar de que su acumulación no es tangible como sucede con los líquidos o la basura</w:t>
      </w:r>
      <w:r w:rsidR="00B92C5C" w:rsidRPr="00EF7206">
        <w:rPr>
          <w:rFonts w:ascii="Book Antiqua" w:hAnsi="Book Antiqua"/>
          <w:lang w:val="es-ES"/>
        </w:rPr>
        <w:t xml:space="preserve">. Estudios </w:t>
      </w:r>
      <w:r w:rsidR="00B92C5C" w:rsidRPr="00D709CD">
        <w:rPr>
          <w:rFonts w:ascii="Book Antiqua" w:hAnsi="Book Antiqua"/>
          <w:strike/>
          <w:u w:val="single"/>
          <w:lang w:val="es-ES"/>
        </w:rPr>
        <w:t>han</w:t>
      </w:r>
      <w:r w:rsidR="00B92C5C" w:rsidRPr="00EF7206">
        <w:rPr>
          <w:rFonts w:ascii="Book Antiqua" w:hAnsi="Book Antiqua"/>
          <w:lang w:val="es-ES"/>
        </w:rPr>
        <w:t xml:space="preserve"> </w:t>
      </w:r>
      <w:r w:rsidR="00B92C5C" w:rsidRPr="00131FE4">
        <w:rPr>
          <w:rFonts w:ascii="Book Antiqua" w:hAnsi="Book Antiqua"/>
          <w:strike/>
          <w:lang w:val="es-ES"/>
        </w:rPr>
        <w:t>determinado</w:t>
      </w:r>
      <w:r w:rsidR="00B92C5C" w:rsidRPr="00EF7206">
        <w:rPr>
          <w:rFonts w:ascii="Book Antiqua" w:hAnsi="Book Antiqua"/>
          <w:lang w:val="es-ES"/>
        </w:rPr>
        <w:t xml:space="preserve"> </w:t>
      </w:r>
      <w:r w:rsidR="00D709CD" w:rsidRPr="00D709CD">
        <w:rPr>
          <w:rFonts w:ascii="Book Antiqua" w:hAnsi="Book Antiqua"/>
          <w:i/>
          <w:iCs/>
          <w:u w:val="single"/>
          <w:lang w:val="es-ES"/>
        </w:rPr>
        <w:t>demuestran</w:t>
      </w:r>
      <w:r w:rsidR="00D709CD">
        <w:rPr>
          <w:rFonts w:ascii="Book Antiqua" w:hAnsi="Book Antiqua"/>
          <w:lang w:val="es-ES"/>
        </w:rPr>
        <w:t xml:space="preserve"> </w:t>
      </w:r>
      <w:r w:rsidR="00B92C5C" w:rsidRPr="001E302B">
        <w:rPr>
          <w:rFonts w:ascii="Book Antiqua" w:hAnsi="Book Antiqua"/>
          <w:lang w:val="es-ES"/>
        </w:rPr>
        <w:t>que</w:t>
      </w:r>
      <w:r w:rsidR="00B92C5C" w:rsidRPr="001E302B">
        <w:rPr>
          <w:rFonts w:ascii="Book Antiqua" w:hAnsi="Book Antiqua"/>
          <w:i/>
          <w:iCs/>
          <w:lang w:val="es-ES"/>
        </w:rPr>
        <w:t xml:space="preserve"> </w:t>
      </w:r>
      <w:r w:rsidR="001E302B" w:rsidRPr="001E302B">
        <w:rPr>
          <w:rFonts w:ascii="Book Antiqua" w:hAnsi="Book Antiqua"/>
          <w:i/>
          <w:iCs/>
          <w:u w:val="single"/>
          <w:lang w:val="es-ES"/>
        </w:rPr>
        <w:t>la exposición a altos niveles</w:t>
      </w:r>
      <w:r w:rsidR="001E302B">
        <w:rPr>
          <w:rFonts w:ascii="Book Antiqua" w:hAnsi="Book Antiqua"/>
          <w:lang w:val="es-ES"/>
        </w:rPr>
        <w:t xml:space="preserve"> </w:t>
      </w:r>
      <w:r w:rsidR="00B92C5C" w:rsidRPr="001E302B">
        <w:rPr>
          <w:rFonts w:ascii="Book Antiqua" w:hAnsi="Book Antiqua"/>
          <w:strike/>
          <w:lang w:val="es-ES"/>
        </w:rPr>
        <w:t>el</w:t>
      </w:r>
      <w:r w:rsidR="00B92C5C" w:rsidRPr="00EF7206">
        <w:rPr>
          <w:rFonts w:ascii="Book Antiqua" w:hAnsi="Book Antiqua"/>
          <w:lang w:val="es-ES"/>
        </w:rPr>
        <w:t xml:space="preserve"> </w:t>
      </w:r>
      <w:r w:rsidR="001E302B" w:rsidRPr="001E302B">
        <w:rPr>
          <w:rFonts w:ascii="Book Antiqua" w:hAnsi="Book Antiqua"/>
          <w:i/>
          <w:iCs/>
          <w:u w:val="single"/>
          <w:lang w:val="es-ES"/>
        </w:rPr>
        <w:t>de</w:t>
      </w:r>
      <w:r w:rsidR="001E302B">
        <w:rPr>
          <w:rFonts w:ascii="Book Antiqua" w:hAnsi="Book Antiqua"/>
          <w:lang w:val="es-ES"/>
        </w:rPr>
        <w:t xml:space="preserve"> </w:t>
      </w:r>
      <w:r w:rsidR="00B92C5C" w:rsidRPr="00EF7206">
        <w:rPr>
          <w:rFonts w:ascii="Book Antiqua" w:hAnsi="Book Antiqua"/>
          <w:lang w:val="es-ES"/>
        </w:rPr>
        <w:t xml:space="preserve">ruido afecta la salud </w:t>
      </w:r>
      <w:r w:rsidR="00B92C5C" w:rsidRPr="001E302B">
        <w:rPr>
          <w:rFonts w:ascii="Book Antiqua" w:hAnsi="Book Antiqua"/>
          <w:strike/>
          <w:lang w:val="es-ES"/>
        </w:rPr>
        <w:t>adversamente</w:t>
      </w:r>
      <w:r w:rsidR="00B92C5C" w:rsidRPr="00EF7206">
        <w:rPr>
          <w:rFonts w:ascii="Book Antiqua" w:hAnsi="Book Antiqua"/>
          <w:lang w:val="es-ES"/>
        </w:rPr>
        <w:t xml:space="preserve"> de manera </w:t>
      </w:r>
      <w:r w:rsidR="001E302B" w:rsidRPr="001E302B">
        <w:rPr>
          <w:rFonts w:ascii="Book Antiqua" w:hAnsi="Book Antiqua"/>
          <w:i/>
          <w:iCs/>
          <w:u w:val="single"/>
          <w:lang w:val="es-ES"/>
        </w:rPr>
        <w:t>adversa,</w:t>
      </w:r>
      <w:r w:rsidR="001E302B">
        <w:rPr>
          <w:rFonts w:ascii="Book Antiqua" w:hAnsi="Book Antiqua"/>
          <w:lang w:val="es-ES"/>
        </w:rPr>
        <w:t xml:space="preserve"> </w:t>
      </w:r>
      <w:r w:rsidR="00B92C5C" w:rsidRPr="00EF7206">
        <w:rPr>
          <w:rFonts w:ascii="Book Antiqua" w:hAnsi="Book Antiqua"/>
          <w:lang w:val="es-ES"/>
        </w:rPr>
        <w:t xml:space="preserve">directa y </w:t>
      </w:r>
      <w:r w:rsidR="00B92C5C" w:rsidRPr="000B3535">
        <w:rPr>
          <w:rFonts w:ascii="Book Antiqua" w:hAnsi="Book Antiqua"/>
          <w:strike/>
          <w:lang w:val="es-ES"/>
        </w:rPr>
        <w:t>cumulativa</w:t>
      </w:r>
      <w:r w:rsidR="000B3535">
        <w:rPr>
          <w:rFonts w:ascii="Book Antiqua" w:hAnsi="Book Antiqua"/>
          <w:lang w:val="es-ES"/>
        </w:rPr>
        <w:t xml:space="preserve"> </w:t>
      </w:r>
      <w:r w:rsidR="000B3535" w:rsidRPr="000B3535">
        <w:rPr>
          <w:rFonts w:ascii="Book Antiqua" w:hAnsi="Book Antiqua"/>
          <w:i/>
          <w:iCs/>
          <w:u w:val="single"/>
          <w:lang w:val="es-ES"/>
        </w:rPr>
        <w:t>acumulativa</w:t>
      </w:r>
      <w:r w:rsidR="00B92C5C" w:rsidRPr="00EF7206">
        <w:rPr>
          <w:rFonts w:ascii="Book Antiqua" w:hAnsi="Book Antiqua"/>
          <w:lang w:val="es-ES"/>
        </w:rPr>
        <w:t xml:space="preserve">, </w:t>
      </w:r>
      <w:r w:rsidR="00B92C5C" w:rsidRPr="003464EB">
        <w:rPr>
          <w:rFonts w:ascii="Book Antiqua" w:hAnsi="Book Antiqua"/>
          <w:strike/>
          <w:lang w:val="es-ES"/>
        </w:rPr>
        <w:t>potencialmente</w:t>
      </w:r>
      <w:r w:rsidR="00B92C5C" w:rsidRPr="00EF7206">
        <w:rPr>
          <w:rFonts w:ascii="Book Antiqua" w:hAnsi="Book Antiqua"/>
          <w:lang w:val="es-ES"/>
        </w:rPr>
        <w:t xml:space="preserve"> causando daño a la calidad </w:t>
      </w:r>
      <w:r w:rsidR="00B92C5C" w:rsidRPr="003464EB">
        <w:rPr>
          <w:rFonts w:ascii="Book Antiqua" w:hAnsi="Book Antiqua"/>
          <w:strike/>
          <w:lang w:val="es-ES"/>
        </w:rPr>
        <w:t>general del ambiente y la vida</w:t>
      </w:r>
      <w:r w:rsidR="003464EB">
        <w:rPr>
          <w:rFonts w:ascii="Book Antiqua" w:hAnsi="Book Antiqua"/>
          <w:lang w:val="es-ES"/>
        </w:rPr>
        <w:t xml:space="preserve"> </w:t>
      </w:r>
      <w:r w:rsidR="003464EB" w:rsidRPr="003464EB">
        <w:rPr>
          <w:rFonts w:ascii="Book Antiqua" w:hAnsi="Book Antiqua"/>
          <w:i/>
          <w:iCs/>
          <w:u w:val="single"/>
          <w:lang w:val="es-ES"/>
        </w:rPr>
        <w:t>de vida y al ambiente</w:t>
      </w:r>
      <w:r w:rsidR="00B92C5C" w:rsidRPr="00EF7206">
        <w:rPr>
          <w:rFonts w:ascii="Book Antiqua" w:hAnsi="Book Antiqua"/>
          <w:lang w:val="es-ES"/>
        </w:rPr>
        <w:t xml:space="preserve">. </w:t>
      </w:r>
      <w:r w:rsidR="002C24EE" w:rsidRPr="001E302B">
        <w:rPr>
          <w:rFonts w:ascii="Book Antiqua" w:hAnsi="Book Antiqua"/>
          <w:strike/>
          <w:lang w:val="es-ES"/>
        </w:rPr>
        <w:t>Estar expuesto</w:t>
      </w:r>
      <w:r w:rsidR="002C24EE" w:rsidRPr="00EF7206">
        <w:rPr>
          <w:rFonts w:ascii="Book Antiqua" w:hAnsi="Book Antiqua"/>
          <w:lang w:val="es-ES"/>
        </w:rPr>
        <w:t xml:space="preserve"> </w:t>
      </w:r>
      <w:r w:rsidR="001E302B" w:rsidRPr="001E302B">
        <w:rPr>
          <w:rFonts w:ascii="Book Antiqua" w:hAnsi="Book Antiqua"/>
          <w:i/>
          <w:iCs/>
          <w:u w:val="single"/>
          <w:lang w:val="es-ES"/>
        </w:rPr>
        <w:t>La exposición</w:t>
      </w:r>
      <w:r w:rsidR="001E302B">
        <w:rPr>
          <w:rFonts w:ascii="Book Antiqua" w:hAnsi="Book Antiqua"/>
          <w:lang w:val="es-ES"/>
        </w:rPr>
        <w:t xml:space="preserve"> </w:t>
      </w:r>
      <w:r w:rsidR="002C24EE" w:rsidRPr="00EF7206">
        <w:rPr>
          <w:rFonts w:ascii="Book Antiqua" w:hAnsi="Book Antiqua"/>
          <w:lang w:val="es-ES"/>
        </w:rPr>
        <w:t>a altos niveles de ruido de forma prolongada</w:t>
      </w:r>
      <w:r w:rsidR="00B92C5C" w:rsidRPr="00EF7206">
        <w:rPr>
          <w:rFonts w:ascii="Book Antiqua" w:hAnsi="Book Antiqua"/>
          <w:lang w:val="es-ES"/>
        </w:rPr>
        <w:t xml:space="preserve"> se asocia con una variedad de problemas de salud, </w:t>
      </w:r>
      <w:r w:rsidR="00B92C5C" w:rsidRPr="002A56A2">
        <w:rPr>
          <w:rFonts w:ascii="Book Antiqua" w:hAnsi="Book Antiqua"/>
          <w:strike/>
          <w:lang w:val="es-ES"/>
        </w:rPr>
        <w:t>tal</w:t>
      </w:r>
      <w:r w:rsidR="00B92C5C" w:rsidRPr="00EF7206">
        <w:rPr>
          <w:rFonts w:ascii="Book Antiqua" w:hAnsi="Book Antiqua"/>
          <w:lang w:val="es-ES"/>
        </w:rPr>
        <w:t xml:space="preserve"> </w:t>
      </w:r>
      <w:r w:rsidR="002A56A2" w:rsidRPr="002A56A2">
        <w:rPr>
          <w:rFonts w:ascii="Book Antiqua" w:hAnsi="Book Antiqua"/>
          <w:i/>
          <w:iCs/>
          <w:u w:val="single"/>
          <w:lang w:val="es-ES"/>
        </w:rPr>
        <w:t>tales</w:t>
      </w:r>
      <w:r w:rsidR="002A56A2">
        <w:rPr>
          <w:rFonts w:ascii="Book Antiqua" w:hAnsi="Book Antiqua"/>
          <w:lang w:val="es-ES"/>
        </w:rPr>
        <w:t xml:space="preserve"> </w:t>
      </w:r>
      <w:r w:rsidR="00B92C5C" w:rsidRPr="00EF7206">
        <w:rPr>
          <w:rFonts w:ascii="Book Antiqua" w:hAnsi="Book Antiqua"/>
          <w:lang w:val="es-ES"/>
        </w:rPr>
        <w:t>com</w:t>
      </w:r>
      <w:r w:rsidR="002C24EE" w:rsidRPr="00EF7206">
        <w:rPr>
          <w:rFonts w:ascii="Book Antiqua" w:hAnsi="Book Antiqua"/>
          <w:lang w:val="es-ES"/>
        </w:rPr>
        <w:t xml:space="preserve">o la pérdida de </w:t>
      </w:r>
      <w:proofErr w:type="gramStart"/>
      <w:r w:rsidR="002C24EE" w:rsidRPr="00EF7206">
        <w:rPr>
          <w:rFonts w:ascii="Book Antiqua" w:hAnsi="Book Antiqua"/>
          <w:lang w:val="es-ES"/>
        </w:rPr>
        <w:t>audición</w:t>
      </w:r>
      <w:r w:rsidR="005513A0" w:rsidRPr="004205AE">
        <w:rPr>
          <w:rFonts w:ascii="Book Antiqua" w:hAnsi="Book Antiqua"/>
          <w:strike/>
          <w:lang w:val="es-ES"/>
        </w:rPr>
        <w:t>;</w:t>
      </w:r>
      <w:r w:rsidR="004205AE" w:rsidRPr="004205AE">
        <w:rPr>
          <w:rFonts w:ascii="Book Antiqua" w:hAnsi="Book Antiqua"/>
          <w:i/>
          <w:iCs/>
          <w:u w:val="single"/>
          <w:lang w:val="es-ES"/>
        </w:rPr>
        <w:t>,</w:t>
      </w:r>
      <w:proofErr w:type="gramEnd"/>
      <w:r w:rsidR="002C24EE" w:rsidRPr="00EF7206">
        <w:rPr>
          <w:rFonts w:ascii="Book Antiqua" w:hAnsi="Book Antiqua"/>
          <w:lang w:val="es-ES"/>
        </w:rPr>
        <w:t xml:space="preserve"> la perturbación del sueño </w:t>
      </w:r>
      <w:r w:rsidR="007A2441" w:rsidRPr="004205AE">
        <w:rPr>
          <w:rFonts w:ascii="Book Antiqua" w:hAnsi="Book Antiqua"/>
          <w:strike/>
          <w:lang w:val="es-ES"/>
        </w:rPr>
        <w:t>(</w:t>
      </w:r>
      <w:r w:rsidR="002C24EE" w:rsidRPr="004205AE">
        <w:rPr>
          <w:rFonts w:ascii="Book Antiqua" w:hAnsi="Book Antiqua"/>
          <w:strike/>
          <w:lang w:val="es-ES"/>
        </w:rPr>
        <w:t>el sueño siendo tan importante para la salud y el desarrollo humano</w:t>
      </w:r>
      <w:r w:rsidR="007A2441" w:rsidRPr="004205AE">
        <w:rPr>
          <w:rFonts w:ascii="Book Antiqua" w:hAnsi="Book Antiqua"/>
          <w:strike/>
          <w:lang w:val="es-ES"/>
        </w:rPr>
        <w:t>)</w:t>
      </w:r>
      <w:r w:rsidR="005513A0" w:rsidRPr="004205AE">
        <w:rPr>
          <w:rFonts w:ascii="Book Antiqua" w:hAnsi="Book Antiqua"/>
          <w:strike/>
          <w:lang w:val="es-ES"/>
        </w:rPr>
        <w:t>; así como</w:t>
      </w:r>
      <w:r w:rsidR="004205AE" w:rsidRPr="004205AE">
        <w:rPr>
          <w:rFonts w:ascii="Book Antiqua" w:hAnsi="Book Antiqua"/>
          <w:i/>
          <w:iCs/>
          <w:u w:val="single"/>
          <w:lang w:val="es-ES"/>
        </w:rPr>
        <w:t>,</w:t>
      </w:r>
      <w:r w:rsidR="005513A0" w:rsidRPr="00EF7206">
        <w:rPr>
          <w:rFonts w:ascii="Book Antiqua" w:hAnsi="Book Antiqua"/>
          <w:lang w:val="es-ES"/>
        </w:rPr>
        <w:t xml:space="preserve"> enfermedades cardiovasculares</w:t>
      </w:r>
      <w:r w:rsidR="005513A0" w:rsidRPr="00C61514">
        <w:rPr>
          <w:rFonts w:ascii="Book Antiqua" w:hAnsi="Book Antiqua"/>
          <w:lang w:val="es-ES"/>
        </w:rPr>
        <w:t>;</w:t>
      </w:r>
      <w:r w:rsidR="005513A0" w:rsidRPr="00EF7206">
        <w:rPr>
          <w:rFonts w:ascii="Book Antiqua" w:hAnsi="Book Antiqua"/>
          <w:lang w:val="es-ES"/>
        </w:rPr>
        <w:t xml:space="preserve"> </w:t>
      </w:r>
      <w:r w:rsidR="00355739" w:rsidRPr="005F5BAC">
        <w:rPr>
          <w:rFonts w:ascii="Book Antiqua" w:hAnsi="Book Antiqua"/>
          <w:i/>
          <w:iCs/>
          <w:u w:val="single"/>
          <w:lang w:val="es-ES"/>
        </w:rPr>
        <w:t>así</w:t>
      </w:r>
      <w:r w:rsidR="00355739" w:rsidRPr="005F5BAC">
        <w:rPr>
          <w:rFonts w:ascii="Book Antiqua" w:hAnsi="Book Antiqua"/>
          <w:u w:val="single"/>
          <w:lang w:val="es-ES"/>
        </w:rPr>
        <w:t xml:space="preserve"> </w:t>
      </w:r>
      <w:r w:rsidR="00C61514" w:rsidRPr="005F5BAC">
        <w:rPr>
          <w:rFonts w:ascii="Book Antiqua" w:hAnsi="Book Antiqua"/>
          <w:i/>
          <w:iCs/>
          <w:u w:val="single"/>
          <w:lang w:val="es-ES"/>
        </w:rPr>
        <w:t>como</w:t>
      </w:r>
      <w:r w:rsidR="00C61514" w:rsidRPr="005F5BAC">
        <w:rPr>
          <w:rFonts w:ascii="Book Antiqua" w:hAnsi="Book Antiqua"/>
          <w:u w:val="single"/>
          <w:lang w:val="es-ES"/>
        </w:rPr>
        <w:t xml:space="preserve"> </w:t>
      </w:r>
      <w:r w:rsidR="00355739" w:rsidRPr="005F5BAC">
        <w:rPr>
          <w:rFonts w:ascii="Book Antiqua" w:hAnsi="Book Antiqua"/>
          <w:i/>
          <w:iCs/>
          <w:u w:val="single"/>
          <w:lang w:val="es-ES"/>
        </w:rPr>
        <w:t>también</w:t>
      </w:r>
      <w:r w:rsidR="00355739">
        <w:rPr>
          <w:rFonts w:ascii="Book Antiqua" w:hAnsi="Book Antiqua"/>
          <w:lang w:val="es-ES"/>
        </w:rPr>
        <w:t xml:space="preserve"> </w:t>
      </w:r>
      <w:r w:rsidR="005513A0">
        <w:rPr>
          <w:rFonts w:ascii="Book Antiqua" w:hAnsi="Book Antiqua"/>
          <w:lang w:val="es-ES"/>
        </w:rPr>
        <w:t>la perturbación del bienestar de las mascotas</w:t>
      </w:r>
      <w:r w:rsidR="004205AE">
        <w:rPr>
          <w:rFonts w:ascii="Book Antiqua" w:hAnsi="Book Antiqua"/>
          <w:lang w:val="es-ES"/>
        </w:rPr>
        <w:t xml:space="preserve"> </w:t>
      </w:r>
      <w:r w:rsidR="004205AE" w:rsidRPr="005F5BAC">
        <w:rPr>
          <w:rFonts w:ascii="Book Antiqua" w:hAnsi="Book Antiqua"/>
          <w:i/>
          <w:iCs/>
          <w:u w:val="single"/>
          <w:lang w:val="es-ES"/>
        </w:rPr>
        <w:t>y</w:t>
      </w:r>
      <w:r w:rsidR="004205AE" w:rsidRPr="005F5BAC">
        <w:rPr>
          <w:rFonts w:ascii="Book Antiqua" w:hAnsi="Book Antiqua"/>
          <w:u w:val="single"/>
          <w:lang w:val="es-ES"/>
        </w:rPr>
        <w:t xml:space="preserve"> </w:t>
      </w:r>
      <w:r w:rsidR="004205AE" w:rsidRPr="005F5BAC">
        <w:rPr>
          <w:rFonts w:ascii="Book Antiqua" w:hAnsi="Book Antiqua"/>
          <w:i/>
          <w:iCs/>
          <w:u w:val="single"/>
          <w:lang w:val="es-ES"/>
        </w:rPr>
        <w:t>d</w:t>
      </w:r>
      <w:r w:rsidR="004205AE" w:rsidRPr="004205AE">
        <w:rPr>
          <w:rFonts w:ascii="Book Antiqua" w:hAnsi="Book Antiqua"/>
          <w:i/>
          <w:iCs/>
          <w:u w:val="single"/>
          <w:lang w:val="es-ES"/>
        </w:rPr>
        <w:t>e</w:t>
      </w:r>
      <w:r w:rsidR="005513A0">
        <w:rPr>
          <w:rFonts w:ascii="Book Antiqua" w:hAnsi="Book Antiqua"/>
          <w:lang w:val="es-ES"/>
        </w:rPr>
        <w:t xml:space="preserve"> los animales silvestres,</w:t>
      </w:r>
      <w:r w:rsidR="002C24EE" w:rsidRPr="00EF7206">
        <w:rPr>
          <w:rFonts w:ascii="Book Antiqua" w:hAnsi="Book Antiqua"/>
          <w:lang w:val="es-ES"/>
        </w:rPr>
        <w:t xml:space="preserve"> </w:t>
      </w:r>
      <w:r w:rsidR="00FA562A" w:rsidRPr="00EF7206">
        <w:rPr>
          <w:rFonts w:ascii="Book Antiqua" w:hAnsi="Book Antiqua"/>
          <w:lang w:val="es-ES"/>
        </w:rPr>
        <w:t>entre otr</w:t>
      </w:r>
      <w:r w:rsidR="005513A0">
        <w:rPr>
          <w:rFonts w:ascii="Book Antiqua" w:hAnsi="Book Antiqua"/>
          <w:lang w:val="es-ES"/>
        </w:rPr>
        <w:t>o</w:t>
      </w:r>
      <w:r w:rsidR="00FA562A" w:rsidRPr="00EF7206">
        <w:rPr>
          <w:rFonts w:ascii="Book Antiqua" w:hAnsi="Book Antiqua"/>
          <w:lang w:val="es-ES"/>
        </w:rPr>
        <w:t>s</w:t>
      </w:r>
      <w:r w:rsidR="002C24EE" w:rsidRPr="00EF7206">
        <w:rPr>
          <w:rFonts w:ascii="Book Antiqua" w:hAnsi="Book Antiqua"/>
          <w:lang w:val="es-ES"/>
        </w:rPr>
        <w:t>. Asimismo, está comprobado que la contaminación por ruido degrada el ambiente laboral</w:t>
      </w:r>
      <w:r w:rsidR="00996448" w:rsidRPr="00EF7206">
        <w:rPr>
          <w:rFonts w:ascii="Book Antiqua" w:hAnsi="Book Antiqua"/>
          <w:lang w:val="es-ES"/>
        </w:rPr>
        <w:t>, escolar</w:t>
      </w:r>
      <w:r w:rsidR="002C24EE" w:rsidRPr="00EF7206">
        <w:rPr>
          <w:rFonts w:ascii="Book Antiqua" w:hAnsi="Book Antiqua"/>
          <w:lang w:val="es-ES"/>
        </w:rPr>
        <w:t xml:space="preserve"> y social </w:t>
      </w:r>
      <w:r w:rsidR="007A2441" w:rsidRPr="00EF7206">
        <w:rPr>
          <w:rFonts w:ascii="Book Antiqua" w:hAnsi="Book Antiqua"/>
          <w:lang w:val="es-ES"/>
        </w:rPr>
        <w:t>ya que reduce</w:t>
      </w:r>
      <w:r w:rsidR="002C24EE" w:rsidRPr="00EF7206">
        <w:rPr>
          <w:rFonts w:ascii="Book Antiqua" w:hAnsi="Book Antiqua"/>
          <w:lang w:val="es-ES"/>
        </w:rPr>
        <w:t xml:space="preserve"> la productividad</w:t>
      </w:r>
      <w:r w:rsidR="00996448" w:rsidRPr="00EF7206">
        <w:rPr>
          <w:rFonts w:ascii="Book Antiqua" w:hAnsi="Book Antiqua"/>
          <w:lang w:val="es-ES"/>
        </w:rPr>
        <w:t>, la concentración</w:t>
      </w:r>
      <w:r w:rsidR="002C24EE" w:rsidRPr="00EF7206">
        <w:rPr>
          <w:rFonts w:ascii="Book Antiqua" w:hAnsi="Book Antiqua"/>
          <w:lang w:val="es-ES"/>
        </w:rPr>
        <w:t xml:space="preserve"> y provoca conductas sociales negativas.</w:t>
      </w:r>
      <w:r w:rsidR="002C24EE" w:rsidRPr="00EF7206">
        <w:rPr>
          <w:rStyle w:val="FootnoteReference"/>
          <w:rFonts w:ascii="Book Antiqua" w:hAnsi="Book Antiqua"/>
          <w:lang w:val="es-ES"/>
        </w:rPr>
        <w:footnoteReference w:id="3"/>
      </w:r>
      <w:r w:rsidR="002C24EE" w:rsidRPr="00EF7206">
        <w:rPr>
          <w:rFonts w:ascii="Book Antiqua" w:hAnsi="Book Antiqua"/>
          <w:lang w:val="es-ES"/>
        </w:rPr>
        <w:t xml:space="preserve"> </w:t>
      </w:r>
      <w:r w:rsidR="00F34484" w:rsidRPr="00EF7206">
        <w:rPr>
          <w:rFonts w:ascii="Book Antiqua" w:hAnsi="Book Antiqua"/>
          <w:lang w:val="es-ES"/>
        </w:rPr>
        <w:t xml:space="preserve">En </w:t>
      </w:r>
      <w:r w:rsidR="00F34484" w:rsidRPr="00131FE4">
        <w:rPr>
          <w:rFonts w:ascii="Book Antiqua" w:hAnsi="Book Antiqua"/>
          <w:strike/>
          <w:lang w:val="es-ES"/>
        </w:rPr>
        <w:t>cuando</w:t>
      </w:r>
      <w:r w:rsidR="00F34484" w:rsidRPr="00EF7206">
        <w:rPr>
          <w:rFonts w:ascii="Book Antiqua" w:hAnsi="Book Antiqua"/>
          <w:lang w:val="es-ES"/>
        </w:rPr>
        <w:t xml:space="preserve"> </w:t>
      </w:r>
      <w:r w:rsidR="00131FE4" w:rsidRPr="00131FE4">
        <w:rPr>
          <w:rFonts w:ascii="Book Antiqua" w:hAnsi="Book Antiqua"/>
          <w:i/>
          <w:iCs/>
          <w:u w:val="single"/>
          <w:lang w:val="es-ES"/>
        </w:rPr>
        <w:t>cuanto</w:t>
      </w:r>
      <w:r w:rsidR="00131FE4">
        <w:rPr>
          <w:rFonts w:ascii="Book Antiqua" w:hAnsi="Book Antiqua"/>
          <w:lang w:val="es-ES"/>
        </w:rPr>
        <w:t xml:space="preserve"> </w:t>
      </w:r>
      <w:r w:rsidR="00F34484" w:rsidRPr="00EF7206">
        <w:rPr>
          <w:rFonts w:ascii="Book Antiqua" w:hAnsi="Book Antiqua"/>
          <w:lang w:val="es-ES"/>
        </w:rPr>
        <w:t xml:space="preserve">a esto, estudios </w:t>
      </w:r>
      <w:r w:rsidR="00F34484" w:rsidRPr="00320D67">
        <w:rPr>
          <w:rFonts w:ascii="Book Antiqua" w:hAnsi="Book Antiqua"/>
          <w:strike/>
          <w:lang w:val="es-ES"/>
        </w:rPr>
        <w:t>han determinado</w:t>
      </w:r>
      <w:r w:rsidR="00F34484" w:rsidRPr="00EF7206">
        <w:rPr>
          <w:rFonts w:ascii="Book Antiqua" w:hAnsi="Book Antiqua"/>
          <w:lang w:val="es-ES"/>
        </w:rPr>
        <w:t xml:space="preserve"> </w:t>
      </w:r>
      <w:r w:rsidR="00320D67" w:rsidRPr="00320D67">
        <w:rPr>
          <w:rFonts w:ascii="Book Antiqua" w:hAnsi="Book Antiqua"/>
          <w:i/>
          <w:iCs/>
          <w:u w:val="single"/>
          <w:lang w:val="es-ES"/>
        </w:rPr>
        <w:t>determinaron</w:t>
      </w:r>
      <w:r w:rsidR="00320D67">
        <w:rPr>
          <w:rFonts w:ascii="Book Antiqua" w:hAnsi="Book Antiqua"/>
          <w:lang w:val="es-ES"/>
        </w:rPr>
        <w:t xml:space="preserve"> </w:t>
      </w:r>
      <w:r w:rsidR="00F34484" w:rsidRPr="00EF7206">
        <w:rPr>
          <w:rFonts w:ascii="Book Antiqua" w:hAnsi="Book Antiqua"/>
          <w:lang w:val="es-ES"/>
        </w:rPr>
        <w:t xml:space="preserve">que los niños que asisten a la escuela en lugares </w:t>
      </w:r>
      <w:r w:rsidR="00AE0092" w:rsidRPr="00EF7206">
        <w:rPr>
          <w:rFonts w:ascii="Book Antiqua" w:hAnsi="Book Antiqua"/>
          <w:lang w:val="es-ES"/>
        </w:rPr>
        <w:t>con mayor exposición a ruidos excesivos</w:t>
      </w:r>
      <w:r w:rsidR="00F34484" w:rsidRPr="00EF7206">
        <w:rPr>
          <w:rFonts w:ascii="Book Antiqua" w:hAnsi="Book Antiqua"/>
          <w:lang w:val="es-ES"/>
        </w:rPr>
        <w:t xml:space="preserve"> presentan mayores problemas de conducta y obtienen resultados deficientes en exámenes</w:t>
      </w:r>
      <w:r w:rsidR="00996448" w:rsidRPr="00EF7206">
        <w:rPr>
          <w:rFonts w:ascii="Book Antiqua" w:hAnsi="Book Antiqua"/>
          <w:lang w:val="es-ES"/>
        </w:rPr>
        <w:t xml:space="preserve">, comparado </w:t>
      </w:r>
      <w:r w:rsidR="00996448" w:rsidRPr="00131FE4">
        <w:rPr>
          <w:rFonts w:ascii="Book Antiqua" w:hAnsi="Book Antiqua"/>
          <w:strike/>
          <w:lang w:val="es-ES"/>
        </w:rPr>
        <w:t>a</w:t>
      </w:r>
      <w:r w:rsidR="00996448" w:rsidRPr="00EF7206">
        <w:rPr>
          <w:rFonts w:ascii="Book Antiqua" w:hAnsi="Book Antiqua"/>
          <w:lang w:val="es-ES"/>
        </w:rPr>
        <w:t xml:space="preserve"> </w:t>
      </w:r>
      <w:r w:rsidR="00131FE4" w:rsidRPr="00131FE4">
        <w:rPr>
          <w:rFonts w:ascii="Book Antiqua" w:hAnsi="Book Antiqua"/>
          <w:i/>
          <w:iCs/>
          <w:u w:val="single"/>
          <w:lang w:val="es-ES"/>
        </w:rPr>
        <w:t>con</w:t>
      </w:r>
      <w:r w:rsidR="00131FE4">
        <w:rPr>
          <w:rFonts w:ascii="Book Antiqua" w:hAnsi="Book Antiqua"/>
          <w:lang w:val="es-ES"/>
        </w:rPr>
        <w:t xml:space="preserve"> </w:t>
      </w:r>
      <w:r w:rsidR="00996448" w:rsidRPr="00EF7206">
        <w:rPr>
          <w:rFonts w:ascii="Book Antiqua" w:hAnsi="Book Antiqua"/>
          <w:lang w:val="es-ES"/>
        </w:rPr>
        <w:t xml:space="preserve">los niños que asisten </w:t>
      </w:r>
      <w:r w:rsidR="003D2160" w:rsidRPr="003D2160">
        <w:rPr>
          <w:rFonts w:ascii="Book Antiqua" w:hAnsi="Book Antiqua"/>
          <w:i/>
          <w:iCs/>
          <w:u w:val="single"/>
          <w:lang w:val="es-ES"/>
        </w:rPr>
        <w:t>a clases</w:t>
      </w:r>
      <w:r w:rsidR="003D2160">
        <w:rPr>
          <w:rFonts w:ascii="Book Antiqua" w:hAnsi="Book Antiqua"/>
          <w:lang w:val="es-ES"/>
        </w:rPr>
        <w:t xml:space="preserve"> </w:t>
      </w:r>
      <w:r w:rsidR="00996448" w:rsidRPr="00EF7206">
        <w:rPr>
          <w:rFonts w:ascii="Book Antiqua" w:hAnsi="Book Antiqua"/>
          <w:lang w:val="es-ES"/>
        </w:rPr>
        <w:t xml:space="preserve">en lugares </w:t>
      </w:r>
      <w:r w:rsidR="00996448" w:rsidRPr="00131FE4">
        <w:rPr>
          <w:rFonts w:ascii="Book Antiqua" w:hAnsi="Book Antiqua"/>
          <w:strike/>
          <w:lang w:val="es-ES"/>
        </w:rPr>
        <w:t>menos ruidosos</w:t>
      </w:r>
      <w:r w:rsidR="00131FE4">
        <w:rPr>
          <w:rFonts w:ascii="Book Antiqua" w:hAnsi="Book Antiqua"/>
          <w:lang w:val="es-ES"/>
        </w:rPr>
        <w:t xml:space="preserve"> </w:t>
      </w:r>
      <w:r w:rsidR="00131FE4" w:rsidRPr="00131FE4">
        <w:rPr>
          <w:rFonts w:ascii="Book Antiqua" w:hAnsi="Book Antiqua"/>
          <w:i/>
          <w:iCs/>
          <w:u w:val="single"/>
          <w:lang w:val="es-ES"/>
        </w:rPr>
        <w:t>donde el ruido es menor</w:t>
      </w:r>
      <w:r w:rsidR="00F34484" w:rsidRPr="00EF7206">
        <w:rPr>
          <w:rFonts w:ascii="Book Antiqua" w:hAnsi="Book Antiqua"/>
          <w:lang w:val="es-ES"/>
        </w:rPr>
        <w:t>.</w:t>
      </w:r>
      <w:r w:rsidR="00F34484" w:rsidRPr="00EF7206">
        <w:rPr>
          <w:rStyle w:val="FootnoteReference"/>
          <w:rFonts w:ascii="Book Antiqua" w:hAnsi="Book Antiqua"/>
          <w:lang w:val="es-ES"/>
        </w:rPr>
        <w:footnoteReference w:id="4"/>
      </w:r>
    </w:p>
    <w:p w14:paraId="694EC2F1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5514F770" w14:textId="5EB0DC71" w:rsidR="00BC4776" w:rsidRDefault="00F34484" w:rsidP="00772606">
      <w:pPr>
        <w:ind w:firstLine="360"/>
        <w:jc w:val="both"/>
        <w:rPr>
          <w:rFonts w:ascii="Book Antiqua" w:hAnsi="Book Antiqua"/>
          <w:lang w:val="es-ES"/>
        </w:rPr>
      </w:pPr>
      <w:r w:rsidRPr="004E04F6">
        <w:rPr>
          <w:rFonts w:ascii="Book Antiqua" w:hAnsi="Book Antiqua"/>
          <w:strike/>
          <w:lang w:val="es-ES"/>
        </w:rPr>
        <w:t xml:space="preserve">En esa misma línea, </w:t>
      </w:r>
      <w:r w:rsidR="00CB28A2" w:rsidRPr="004E04F6">
        <w:rPr>
          <w:rFonts w:ascii="Book Antiqua" w:hAnsi="Book Antiqua"/>
          <w:strike/>
          <w:lang w:val="es-ES"/>
        </w:rPr>
        <w:t>la</w:t>
      </w:r>
      <w:r w:rsidR="00CB28A2" w:rsidRPr="00EF7206">
        <w:rPr>
          <w:rFonts w:ascii="Book Antiqua" w:hAnsi="Book Antiqua"/>
          <w:lang w:val="es-ES"/>
        </w:rPr>
        <w:t xml:space="preserve"> </w:t>
      </w:r>
      <w:proofErr w:type="spellStart"/>
      <w:r w:rsidR="004E04F6" w:rsidRPr="004E04F6">
        <w:rPr>
          <w:rFonts w:ascii="Book Antiqua" w:hAnsi="Book Antiqua"/>
          <w:i/>
          <w:iCs/>
          <w:u w:val="single"/>
          <w:lang w:val="es-ES"/>
        </w:rPr>
        <w:t>La</w:t>
      </w:r>
      <w:proofErr w:type="spellEnd"/>
      <w:r w:rsidR="004E04F6">
        <w:rPr>
          <w:rFonts w:ascii="Book Antiqua" w:hAnsi="Book Antiqua"/>
          <w:lang w:val="es-ES"/>
        </w:rPr>
        <w:t xml:space="preserve"> </w:t>
      </w:r>
      <w:r w:rsidR="00CB28A2" w:rsidRPr="00EF7206">
        <w:rPr>
          <w:rFonts w:ascii="Book Antiqua" w:hAnsi="Book Antiqua"/>
          <w:lang w:val="es-ES"/>
        </w:rPr>
        <w:t xml:space="preserve">comunidad científica </w:t>
      </w:r>
      <w:r w:rsidR="00CB28A2" w:rsidRPr="00320D67">
        <w:rPr>
          <w:rFonts w:ascii="Book Antiqua" w:hAnsi="Book Antiqua"/>
          <w:strike/>
          <w:lang w:val="es-ES"/>
        </w:rPr>
        <w:t>ha teorizado</w:t>
      </w:r>
      <w:r w:rsidR="00CB28A2" w:rsidRPr="00EF7206">
        <w:rPr>
          <w:rFonts w:ascii="Book Antiqua" w:hAnsi="Book Antiqua"/>
          <w:lang w:val="es-ES"/>
        </w:rPr>
        <w:t xml:space="preserve"> </w:t>
      </w:r>
      <w:r w:rsidR="00320D67" w:rsidRPr="00320D67">
        <w:rPr>
          <w:rFonts w:ascii="Book Antiqua" w:hAnsi="Book Antiqua"/>
          <w:i/>
          <w:iCs/>
          <w:u w:val="single"/>
          <w:lang w:val="es-ES"/>
        </w:rPr>
        <w:t>teoriza</w:t>
      </w:r>
      <w:r w:rsidR="00320D67">
        <w:rPr>
          <w:rFonts w:ascii="Book Antiqua" w:hAnsi="Book Antiqua"/>
          <w:lang w:val="es-ES"/>
        </w:rPr>
        <w:t xml:space="preserve"> </w:t>
      </w:r>
      <w:r w:rsidR="00CB28A2" w:rsidRPr="00EF7206">
        <w:rPr>
          <w:rFonts w:ascii="Book Antiqua" w:hAnsi="Book Antiqua"/>
          <w:lang w:val="es-ES"/>
        </w:rPr>
        <w:t xml:space="preserve">que, desde la evolución, el cuerpo humano responde al ruido </w:t>
      </w:r>
      <w:r w:rsidR="00AE0092" w:rsidRPr="00EF7206">
        <w:rPr>
          <w:rFonts w:ascii="Book Antiqua" w:hAnsi="Book Antiqua"/>
          <w:lang w:val="es-ES"/>
        </w:rPr>
        <w:t xml:space="preserve">excesivo </w:t>
      </w:r>
      <w:r w:rsidR="00CB28A2" w:rsidRPr="00EF7206">
        <w:rPr>
          <w:rFonts w:ascii="Book Antiqua" w:hAnsi="Book Antiqua"/>
          <w:lang w:val="es-ES"/>
        </w:rPr>
        <w:t xml:space="preserve">como si se tratara de una amenaza, ya que la exposición al ruido activa instintivamente la respuesta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fight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or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flight</w:t>
      </w:r>
      <w:proofErr w:type="spellEnd"/>
      <w:r w:rsidR="007E773D" w:rsidRPr="00E7048E">
        <w:rPr>
          <w:rFonts w:ascii="Book Antiqua" w:hAnsi="Book Antiqua"/>
          <w:i/>
          <w:iCs/>
          <w:u w:val="single"/>
          <w:lang w:val="es-ES"/>
        </w:rPr>
        <w:t>, c</w:t>
      </w:r>
      <w:r w:rsidR="007E773D" w:rsidRPr="007E773D">
        <w:rPr>
          <w:rFonts w:ascii="Book Antiqua" w:hAnsi="Book Antiqua"/>
          <w:i/>
          <w:iCs/>
          <w:u w:val="single"/>
          <w:lang w:val="es-ES"/>
        </w:rPr>
        <w:t>onsiderada como</w:t>
      </w:r>
      <w:r w:rsidR="007E773D" w:rsidRPr="007E773D">
        <w:rPr>
          <w:u w:val="single"/>
          <w:lang w:val="es-PR"/>
        </w:rPr>
        <w:t xml:space="preserve"> </w:t>
      </w:r>
      <w:r w:rsidR="007E773D" w:rsidRPr="007E773D">
        <w:rPr>
          <w:rFonts w:ascii="Book Antiqua" w:hAnsi="Book Antiqua"/>
          <w:i/>
          <w:iCs/>
          <w:u w:val="single"/>
          <w:lang w:val="es-PR"/>
        </w:rPr>
        <w:t>una reacción fisiológica automática e involuntaria que prepara el cuerpo para confrontar o escapar de un peligro</w:t>
      </w:r>
      <w:r w:rsidR="00CB28A2" w:rsidRPr="00EF7206">
        <w:rPr>
          <w:rFonts w:ascii="Book Antiqua" w:hAnsi="Book Antiqua"/>
          <w:i/>
          <w:iCs/>
          <w:lang w:val="es-ES"/>
        </w:rPr>
        <w:t>.</w:t>
      </w:r>
      <w:r w:rsidR="00CB28A2" w:rsidRPr="00EF7206">
        <w:rPr>
          <w:rStyle w:val="FootnoteReference"/>
          <w:rFonts w:ascii="Book Antiqua" w:hAnsi="Book Antiqua"/>
          <w:i/>
          <w:iCs/>
          <w:lang w:val="es-ES"/>
        </w:rPr>
        <w:footnoteReference w:id="5"/>
      </w:r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r w:rsidR="00CB28A2" w:rsidRPr="00EF7206">
        <w:rPr>
          <w:rFonts w:ascii="Book Antiqua" w:hAnsi="Book Antiqua"/>
          <w:lang w:val="es-ES"/>
        </w:rPr>
        <w:t>Según publicaciones científicas de</w:t>
      </w:r>
      <w:r w:rsidR="00996448" w:rsidRPr="00EF7206">
        <w:rPr>
          <w:rFonts w:ascii="Book Antiqua" w:hAnsi="Book Antiqua"/>
          <w:lang w:val="es-ES"/>
        </w:rPr>
        <w:t xml:space="preserve"> la Universidad de</w:t>
      </w:r>
      <w:r w:rsidR="00CB28A2" w:rsidRPr="00EF7206">
        <w:rPr>
          <w:rFonts w:ascii="Book Antiqua" w:hAnsi="Book Antiqua"/>
          <w:lang w:val="es-ES"/>
        </w:rPr>
        <w:t xml:space="preserve"> Harvard, la activación crónica de la respuesta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fight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or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flight</w:t>
      </w:r>
      <w:proofErr w:type="spellEnd"/>
      <w:r w:rsidR="00CB28A2" w:rsidRPr="00EF7206">
        <w:rPr>
          <w:rFonts w:ascii="Book Antiqua" w:hAnsi="Book Antiqua"/>
          <w:lang w:val="es-ES"/>
        </w:rPr>
        <w:t xml:space="preserve"> tiene efectos perjudiciales en la salud</w:t>
      </w:r>
      <w:r w:rsidR="00AE0092" w:rsidRPr="00EF7206">
        <w:rPr>
          <w:rFonts w:ascii="Book Antiqua" w:hAnsi="Book Antiqua"/>
          <w:lang w:val="es-ES"/>
        </w:rPr>
        <w:t>.</w:t>
      </w:r>
      <w:r w:rsidR="00996448" w:rsidRPr="00EF7206">
        <w:rPr>
          <w:rStyle w:val="FootnoteReference"/>
          <w:rFonts w:ascii="Book Antiqua" w:hAnsi="Book Antiqua"/>
          <w:lang w:val="es-ES"/>
        </w:rPr>
        <w:footnoteReference w:id="6"/>
      </w:r>
      <w:r w:rsidR="00CB28A2" w:rsidRPr="00EF7206">
        <w:rPr>
          <w:rFonts w:ascii="Book Antiqua" w:hAnsi="Book Antiqua"/>
          <w:lang w:val="es-ES"/>
        </w:rPr>
        <w:t xml:space="preserve"> </w:t>
      </w:r>
      <w:r w:rsidR="00AE0092" w:rsidRPr="00EF7206">
        <w:rPr>
          <w:rFonts w:ascii="Book Antiqua" w:hAnsi="Book Antiqua"/>
          <w:lang w:val="es-ES"/>
        </w:rPr>
        <w:t>E</w:t>
      </w:r>
      <w:r w:rsidR="00CB28A2" w:rsidRPr="00EF7206">
        <w:rPr>
          <w:rFonts w:ascii="Book Antiqua" w:hAnsi="Book Antiqua"/>
          <w:lang w:val="es-ES"/>
        </w:rPr>
        <w:t>l ruido activa en el cuerpo la liberación de hormonas de estrés, lo que puede aumentar el ritmo cardíaco y la presión arterial aún al dormir.</w:t>
      </w:r>
      <w:r w:rsidR="00CB28A2" w:rsidRPr="00EF7206">
        <w:rPr>
          <w:rStyle w:val="FootnoteReference"/>
          <w:rFonts w:ascii="Book Antiqua" w:hAnsi="Book Antiqua"/>
          <w:lang w:val="es-ES"/>
        </w:rPr>
        <w:footnoteReference w:id="7"/>
      </w:r>
      <w:r w:rsidR="00CB28A2" w:rsidRPr="00EF7206">
        <w:rPr>
          <w:rFonts w:ascii="Book Antiqua" w:hAnsi="Book Antiqua"/>
          <w:lang w:val="es-ES"/>
        </w:rPr>
        <w:t xml:space="preserve"> </w:t>
      </w:r>
      <w:r w:rsidR="00914235" w:rsidRPr="00EF7206">
        <w:rPr>
          <w:rFonts w:ascii="Book Antiqua" w:hAnsi="Book Antiqua"/>
          <w:lang w:val="es-ES"/>
        </w:rPr>
        <w:t xml:space="preserve">Por ello, una regulación </w:t>
      </w:r>
      <w:r w:rsidR="00914235" w:rsidRPr="00320D67">
        <w:rPr>
          <w:rFonts w:ascii="Book Antiqua" w:hAnsi="Book Antiqua"/>
          <w:lang w:val="es-ES"/>
        </w:rPr>
        <w:t>clara y</w:t>
      </w:r>
      <w:r w:rsidR="00914235" w:rsidRPr="00EF7206">
        <w:rPr>
          <w:rFonts w:ascii="Book Antiqua" w:hAnsi="Book Antiqua"/>
          <w:lang w:val="es-ES"/>
        </w:rPr>
        <w:t xml:space="preserve"> efectiva del ruido no solo protege la convivencia y la tranquilidad </w:t>
      </w:r>
      <w:r w:rsidR="00AE0092" w:rsidRPr="00EF7206">
        <w:rPr>
          <w:rFonts w:ascii="Book Antiqua" w:hAnsi="Book Antiqua"/>
          <w:lang w:val="es-ES"/>
        </w:rPr>
        <w:t>general</w:t>
      </w:r>
      <w:r w:rsidR="00914235" w:rsidRPr="00EF7206">
        <w:rPr>
          <w:rFonts w:ascii="Book Antiqua" w:hAnsi="Book Antiqua"/>
          <w:lang w:val="es-ES"/>
        </w:rPr>
        <w:t xml:space="preserve">, sino que constituye una medida esencial </w:t>
      </w:r>
      <w:r w:rsidR="00914235" w:rsidRPr="000B6B7C">
        <w:rPr>
          <w:rFonts w:ascii="Book Antiqua" w:hAnsi="Book Antiqua"/>
          <w:strike/>
          <w:lang w:val="es-ES"/>
        </w:rPr>
        <w:t>de</w:t>
      </w:r>
      <w:r w:rsidR="00914235" w:rsidRPr="00EF7206">
        <w:rPr>
          <w:rFonts w:ascii="Book Antiqua" w:hAnsi="Book Antiqua"/>
          <w:lang w:val="es-ES"/>
        </w:rPr>
        <w:t xml:space="preserve"> </w:t>
      </w:r>
      <w:r w:rsidR="000B6B7C" w:rsidRPr="00E7048E">
        <w:rPr>
          <w:rFonts w:ascii="Book Antiqua" w:hAnsi="Book Antiqua"/>
          <w:i/>
          <w:iCs/>
          <w:u w:val="single"/>
          <w:lang w:val="es-ES"/>
        </w:rPr>
        <w:t>para</w:t>
      </w:r>
      <w:r w:rsidR="000B6B7C" w:rsidRPr="00E7048E">
        <w:rPr>
          <w:rFonts w:ascii="Book Antiqua" w:hAnsi="Book Antiqua"/>
          <w:u w:val="single"/>
          <w:lang w:val="es-ES"/>
        </w:rPr>
        <w:t xml:space="preserve"> </w:t>
      </w:r>
      <w:r w:rsidR="000B6B7C" w:rsidRPr="00E7048E">
        <w:rPr>
          <w:rFonts w:ascii="Book Antiqua" w:hAnsi="Book Antiqua"/>
          <w:i/>
          <w:iCs/>
          <w:u w:val="single"/>
          <w:lang w:val="es-ES"/>
        </w:rPr>
        <w:t>la</w:t>
      </w:r>
      <w:r w:rsidR="000B6B7C">
        <w:rPr>
          <w:rFonts w:ascii="Book Antiqua" w:hAnsi="Book Antiqua"/>
          <w:lang w:val="es-ES"/>
        </w:rPr>
        <w:t xml:space="preserve"> </w:t>
      </w:r>
      <w:r w:rsidR="00914235" w:rsidRPr="00EF7206">
        <w:rPr>
          <w:rFonts w:ascii="Book Antiqua" w:hAnsi="Book Antiqua"/>
          <w:lang w:val="es-ES"/>
        </w:rPr>
        <w:t xml:space="preserve">salud </w:t>
      </w:r>
      <w:r w:rsidR="00914235" w:rsidRPr="000B6B7C">
        <w:rPr>
          <w:rFonts w:ascii="Book Antiqua" w:hAnsi="Book Antiqua"/>
          <w:strike/>
          <w:lang w:val="es-ES"/>
        </w:rPr>
        <w:t>pública</w:t>
      </w:r>
      <w:r w:rsidR="00546AC1" w:rsidRPr="00EF7206">
        <w:rPr>
          <w:rFonts w:ascii="Book Antiqua" w:hAnsi="Book Antiqua"/>
          <w:lang w:val="es-ES"/>
        </w:rPr>
        <w:t>. De esta forma,</w:t>
      </w:r>
      <w:r w:rsidR="00914235" w:rsidRPr="00EF7206">
        <w:rPr>
          <w:rFonts w:ascii="Book Antiqua" w:hAnsi="Book Antiqua"/>
          <w:lang w:val="es-ES"/>
        </w:rPr>
        <w:t xml:space="preserve"> se reducen los riesgos </w:t>
      </w:r>
      <w:r w:rsidR="007A2441" w:rsidRPr="00EF7206">
        <w:rPr>
          <w:rFonts w:ascii="Book Antiqua" w:hAnsi="Book Antiqua"/>
          <w:lang w:val="es-ES"/>
        </w:rPr>
        <w:t xml:space="preserve">psicológicos y </w:t>
      </w:r>
      <w:r w:rsidR="00914235" w:rsidRPr="00EF7206">
        <w:rPr>
          <w:rFonts w:ascii="Book Antiqua" w:hAnsi="Book Antiqua"/>
          <w:lang w:val="es-ES"/>
        </w:rPr>
        <w:t xml:space="preserve">fisiológicos asociados a la exposición constante a niveles sonoros perjudiciales. </w:t>
      </w:r>
    </w:p>
    <w:p w14:paraId="474C40BF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04116933" w14:textId="17076631" w:rsidR="004D0D01" w:rsidRDefault="00914235" w:rsidP="00772606">
      <w:pPr>
        <w:ind w:firstLine="360"/>
        <w:jc w:val="both"/>
        <w:rPr>
          <w:rFonts w:ascii="Book Antiqua" w:hAnsi="Book Antiqua"/>
          <w:lang w:val="es-ES"/>
        </w:rPr>
      </w:pPr>
      <w:r w:rsidRPr="00CD0406">
        <w:rPr>
          <w:rFonts w:ascii="Book Antiqua" w:hAnsi="Book Antiqua"/>
          <w:strike/>
          <w:lang w:val="es-ES"/>
        </w:rPr>
        <w:t>Para combatir la contaminación de ruido</w:t>
      </w:r>
      <w:r w:rsidR="00EE2BC2" w:rsidRPr="00CD0406">
        <w:rPr>
          <w:rFonts w:ascii="Book Antiqua" w:hAnsi="Book Antiqua"/>
          <w:strike/>
          <w:lang w:val="es-ES"/>
        </w:rPr>
        <w:t>,</w:t>
      </w:r>
      <w:r w:rsidRPr="00CD0406">
        <w:rPr>
          <w:rFonts w:ascii="Book Antiqua" w:hAnsi="Book Antiqua"/>
          <w:strike/>
          <w:lang w:val="es-ES"/>
        </w:rPr>
        <w:t xml:space="preserve"> </w:t>
      </w:r>
      <w:r w:rsidR="00EE2BC2" w:rsidRPr="00CD0406">
        <w:rPr>
          <w:rFonts w:ascii="Book Antiqua" w:hAnsi="Book Antiqua"/>
          <w:strike/>
          <w:lang w:val="es-ES"/>
        </w:rPr>
        <w:t>a nivel federal se cuenta</w:t>
      </w:r>
      <w:r w:rsidR="00EE2BC2" w:rsidRPr="00131FE4">
        <w:rPr>
          <w:rFonts w:ascii="Book Antiqua" w:hAnsi="Book Antiqua"/>
          <w:strike/>
          <w:lang w:val="es-ES"/>
        </w:rPr>
        <w:t xml:space="preserve"> con</w:t>
      </w:r>
      <w:r w:rsidR="00131FE4">
        <w:rPr>
          <w:rFonts w:ascii="Book Antiqua" w:hAnsi="Book Antiqua"/>
          <w:lang w:val="es-ES"/>
        </w:rPr>
        <w:t xml:space="preserve"> </w:t>
      </w:r>
      <w:r w:rsidR="00CD0406" w:rsidRPr="00CD0406">
        <w:rPr>
          <w:rFonts w:ascii="Book Antiqua" w:hAnsi="Book Antiqua"/>
          <w:i/>
          <w:iCs/>
          <w:u w:val="single"/>
          <w:lang w:val="es-ES"/>
        </w:rPr>
        <w:t>En Estados Unidos, el Congreso aprobó</w:t>
      </w:r>
      <w:r w:rsidR="00CD0406">
        <w:rPr>
          <w:rFonts w:ascii="Book Antiqua" w:hAnsi="Book Antiqua"/>
          <w:lang w:val="es-ES"/>
        </w:rPr>
        <w:t xml:space="preserve"> </w:t>
      </w:r>
      <w:r w:rsidR="00EE2BC2" w:rsidRPr="00EF7206">
        <w:rPr>
          <w:rFonts w:ascii="Book Antiqua" w:hAnsi="Book Antiqua"/>
          <w:lang w:val="es-ES"/>
        </w:rPr>
        <w:t xml:space="preserve">el </w:t>
      </w:r>
      <w:proofErr w:type="spellStart"/>
      <w:r w:rsidR="00EE2BC2" w:rsidRPr="00EF7206">
        <w:rPr>
          <w:rFonts w:ascii="Book Antiqua" w:hAnsi="Book Antiqua"/>
          <w:i/>
          <w:iCs/>
          <w:lang w:val="es-ES"/>
        </w:rPr>
        <w:t>Noise</w:t>
      </w:r>
      <w:proofErr w:type="spellEnd"/>
      <w:r w:rsidR="00EE2BC2" w:rsidRPr="00EF7206">
        <w:rPr>
          <w:rFonts w:ascii="Book Antiqua" w:hAnsi="Book Antiqua"/>
          <w:i/>
          <w:iCs/>
          <w:lang w:val="es-ES"/>
        </w:rPr>
        <w:t xml:space="preserve"> Control </w:t>
      </w:r>
      <w:proofErr w:type="spellStart"/>
      <w:r w:rsidR="00EE2BC2" w:rsidRPr="00EF7206">
        <w:rPr>
          <w:rFonts w:ascii="Book Antiqua" w:hAnsi="Book Antiqua"/>
          <w:i/>
          <w:iCs/>
          <w:lang w:val="es-ES"/>
        </w:rPr>
        <w:t>Act</w:t>
      </w:r>
      <w:proofErr w:type="spellEnd"/>
      <w:r w:rsidR="00EE2BC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EE2BC2" w:rsidRPr="00EF7206">
        <w:rPr>
          <w:rFonts w:ascii="Book Antiqua" w:hAnsi="Book Antiqua"/>
          <w:i/>
          <w:iCs/>
          <w:lang w:val="es-ES"/>
        </w:rPr>
        <w:t>of</w:t>
      </w:r>
      <w:proofErr w:type="spellEnd"/>
      <w:r w:rsidR="00EE2BC2" w:rsidRPr="00EF7206">
        <w:rPr>
          <w:rFonts w:ascii="Book Antiqua" w:hAnsi="Book Antiqua"/>
          <w:i/>
          <w:iCs/>
          <w:lang w:val="es-ES"/>
        </w:rPr>
        <w:t xml:space="preserve"> 1972</w:t>
      </w:r>
      <w:r w:rsidR="000B4FEA" w:rsidRPr="00EF7206">
        <w:rPr>
          <w:rFonts w:ascii="Book Antiqua" w:hAnsi="Book Antiqua"/>
          <w:lang w:val="es-ES"/>
        </w:rPr>
        <w:t xml:space="preserve">, </w:t>
      </w:r>
      <w:r w:rsidR="000B4FEA" w:rsidRPr="00131FE4">
        <w:rPr>
          <w:rFonts w:ascii="Book Antiqua" w:hAnsi="Book Antiqua"/>
          <w:strike/>
          <w:lang w:val="es-ES"/>
        </w:rPr>
        <w:t>en</w:t>
      </w:r>
      <w:r w:rsidR="000B4FEA" w:rsidRPr="00EF7206">
        <w:rPr>
          <w:rFonts w:ascii="Book Antiqua" w:hAnsi="Book Antiqua"/>
          <w:lang w:val="es-ES"/>
        </w:rPr>
        <w:t xml:space="preserve"> </w:t>
      </w:r>
      <w:r w:rsidR="00EE2BC2" w:rsidRPr="00EF7206">
        <w:rPr>
          <w:rFonts w:ascii="Book Antiqua" w:hAnsi="Book Antiqua"/>
          <w:lang w:val="es-ES"/>
        </w:rPr>
        <w:t xml:space="preserve">el cual establece </w:t>
      </w:r>
      <w:r w:rsidR="00EE2BC2" w:rsidRPr="00CD0406">
        <w:rPr>
          <w:rFonts w:ascii="Book Antiqua" w:hAnsi="Book Antiqua"/>
          <w:strike/>
          <w:lang w:val="es-ES"/>
        </w:rPr>
        <w:t>una</w:t>
      </w:r>
      <w:r w:rsidR="00EE2BC2" w:rsidRPr="00EF7206">
        <w:rPr>
          <w:rFonts w:ascii="Book Antiqua" w:hAnsi="Book Antiqua"/>
          <w:lang w:val="es-ES"/>
        </w:rPr>
        <w:t xml:space="preserve"> </w:t>
      </w:r>
      <w:r w:rsidR="00CD0406" w:rsidRPr="00CD0406">
        <w:rPr>
          <w:rFonts w:ascii="Book Antiqua" w:hAnsi="Book Antiqua"/>
          <w:i/>
          <w:iCs/>
          <w:u w:val="single"/>
          <w:lang w:val="es-ES"/>
        </w:rPr>
        <w:t>la</w:t>
      </w:r>
      <w:r w:rsidR="00CD0406">
        <w:rPr>
          <w:rFonts w:ascii="Book Antiqua" w:hAnsi="Book Antiqua"/>
          <w:lang w:val="es-ES"/>
        </w:rPr>
        <w:t xml:space="preserve"> </w:t>
      </w:r>
      <w:r w:rsidR="00EE2BC2" w:rsidRPr="00EF7206">
        <w:rPr>
          <w:rFonts w:ascii="Book Antiqua" w:hAnsi="Book Antiqua"/>
          <w:lang w:val="es-ES"/>
        </w:rPr>
        <w:t xml:space="preserve">política pública </w:t>
      </w:r>
      <w:r w:rsidR="00EE2BC2" w:rsidRPr="00CD0406">
        <w:rPr>
          <w:rFonts w:ascii="Book Antiqua" w:hAnsi="Book Antiqua"/>
          <w:strike/>
          <w:lang w:val="es-ES"/>
        </w:rPr>
        <w:t>a nivel</w:t>
      </w:r>
      <w:r w:rsidR="00EE2BC2" w:rsidRPr="00EF7206">
        <w:rPr>
          <w:rFonts w:ascii="Book Antiqua" w:hAnsi="Book Antiqua"/>
          <w:lang w:val="es-ES"/>
        </w:rPr>
        <w:t xml:space="preserve"> </w:t>
      </w:r>
      <w:r w:rsidR="007A2441" w:rsidRPr="00EF7206">
        <w:rPr>
          <w:rFonts w:ascii="Book Antiqua" w:hAnsi="Book Antiqua"/>
          <w:lang w:val="es-ES"/>
        </w:rPr>
        <w:t>nacional</w:t>
      </w:r>
      <w:r w:rsidR="00EE2BC2" w:rsidRPr="00EF7206">
        <w:rPr>
          <w:rFonts w:ascii="Book Antiqua" w:hAnsi="Book Antiqua"/>
          <w:lang w:val="es-ES"/>
        </w:rPr>
        <w:t xml:space="preserve"> para promover un ambiente libre de ruidos que </w:t>
      </w:r>
      <w:r w:rsidR="00EE2BC2" w:rsidRPr="00CD0406">
        <w:rPr>
          <w:rFonts w:ascii="Book Antiqua" w:hAnsi="Book Antiqua"/>
          <w:strike/>
          <w:lang w:val="es-ES"/>
        </w:rPr>
        <w:t>perjudican</w:t>
      </w:r>
      <w:r w:rsidR="00CD0406">
        <w:rPr>
          <w:rFonts w:ascii="Book Antiqua" w:hAnsi="Book Antiqua"/>
          <w:lang w:val="es-ES"/>
        </w:rPr>
        <w:t xml:space="preserve"> </w:t>
      </w:r>
      <w:r w:rsidR="00CD0406" w:rsidRPr="00CD0406">
        <w:rPr>
          <w:rFonts w:ascii="Book Antiqua" w:hAnsi="Book Antiqua"/>
          <w:i/>
          <w:iCs/>
          <w:u w:val="single"/>
          <w:lang w:val="es-ES"/>
        </w:rPr>
        <w:t>perjudiquen</w:t>
      </w:r>
      <w:r w:rsidR="00EE2BC2" w:rsidRPr="00EF7206">
        <w:rPr>
          <w:rFonts w:ascii="Book Antiqua" w:hAnsi="Book Antiqua"/>
          <w:lang w:val="es-ES"/>
        </w:rPr>
        <w:t xml:space="preserve"> </w:t>
      </w:r>
      <w:r w:rsidR="00193900" w:rsidRPr="00EF7206">
        <w:rPr>
          <w:rFonts w:ascii="Book Antiqua" w:hAnsi="Book Antiqua"/>
          <w:lang w:val="es-ES"/>
        </w:rPr>
        <w:t>la salud y el bienestar de las personas.</w:t>
      </w:r>
      <w:r w:rsidR="00193900" w:rsidRPr="00EF7206">
        <w:rPr>
          <w:rStyle w:val="FootnoteReference"/>
          <w:rFonts w:ascii="Book Antiqua" w:hAnsi="Book Antiqua"/>
          <w:lang w:val="es-ES"/>
        </w:rPr>
        <w:footnoteReference w:id="8"/>
      </w:r>
      <w:r w:rsidR="00193900" w:rsidRPr="00EF7206">
        <w:rPr>
          <w:rFonts w:ascii="Book Antiqua" w:hAnsi="Book Antiqua"/>
          <w:lang w:val="es-ES"/>
        </w:rPr>
        <w:t xml:space="preserve"> Por otro lado, </w:t>
      </w:r>
      <w:r w:rsidR="004D0D01" w:rsidRPr="00EF7206">
        <w:rPr>
          <w:rFonts w:ascii="Book Antiqua" w:hAnsi="Book Antiqua"/>
          <w:lang w:val="es-ES"/>
        </w:rPr>
        <w:t>Puerto Rico cuenta actualmente con tres</w:t>
      </w:r>
      <w:r w:rsidR="00320D67">
        <w:rPr>
          <w:rFonts w:ascii="Book Antiqua" w:hAnsi="Book Antiqua"/>
          <w:lang w:val="es-ES"/>
        </w:rPr>
        <w:t xml:space="preserve"> </w:t>
      </w:r>
      <w:r w:rsidR="00320D67" w:rsidRPr="00320D67">
        <w:rPr>
          <w:rFonts w:ascii="Book Antiqua" w:hAnsi="Book Antiqua"/>
          <w:i/>
          <w:iCs/>
          <w:u w:val="single"/>
          <w:lang w:val="es-ES"/>
        </w:rPr>
        <w:t>(3)</w:t>
      </w:r>
      <w:r w:rsidR="004D0D01" w:rsidRPr="00EF7206">
        <w:rPr>
          <w:rFonts w:ascii="Book Antiqua" w:hAnsi="Book Antiqua"/>
          <w:lang w:val="es-ES"/>
        </w:rPr>
        <w:t xml:space="preserve"> leyes principales que regulan esta materia</w:t>
      </w:r>
      <w:r w:rsidR="004D0D01" w:rsidRPr="00785144">
        <w:rPr>
          <w:rFonts w:ascii="Book Antiqua" w:hAnsi="Book Antiqua"/>
          <w:strike/>
          <w:lang w:val="es-ES"/>
        </w:rPr>
        <w:t>:</w:t>
      </w:r>
      <w:r w:rsidR="00785144" w:rsidRPr="00785144">
        <w:rPr>
          <w:rFonts w:ascii="Book Antiqua" w:hAnsi="Book Antiqua"/>
          <w:i/>
          <w:iCs/>
          <w:u w:val="single"/>
          <w:lang w:val="es-ES"/>
        </w:rPr>
        <w:t>,</w:t>
      </w:r>
      <w:r w:rsidR="004D0D01" w:rsidRPr="00EF7206">
        <w:rPr>
          <w:rFonts w:ascii="Book Antiqua" w:hAnsi="Book Antiqua"/>
          <w:lang w:val="es-ES"/>
        </w:rPr>
        <w:t xml:space="preserve"> </w:t>
      </w:r>
      <w:r w:rsidR="00785144" w:rsidRPr="00785144">
        <w:rPr>
          <w:rFonts w:ascii="Book Antiqua" w:hAnsi="Book Antiqua"/>
          <w:i/>
          <w:iCs/>
          <w:u w:val="single"/>
          <w:lang w:val="es-ES"/>
        </w:rPr>
        <w:t>a saber,</w:t>
      </w:r>
      <w:r w:rsidR="00785144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>la Ley Núm. 71 de 26 de abril de 1940, según enmendada, conocida como la “Ley para Suprimir los Ruidos Innecesarios”</w:t>
      </w:r>
      <w:r w:rsidR="00785144" w:rsidRPr="00785144">
        <w:rPr>
          <w:rFonts w:ascii="Book Antiqua" w:hAnsi="Book Antiqua"/>
          <w:i/>
          <w:iCs/>
          <w:u w:val="single"/>
          <w:lang w:val="es-ES"/>
        </w:rPr>
        <w:t>,</w:t>
      </w:r>
      <w:r w:rsidR="00824EF9" w:rsidRPr="00EF7206">
        <w:rPr>
          <w:rFonts w:ascii="Book Antiqua" w:hAnsi="Book Antiqua"/>
          <w:lang w:val="es-ES"/>
        </w:rPr>
        <w:t xml:space="preserve"> </w:t>
      </w:r>
      <w:r w:rsidR="00824EF9" w:rsidRPr="00785144">
        <w:rPr>
          <w:rFonts w:ascii="Book Antiqua" w:hAnsi="Book Antiqua"/>
          <w:strike/>
          <w:lang w:val="es-ES"/>
        </w:rPr>
        <w:t>y</w:t>
      </w:r>
      <w:r w:rsidR="00824EF9" w:rsidRPr="00EF7206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>la Ley Núm. 155 de 15 de mayo de 1937, según enmendada, conocida como la “Ley para Disponer sobre los Amplificadores o Altoparlantes cuando Afecten la Tranquilidad Pública”</w:t>
      </w:r>
      <w:r w:rsidR="00824EF9" w:rsidRPr="00EF7206">
        <w:rPr>
          <w:rFonts w:ascii="Book Antiqua" w:hAnsi="Book Antiqua"/>
          <w:lang w:val="es-ES"/>
        </w:rPr>
        <w:t xml:space="preserve">, </w:t>
      </w:r>
      <w:r w:rsidR="00824EF9" w:rsidRPr="00320D67">
        <w:rPr>
          <w:rFonts w:ascii="Book Antiqua" w:hAnsi="Book Antiqua"/>
          <w:strike/>
          <w:lang w:val="es-ES"/>
        </w:rPr>
        <w:t>que fueron aprobadas hace más de 80 años</w:t>
      </w:r>
      <w:r w:rsidR="004D0D01" w:rsidRPr="00320D67">
        <w:rPr>
          <w:rFonts w:ascii="Book Antiqua" w:hAnsi="Book Antiqua"/>
          <w:strike/>
          <w:lang w:val="es-ES"/>
        </w:rPr>
        <w:t>;</w:t>
      </w:r>
      <w:r w:rsidR="004D0D01" w:rsidRPr="00EF7206">
        <w:rPr>
          <w:rFonts w:ascii="Book Antiqua" w:hAnsi="Book Antiqua"/>
          <w:lang w:val="es-ES"/>
        </w:rPr>
        <w:t xml:space="preserve"> y la Ley Núm. 211 de 23 de julio de 1974, conocida como “Ley para Prohibir el Uso de Altoparlantes o Amplificadores en la Proximidad de las Escuelas Públicas o Privadas en Puerto Rico“, </w:t>
      </w:r>
      <w:r w:rsidR="004D0D01" w:rsidRPr="00785144">
        <w:rPr>
          <w:rFonts w:ascii="Book Antiqua" w:hAnsi="Book Antiqua"/>
          <w:strike/>
          <w:lang w:val="es-ES"/>
        </w:rPr>
        <w:t>que prohíbe el uso de altoparlantes o amplificadores en la proximidad de escuelas públicas y privadas</w:t>
      </w:r>
      <w:r w:rsidR="004D0D01" w:rsidRPr="00EF7206">
        <w:rPr>
          <w:rFonts w:ascii="Book Antiqua" w:hAnsi="Book Antiqua"/>
          <w:lang w:val="es-ES"/>
        </w:rPr>
        <w:t xml:space="preserve">. Aunque estas leyes han funcionado </w:t>
      </w:r>
      <w:r w:rsidR="004D0D01" w:rsidRPr="00F87A6A">
        <w:rPr>
          <w:rFonts w:ascii="Book Antiqua" w:hAnsi="Book Antiqua"/>
          <w:strike/>
          <w:lang w:val="es-ES"/>
        </w:rPr>
        <w:t>como instrumentos válidos</w:t>
      </w:r>
      <w:r w:rsidR="004D0D01" w:rsidRPr="00EF7206">
        <w:rPr>
          <w:rFonts w:ascii="Book Antiqua" w:hAnsi="Book Antiqua"/>
          <w:lang w:val="es-ES"/>
        </w:rPr>
        <w:t xml:space="preserve"> para adelantar la política pública de </w:t>
      </w:r>
      <w:r w:rsidR="00824EF9" w:rsidRPr="00EF7206">
        <w:rPr>
          <w:rFonts w:ascii="Book Antiqua" w:hAnsi="Book Antiqua"/>
          <w:lang w:val="es-ES"/>
        </w:rPr>
        <w:t xml:space="preserve">la </w:t>
      </w:r>
      <w:r w:rsidR="004D0D01" w:rsidRPr="00EF7206">
        <w:rPr>
          <w:rFonts w:ascii="Book Antiqua" w:hAnsi="Book Antiqua"/>
          <w:lang w:val="es-ES"/>
        </w:rPr>
        <w:t>protección a la tranquilidad</w:t>
      </w:r>
      <w:r w:rsidR="00CE197B" w:rsidRPr="00EF7206">
        <w:rPr>
          <w:rFonts w:ascii="Book Antiqua" w:hAnsi="Book Antiqua"/>
          <w:lang w:val="es-ES"/>
        </w:rPr>
        <w:t>,</w:t>
      </w:r>
      <w:r w:rsidR="004D0D01" w:rsidRPr="00EF7206">
        <w:rPr>
          <w:rFonts w:ascii="Book Antiqua" w:hAnsi="Book Antiqua"/>
          <w:lang w:val="es-ES"/>
        </w:rPr>
        <w:t xml:space="preserve"> </w:t>
      </w:r>
      <w:r w:rsidR="007A2441" w:rsidRPr="00785144">
        <w:rPr>
          <w:rFonts w:ascii="Book Antiqua" w:hAnsi="Book Antiqua"/>
          <w:strike/>
          <w:lang w:val="es-ES"/>
        </w:rPr>
        <w:t>éstas</w:t>
      </w:r>
      <w:r w:rsidR="007A2441" w:rsidRPr="00EF7206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>continúan vigentes como cuerpos normativos independientes, a pesar de que regulan conductas, escenarios y bienes jurídicos estrechamente vinculados entre sí</w:t>
      </w:r>
      <w:r w:rsidR="00CE197B" w:rsidRPr="00EF7206">
        <w:rPr>
          <w:rFonts w:ascii="Book Antiqua" w:hAnsi="Book Antiqua"/>
          <w:lang w:val="es-ES"/>
        </w:rPr>
        <w:t>.</w:t>
      </w:r>
      <w:r w:rsidR="00320D67">
        <w:rPr>
          <w:rFonts w:ascii="Book Antiqua" w:hAnsi="Book Antiqua"/>
          <w:lang w:val="es-ES"/>
        </w:rPr>
        <w:t xml:space="preserve"> </w:t>
      </w:r>
      <w:r w:rsidR="00320D67" w:rsidRPr="00320D67">
        <w:rPr>
          <w:rFonts w:ascii="Book Antiqua" w:hAnsi="Book Antiqua"/>
          <w:i/>
          <w:iCs/>
          <w:u w:val="single"/>
          <w:lang w:val="es-ES"/>
        </w:rPr>
        <w:t>De igual modo, son leyes que tienen entre 57 y 89 años de ser aprobadas</w:t>
      </w:r>
      <w:r w:rsidR="00320D67">
        <w:rPr>
          <w:rFonts w:ascii="Book Antiqua" w:hAnsi="Book Antiqua"/>
          <w:lang w:val="es-ES"/>
        </w:rPr>
        <w:t xml:space="preserve">. </w:t>
      </w:r>
      <w:r w:rsidR="00CE197B" w:rsidRPr="00EF7206">
        <w:rPr>
          <w:rFonts w:ascii="Book Antiqua" w:hAnsi="Book Antiqua"/>
          <w:lang w:val="es-ES"/>
        </w:rPr>
        <w:t>R</w:t>
      </w:r>
      <w:r w:rsidR="00F1695A" w:rsidRPr="00EF7206">
        <w:rPr>
          <w:rFonts w:ascii="Book Antiqua" w:hAnsi="Book Antiqua"/>
          <w:lang w:val="es-ES"/>
        </w:rPr>
        <w:t xml:space="preserve">esulta necesario uniformarlas y actualizarlas a los retos que persisten </w:t>
      </w:r>
      <w:r w:rsidR="00F1695A" w:rsidRPr="00352F53">
        <w:rPr>
          <w:rFonts w:ascii="Book Antiqua" w:hAnsi="Book Antiqua"/>
          <w:strike/>
          <w:lang w:val="es-ES"/>
        </w:rPr>
        <w:t>hoy</w:t>
      </w:r>
      <w:r w:rsidR="00F1695A" w:rsidRPr="00EF7206">
        <w:rPr>
          <w:rFonts w:ascii="Book Antiqua" w:hAnsi="Book Antiqua"/>
          <w:lang w:val="es-ES"/>
        </w:rPr>
        <w:t xml:space="preserve"> y que afectan la </w:t>
      </w:r>
      <w:r w:rsidR="00AE0092" w:rsidRPr="00EF7206">
        <w:rPr>
          <w:rFonts w:ascii="Book Antiqua" w:hAnsi="Book Antiqua"/>
          <w:lang w:val="es-ES"/>
        </w:rPr>
        <w:t xml:space="preserve">salud y la </w:t>
      </w:r>
      <w:r w:rsidR="00F1695A" w:rsidRPr="00EF7206">
        <w:rPr>
          <w:rFonts w:ascii="Book Antiqua" w:hAnsi="Book Antiqua"/>
          <w:lang w:val="es-ES"/>
        </w:rPr>
        <w:t>tranquilidad pública.</w:t>
      </w:r>
    </w:p>
    <w:p w14:paraId="1BB5678E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35B3ACCC" w14:textId="5813D0E3" w:rsidR="00BF12D1" w:rsidRPr="004C67A2" w:rsidRDefault="00BF12D1" w:rsidP="00772606">
      <w:pPr>
        <w:ind w:firstLine="360"/>
        <w:jc w:val="both"/>
        <w:rPr>
          <w:rFonts w:ascii="Book Antiqua" w:hAnsi="Book Antiqua"/>
          <w:lang w:val="es-ES"/>
        </w:rPr>
      </w:pPr>
      <w:r w:rsidRPr="004C67A2">
        <w:rPr>
          <w:rFonts w:ascii="Book Antiqua" w:hAnsi="Book Antiqua"/>
          <w:strike/>
          <w:lang w:val="es-ES"/>
        </w:rPr>
        <w:t xml:space="preserve">Además de los ejemplos de Puerto Rico y la regulación federal de EE. UU., otras jurisdicciones han adoptado marcos normativos variados para abordar la contaminación acústica. </w:t>
      </w:r>
      <w:r w:rsidR="003E4053" w:rsidRPr="004C67A2">
        <w:rPr>
          <w:rFonts w:ascii="Book Antiqua" w:hAnsi="Book Antiqua"/>
          <w:strike/>
          <w:lang w:val="es-ES"/>
        </w:rPr>
        <w:t xml:space="preserve">Los estados de EE. UU. regulan el ruido mayormente a través de los gobiernos </w:t>
      </w:r>
      <w:r w:rsidR="003E4053" w:rsidRPr="004C67A2">
        <w:rPr>
          <w:rFonts w:ascii="Book Antiqua" w:hAnsi="Book Antiqua"/>
          <w:strike/>
          <w:lang w:val="es-ES"/>
        </w:rPr>
        <w:lastRenderedPageBreak/>
        <w:t>municipales.</w:t>
      </w:r>
      <w:r w:rsidR="003E4053" w:rsidRPr="00EF7206">
        <w:rPr>
          <w:rFonts w:ascii="Book Antiqua" w:hAnsi="Book Antiqua"/>
          <w:lang w:val="es-ES"/>
        </w:rPr>
        <w:t xml:space="preserve"> 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 xml:space="preserve">De otra </w:t>
      </w:r>
      <w:r w:rsidR="004C67A2" w:rsidRPr="00E7048E">
        <w:rPr>
          <w:rFonts w:ascii="Book Antiqua" w:hAnsi="Book Antiqua"/>
          <w:i/>
          <w:iCs/>
          <w:u w:val="single"/>
          <w:lang w:val="es-ES"/>
        </w:rPr>
        <w:t>parte,</w:t>
      </w:r>
      <w:r w:rsidR="004C67A2" w:rsidRPr="00E7048E">
        <w:rPr>
          <w:rFonts w:ascii="Book Antiqua" w:hAnsi="Book Antiqua"/>
          <w:u w:val="single"/>
          <w:lang w:val="es-ES"/>
        </w:rPr>
        <w:t xml:space="preserve"> </w:t>
      </w:r>
      <w:r w:rsidR="004C67A2" w:rsidRPr="00E7048E">
        <w:rPr>
          <w:rFonts w:ascii="Book Antiqua" w:hAnsi="Book Antiqua"/>
          <w:i/>
          <w:iCs/>
          <w:u w:val="single"/>
          <w:lang w:val="es-ES"/>
        </w:rPr>
        <w:t>los estados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 xml:space="preserve"> de los Estados Unidos</w:t>
      </w:r>
      <w:r w:rsidR="00320D67">
        <w:rPr>
          <w:rFonts w:ascii="Book Antiqua" w:hAnsi="Book Antiqua"/>
          <w:i/>
          <w:iCs/>
          <w:u w:val="single"/>
          <w:lang w:val="es-ES"/>
        </w:rPr>
        <w:t xml:space="preserve"> de América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 xml:space="preserve"> atienden estas regulaciones a través de los gobiernos </w:t>
      </w:r>
      <w:r w:rsidR="004C67A2" w:rsidRPr="00E7048E">
        <w:rPr>
          <w:rFonts w:ascii="Book Antiqua" w:hAnsi="Book Antiqua"/>
          <w:i/>
          <w:iCs/>
          <w:u w:val="single"/>
          <w:lang w:val="es-ES"/>
        </w:rPr>
        <w:t>municipales</w:t>
      </w:r>
      <w:r w:rsidR="004C67A2" w:rsidRPr="00E7048E">
        <w:rPr>
          <w:rFonts w:ascii="Book Antiqua" w:hAnsi="Book Antiqua"/>
          <w:u w:val="single"/>
          <w:lang w:val="es-ES"/>
        </w:rPr>
        <w:t xml:space="preserve">. </w:t>
      </w:r>
      <w:r w:rsidR="004C67A2" w:rsidRPr="00E7048E">
        <w:rPr>
          <w:rFonts w:ascii="Book Antiqua" w:hAnsi="Book Antiqua"/>
          <w:i/>
          <w:iCs/>
          <w:u w:val="single"/>
          <w:lang w:val="es-ES"/>
        </w:rPr>
        <w:t>Asimismo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>, otras jurisdicciones han adoptado marcos normativos variados para abordar la contaminación acústica.</w:t>
      </w:r>
      <w:r w:rsidR="004C67A2">
        <w:rPr>
          <w:rFonts w:ascii="Book Antiqua" w:hAnsi="Book Antiqua"/>
          <w:lang w:val="es-ES"/>
        </w:rPr>
        <w:t xml:space="preserve"> </w:t>
      </w:r>
      <w:r w:rsidRPr="004C67A2">
        <w:rPr>
          <w:rFonts w:ascii="Book Antiqua" w:hAnsi="Book Antiqua"/>
          <w:strike/>
          <w:lang w:val="es-ES"/>
        </w:rPr>
        <w:t>En</w:t>
      </w:r>
      <w:r w:rsidRPr="00EF7206">
        <w:rPr>
          <w:rFonts w:ascii="Book Antiqua" w:hAnsi="Book Antiqua"/>
          <w:lang w:val="es-ES"/>
        </w:rPr>
        <w:t xml:space="preserve"> 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>Este es el caso de</w:t>
      </w:r>
      <w:r w:rsidR="004C67A2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la Unión Europea, 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>en la cual</w:t>
      </w:r>
      <w:r w:rsidR="004C67A2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la Directiva </w:t>
      </w:r>
      <w:r w:rsidR="003E4053" w:rsidRPr="00EF7206">
        <w:rPr>
          <w:rFonts w:ascii="Book Antiqua" w:hAnsi="Book Antiqua"/>
          <w:lang w:val="es-ES"/>
        </w:rPr>
        <w:t xml:space="preserve">49 del 2002 </w:t>
      </w:r>
      <w:r w:rsidRPr="00EF7206">
        <w:rPr>
          <w:rFonts w:ascii="Book Antiqua" w:hAnsi="Book Antiqua"/>
          <w:lang w:val="es-ES"/>
        </w:rPr>
        <w:t xml:space="preserve">sobre Evaluación y Gestión del Ambiental </w:t>
      </w:r>
      <w:r w:rsidRPr="004C67A2">
        <w:rPr>
          <w:rFonts w:ascii="Book Antiqua" w:hAnsi="Book Antiqua"/>
          <w:strike/>
          <w:lang w:val="es-ES"/>
        </w:rPr>
        <w:t>establece</w:t>
      </w:r>
      <w:r w:rsidRPr="00EF7206">
        <w:rPr>
          <w:rFonts w:ascii="Book Antiqua" w:hAnsi="Book Antiqua"/>
          <w:lang w:val="es-ES"/>
        </w:rPr>
        <w:t xml:space="preserve"> </w:t>
      </w:r>
      <w:r w:rsidR="004C67A2" w:rsidRPr="004C67A2">
        <w:rPr>
          <w:rFonts w:ascii="Book Antiqua" w:hAnsi="Book Antiqua"/>
          <w:i/>
          <w:iCs/>
          <w:u w:val="single"/>
          <w:lang w:val="es-ES"/>
        </w:rPr>
        <w:t>estableció</w:t>
      </w:r>
      <w:r w:rsidR="004C67A2">
        <w:rPr>
          <w:rFonts w:ascii="Book Antiqua" w:hAnsi="Book Antiqua"/>
          <w:lang w:val="es-ES"/>
        </w:rPr>
        <w:t xml:space="preserve"> </w:t>
      </w:r>
      <w:r w:rsidR="003E4053" w:rsidRPr="00EF7206">
        <w:rPr>
          <w:rFonts w:ascii="Book Antiqua" w:hAnsi="Book Antiqua"/>
          <w:lang w:val="es-ES"/>
        </w:rPr>
        <w:t xml:space="preserve">una base común para luchar contra los efectos nocivos de la exposición </w:t>
      </w:r>
      <w:r w:rsidR="003E4053" w:rsidRPr="00F87A6A">
        <w:rPr>
          <w:rFonts w:ascii="Book Antiqua" w:hAnsi="Book Antiqua"/>
          <w:strike/>
          <w:lang w:val="es-ES"/>
        </w:rPr>
        <w:t>el</w:t>
      </w:r>
      <w:r w:rsidR="003E4053" w:rsidRPr="00EF7206">
        <w:rPr>
          <w:rFonts w:ascii="Book Antiqua" w:hAnsi="Book Antiqua"/>
          <w:lang w:val="es-ES"/>
        </w:rPr>
        <w:t xml:space="preserve"> </w:t>
      </w:r>
      <w:r w:rsidR="00F87A6A" w:rsidRPr="00F87A6A">
        <w:rPr>
          <w:rFonts w:ascii="Book Antiqua" w:hAnsi="Book Antiqua"/>
          <w:i/>
          <w:iCs/>
          <w:u w:val="single"/>
          <w:lang w:val="es-ES"/>
        </w:rPr>
        <w:t>al</w:t>
      </w:r>
      <w:r w:rsidR="00F87A6A">
        <w:rPr>
          <w:rFonts w:ascii="Book Antiqua" w:hAnsi="Book Antiqua"/>
          <w:lang w:val="es-ES"/>
        </w:rPr>
        <w:t xml:space="preserve"> </w:t>
      </w:r>
      <w:r w:rsidR="003E4053" w:rsidRPr="00EF7206">
        <w:rPr>
          <w:rFonts w:ascii="Book Antiqua" w:hAnsi="Book Antiqua"/>
          <w:lang w:val="es-ES"/>
        </w:rPr>
        <w:t>ruido ambiental</w:t>
      </w:r>
      <w:r w:rsidRPr="00EF7206">
        <w:rPr>
          <w:rFonts w:ascii="Book Antiqua" w:hAnsi="Book Antiqua"/>
          <w:lang w:val="es-ES"/>
        </w:rPr>
        <w:t xml:space="preserve"> que </w:t>
      </w:r>
      <w:r w:rsidRPr="005075D3">
        <w:rPr>
          <w:rFonts w:ascii="Book Antiqua" w:hAnsi="Book Antiqua"/>
          <w:strike/>
          <w:lang w:val="es-ES"/>
        </w:rPr>
        <w:t>obligan</w:t>
      </w:r>
      <w:r w:rsidRPr="00EF7206">
        <w:rPr>
          <w:rFonts w:ascii="Book Antiqua" w:hAnsi="Book Antiqua"/>
          <w:lang w:val="es-ES"/>
        </w:rPr>
        <w:t xml:space="preserve"> </w:t>
      </w:r>
      <w:r w:rsidR="005075D3" w:rsidRPr="005075D3">
        <w:rPr>
          <w:rFonts w:ascii="Book Antiqua" w:hAnsi="Book Antiqua"/>
          <w:i/>
          <w:iCs/>
          <w:u w:val="single"/>
          <w:lang w:val="es-ES"/>
        </w:rPr>
        <w:t>obliga</w:t>
      </w:r>
      <w:r w:rsidR="005075D3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a los países </w:t>
      </w:r>
      <w:r w:rsidRPr="00F87A6A">
        <w:rPr>
          <w:rFonts w:ascii="Book Antiqua" w:hAnsi="Book Antiqua"/>
          <w:strike/>
          <w:lang w:val="es-ES"/>
        </w:rPr>
        <w:t>miembros</w:t>
      </w:r>
      <w:r w:rsidRPr="00EF7206">
        <w:rPr>
          <w:rFonts w:ascii="Book Antiqua" w:hAnsi="Book Antiqua"/>
          <w:lang w:val="es-ES"/>
        </w:rPr>
        <w:t xml:space="preserve"> </w:t>
      </w:r>
      <w:r w:rsidR="00F87A6A" w:rsidRPr="00F87A6A">
        <w:rPr>
          <w:rFonts w:ascii="Book Antiqua" w:hAnsi="Book Antiqua"/>
          <w:i/>
          <w:iCs/>
          <w:u w:val="single"/>
          <w:lang w:val="es-ES"/>
        </w:rPr>
        <w:t>que forman parte de esta</w:t>
      </w:r>
      <w:r w:rsidR="00F87A6A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a implementar planes de acción para reducir la exposición al ruido en áreas residenciales y </w:t>
      </w:r>
      <w:proofErr w:type="gramStart"/>
      <w:r w:rsidRPr="00EF7206">
        <w:rPr>
          <w:rFonts w:ascii="Book Antiqua" w:hAnsi="Book Antiqua"/>
          <w:lang w:val="es-ES"/>
        </w:rPr>
        <w:t>comerciales</w:t>
      </w:r>
      <w:r w:rsidRPr="00B13CD8">
        <w:rPr>
          <w:rFonts w:ascii="Book Antiqua" w:hAnsi="Book Antiqua"/>
          <w:strike/>
          <w:lang w:val="es-ES"/>
        </w:rPr>
        <w:t>,</w:t>
      </w:r>
      <w:r w:rsidR="00B13CD8" w:rsidRPr="00B13CD8">
        <w:rPr>
          <w:rFonts w:ascii="Book Antiqua" w:hAnsi="Book Antiqua"/>
          <w:i/>
          <w:iCs/>
          <w:u w:val="single"/>
          <w:lang w:val="es-ES"/>
        </w:rPr>
        <w:t>.</w:t>
      </w:r>
      <w:proofErr w:type="gramEnd"/>
      <w:r w:rsidRPr="00EF7206">
        <w:rPr>
          <w:rFonts w:ascii="Book Antiqua" w:hAnsi="Book Antiqua"/>
          <w:lang w:val="es-ES"/>
        </w:rPr>
        <w:t xml:space="preserve"> </w:t>
      </w:r>
      <w:r w:rsidRPr="00B13CD8">
        <w:rPr>
          <w:rFonts w:ascii="Book Antiqua" w:hAnsi="Book Antiqua"/>
          <w:strike/>
          <w:lang w:val="es-ES"/>
        </w:rPr>
        <w:t>destacándose</w:t>
      </w:r>
      <w:r w:rsidRPr="00EF7206">
        <w:rPr>
          <w:rFonts w:ascii="Book Antiqua" w:hAnsi="Book Antiqua"/>
          <w:lang w:val="es-ES"/>
        </w:rPr>
        <w:t xml:space="preserve"> </w:t>
      </w:r>
      <w:r w:rsidR="00B13CD8" w:rsidRPr="00B13CD8">
        <w:rPr>
          <w:rFonts w:ascii="Book Antiqua" w:hAnsi="Book Antiqua"/>
          <w:i/>
          <w:iCs/>
          <w:u w:val="single"/>
          <w:lang w:val="es-ES"/>
        </w:rPr>
        <w:t>La norma se destaca</w:t>
      </w:r>
      <w:r w:rsidR="00B13CD8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>por integrar la regulación acústica con la planificación urbana sostenible.</w:t>
      </w:r>
      <w:r w:rsidRPr="00EF7206">
        <w:rPr>
          <w:rStyle w:val="FootnoteReference"/>
          <w:rFonts w:ascii="Book Antiqua" w:hAnsi="Book Antiqua"/>
          <w:lang w:val="es-ES"/>
        </w:rPr>
        <w:footnoteReference w:id="9"/>
      </w:r>
      <w:r w:rsidRPr="00EF7206">
        <w:rPr>
          <w:rFonts w:ascii="Book Antiqua" w:hAnsi="Book Antiqua"/>
          <w:lang w:val="es-ES"/>
        </w:rPr>
        <w:t xml:space="preserve"> </w:t>
      </w:r>
      <w:r w:rsidR="003E4053" w:rsidRPr="00EF7206">
        <w:rPr>
          <w:rFonts w:ascii="Book Antiqua" w:hAnsi="Book Antiqua"/>
          <w:lang w:val="es-ES"/>
        </w:rPr>
        <w:t>Alemania</w:t>
      </w:r>
      <w:r w:rsidRPr="00EF7206">
        <w:rPr>
          <w:rFonts w:ascii="Book Antiqua" w:hAnsi="Book Antiqua"/>
          <w:lang w:val="es-ES"/>
        </w:rPr>
        <w:t xml:space="preserve">, por su parte, regula el ruido mediante normas como el </w:t>
      </w:r>
      <w:proofErr w:type="spellStart"/>
      <w:r w:rsidRPr="00EF7206">
        <w:rPr>
          <w:rFonts w:ascii="Book Antiqua" w:hAnsi="Book Antiqua"/>
          <w:i/>
          <w:iCs/>
          <w:lang w:val="es-ES"/>
        </w:rPr>
        <w:t>Ruhezeit</w:t>
      </w:r>
      <w:proofErr w:type="spellEnd"/>
      <w:r w:rsidRPr="00EF7206">
        <w:rPr>
          <w:rFonts w:ascii="Book Antiqua" w:hAnsi="Book Antiqua"/>
          <w:lang w:val="es-ES"/>
        </w:rPr>
        <w:t xml:space="preserve">, que prohíbe superar los 50 decibeles (dB) durante los períodos de descanso, considerando ilegal cualquier actividad que genere ruidos </w:t>
      </w:r>
      <w:r w:rsidRPr="00B24B97">
        <w:rPr>
          <w:rFonts w:ascii="Book Antiqua" w:hAnsi="Book Antiqua"/>
          <w:strike/>
          <w:lang w:val="es-ES"/>
        </w:rPr>
        <w:t>molestos</w:t>
      </w:r>
      <w:r w:rsidRPr="00EF7206">
        <w:rPr>
          <w:rFonts w:ascii="Book Antiqua" w:hAnsi="Book Antiqua"/>
          <w:lang w:val="es-ES"/>
        </w:rPr>
        <w:t xml:space="preserve"> </w:t>
      </w:r>
      <w:r w:rsidR="00B24B97" w:rsidRPr="00B24B97">
        <w:rPr>
          <w:rFonts w:ascii="Book Antiqua" w:hAnsi="Book Antiqua"/>
          <w:i/>
          <w:iCs/>
          <w:u w:val="single"/>
          <w:lang w:val="es-ES"/>
        </w:rPr>
        <w:t>que excedan</w:t>
      </w:r>
      <w:r w:rsidR="00B24B97">
        <w:rPr>
          <w:rFonts w:ascii="Book Antiqua" w:hAnsi="Book Antiqua"/>
          <w:i/>
          <w:iCs/>
          <w:u w:val="single"/>
          <w:lang w:val="es-ES"/>
        </w:rPr>
        <w:t xml:space="preserve"> esta métrica</w:t>
      </w:r>
      <w:r w:rsidR="00B24B97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en </w:t>
      </w:r>
      <w:r w:rsidRPr="007F40B0">
        <w:rPr>
          <w:rFonts w:ascii="Book Antiqua" w:hAnsi="Book Antiqua"/>
          <w:strike/>
          <w:lang w:val="es-ES"/>
        </w:rPr>
        <w:t>ese horario</w:t>
      </w:r>
      <w:r w:rsidR="007F40B0">
        <w:rPr>
          <w:rFonts w:ascii="Book Antiqua" w:hAnsi="Book Antiqua"/>
          <w:lang w:val="es-ES"/>
        </w:rPr>
        <w:t xml:space="preserve"> </w:t>
      </w:r>
      <w:r w:rsidR="007F40B0" w:rsidRPr="007F40B0">
        <w:rPr>
          <w:rFonts w:ascii="Book Antiqua" w:hAnsi="Book Antiqua"/>
          <w:i/>
          <w:iCs/>
          <w:u w:val="single"/>
          <w:lang w:val="es-ES"/>
        </w:rPr>
        <w:t>dicho periodo</w:t>
      </w:r>
      <w:r w:rsidRPr="00EF7206">
        <w:rPr>
          <w:rFonts w:ascii="Book Antiqua" w:hAnsi="Book Antiqua"/>
          <w:lang w:val="es-ES"/>
        </w:rPr>
        <w:t>.</w:t>
      </w:r>
      <w:r w:rsidRPr="00EF7206">
        <w:rPr>
          <w:rStyle w:val="FootnoteReference"/>
          <w:rFonts w:ascii="Book Antiqua" w:hAnsi="Book Antiqua"/>
          <w:lang w:val="es-ES"/>
        </w:rPr>
        <w:footnoteReference w:id="10"/>
      </w:r>
      <w:r w:rsidRPr="00EF7206">
        <w:rPr>
          <w:rFonts w:ascii="Book Antiqua" w:hAnsi="Book Antiqua"/>
          <w:lang w:val="es-ES"/>
        </w:rPr>
        <w:t xml:space="preserve"> Estos ejemplos ilustran cómo diversas jurisdicciones han desarrollado regulaciones adaptadas a sus contextos</w:t>
      </w:r>
      <w:r w:rsidR="007A2441" w:rsidRPr="00EF7206">
        <w:rPr>
          <w:rFonts w:ascii="Book Antiqua" w:hAnsi="Book Antiqua"/>
          <w:lang w:val="es-ES"/>
        </w:rPr>
        <w:t xml:space="preserve"> sociales</w:t>
      </w:r>
      <w:r w:rsidRPr="00EF7206">
        <w:rPr>
          <w:rFonts w:ascii="Book Antiqua" w:hAnsi="Book Antiqua"/>
          <w:lang w:val="es-ES"/>
        </w:rPr>
        <w:t>, priorizando la salud y el bienestar de la población frente al ruido, y proporcionan modelos de referencia para la modernización y armonización de las leyes locales.</w:t>
      </w:r>
    </w:p>
    <w:p w14:paraId="61C55FE7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56C602A9" w14:textId="7F437475" w:rsidR="004D0D01" w:rsidRDefault="00EE4754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En Puerto Rico, l</w:t>
      </w:r>
      <w:r w:rsidR="004D0D01" w:rsidRPr="00EF7206">
        <w:rPr>
          <w:rFonts w:ascii="Book Antiqua" w:hAnsi="Book Antiqua"/>
          <w:lang w:val="es-ES"/>
        </w:rPr>
        <w:t xml:space="preserve">a coexistencia de </w:t>
      </w:r>
      <w:r w:rsidR="00716F00" w:rsidRPr="00EF7206">
        <w:rPr>
          <w:rFonts w:ascii="Book Antiqua" w:hAnsi="Book Antiqua"/>
          <w:lang w:val="es-ES"/>
        </w:rPr>
        <w:t>leyes</w:t>
      </w:r>
      <w:r w:rsidR="004D0D01" w:rsidRPr="00EF7206">
        <w:rPr>
          <w:rFonts w:ascii="Book Antiqua" w:hAnsi="Book Antiqua"/>
          <w:lang w:val="es-ES"/>
        </w:rPr>
        <w:t xml:space="preserve"> separad</w:t>
      </w:r>
      <w:r w:rsidR="00716F00" w:rsidRPr="00EF7206">
        <w:rPr>
          <w:rFonts w:ascii="Book Antiqua" w:hAnsi="Book Antiqua"/>
          <w:lang w:val="es-ES"/>
        </w:rPr>
        <w:t>a</w:t>
      </w:r>
      <w:r w:rsidR="004D0D01" w:rsidRPr="00EF7206">
        <w:rPr>
          <w:rFonts w:ascii="Book Antiqua" w:hAnsi="Book Antiqua"/>
          <w:lang w:val="es-ES"/>
        </w:rPr>
        <w:t xml:space="preserve">s </w:t>
      </w:r>
      <w:r w:rsidR="00716F00" w:rsidRPr="00EF7206">
        <w:rPr>
          <w:rFonts w:ascii="Book Antiqua" w:hAnsi="Book Antiqua"/>
          <w:lang w:val="es-ES"/>
        </w:rPr>
        <w:t>que regulan</w:t>
      </w:r>
      <w:r w:rsidR="004D0D01" w:rsidRPr="00EF7206">
        <w:rPr>
          <w:rFonts w:ascii="Book Antiqua" w:hAnsi="Book Antiqua"/>
          <w:lang w:val="es-ES"/>
        </w:rPr>
        <w:t xml:space="preserve"> una misma materia </w:t>
      </w:r>
      <w:r w:rsidR="004D0D01" w:rsidRPr="007F40B0">
        <w:rPr>
          <w:rFonts w:ascii="Book Antiqua" w:hAnsi="Book Antiqua"/>
          <w:strike/>
          <w:lang w:val="es-ES"/>
        </w:rPr>
        <w:t>corre</w:t>
      </w:r>
      <w:r w:rsidR="004D0D01" w:rsidRPr="00EF7206">
        <w:rPr>
          <w:rFonts w:ascii="Book Antiqua" w:hAnsi="Book Antiqua"/>
          <w:lang w:val="es-ES"/>
        </w:rPr>
        <w:t xml:space="preserve"> </w:t>
      </w:r>
      <w:r w:rsidR="007F40B0" w:rsidRPr="007F40B0">
        <w:rPr>
          <w:rFonts w:ascii="Book Antiqua" w:hAnsi="Book Antiqua"/>
          <w:i/>
          <w:iCs/>
          <w:u w:val="single"/>
          <w:lang w:val="es-ES"/>
        </w:rPr>
        <w:t>genera</w:t>
      </w:r>
      <w:r w:rsidR="007F40B0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 xml:space="preserve">el </w:t>
      </w:r>
      <w:r w:rsidR="00735980" w:rsidRPr="00735980">
        <w:rPr>
          <w:rFonts w:ascii="Book Antiqua" w:hAnsi="Book Antiqua"/>
          <w:strike/>
          <w:lang w:val="es-ES"/>
        </w:rPr>
        <w:t>riego</w:t>
      </w:r>
      <w:r w:rsidR="00735980" w:rsidRPr="00735980">
        <w:rPr>
          <w:rFonts w:ascii="Book Antiqua" w:hAnsi="Book Antiqua"/>
          <w:lang w:val="es-ES"/>
        </w:rPr>
        <w:t xml:space="preserve"> </w:t>
      </w:r>
      <w:r w:rsidR="00EF028E" w:rsidRPr="00EF028E">
        <w:rPr>
          <w:rFonts w:ascii="Book Antiqua" w:hAnsi="Book Antiqua"/>
          <w:i/>
          <w:iCs/>
          <w:u w:val="single"/>
          <w:lang w:val="es-ES"/>
        </w:rPr>
        <w:t>potencial</w:t>
      </w:r>
      <w:r w:rsidR="00735980">
        <w:rPr>
          <w:rFonts w:ascii="Book Antiqua" w:hAnsi="Book Antiqua"/>
          <w:i/>
          <w:iCs/>
          <w:u w:val="single"/>
          <w:lang w:val="es-ES"/>
        </w:rPr>
        <w:t xml:space="preserve"> riesgo</w:t>
      </w:r>
      <w:r w:rsidR="00EF028E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 xml:space="preserve">de </w:t>
      </w:r>
      <w:r w:rsidR="004D0D01" w:rsidRPr="007F40B0">
        <w:rPr>
          <w:rFonts w:ascii="Book Antiqua" w:hAnsi="Book Antiqua"/>
          <w:strike/>
          <w:lang w:val="es-ES"/>
        </w:rPr>
        <w:t>generar</w:t>
      </w:r>
      <w:r w:rsidR="004D0D01" w:rsidRPr="00EF7206">
        <w:rPr>
          <w:rFonts w:ascii="Book Antiqua" w:hAnsi="Book Antiqua"/>
          <w:lang w:val="es-ES"/>
        </w:rPr>
        <w:t xml:space="preserve"> inconsistencias en la fiscalización y dudas </w:t>
      </w:r>
      <w:r w:rsidR="004D0D01" w:rsidRPr="00FC552B">
        <w:rPr>
          <w:rFonts w:ascii="Book Antiqua" w:hAnsi="Book Antiqua"/>
          <w:strike/>
          <w:lang w:val="es-ES"/>
        </w:rPr>
        <w:t>innecesarias</w:t>
      </w:r>
      <w:r w:rsidR="004D0D01" w:rsidRPr="00EF7206">
        <w:rPr>
          <w:rFonts w:ascii="Book Antiqua" w:hAnsi="Book Antiqua"/>
          <w:lang w:val="es-ES"/>
        </w:rPr>
        <w:t xml:space="preserve"> sobre la norma aplicable </w:t>
      </w:r>
      <w:r w:rsidR="004D0D01" w:rsidRPr="00FC552B">
        <w:rPr>
          <w:rFonts w:ascii="Book Antiqua" w:hAnsi="Book Antiqua"/>
          <w:strike/>
          <w:lang w:val="es-ES"/>
        </w:rPr>
        <w:t>en</w:t>
      </w:r>
      <w:r w:rsidR="004D0D01" w:rsidRPr="00EF7206">
        <w:rPr>
          <w:rFonts w:ascii="Book Antiqua" w:hAnsi="Book Antiqua"/>
          <w:lang w:val="es-ES"/>
        </w:rPr>
        <w:t xml:space="preserve"> </w:t>
      </w:r>
      <w:r w:rsidR="00FC552B" w:rsidRPr="00FC552B">
        <w:rPr>
          <w:rFonts w:ascii="Book Antiqua" w:hAnsi="Book Antiqua"/>
          <w:i/>
          <w:iCs/>
          <w:u w:val="single"/>
          <w:lang w:val="es-ES"/>
        </w:rPr>
        <w:t>a</w:t>
      </w:r>
      <w:r w:rsidR="00FC552B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 xml:space="preserve">situaciones específicas. </w:t>
      </w:r>
      <w:r w:rsidR="00716F00" w:rsidRPr="00FC552B">
        <w:rPr>
          <w:rFonts w:ascii="Book Antiqua" w:hAnsi="Book Antiqua"/>
          <w:strike/>
          <w:lang w:val="es-ES"/>
        </w:rPr>
        <w:t>De igual forma, e</w:t>
      </w:r>
      <w:r w:rsidR="004D0D01" w:rsidRPr="00FC552B">
        <w:rPr>
          <w:rFonts w:ascii="Book Antiqua" w:hAnsi="Book Antiqua"/>
          <w:strike/>
          <w:lang w:val="es-ES"/>
        </w:rPr>
        <w:t>llo</w:t>
      </w:r>
      <w:r w:rsidR="004D0D01" w:rsidRPr="00EF7206">
        <w:rPr>
          <w:rFonts w:ascii="Book Antiqua" w:hAnsi="Book Antiqua"/>
          <w:lang w:val="es-ES"/>
        </w:rPr>
        <w:t xml:space="preserve"> </w:t>
      </w:r>
      <w:proofErr w:type="spellStart"/>
      <w:r w:rsidR="00FC552B" w:rsidRPr="00FC552B">
        <w:rPr>
          <w:rFonts w:ascii="Book Antiqua" w:hAnsi="Book Antiqua"/>
          <w:i/>
          <w:iCs/>
          <w:u w:val="single"/>
          <w:lang w:val="es-ES"/>
        </w:rPr>
        <w:t>Ello</w:t>
      </w:r>
      <w:proofErr w:type="spellEnd"/>
      <w:r w:rsidR="00FC552B">
        <w:rPr>
          <w:rFonts w:ascii="Book Antiqua" w:hAnsi="Book Antiqua"/>
          <w:lang w:val="es-ES"/>
        </w:rPr>
        <w:t xml:space="preserve"> </w:t>
      </w:r>
      <w:r w:rsidR="004D0D01" w:rsidRPr="00EF7206">
        <w:rPr>
          <w:rFonts w:ascii="Book Antiqua" w:hAnsi="Book Antiqua"/>
          <w:lang w:val="es-ES"/>
        </w:rPr>
        <w:t xml:space="preserve">aporta incertidumbre tanto para la ciudadanía, </w:t>
      </w:r>
      <w:r w:rsidR="00824EF9" w:rsidRPr="00FC552B">
        <w:rPr>
          <w:rFonts w:ascii="Book Antiqua" w:hAnsi="Book Antiqua"/>
          <w:strike/>
          <w:lang w:val="es-ES"/>
        </w:rPr>
        <w:t>así</w:t>
      </w:r>
      <w:r w:rsidR="00824EF9" w:rsidRPr="00EF7206">
        <w:rPr>
          <w:rFonts w:ascii="Book Antiqua" w:hAnsi="Book Antiqua"/>
          <w:lang w:val="es-ES"/>
        </w:rPr>
        <w:t xml:space="preserve"> c</w:t>
      </w:r>
      <w:r w:rsidR="004D0D01" w:rsidRPr="00EF7206">
        <w:rPr>
          <w:rFonts w:ascii="Book Antiqua" w:hAnsi="Book Antiqua"/>
          <w:lang w:val="es-ES"/>
        </w:rPr>
        <w:t>omo para las entidades encargadas de la implementación</w:t>
      </w:r>
      <w:r w:rsidR="00716F00" w:rsidRPr="00EF7206">
        <w:rPr>
          <w:rFonts w:ascii="Book Antiqua" w:hAnsi="Book Antiqua"/>
          <w:lang w:val="es-ES"/>
        </w:rPr>
        <w:t xml:space="preserve"> de las referidas leyes</w:t>
      </w:r>
      <w:r w:rsidR="004D0D01" w:rsidRPr="00EF7206">
        <w:rPr>
          <w:rFonts w:ascii="Book Antiqua" w:hAnsi="Book Antiqua"/>
          <w:lang w:val="es-ES"/>
        </w:rPr>
        <w:t xml:space="preserve">, incluyendo agencias, municipios y funcionarios del orden público, quienes se ven obligados a consultar distintos textos legales para atender una </w:t>
      </w:r>
      <w:r w:rsidR="004D0D01" w:rsidRPr="00F974E3">
        <w:rPr>
          <w:rFonts w:ascii="Book Antiqua" w:hAnsi="Book Antiqua"/>
          <w:strike/>
          <w:lang w:val="es-ES"/>
        </w:rPr>
        <w:t>sola</w:t>
      </w:r>
      <w:r w:rsidR="004D0D01" w:rsidRPr="00EF7206">
        <w:rPr>
          <w:rFonts w:ascii="Book Antiqua" w:hAnsi="Book Antiqua"/>
          <w:lang w:val="es-ES"/>
        </w:rPr>
        <w:t xml:space="preserve"> controversia relativa a ruido o amplificación sonora.</w:t>
      </w:r>
    </w:p>
    <w:p w14:paraId="6662D129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49511733" w14:textId="3EAB1945" w:rsidR="00AE0092" w:rsidRDefault="00AE0092" w:rsidP="00772606">
      <w:pPr>
        <w:ind w:firstLine="360"/>
        <w:jc w:val="both"/>
        <w:rPr>
          <w:rFonts w:ascii="Book Antiqua" w:hAnsi="Book Antiqua"/>
          <w:lang w:val="es-ES"/>
        </w:rPr>
      </w:pPr>
      <w:r w:rsidRPr="005B7FF1">
        <w:rPr>
          <w:rFonts w:ascii="Book Antiqua" w:hAnsi="Book Antiqua"/>
          <w:strike/>
          <w:lang w:val="es-ES"/>
        </w:rPr>
        <w:t>La regulación uniforme en cuanto al ruido constituye</w:t>
      </w:r>
      <w:r w:rsidR="007A2441" w:rsidRPr="005B7FF1">
        <w:rPr>
          <w:rFonts w:ascii="Book Antiqua" w:hAnsi="Book Antiqua"/>
          <w:strike/>
          <w:lang w:val="es-ES"/>
        </w:rPr>
        <w:t>,</w:t>
      </w:r>
      <w:r w:rsidRPr="005B7FF1">
        <w:rPr>
          <w:rFonts w:ascii="Book Antiqua" w:hAnsi="Book Antiqua"/>
          <w:strike/>
          <w:lang w:val="es-ES"/>
        </w:rPr>
        <w:t xml:space="preserve"> </w:t>
      </w:r>
      <w:r w:rsidR="007A2441" w:rsidRPr="005B7FF1">
        <w:rPr>
          <w:rFonts w:ascii="Book Antiqua" w:hAnsi="Book Antiqua"/>
          <w:strike/>
          <w:lang w:val="es-ES"/>
        </w:rPr>
        <w:t>además de</w:t>
      </w:r>
      <w:r w:rsidRPr="005B7FF1">
        <w:rPr>
          <w:rFonts w:ascii="Book Antiqua" w:hAnsi="Book Antiqua"/>
          <w:strike/>
          <w:lang w:val="es-ES"/>
        </w:rPr>
        <w:t xml:space="preserve"> un asunto de orden público, una necesidad apremiante para proteger la salud física, mental y emocional de la ciudadanía.</w:t>
      </w:r>
      <w:r w:rsidRPr="00EF7206">
        <w:rPr>
          <w:rFonts w:ascii="Book Antiqua" w:hAnsi="Book Antiqua"/>
          <w:lang w:val="es-ES"/>
        </w:rPr>
        <w:t xml:space="preserve"> Al consolidar en un solo cuerpo legal las normas que por décadas han operado separadamente, y que ya no responden adecuadamente a las realidades sociales, tecnológicas y urbanísticas del presente, esta Asamblea Legislativa provee a nuestra Isla una estructura normativa clara, accesible y técnicamente alineada con los estándares internacionales de salud ambiental.</w:t>
      </w:r>
    </w:p>
    <w:p w14:paraId="2DE6E773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5B615E01" w14:textId="528B3CEA" w:rsidR="00AE0092" w:rsidRDefault="00AE0092" w:rsidP="00772606">
      <w:pPr>
        <w:ind w:firstLine="360"/>
        <w:jc w:val="both"/>
        <w:rPr>
          <w:rFonts w:ascii="Book Antiqua" w:hAnsi="Book Antiqua"/>
          <w:lang w:val="es-ES"/>
        </w:rPr>
      </w:pPr>
      <w:r w:rsidRPr="0031645E">
        <w:rPr>
          <w:rFonts w:ascii="Book Antiqua" w:hAnsi="Book Antiqua"/>
          <w:strike/>
          <w:lang w:val="es-ES"/>
        </w:rPr>
        <w:t>La presente</w:t>
      </w:r>
      <w:r w:rsidRPr="00EF7206">
        <w:rPr>
          <w:rFonts w:ascii="Book Antiqua" w:hAnsi="Book Antiqua"/>
          <w:lang w:val="es-ES"/>
        </w:rPr>
        <w:t xml:space="preserve"> </w:t>
      </w:r>
      <w:r w:rsidR="0031645E" w:rsidRPr="0031645E">
        <w:rPr>
          <w:rFonts w:ascii="Book Antiqua" w:hAnsi="Book Antiqua"/>
          <w:i/>
          <w:iCs/>
          <w:u w:val="single"/>
          <w:lang w:val="es-ES"/>
        </w:rPr>
        <w:t>Esta</w:t>
      </w:r>
      <w:r w:rsidR="0031645E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Ley, </w:t>
      </w:r>
      <w:r w:rsidRPr="007558E2">
        <w:rPr>
          <w:rFonts w:ascii="Book Antiqua" w:hAnsi="Book Antiqua"/>
          <w:strike/>
          <w:lang w:val="es-ES"/>
        </w:rPr>
        <w:t>por tanto,</w:t>
      </w:r>
      <w:r w:rsidRPr="00EF7206">
        <w:rPr>
          <w:rFonts w:ascii="Book Antiqua" w:hAnsi="Book Antiqua"/>
          <w:lang w:val="es-ES"/>
        </w:rPr>
        <w:t xml:space="preserve"> no </w:t>
      </w:r>
      <w:r w:rsidRPr="007558E2">
        <w:rPr>
          <w:rFonts w:ascii="Book Antiqua" w:hAnsi="Book Antiqua"/>
          <w:strike/>
          <w:lang w:val="es-ES"/>
        </w:rPr>
        <w:t>pretende limitar</w:t>
      </w:r>
      <w:r w:rsidRPr="00EF7206">
        <w:rPr>
          <w:rFonts w:ascii="Book Antiqua" w:hAnsi="Book Antiqua"/>
          <w:lang w:val="es-ES"/>
        </w:rPr>
        <w:t xml:space="preserve"> </w:t>
      </w:r>
      <w:r w:rsidR="007558E2" w:rsidRPr="00E7048E">
        <w:rPr>
          <w:rFonts w:ascii="Book Antiqua" w:hAnsi="Book Antiqua"/>
          <w:i/>
          <w:iCs/>
          <w:u w:val="single"/>
          <w:lang w:val="es-ES"/>
        </w:rPr>
        <w:t>limita</w:t>
      </w:r>
      <w:r w:rsidR="007558E2" w:rsidRPr="00E7048E">
        <w:rPr>
          <w:rFonts w:ascii="Book Antiqua" w:hAnsi="Book Antiqua"/>
          <w:u w:val="single"/>
          <w:lang w:val="es-ES"/>
        </w:rPr>
        <w:t xml:space="preserve"> </w:t>
      </w:r>
      <w:r w:rsidR="0063524E" w:rsidRPr="00E7048E">
        <w:rPr>
          <w:rFonts w:ascii="Book Antiqua" w:hAnsi="Book Antiqua"/>
          <w:i/>
          <w:iCs/>
          <w:u w:val="single"/>
          <w:lang w:val="es-ES"/>
        </w:rPr>
        <w:t>el</w:t>
      </w:r>
      <w:r w:rsidR="0063524E" w:rsidRPr="0063524E">
        <w:rPr>
          <w:rFonts w:ascii="Book Antiqua" w:hAnsi="Book Antiqua"/>
          <w:i/>
          <w:iCs/>
          <w:u w:val="single"/>
          <w:lang w:val="es-ES"/>
        </w:rPr>
        <w:t xml:space="preserve"> derecho a</w:t>
      </w:r>
      <w:r w:rsidR="0063524E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la </w:t>
      </w:r>
      <w:r w:rsidR="0063524E" w:rsidRPr="0063524E">
        <w:rPr>
          <w:rFonts w:ascii="Book Antiqua" w:hAnsi="Book Antiqua"/>
          <w:i/>
          <w:iCs/>
          <w:u w:val="single"/>
          <w:lang w:val="es-ES"/>
        </w:rPr>
        <w:t>libertad de</w:t>
      </w:r>
      <w:r w:rsidR="0063524E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expresión, la vida cultural o la participación </w:t>
      </w:r>
      <w:r w:rsidRPr="007558E2">
        <w:rPr>
          <w:rFonts w:ascii="Book Antiqua" w:hAnsi="Book Antiqua"/>
          <w:strike/>
          <w:lang w:val="es-ES"/>
        </w:rPr>
        <w:t>cívica</w:t>
      </w:r>
      <w:r w:rsidR="007558E2">
        <w:rPr>
          <w:rFonts w:ascii="Book Antiqua" w:hAnsi="Book Antiqua"/>
          <w:lang w:val="es-ES"/>
        </w:rPr>
        <w:t xml:space="preserve"> </w:t>
      </w:r>
      <w:proofErr w:type="gramStart"/>
      <w:r w:rsidR="007558E2" w:rsidRPr="00E7048E">
        <w:rPr>
          <w:rFonts w:ascii="Book Antiqua" w:hAnsi="Book Antiqua"/>
          <w:i/>
          <w:iCs/>
          <w:u w:val="single"/>
          <w:lang w:val="es-ES"/>
        </w:rPr>
        <w:t>ciudadana</w:t>
      </w:r>
      <w:r w:rsidRPr="00E7048E">
        <w:rPr>
          <w:rFonts w:ascii="Book Antiqua" w:hAnsi="Book Antiqua"/>
          <w:strike/>
          <w:lang w:val="es-ES"/>
        </w:rPr>
        <w:t>,</w:t>
      </w:r>
      <w:r w:rsidR="007558E2" w:rsidRPr="00E7048E">
        <w:rPr>
          <w:rFonts w:ascii="Book Antiqua" w:hAnsi="Book Antiqua"/>
          <w:i/>
          <w:iCs/>
          <w:u w:val="single"/>
          <w:lang w:val="es-ES"/>
        </w:rPr>
        <w:t>.</w:t>
      </w:r>
      <w:proofErr w:type="gramEnd"/>
      <w:r w:rsidRPr="00E7048E">
        <w:rPr>
          <w:rFonts w:ascii="Book Antiqua" w:hAnsi="Book Antiqua"/>
          <w:lang w:val="es-ES"/>
        </w:rPr>
        <w:t xml:space="preserve"> </w:t>
      </w:r>
      <w:r w:rsidRPr="00E7048E">
        <w:rPr>
          <w:rFonts w:ascii="Book Antiqua" w:hAnsi="Book Antiqua"/>
          <w:strike/>
          <w:lang w:val="es-ES"/>
        </w:rPr>
        <w:t>sino</w:t>
      </w:r>
      <w:r w:rsidRPr="00E7048E">
        <w:rPr>
          <w:rFonts w:ascii="Book Antiqua" w:hAnsi="Book Antiqua"/>
          <w:lang w:val="es-ES"/>
        </w:rPr>
        <w:t xml:space="preserve"> </w:t>
      </w:r>
      <w:r w:rsidR="00E7048E" w:rsidRPr="00E7048E">
        <w:rPr>
          <w:rFonts w:ascii="Book Antiqua" w:hAnsi="Book Antiqua"/>
          <w:i/>
          <w:iCs/>
          <w:u w:val="single"/>
          <w:lang w:val="es-ES"/>
        </w:rPr>
        <w:t>Lo que busca es</w:t>
      </w:r>
      <w:r w:rsidR="00E7048E" w:rsidRPr="00E7048E">
        <w:rPr>
          <w:rFonts w:ascii="Book Antiqua" w:hAnsi="Book Antiqua"/>
          <w:strike/>
          <w:lang w:val="es-ES"/>
        </w:rPr>
        <w:t xml:space="preserve"> </w:t>
      </w:r>
      <w:r w:rsidRPr="00E7048E">
        <w:rPr>
          <w:rFonts w:ascii="Book Antiqua" w:hAnsi="Book Antiqua"/>
          <w:lang w:val="es-ES"/>
        </w:rPr>
        <w:t xml:space="preserve">garantizar </w:t>
      </w:r>
      <w:r w:rsidRPr="00EF7206">
        <w:rPr>
          <w:rFonts w:ascii="Book Antiqua" w:hAnsi="Book Antiqua"/>
          <w:lang w:val="es-ES"/>
        </w:rPr>
        <w:t xml:space="preserve">que dichas libertades coexistan </w:t>
      </w:r>
      <w:r w:rsidR="007558E2" w:rsidRPr="007558E2">
        <w:rPr>
          <w:rFonts w:ascii="Book Antiqua" w:hAnsi="Book Antiqua"/>
          <w:i/>
          <w:iCs/>
          <w:u w:val="single"/>
          <w:lang w:val="es-ES"/>
        </w:rPr>
        <w:t>en igualdad de condiciones</w:t>
      </w:r>
      <w:r w:rsidR="007558E2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con el derecho </w:t>
      </w:r>
      <w:r w:rsidRPr="007558E2">
        <w:rPr>
          <w:rFonts w:ascii="Book Antiqua" w:hAnsi="Book Antiqua"/>
          <w:strike/>
          <w:lang w:val="es-ES"/>
        </w:rPr>
        <w:t>igualmente</w:t>
      </w:r>
      <w:r w:rsidRPr="00EF7206">
        <w:rPr>
          <w:rFonts w:ascii="Book Antiqua" w:hAnsi="Book Antiqua"/>
          <w:lang w:val="es-ES"/>
        </w:rPr>
        <w:t xml:space="preserve"> fundamental a la intimidad, al descanso y a un ambiente sano. Una </w:t>
      </w:r>
      <w:r w:rsidRPr="00EF7206">
        <w:rPr>
          <w:rFonts w:ascii="Book Antiqua" w:hAnsi="Book Antiqua"/>
          <w:lang w:val="es-ES"/>
        </w:rPr>
        <w:lastRenderedPageBreak/>
        <w:t xml:space="preserve">regulación integrada permite atender, con mayor precisión y proporcionalidad, tanto los usos legítimos del sonido amplificado, como los impactos nocivos del ruido excesivo, </w:t>
      </w:r>
      <w:r w:rsidRPr="0063524E">
        <w:rPr>
          <w:rFonts w:ascii="Book Antiqua" w:hAnsi="Book Antiqua"/>
          <w:strike/>
          <w:lang w:val="es-ES"/>
        </w:rPr>
        <w:t>ofreciendo</w:t>
      </w:r>
      <w:r w:rsidRPr="00EF7206">
        <w:rPr>
          <w:rFonts w:ascii="Book Antiqua" w:hAnsi="Book Antiqua"/>
          <w:lang w:val="es-ES"/>
        </w:rPr>
        <w:t xml:space="preserve"> </w:t>
      </w:r>
      <w:r w:rsidR="0063524E" w:rsidRPr="0063524E">
        <w:rPr>
          <w:rFonts w:ascii="Book Antiqua" w:hAnsi="Book Antiqua"/>
          <w:i/>
          <w:iCs/>
          <w:u w:val="single"/>
          <w:lang w:val="es-ES"/>
        </w:rPr>
        <w:t>ofrece</w:t>
      </w:r>
      <w:r w:rsidR="0063524E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herramientas </w:t>
      </w:r>
      <w:r w:rsidRPr="007558E2">
        <w:rPr>
          <w:rFonts w:ascii="Book Antiqua" w:hAnsi="Book Antiqua"/>
          <w:strike/>
          <w:lang w:val="es-ES"/>
        </w:rPr>
        <w:t>modernas</w:t>
      </w:r>
      <w:r w:rsidRPr="00EF7206">
        <w:rPr>
          <w:rFonts w:ascii="Book Antiqua" w:hAnsi="Book Antiqua"/>
          <w:lang w:val="es-ES"/>
        </w:rPr>
        <w:t xml:space="preserve"> para la fiscalización y </w:t>
      </w:r>
      <w:r w:rsidR="007558E2" w:rsidRPr="007558E2">
        <w:rPr>
          <w:rFonts w:ascii="Book Antiqua" w:hAnsi="Book Antiqua"/>
          <w:i/>
          <w:iCs/>
          <w:u w:val="single"/>
          <w:lang w:val="es-ES"/>
        </w:rPr>
        <w:t>prove</w:t>
      </w:r>
      <w:r w:rsidR="0063524E">
        <w:rPr>
          <w:rFonts w:ascii="Book Antiqua" w:hAnsi="Book Antiqua"/>
          <w:i/>
          <w:iCs/>
          <w:u w:val="single"/>
          <w:lang w:val="es-ES"/>
        </w:rPr>
        <w:t>e</w:t>
      </w:r>
      <w:r w:rsidR="007558E2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>criterios uniformes para la intervención de las autoridades competentes.</w:t>
      </w:r>
      <w:r w:rsidR="007A2441" w:rsidRPr="00EF7206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Con esta </w:t>
      </w:r>
      <w:r w:rsidRPr="0061544F">
        <w:rPr>
          <w:rFonts w:ascii="Book Antiqua" w:hAnsi="Book Antiqua"/>
          <w:strike/>
          <w:lang w:val="es-ES"/>
        </w:rPr>
        <w:t>legislación</w:t>
      </w:r>
      <w:r w:rsidR="0061544F">
        <w:rPr>
          <w:rFonts w:ascii="Book Antiqua" w:hAnsi="Book Antiqua"/>
          <w:lang w:val="es-ES"/>
        </w:rPr>
        <w:t xml:space="preserve"> </w:t>
      </w:r>
      <w:r w:rsidR="0061544F" w:rsidRPr="0061544F">
        <w:rPr>
          <w:rFonts w:ascii="Book Antiqua" w:hAnsi="Book Antiqua"/>
          <w:i/>
          <w:iCs/>
          <w:u w:val="single"/>
          <w:lang w:val="es-ES"/>
        </w:rPr>
        <w:t>Ley</w:t>
      </w:r>
      <w:r w:rsidRPr="00EF7206">
        <w:rPr>
          <w:rFonts w:ascii="Book Antiqua" w:hAnsi="Book Antiqua"/>
          <w:lang w:val="es-ES"/>
        </w:rPr>
        <w:t xml:space="preserve">, Puerto Rico da un paso esencial hacia la protección de la intimidad de las personas, la reducción de daños a la salud y el fortalecimiento de una sana convivencia social. Asimismo, se faculta a las agencias y </w:t>
      </w:r>
      <w:r w:rsidR="00E8671E" w:rsidRPr="008663FC">
        <w:rPr>
          <w:rFonts w:ascii="Book Antiqua" w:hAnsi="Book Antiqua"/>
          <w:i/>
          <w:iCs/>
          <w:u w:val="single"/>
          <w:lang w:val="es-ES"/>
        </w:rPr>
        <w:t>a</w:t>
      </w:r>
      <w:r w:rsidR="00E8671E" w:rsidRPr="008663FC">
        <w:rPr>
          <w:rFonts w:ascii="Book Antiqua" w:hAnsi="Book Antiqua"/>
          <w:u w:val="single"/>
          <w:lang w:val="es-ES"/>
        </w:rPr>
        <w:t xml:space="preserve"> </w:t>
      </w:r>
      <w:r w:rsidR="00E8671E" w:rsidRPr="008663FC">
        <w:rPr>
          <w:rFonts w:ascii="Book Antiqua" w:hAnsi="Book Antiqua"/>
          <w:i/>
          <w:iCs/>
          <w:u w:val="single"/>
          <w:lang w:val="es-ES"/>
        </w:rPr>
        <w:t>los</w:t>
      </w:r>
      <w:r w:rsidR="00E8671E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municipios </w:t>
      </w:r>
      <w:r w:rsidR="004A0AAC" w:rsidRPr="00EF7206">
        <w:rPr>
          <w:rFonts w:ascii="Book Antiqua" w:hAnsi="Book Antiqua"/>
          <w:lang w:val="es-ES"/>
        </w:rPr>
        <w:t xml:space="preserve">a establecer medidas más restrictivas </w:t>
      </w:r>
      <w:r w:rsidR="004A0AAC" w:rsidRPr="00E8671E">
        <w:rPr>
          <w:rFonts w:ascii="Book Antiqua" w:hAnsi="Book Antiqua"/>
          <w:strike/>
          <w:lang w:val="es-ES"/>
        </w:rPr>
        <w:t>que vayan acorde</w:t>
      </w:r>
      <w:r w:rsidR="004A0AAC" w:rsidRPr="00EF7206">
        <w:rPr>
          <w:rFonts w:ascii="Book Antiqua" w:hAnsi="Book Antiqua"/>
          <w:lang w:val="es-ES"/>
        </w:rPr>
        <w:t xml:space="preserve"> </w:t>
      </w:r>
      <w:r w:rsidR="00E8671E" w:rsidRPr="00E8671E">
        <w:rPr>
          <w:rFonts w:ascii="Book Antiqua" w:hAnsi="Book Antiqua"/>
          <w:i/>
          <w:iCs/>
          <w:u w:val="single"/>
          <w:lang w:val="es-ES"/>
        </w:rPr>
        <w:t>de conformidad</w:t>
      </w:r>
      <w:r w:rsidR="00E8671E">
        <w:rPr>
          <w:rFonts w:ascii="Book Antiqua" w:hAnsi="Book Antiqua"/>
          <w:lang w:val="es-ES"/>
        </w:rPr>
        <w:t xml:space="preserve"> </w:t>
      </w:r>
      <w:r w:rsidR="004A0AAC" w:rsidRPr="00EF7206">
        <w:rPr>
          <w:rFonts w:ascii="Book Antiqua" w:hAnsi="Book Antiqua"/>
          <w:lang w:val="es-ES"/>
        </w:rPr>
        <w:t>con las necesidades de cada lugar</w:t>
      </w:r>
      <w:r w:rsidRPr="00E8671E">
        <w:rPr>
          <w:rFonts w:ascii="Book Antiqua" w:hAnsi="Book Antiqua"/>
          <w:strike/>
          <w:lang w:val="es-ES"/>
        </w:rPr>
        <w:t>, mientras se provee certeza jurídica a la ciudadanía</w:t>
      </w:r>
      <w:r w:rsidRPr="00EF7206">
        <w:rPr>
          <w:rFonts w:ascii="Book Antiqua" w:hAnsi="Book Antiqua"/>
          <w:lang w:val="es-ES"/>
        </w:rPr>
        <w:t xml:space="preserve">. La uniformidad normativa aquí establecida representa un avance indispensable para armonizar derechos, promover la tranquilidad </w:t>
      </w:r>
      <w:r w:rsidRPr="00E8671E">
        <w:rPr>
          <w:rFonts w:ascii="Book Antiqua" w:hAnsi="Book Antiqua"/>
          <w:strike/>
          <w:lang w:val="es-ES"/>
        </w:rPr>
        <w:t>pública</w:t>
      </w:r>
      <w:r w:rsidRPr="00EF7206">
        <w:rPr>
          <w:rFonts w:ascii="Book Antiqua" w:hAnsi="Book Antiqua"/>
          <w:lang w:val="es-ES"/>
        </w:rPr>
        <w:t xml:space="preserve"> y asegurar un desarrollo comunitario más saludable, ordenado y respetuoso para </w:t>
      </w:r>
      <w:r w:rsidR="007A2441" w:rsidRPr="00EF7206">
        <w:rPr>
          <w:rFonts w:ascii="Book Antiqua" w:hAnsi="Book Antiqua"/>
          <w:lang w:val="es-ES"/>
        </w:rPr>
        <w:t xml:space="preserve">todos </w:t>
      </w:r>
      <w:r w:rsidR="004A0AAC" w:rsidRPr="00EF7206">
        <w:rPr>
          <w:rFonts w:ascii="Book Antiqua" w:hAnsi="Book Antiqua"/>
          <w:lang w:val="es-ES"/>
        </w:rPr>
        <w:t>los puertorriqueños</w:t>
      </w:r>
      <w:r w:rsidR="007A2441" w:rsidRPr="00EF7206">
        <w:rPr>
          <w:rFonts w:ascii="Book Antiqua" w:hAnsi="Book Antiqua"/>
          <w:lang w:val="es-ES"/>
        </w:rPr>
        <w:t>.</w:t>
      </w:r>
    </w:p>
    <w:p w14:paraId="0128466C" w14:textId="77777777" w:rsidR="007726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6CC2DED1" w14:textId="77777777" w:rsidR="00F71261" w:rsidRPr="00EF7206" w:rsidRDefault="00F71261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1B08481E" w14:textId="77777777" w:rsidR="000946CB" w:rsidRPr="00772606" w:rsidRDefault="000946CB" w:rsidP="00772606">
      <w:pPr>
        <w:rPr>
          <w:rFonts w:ascii="Book Antiqua" w:hAnsi="Book Antiqua"/>
          <w:i/>
          <w:szCs w:val="24"/>
          <w:lang w:val="es-ES"/>
        </w:rPr>
      </w:pPr>
      <w:r w:rsidRPr="00772606">
        <w:rPr>
          <w:rFonts w:ascii="Book Antiqua" w:hAnsi="Book Antiqua"/>
          <w:i/>
          <w:szCs w:val="24"/>
          <w:lang w:val="es-ES"/>
        </w:rPr>
        <w:t>DECRÉTASE POR LA ASAMBLEA LEGISLATIVA DE PUERTO RICO:</w:t>
      </w:r>
    </w:p>
    <w:p w14:paraId="65AC26BF" w14:textId="77777777" w:rsidR="000946CB" w:rsidRDefault="000946CB" w:rsidP="00772606">
      <w:pPr>
        <w:jc w:val="both"/>
        <w:rPr>
          <w:rFonts w:ascii="Book Antiqua" w:hAnsi="Book Antiqua"/>
          <w:szCs w:val="24"/>
          <w:lang w:val="es-ES"/>
        </w:rPr>
      </w:pPr>
    </w:p>
    <w:p w14:paraId="27C37400" w14:textId="148DD537" w:rsidR="00772606" w:rsidRPr="00772606" w:rsidRDefault="00772606" w:rsidP="00772606">
      <w:pPr>
        <w:jc w:val="both"/>
        <w:rPr>
          <w:rFonts w:ascii="Book Antiqua" w:hAnsi="Book Antiqua"/>
          <w:szCs w:val="24"/>
          <w:lang w:val="es-ES"/>
        </w:rPr>
        <w:sectPr w:rsidR="00772606" w:rsidRPr="0077260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45FA52" w14:textId="77777777" w:rsidR="00EA2EFA" w:rsidRPr="00772606" w:rsidRDefault="001D55C3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1.- </w:t>
      </w:r>
      <w:r w:rsidR="00EA2EFA" w:rsidRPr="00772606">
        <w:rPr>
          <w:rFonts w:ascii="Book Antiqua" w:hAnsi="Book Antiqua"/>
          <w:szCs w:val="24"/>
          <w:lang w:val="es-ES"/>
        </w:rPr>
        <w:t xml:space="preserve">Título. </w:t>
      </w:r>
    </w:p>
    <w:p w14:paraId="67A0D8DB" w14:textId="75896215" w:rsidR="009D55C9" w:rsidRPr="00772606" w:rsidRDefault="00EA2EFA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Esta Ley se conocerá </w:t>
      </w:r>
      <w:r w:rsidRPr="008663FC">
        <w:rPr>
          <w:rFonts w:ascii="Book Antiqua" w:hAnsi="Book Antiqua"/>
          <w:szCs w:val="24"/>
          <w:lang w:val="es-ES"/>
        </w:rPr>
        <w:t>y podrá ser citada</w:t>
      </w:r>
      <w:r w:rsidRPr="00772606">
        <w:rPr>
          <w:rFonts w:ascii="Book Antiqua" w:hAnsi="Book Antiqua"/>
          <w:szCs w:val="24"/>
          <w:lang w:val="es-ES"/>
        </w:rPr>
        <w:t xml:space="preserve"> como “</w:t>
      </w:r>
      <w:r w:rsidR="007A2441" w:rsidRPr="00772606">
        <w:rPr>
          <w:rFonts w:ascii="Book Antiqua" w:hAnsi="Book Antiqua"/>
          <w:szCs w:val="24"/>
          <w:lang w:val="es-ES"/>
        </w:rPr>
        <w:t>Ley para Prohibir Ruidos Innecesarios y Proteger la Tranquilidad Pública</w:t>
      </w:r>
      <w:r w:rsidRPr="00772606">
        <w:rPr>
          <w:rFonts w:ascii="Book Antiqua" w:hAnsi="Book Antiqua"/>
          <w:szCs w:val="24"/>
          <w:lang w:val="es-ES"/>
        </w:rPr>
        <w:t xml:space="preserve">”. </w:t>
      </w:r>
    </w:p>
    <w:p w14:paraId="20AC24D3" w14:textId="484EEA51" w:rsidR="007C0A44" w:rsidRPr="00772606" w:rsidRDefault="001D55C3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2.- </w:t>
      </w:r>
      <w:r w:rsidR="007C0A44" w:rsidRPr="00772606">
        <w:rPr>
          <w:rFonts w:ascii="Book Antiqua" w:hAnsi="Book Antiqua"/>
          <w:szCs w:val="24"/>
          <w:lang w:val="es-ES"/>
        </w:rPr>
        <w:t>Política Pública</w:t>
      </w:r>
      <w:r w:rsidR="0047334B" w:rsidRPr="00772606">
        <w:rPr>
          <w:rFonts w:ascii="Book Antiqua" w:hAnsi="Book Antiqua"/>
          <w:szCs w:val="24"/>
          <w:lang w:val="es-ES"/>
        </w:rPr>
        <w:t>.</w:t>
      </w:r>
    </w:p>
    <w:p w14:paraId="6464A95A" w14:textId="5C0C0C89" w:rsidR="00517441" w:rsidRPr="00772606" w:rsidRDefault="0051744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El Gobierno de Puerto Rico reconoce la importancia de proteger la intimidad, la tranquilidad, el descanso</w:t>
      </w:r>
      <w:r w:rsidR="003739E1" w:rsidRPr="00772606">
        <w:rPr>
          <w:rFonts w:ascii="Book Antiqua" w:hAnsi="Book Antiqua"/>
          <w:szCs w:val="24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la salud </w:t>
      </w:r>
      <w:r w:rsidR="003739E1" w:rsidRPr="00772606">
        <w:rPr>
          <w:rFonts w:ascii="Book Antiqua" w:hAnsi="Book Antiqua"/>
          <w:szCs w:val="24"/>
          <w:lang w:val="es-ES"/>
        </w:rPr>
        <w:t xml:space="preserve">y la educación </w:t>
      </w:r>
      <w:r w:rsidRPr="00772606">
        <w:rPr>
          <w:rFonts w:ascii="Book Antiqua" w:hAnsi="Book Antiqua"/>
          <w:szCs w:val="24"/>
          <w:lang w:val="es-ES"/>
        </w:rPr>
        <w:t xml:space="preserve">de </w:t>
      </w:r>
      <w:r w:rsidR="003571CA" w:rsidRPr="00772606">
        <w:rPr>
          <w:rFonts w:ascii="Book Antiqua" w:hAnsi="Book Antiqua"/>
          <w:szCs w:val="24"/>
          <w:lang w:val="es-ES"/>
        </w:rPr>
        <w:t>las personas</w:t>
      </w:r>
      <w:r w:rsidRPr="00772606">
        <w:rPr>
          <w:rFonts w:ascii="Book Antiqua" w:hAnsi="Book Antiqua"/>
          <w:szCs w:val="24"/>
          <w:lang w:val="es-ES"/>
        </w:rPr>
        <w:t xml:space="preserve"> frente a la contaminación por </w:t>
      </w:r>
      <w:r w:rsidRPr="00A26721">
        <w:rPr>
          <w:rFonts w:ascii="Book Antiqua" w:hAnsi="Book Antiqua"/>
          <w:strike/>
          <w:szCs w:val="24"/>
          <w:lang w:val="es-ES"/>
        </w:rPr>
        <w:t>ruidos innecesarios</w:t>
      </w:r>
      <w:r w:rsidR="00A26721">
        <w:rPr>
          <w:rFonts w:ascii="Book Antiqua" w:hAnsi="Book Antiqua"/>
          <w:szCs w:val="24"/>
          <w:lang w:val="es-ES"/>
        </w:rPr>
        <w:t xml:space="preserve"> </w:t>
      </w:r>
      <w:r w:rsidR="00A26721" w:rsidRPr="00A26721">
        <w:rPr>
          <w:rFonts w:ascii="Book Antiqua" w:hAnsi="Book Antiqua"/>
          <w:i/>
          <w:iCs/>
          <w:szCs w:val="24"/>
          <w:u w:val="single"/>
          <w:lang w:val="es-ES"/>
        </w:rPr>
        <w:t>ruido</w:t>
      </w:r>
      <w:r w:rsidRPr="00772606">
        <w:rPr>
          <w:rFonts w:ascii="Book Antiqua" w:hAnsi="Book Antiqua"/>
          <w:szCs w:val="24"/>
          <w:lang w:val="es-ES"/>
        </w:rPr>
        <w:t>, sin menoscabar los derechos constitucionales de libertad de expresión y de asociación. Se persigue establecer un balance justo entre el derecho al sosiego individual</w:t>
      </w:r>
      <w:r w:rsidR="003739E1" w:rsidRPr="00772606">
        <w:rPr>
          <w:rFonts w:ascii="Book Antiqua" w:hAnsi="Book Antiqua"/>
          <w:szCs w:val="24"/>
          <w:lang w:val="es-ES"/>
        </w:rPr>
        <w:t xml:space="preserve">, </w:t>
      </w:r>
      <w:r w:rsidR="007A2441" w:rsidRPr="00772606">
        <w:rPr>
          <w:rFonts w:ascii="Book Antiqua" w:hAnsi="Book Antiqua"/>
          <w:szCs w:val="24"/>
          <w:lang w:val="es-ES"/>
        </w:rPr>
        <w:t xml:space="preserve">el disfrute de lugares públicos, </w:t>
      </w:r>
      <w:r w:rsidR="003739E1" w:rsidRPr="00772606">
        <w:rPr>
          <w:rFonts w:ascii="Book Antiqua" w:hAnsi="Book Antiqua"/>
          <w:szCs w:val="24"/>
          <w:lang w:val="es-ES"/>
        </w:rPr>
        <w:t>una educación de calidad, y</w:t>
      </w:r>
      <w:r w:rsidRPr="00772606">
        <w:rPr>
          <w:rFonts w:ascii="Book Antiqua" w:hAnsi="Book Antiqua"/>
          <w:szCs w:val="24"/>
          <w:lang w:val="es-ES"/>
        </w:rPr>
        <w:t xml:space="preserve"> el ejercicio legítimo de la expresión pública, artística, política y cultural, mediante un marco legal uniforme, moderno y razonable.</w:t>
      </w:r>
    </w:p>
    <w:p w14:paraId="28ED9072" w14:textId="476AB9BF" w:rsidR="007C0A44" w:rsidRPr="00772606" w:rsidRDefault="007C0A4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 3.- Definiciones.</w:t>
      </w:r>
    </w:p>
    <w:p w14:paraId="3CCB3AFC" w14:textId="6A99C592" w:rsidR="007C0A44" w:rsidRPr="00772606" w:rsidRDefault="007C0A4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 los efectos de esta </w:t>
      </w:r>
      <w:r w:rsidR="003739E1" w:rsidRPr="00772606">
        <w:rPr>
          <w:rFonts w:ascii="Book Antiqua" w:hAnsi="Book Antiqua"/>
          <w:szCs w:val="24"/>
          <w:lang w:val="es-ES"/>
        </w:rPr>
        <w:t>L</w:t>
      </w:r>
      <w:r w:rsidRPr="00772606">
        <w:rPr>
          <w:rFonts w:ascii="Book Antiqua" w:hAnsi="Book Antiqua"/>
          <w:szCs w:val="24"/>
          <w:lang w:val="es-ES"/>
        </w:rPr>
        <w:t>ey</w:t>
      </w:r>
      <w:r w:rsidR="003739E1" w:rsidRPr="00772606">
        <w:rPr>
          <w:rFonts w:ascii="Book Antiqua" w:hAnsi="Book Antiqua"/>
          <w:szCs w:val="24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los siguientes términos tendrán el significado que a</w:t>
      </w:r>
    </w:p>
    <w:p w14:paraId="74D615A2" w14:textId="77777777" w:rsidR="00B67305" w:rsidRPr="00772606" w:rsidRDefault="003F02DD" w:rsidP="00772606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 </w:t>
      </w:r>
      <w:r w:rsidR="007C0A44" w:rsidRPr="00772606">
        <w:rPr>
          <w:rFonts w:ascii="Book Antiqua" w:hAnsi="Book Antiqua"/>
          <w:szCs w:val="24"/>
          <w:lang w:val="es-ES"/>
        </w:rPr>
        <w:t>continuación se expresa:</w:t>
      </w:r>
    </w:p>
    <w:p w14:paraId="13F7C656" w14:textId="12FD66E8" w:rsidR="00546AC1" w:rsidRPr="00772606" w:rsidRDefault="00F815ED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lastRenderedPageBreak/>
        <w:t xml:space="preserve">Agente del Orden Público: </w:t>
      </w:r>
      <w:r w:rsidR="00226315" w:rsidRPr="00772606">
        <w:rPr>
          <w:rFonts w:ascii="Book Antiqua" w:hAnsi="Book Antiqua"/>
          <w:szCs w:val="24"/>
          <w:lang w:val="es-ES"/>
        </w:rPr>
        <w:t>T</w:t>
      </w:r>
      <w:r w:rsidRPr="00772606">
        <w:rPr>
          <w:rFonts w:ascii="Book Antiqua" w:hAnsi="Book Antiqua"/>
          <w:szCs w:val="24"/>
          <w:lang w:val="es-ES"/>
        </w:rPr>
        <w:t xml:space="preserve">odo miembro oficial bajo la jurisdicción del Gobierno de Puerto Rico, cuyos deberes impuestos por ley </w:t>
      </w:r>
      <w:r w:rsidRPr="00C3126C">
        <w:rPr>
          <w:rFonts w:ascii="Book Antiqua" w:hAnsi="Book Antiqua"/>
          <w:strike/>
          <w:szCs w:val="24"/>
          <w:lang w:val="es-ES"/>
        </w:rPr>
        <w:t>se</w:t>
      </w:r>
      <w:r w:rsidRPr="00772606">
        <w:rPr>
          <w:rFonts w:ascii="Book Antiqua" w:hAnsi="Book Antiqua"/>
          <w:szCs w:val="24"/>
          <w:lang w:val="es-ES"/>
        </w:rPr>
        <w:t xml:space="preserve"> incluyan prevenir, detectar, investigar y efectuar arrestos de personas sospechosas de haber cometido delito</w:t>
      </w:r>
      <w:r w:rsidR="005513A0" w:rsidRPr="00772606">
        <w:rPr>
          <w:rFonts w:ascii="Book Antiqua" w:hAnsi="Book Antiqua"/>
          <w:szCs w:val="24"/>
          <w:lang w:val="es-ES"/>
        </w:rPr>
        <w:t xml:space="preserve">, o haber cometido infracciones administrativas. Ello incluye, pero no se limita a la Policía de Puerto Rico, la Policía Municipal, y el Cuerpo de Vigilantes del Departamento de Recursos Naturales y Ambientales, entre otros, así como cualquier cuerpo de orden público sucesor, de ser el caso. </w:t>
      </w:r>
    </w:p>
    <w:p w14:paraId="040F67E7" w14:textId="77777777" w:rsidR="00546AC1" w:rsidRPr="00772606" w:rsidRDefault="00F815ED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Amplificador o altoparlante: Todo equipo, dispositivo o sistema electrónico capaz de aumentar, proyectar o difundir el sonido a un volumen mayor del natural, incluyendo bocinas portátiles, sistemas de sonido vehicular, equipos comerciales o de espectáculos.</w:t>
      </w:r>
    </w:p>
    <w:p w14:paraId="6EFF8E8C" w14:textId="2CD20841" w:rsidR="00546AC1" w:rsidRPr="00772606" w:rsidRDefault="00F815ED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Decibel o decibeles (dB): Unidad de medida para cuantificar la intensidad del sonido</w:t>
      </w:r>
      <w:r w:rsidR="00F419D0" w:rsidRPr="00772606">
        <w:rPr>
          <w:rFonts w:ascii="Book Antiqua" w:hAnsi="Book Antiqua"/>
          <w:szCs w:val="24"/>
          <w:lang w:val="es-ES"/>
        </w:rPr>
        <w:t xml:space="preserve">, la cual es igual a 20 veces el logaritmo de base 10 de la razón entre la presión del sonido y la presión de referencia, la que es 20 micro pascales. </w:t>
      </w:r>
    </w:p>
    <w:p w14:paraId="63C8C056" w14:textId="6C0BDC3E" w:rsidR="00B83690" w:rsidRPr="00772606" w:rsidRDefault="00B83690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Horario nocturno: Comprende las horas de 10:00 p.m. a 8:00 a.m.</w:t>
      </w:r>
    </w:p>
    <w:p w14:paraId="00205800" w14:textId="66E95CEA" w:rsidR="00546AC1" w:rsidRPr="00772606" w:rsidRDefault="00B67305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Ruido: Todo sonido que, por su volumen, duración, horario o recurrencia, excede los niveles permitidos o carece de justificación razonable, que interfiere con el descanso, la comunicación</w:t>
      </w:r>
      <w:r w:rsidR="003739E1" w:rsidRPr="00772606">
        <w:rPr>
          <w:rFonts w:ascii="Book Antiqua" w:hAnsi="Book Antiqua"/>
          <w:szCs w:val="24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la salud </w:t>
      </w:r>
      <w:r w:rsidR="003739E1" w:rsidRPr="00772606">
        <w:rPr>
          <w:rFonts w:ascii="Book Antiqua" w:hAnsi="Book Antiqua"/>
          <w:szCs w:val="24"/>
          <w:lang w:val="es-ES"/>
        </w:rPr>
        <w:t xml:space="preserve">o la educación </w:t>
      </w:r>
      <w:r w:rsidRPr="00772606">
        <w:rPr>
          <w:rFonts w:ascii="Book Antiqua" w:hAnsi="Book Antiqua"/>
          <w:szCs w:val="24"/>
          <w:lang w:val="es-ES"/>
        </w:rPr>
        <w:t>de las personas, considerando el lugar, la hora y la naturaleza de la actividad.</w:t>
      </w:r>
    </w:p>
    <w:p w14:paraId="1205DAAE" w14:textId="77777777" w:rsidR="00546AC1" w:rsidRPr="00772606" w:rsidRDefault="00914235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proofErr w:type="spellStart"/>
      <w:r w:rsidRPr="00772606">
        <w:rPr>
          <w:rFonts w:ascii="Book Antiqua" w:hAnsi="Book Antiqua"/>
          <w:szCs w:val="24"/>
          <w:lang w:val="es-ES"/>
        </w:rPr>
        <w:t>Voceteo</w:t>
      </w:r>
      <w:proofErr w:type="spellEnd"/>
      <w:r w:rsidRPr="00772606">
        <w:rPr>
          <w:rFonts w:ascii="Book Antiqua" w:hAnsi="Book Antiqua"/>
          <w:szCs w:val="24"/>
          <w:lang w:val="es-ES"/>
        </w:rPr>
        <w:t xml:space="preserve">: </w:t>
      </w:r>
      <w:r w:rsidR="00546AC1" w:rsidRPr="00772606">
        <w:rPr>
          <w:rFonts w:ascii="Book Antiqua" w:hAnsi="Book Antiqua"/>
          <w:szCs w:val="24"/>
          <w:lang w:val="es-ES"/>
        </w:rPr>
        <w:t xml:space="preserve">El uso de equipos de sonido de alta potencia instalados en vehículos de motor, embarcaciones o estructuras móviles, cuya reproducción </w:t>
      </w:r>
      <w:r w:rsidR="00546AC1" w:rsidRPr="00772606">
        <w:rPr>
          <w:rFonts w:ascii="Book Antiqua" w:hAnsi="Book Antiqua"/>
          <w:szCs w:val="24"/>
          <w:lang w:val="es-ES"/>
        </w:rPr>
        <w:lastRenderedPageBreak/>
        <w:t>de música, grabaciones o cualquier emisión sonora excede los niveles razonables de ruido y se proyecta hacia el exterior con la intención o el efecto de ser escuchada a larga distancia, alterando la tranquilidad pública y la convivencia en los espacios adyacentes. Esta práctica suele implicar sistemas modificados o amplificados que producen vibraciones, bajos intensos u ondas sonoras capaces de perturbar áreas residenciales, comerciales o escolares.</w:t>
      </w:r>
    </w:p>
    <w:p w14:paraId="1EC4E44F" w14:textId="686BDC89" w:rsidR="00F419D0" w:rsidRPr="00772606" w:rsidRDefault="00F419D0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Zona: Área en la cual el ser humano lleva a cabo </w:t>
      </w:r>
      <w:r w:rsidRPr="00966EBF">
        <w:rPr>
          <w:rFonts w:ascii="Book Antiqua" w:hAnsi="Book Antiqua"/>
          <w:strike/>
          <w:szCs w:val="24"/>
          <w:lang w:val="es-ES"/>
        </w:rPr>
        <w:t>una serie de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966EBF" w:rsidRPr="00966EBF">
        <w:rPr>
          <w:rFonts w:ascii="Book Antiqua" w:hAnsi="Book Antiqua"/>
          <w:i/>
          <w:iCs/>
          <w:szCs w:val="24"/>
          <w:u w:val="single"/>
          <w:lang w:val="es-ES"/>
        </w:rPr>
        <w:t>diversas</w:t>
      </w:r>
      <w:r w:rsidR="00966EBF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actividades</w:t>
      </w:r>
      <w:r w:rsidRPr="00244F8C">
        <w:rPr>
          <w:rFonts w:ascii="Book Antiqua" w:hAnsi="Book Antiqua"/>
          <w:szCs w:val="24"/>
          <w:lang w:val="es-ES"/>
        </w:rPr>
        <w:t xml:space="preserve">, </w:t>
      </w:r>
      <w:r w:rsidR="00244F8C" w:rsidRPr="00244F8C">
        <w:rPr>
          <w:rFonts w:ascii="Book Antiqua" w:hAnsi="Book Antiqua"/>
          <w:i/>
          <w:iCs/>
          <w:szCs w:val="24"/>
          <w:u w:val="single"/>
          <w:lang w:val="es-ES"/>
        </w:rPr>
        <w:t>y que han sido</w:t>
      </w:r>
      <w:r w:rsidR="00244F8C">
        <w:rPr>
          <w:rFonts w:ascii="Book Antiqua" w:hAnsi="Book Antiqua"/>
          <w:szCs w:val="24"/>
          <w:lang w:val="es-ES"/>
        </w:rPr>
        <w:t xml:space="preserve"> </w:t>
      </w:r>
      <w:r w:rsidRPr="00244F8C">
        <w:rPr>
          <w:rFonts w:ascii="Book Antiqua" w:hAnsi="Book Antiqua"/>
          <w:szCs w:val="24"/>
          <w:lang w:val="es-ES"/>
        </w:rPr>
        <w:t xml:space="preserve">clasificadas por la </w:t>
      </w:r>
      <w:r w:rsidRPr="00320D67">
        <w:rPr>
          <w:rFonts w:ascii="Book Antiqua" w:hAnsi="Book Antiqua"/>
          <w:strike/>
          <w:szCs w:val="24"/>
          <w:lang w:val="es-ES"/>
        </w:rPr>
        <w:t xml:space="preserve">Junta de Calidad </w:t>
      </w:r>
      <w:r w:rsidR="00A75A40" w:rsidRPr="00320D67">
        <w:rPr>
          <w:rFonts w:ascii="Book Antiqua" w:hAnsi="Book Antiqua"/>
          <w:strike/>
          <w:szCs w:val="24"/>
          <w:lang w:val="es-ES"/>
        </w:rPr>
        <w:t>A</w:t>
      </w:r>
      <w:r w:rsidRPr="00320D67">
        <w:rPr>
          <w:rFonts w:ascii="Book Antiqua" w:hAnsi="Book Antiqua"/>
          <w:strike/>
          <w:szCs w:val="24"/>
          <w:lang w:val="es-ES"/>
        </w:rPr>
        <w:t>mbiental</w:t>
      </w:r>
      <w:r w:rsidRPr="00244F8C">
        <w:rPr>
          <w:rFonts w:ascii="Book Antiqua" w:hAnsi="Book Antiqua"/>
          <w:szCs w:val="24"/>
          <w:lang w:val="es-ES"/>
        </w:rPr>
        <w:t xml:space="preserve"> </w:t>
      </w:r>
      <w:r w:rsidR="00320D67">
        <w:rPr>
          <w:rFonts w:ascii="Book Antiqua" w:hAnsi="Book Antiqua"/>
          <w:szCs w:val="24"/>
          <w:lang w:val="es-ES"/>
        </w:rPr>
        <w:t xml:space="preserve">el </w:t>
      </w:r>
      <w:r w:rsidR="00320D67" w:rsidRPr="00320D67">
        <w:rPr>
          <w:rFonts w:ascii="Book Antiqua" w:hAnsi="Book Antiqua"/>
          <w:i/>
          <w:iCs/>
          <w:szCs w:val="24"/>
          <w:u w:val="single"/>
          <w:lang w:val="es-ES"/>
        </w:rPr>
        <w:t>Departamento de Recursos Naturales y Ambientales</w:t>
      </w:r>
      <w:r w:rsidR="00320D67">
        <w:rPr>
          <w:rFonts w:ascii="Book Antiqua" w:hAnsi="Book Antiqua"/>
          <w:szCs w:val="24"/>
          <w:lang w:val="es-ES"/>
        </w:rPr>
        <w:t xml:space="preserve"> </w:t>
      </w:r>
      <w:r w:rsidRPr="00244F8C">
        <w:rPr>
          <w:rFonts w:ascii="Book Antiqua" w:hAnsi="Book Antiqua"/>
          <w:szCs w:val="24"/>
          <w:lang w:val="es-ES"/>
        </w:rPr>
        <w:t>como zona de tranquilidad, zona residencial, zona comercial o zona industrial.</w:t>
      </w:r>
      <w:r w:rsidR="00A75A40" w:rsidRPr="00244F8C">
        <w:rPr>
          <w:rStyle w:val="FootnoteReference"/>
          <w:rFonts w:ascii="Book Antiqua" w:hAnsi="Book Antiqua"/>
          <w:strike/>
          <w:szCs w:val="24"/>
          <w:lang w:val="es-ES"/>
        </w:rPr>
        <w:footnoteReference w:id="11"/>
      </w:r>
    </w:p>
    <w:p w14:paraId="03B0B3C8" w14:textId="46FA1E59" w:rsidR="00A75A40" w:rsidRPr="00772606" w:rsidRDefault="00A75A40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Zona de tranquilidad: Área designada por el Gobierno de Puerto Rico, estatal o municipal, en que haya una necesidad de tranquilidad excepcional.</w:t>
      </w:r>
      <w:r w:rsidR="00610BEB" w:rsidRPr="00772606">
        <w:rPr>
          <w:rFonts w:ascii="Book Antiqua" w:hAnsi="Book Antiqua"/>
          <w:szCs w:val="24"/>
          <w:lang w:val="es-ES"/>
        </w:rPr>
        <w:t xml:space="preserve"> Son, además, los hospitales, clínicas, tribunales de justicia, asilos de ancianos, escuelas y guarderías o cuidos infantiles</w:t>
      </w:r>
      <w:r w:rsidR="007B0CE1">
        <w:rPr>
          <w:rFonts w:ascii="Book Antiqua" w:hAnsi="Book Antiqua"/>
          <w:szCs w:val="24"/>
          <w:lang w:val="es-ES"/>
        </w:rPr>
        <w:t xml:space="preserve"> </w:t>
      </w:r>
      <w:r w:rsidR="007B0CE1" w:rsidRPr="00244F8C">
        <w:rPr>
          <w:rFonts w:ascii="Book Antiqua" w:hAnsi="Book Antiqua"/>
          <w:i/>
          <w:iCs/>
          <w:szCs w:val="24"/>
          <w:u w:val="single"/>
          <w:lang w:val="es-ES"/>
        </w:rPr>
        <w:t>y</w:t>
      </w:r>
      <w:r w:rsidR="007B0CE1" w:rsidRPr="00244F8C">
        <w:rPr>
          <w:rFonts w:ascii="Book Antiqua" w:hAnsi="Book Antiqua"/>
          <w:szCs w:val="24"/>
          <w:u w:val="single"/>
          <w:lang w:val="es-ES"/>
        </w:rPr>
        <w:t xml:space="preserve"> </w:t>
      </w:r>
      <w:r w:rsidR="00536A92" w:rsidRPr="00536A92">
        <w:rPr>
          <w:rFonts w:ascii="Book Antiqua" w:hAnsi="Book Antiqua"/>
          <w:i/>
          <w:iCs/>
          <w:szCs w:val="24"/>
          <w:u w:val="single"/>
          <w:lang w:val="es-ES"/>
        </w:rPr>
        <w:t xml:space="preserve">espacios </w:t>
      </w:r>
      <w:r w:rsidR="00536A92">
        <w:rPr>
          <w:rFonts w:ascii="Book Antiqua" w:hAnsi="Book Antiqua"/>
          <w:i/>
          <w:iCs/>
          <w:szCs w:val="24"/>
          <w:u w:val="single"/>
          <w:lang w:val="es-ES"/>
        </w:rPr>
        <w:t>reconoci</w:t>
      </w:r>
      <w:r w:rsidR="00536A92" w:rsidRPr="00536A92">
        <w:rPr>
          <w:rFonts w:ascii="Book Antiqua" w:hAnsi="Book Antiqua"/>
          <w:i/>
          <w:iCs/>
          <w:szCs w:val="24"/>
          <w:u w:val="single"/>
          <w:lang w:val="es-ES"/>
        </w:rPr>
        <w:t>dos</w:t>
      </w:r>
      <w:r w:rsidR="00A15794">
        <w:rPr>
          <w:rFonts w:ascii="Book Antiqua" w:hAnsi="Book Antiqua"/>
          <w:i/>
          <w:iCs/>
          <w:szCs w:val="24"/>
          <w:u w:val="single"/>
          <w:lang w:val="es-ES"/>
        </w:rPr>
        <w:t xml:space="preserve"> para contemplación, meditación, o refugio</w:t>
      </w:r>
      <w:r w:rsidR="00536A92" w:rsidRPr="00536A92">
        <w:rPr>
          <w:rFonts w:ascii="Book Antiqua" w:hAnsi="Book Antiqua"/>
          <w:i/>
          <w:iCs/>
          <w:szCs w:val="24"/>
          <w:u w:val="single"/>
          <w:lang w:val="es-ES"/>
        </w:rPr>
        <w:t xml:space="preserve"> espiritual</w:t>
      </w:r>
      <w:r w:rsidR="00610BEB" w:rsidRPr="00772606">
        <w:rPr>
          <w:rFonts w:ascii="Book Antiqua" w:hAnsi="Book Antiqua"/>
          <w:szCs w:val="24"/>
          <w:lang w:val="es-ES"/>
        </w:rPr>
        <w:t>.</w:t>
      </w:r>
    </w:p>
    <w:p w14:paraId="200BAF66" w14:textId="35142EDE" w:rsidR="00F419D0" w:rsidRPr="00772606" w:rsidRDefault="00F419D0" w:rsidP="00772606">
      <w:pPr>
        <w:pStyle w:val="ListParagraph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Zona residencial: Toda área predominantemente destinada a vivienda o descanso, conforme al plan territorial o zonificación vigente, en donde los niveles de ruido pueden interferir con </w:t>
      </w:r>
      <w:r w:rsidR="004A0AAC" w:rsidRPr="00772606">
        <w:rPr>
          <w:rFonts w:ascii="Book Antiqua" w:hAnsi="Book Antiqua"/>
          <w:szCs w:val="24"/>
          <w:lang w:val="es-ES"/>
        </w:rPr>
        <w:t>el</w:t>
      </w:r>
      <w:r w:rsidRPr="00772606">
        <w:rPr>
          <w:rFonts w:ascii="Book Antiqua" w:hAnsi="Book Antiqua"/>
          <w:szCs w:val="24"/>
          <w:lang w:val="es-ES"/>
        </w:rPr>
        <w:t xml:space="preserve"> disfrute de la propiedad. </w:t>
      </w:r>
      <w:r w:rsidR="00610BEB" w:rsidRPr="00772606">
        <w:rPr>
          <w:rFonts w:ascii="Book Antiqua" w:hAnsi="Book Antiqua"/>
          <w:szCs w:val="24"/>
          <w:lang w:val="es-ES"/>
        </w:rPr>
        <w:t xml:space="preserve">Incluye, pero no se limita, a residencias permanentes, rurales, campestres o de verano; viviendas comerciales como hoteles, apartamentos alquilados, </w:t>
      </w:r>
      <w:r w:rsidR="00610BEB" w:rsidRPr="00772606">
        <w:rPr>
          <w:rFonts w:ascii="Book Antiqua" w:hAnsi="Book Antiqua"/>
          <w:szCs w:val="24"/>
          <w:lang w:val="es-ES"/>
        </w:rPr>
        <w:lastRenderedPageBreak/>
        <w:t>campamentos, cabañas, dormitorios estudiantiles o casa de huéspedes; y servicios a la comunidad, tal como orfanatos, instituciones de caridad o instituciones correccionales.</w:t>
      </w:r>
    </w:p>
    <w:p w14:paraId="03CDCD91" w14:textId="0A030BA7" w:rsidR="00EE2BC2" w:rsidRPr="00244F8C" w:rsidRDefault="00EE2BC2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Pr="00772606">
        <w:rPr>
          <w:rFonts w:ascii="Book Antiqua" w:hAnsi="Book Antiqua"/>
          <w:szCs w:val="24"/>
          <w:lang w:val="es-ES"/>
        </w:rPr>
        <w:t>4.</w:t>
      </w:r>
      <w:r w:rsidRPr="00183955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</w:t>
      </w:r>
      <w:r w:rsidR="00183955" w:rsidRPr="007156D0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183955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Prohibición general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6CD4C8F2" w14:textId="5A95F01D" w:rsidR="004A0AAC" w:rsidRPr="00772606" w:rsidRDefault="00EE2BC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Ninguna persona, natural o jurídica, podrá producir, emitir o permitir ruidos innecesarios que afecten la tranquilidad pública, la salud o el bienestar de las </w:t>
      </w:r>
      <w:r w:rsidR="00B81C79" w:rsidRPr="00772606">
        <w:rPr>
          <w:rFonts w:ascii="Book Antiqua" w:hAnsi="Book Antiqua"/>
          <w:szCs w:val="24"/>
          <w:lang w:val="es-ES"/>
        </w:rPr>
        <w:t>personas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Pr="00244F8C">
        <w:rPr>
          <w:rFonts w:ascii="Book Antiqua" w:hAnsi="Book Antiqua"/>
          <w:strike/>
          <w:szCs w:val="24"/>
          <w:lang w:val="es-ES"/>
        </w:rPr>
        <w:t>bajo la presente Ley</w:t>
      </w:r>
      <w:r w:rsidR="00F27F32" w:rsidRPr="00772606">
        <w:rPr>
          <w:rFonts w:ascii="Book Antiqua" w:hAnsi="Book Antiqua"/>
          <w:szCs w:val="24"/>
          <w:lang w:val="es-ES"/>
        </w:rPr>
        <w:t xml:space="preserve">, sin perjuicio de las excepciones establecidas en el Artículo </w:t>
      </w:r>
      <w:r w:rsidR="004A0AAC" w:rsidRPr="00772606">
        <w:rPr>
          <w:rFonts w:ascii="Book Antiqua" w:hAnsi="Book Antiqua"/>
          <w:szCs w:val="24"/>
          <w:lang w:val="es-ES"/>
        </w:rPr>
        <w:t>8</w:t>
      </w:r>
      <w:r w:rsidR="00F27F32" w:rsidRPr="00772606">
        <w:rPr>
          <w:rFonts w:ascii="Book Antiqua" w:hAnsi="Book Antiqua"/>
          <w:szCs w:val="24"/>
          <w:lang w:val="es-ES"/>
        </w:rPr>
        <w:t xml:space="preserve"> de esta Ley.</w:t>
      </w:r>
      <w:r w:rsidR="00DC4E57" w:rsidRPr="00772606">
        <w:rPr>
          <w:rFonts w:ascii="Book Antiqua" w:hAnsi="Book Antiqua"/>
          <w:szCs w:val="24"/>
          <w:lang w:val="es-ES"/>
        </w:rPr>
        <w:t xml:space="preserve"> Se prohíbe la práctica del </w:t>
      </w:r>
      <w:r w:rsidR="005A6D92" w:rsidRPr="00772606">
        <w:rPr>
          <w:rFonts w:ascii="Book Antiqua" w:hAnsi="Book Antiqua"/>
          <w:szCs w:val="24"/>
          <w:lang w:val="es-ES"/>
        </w:rPr>
        <w:t>“</w:t>
      </w:r>
      <w:proofErr w:type="spellStart"/>
      <w:r w:rsidR="005A6D92" w:rsidRPr="00772606">
        <w:rPr>
          <w:rFonts w:ascii="Book Antiqua" w:hAnsi="Book Antiqua"/>
          <w:szCs w:val="24"/>
          <w:lang w:val="es-ES"/>
        </w:rPr>
        <w:t>v</w:t>
      </w:r>
      <w:r w:rsidR="00DC4E57" w:rsidRPr="00772606">
        <w:rPr>
          <w:rFonts w:ascii="Book Antiqua" w:hAnsi="Book Antiqua"/>
          <w:szCs w:val="24"/>
          <w:lang w:val="es-ES"/>
        </w:rPr>
        <w:t>oceteo</w:t>
      </w:r>
      <w:proofErr w:type="spellEnd"/>
      <w:r w:rsidR="005A6D92" w:rsidRPr="00772606">
        <w:rPr>
          <w:rFonts w:ascii="Book Antiqua" w:hAnsi="Book Antiqua"/>
          <w:szCs w:val="24"/>
          <w:lang w:val="es-ES"/>
        </w:rPr>
        <w:t>”</w:t>
      </w:r>
      <w:r w:rsidR="004A0AAC" w:rsidRPr="00772606">
        <w:rPr>
          <w:rFonts w:ascii="Book Antiqua" w:hAnsi="Book Antiqua"/>
          <w:szCs w:val="24"/>
          <w:lang w:val="es-ES"/>
        </w:rPr>
        <w:t>, así como la operación o funcionamiento de todo amplificador, altoparlante o cualquier otro artefacto destinado a aumentar el volumen de sonido, según se designe en esta Ley,</w:t>
      </w:r>
      <w:r w:rsidR="006F52CB">
        <w:rPr>
          <w:rFonts w:ascii="Book Antiqua" w:hAnsi="Book Antiqua"/>
          <w:szCs w:val="24"/>
          <w:lang w:val="es-ES"/>
        </w:rPr>
        <w:t xml:space="preserve"> </w:t>
      </w:r>
      <w:r w:rsidR="006F52CB" w:rsidRPr="006F52CB">
        <w:rPr>
          <w:rFonts w:ascii="Book Antiqua" w:hAnsi="Book Antiqua"/>
          <w:i/>
          <w:iCs/>
          <w:szCs w:val="24"/>
          <w:u w:val="single"/>
          <w:lang w:val="es-ES"/>
        </w:rPr>
        <w:t>o</w:t>
      </w:r>
      <w:r w:rsidR="004A0AAC" w:rsidRPr="00772606">
        <w:rPr>
          <w:rFonts w:ascii="Book Antiqua" w:hAnsi="Book Antiqua"/>
          <w:szCs w:val="24"/>
          <w:lang w:val="es-ES"/>
        </w:rPr>
        <w:t xml:space="preserve"> </w:t>
      </w:r>
      <w:r w:rsidR="004A0AAC" w:rsidRPr="006F52CB">
        <w:rPr>
          <w:rFonts w:ascii="Book Antiqua" w:hAnsi="Book Antiqua"/>
          <w:strike/>
          <w:szCs w:val="24"/>
          <w:lang w:val="es-ES"/>
        </w:rPr>
        <w:t>por</w:t>
      </w:r>
      <w:r w:rsidR="004A0AAC" w:rsidRPr="00772606">
        <w:rPr>
          <w:rFonts w:ascii="Book Antiqua" w:hAnsi="Book Antiqua"/>
          <w:szCs w:val="24"/>
          <w:lang w:val="es-ES"/>
        </w:rPr>
        <w:t xml:space="preserve"> reglamento</w:t>
      </w:r>
      <w:r w:rsidR="006F52CB">
        <w:rPr>
          <w:rFonts w:ascii="Book Antiqua" w:hAnsi="Book Antiqua"/>
          <w:szCs w:val="24"/>
          <w:lang w:val="es-ES"/>
        </w:rPr>
        <w:t xml:space="preserve"> </w:t>
      </w:r>
      <w:r w:rsidR="00320D67" w:rsidRPr="00320D67">
        <w:rPr>
          <w:rFonts w:ascii="Book Antiqua" w:hAnsi="Book Antiqua"/>
          <w:i/>
          <w:iCs/>
          <w:szCs w:val="24"/>
          <w:u w:val="single"/>
          <w:lang w:val="es-ES"/>
        </w:rPr>
        <w:t xml:space="preserve">del Departamento de Recursos Naturales y </w:t>
      </w:r>
      <w:proofErr w:type="spellStart"/>
      <w:r w:rsidR="00320D67" w:rsidRPr="00320D67">
        <w:rPr>
          <w:rFonts w:ascii="Book Antiqua" w:hAnsi="Book Antiqua"/>
          <w:i/>
          <w:iCs/>
          <w:szCs w:val="24"/>
          <w:u w:val="single"/>
          <w:lang w:val="es-ES"/>
        </w:rPr>
        <w:t>Ambienbtales</w:t>
      </w:r>
      <w:proofErr w:type="spellEnd"/>
      <w:r w:rsidR="001362FC">
        <w:rPr>
          <w:rFonts w:ascii="Book Antiqua" w:hAnsi="Book Antiqua"/>
          <w:i/>
          <w:iCs/>
          <w:szCs w:val="24"/>
          <w:u w:val="single"/>
          <w:lang w:val="es-ES"/>
        </w:rPr>
        <w:t>, o su agencia sucesora</w:t>
      </w:r>
      <w:r w:rsid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, o por ordenanza de los municipios. </w:t>
      </w:r>
      <w:r w:rsidR="004A0AAC" w:rsidRPr="006F52CB">
        <w:rPr>
          <w:rFonts w:ascii="Book Antiqua" w:hAnsi="Book Antiqua"/>
          <w:strike/>
          <w:szCs w:val="24"/>
          <w:lang w:val="es-ES"/>
        </w:rPr>
        <w:t>de la Junta de Calidad Ambiental o por ordenanza de los municipios</w:t>
      </w:r>
      <w:r w:rsidR="004A0AAC" w:rsidRPr="00772606">
        <w:rPr>
          <w:rFonts w:ascii="Book Antiqua" w:hAnsi="Book Antiqua"/>
          <w:szCs w:val="24"/>
          <w:lang w:val="es-ES"/>
        </w:rPr>
        <w:t>.</w:t>
      </w:r>
    </w:p>
    <w:p w14:paraId="69490DAD" w14:textId="2573A4CF" w:rsidR="004A0AAC" w:rsidRPr="00244F8C" w:rsidRDefault="004A0AAC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</w:t>
      </w:r>
      <w:r w:rsidRPr="00EF60D8">
        <w:rPr>
          <w:rFonts w:ascii="Book Antiqua" w:hAnsi="Book Antiqua"/>
          <w:strike/>
          <w:szCs w:val="24"/>
          <w:lang w:val="es-ES"/>
        </w:rPr>
        <w:t>.</w:t>
      </w:r>
      <w:r w:rsidRPr="00772606">
        <w:rPr>
          <w:rFonts w:ascii="Book Antiqua" w:hAnsi="Book Antiqua"/>
          <w:szCs w:val="24"/>
          <w:lang w:val="es-ES"/>
        </w:rPr>
        <w:t xml:space="preserve"> 5</w:t>
      </w:r>
      <w:r w:rsidR="00EF60D8" w:rsidRPr="00EF60D8">
        <w:rPr>
          <w:rFonts w:ascii="Book Antiqua" w:hAnsi="Book Antiqua"/>
          <w:i/>
          <w:iCs/>
          <w:szCs w:val="24"/>
          <w:u w:val="single"/>
          <w:lang w:val="es-ES"/>
        </w:rPr>
        <w:t>.</w:t>
      </w:r>
      <w:r w:rsidRPr="00EF60D8">
        <w:rPr>
          <w:rFonts w:ascii="Book Antiqua" w:hAnsi="Book Antiqua"/>
          <w:strike/>
          <w:szCs w:val="24"/>
          <w:lang w:val="es-ES"/>
        </w:rPr>
        <w:t>—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EF60D8" w:rsidRPr="007156D0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EF60D8" w:rsidRPr="007156D0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Prohibición en zonas de tranquilidad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498B4FEA" w14:textId="58118C9C" w:rsidR="00610BEB" w:rsidRPr="00772606" w:rsidRDefault="00610BE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Queda prohibida la operación o funcionamiento de todo amplificador, altoparlante o cualquier otro artefacto destinado a aumentar el volumen de sonido en zonas de tranquilidad o en áreas adyacentes a ésta</w:t>
      </w:r>
      <w:r w:rsidR="004A0AAC" w:rsidRPr="00772606">
        <w:rPr>
          <w:rFonts w:ascii="Book Antiqua" w:hAnsi="Book Antiqua"/>
          <w:szCs w:val="24"/>
          <w:lang w:val="es-ES"/>
        </w:rPr>
        <w:t>, cuando</w:t>
      </w:r>
      <w:r w:rsidR="00B83690" w:rsidRPr="00772606">
        <w:rPr>
          <w:rFonts w:ascii="Book Antiqua" w:hAnsi="Book Antiqua"/>
          <w:szCs w:val="24"/>
          <w:lang w:val="es-ES"/>
        </w:rPr>
        <w:t xml:space="preserve"> </w:t>
      </w:r>
      <w:r w:rsidR="004A0AAC" w:rsidRPr="00772606">
        <w:rPr>
          <w:rFonts w:ascii="Book Antiqua" w:hAnsi="Book Antiqua"/>
          <w:szCs w:val="24"/>
          <w:lang w:val="es-ES"/>
        </w:rPr>
        <w:t xml:space="preserve">el volumen </w:t>
      </w:r>
      <w:r w:rsidR="00B83690" w:rsidRPr="00772606">
        <w:rPr>
          <w:rFonts w:ascii="Book Antiqua" w:hAnsi="Book Antiqua"/>
          <w:szCs w:val="24"/>
          <w:lang w:val="es-ES"/>
        </w:rPr>
        <w:t>exced</w:t>
      </w:r>
      <w:r w:rsidR="004A0AAC" w:rsidRPr="00772606">
        <w:rPr>
          <w:rFonts w:ascii="Book Antiqua" w:hAnsi="Book Antiqua"/>
          <w:szCs w:val="24"/>
          <w:lang w:val="es-ES"/>
        </w:rPr>
        <w:t>a</w:t>
      </w:r>
      <w:r w:rsidR="00B83690" w:rsidRPr="00772606">
        <w:rPr>
          <w:rFonts w:ascii="Book Antiqua" w:hAnsi="Book Antiqua"/>
          <w:szCs w:val="24"/>
          <w:lang w:val="es-ES"/>
        </w:rPr>
        <w:t xml:space="preserve"> de los 55 decibeles (dB). En horario nocturno, </w:t>
      </w:r>
      <w:r w:rsidR="00B83690" w:rsidRPr="00175A49">
        <w:rPr>
          <w:rFonts w:ascii="Book Antiqua" w:hAnsi="Book Antiqua"/>
          <w:szCs w:val="24"/>
          <w:lang w:val="es-ES"/>
        </w:rPr>
        <w:t>entiéndase</w:t>
      </w:r>
      <w:r w:rsidR="00175A49" w:rsidRPr="00175A49">
        <w:rPr>
          <w:rFonts w:ascii="Book Antiqua" w:hAnsi="Book Antiqua"/>
          <w:szCs w:val="24"/>
          <w:lang w:val="es-ES"/>
        </w:rPr>
        <w:t xml:space="preserve"> de 10:01 p.m. a 6:59 a.m.</w:t>
      </w:r>
      <w:r w:rsidR="00B83690" w:rsidRPr="00175A49">
        <w:rPr>
          <w:rFonts w:ascii="Book Antiqua" w:hAnsi="Book Antiqua"/>
          <w:strike/>
          <w:szCs w:val="24"/>
          <w:lang w:val="es-ES"/>
        </w:rPr>
        <w:t xml:space="preserve"> </w:t>
      </w:r>
      <w:r w:rsidR="00B83690" w:rsidRPr="00E84A2C">
        <w:rPr>
          <w:rFonts w:ascii="Book Antiqua" w:hAnsi="Book Antiqua"/>
          <w:strike/>
          <w:szCs w:val="24"/>
          <w:lang w:val="es-ES"/>
        </w:rPr>
        <w:t>10:00 p.m. a 8:00 a.m.,</w:t>
      </w:r>
      <w:r w:rsidR="00B83690" w:rsidRPr="00772606">
        <w:rPr>
          <w:rFonts w:ascii="Book Antiqua" w:hAnsi="Book Antiqua"/>
          <w:szCs w:val="24"/>
          <w:lang w:val="es-ES"/>
        </w:rPr>
        <w:t xml:space="preserve"> </w:t>
      </w:r>
      <w:r w:rsidR="004A0AAC" w:rsidRPr="00772606">
        <w:rPr>
          <w:rFonts w:ascii="Book Antiqua" w:hAnsi="Book Antiqua"/>
          <w:szCs w:val="24"/>
          <w:lang w:val="es-ES"/>
        </w:rPr>
        <w:t>el volumen no</w:t>
      </w:r>
      <w:r w:rsidR="00B83690" w:rsidRPr="00772606">
        <w:rPr>
          <w:rFonts w:ascii="Book Antiqua" w:hAnsi="Book Antiqua"/>
          <w:szCs w:val="24"/>
          <w:lang w:val="es-ES"/>
        </w:rPr>
        <w:t xml:space="preserve"> podrá exceder de 50 decibeles (dB).</w:t>
      </w:r>
      <w:r w:rsidR="00EF7206" w:rsidRPr="00772606">
        <w:rPr>
          <w:rFonts w:ascii="Book Antiqua" w:hAnsi="Book Antiqua"/>
          <w:szCs w:val="24"/>
          <w:lang w:val="es-ES"/>
        </w:rPr>
        <w:t xml:space="preserve"> En el caso de aéreas de tranquilidad que contengan escuelas públicas o privadas, el volumen no excederá de 50 decibeles durante el horario de 7:00 a.m. a 5:00 p.m., sin perjuicio de las excepciones establecidas en el Artículo 7 de esta Ley. </w:t>
      </w:r>
    </w:p>
    <w:p w14:paraId="34446DC4" w14:textId="6E86A988" w:rsidR="001013EC" w:rsidRPr="00244F8C" w:rsidRDefault="001013EC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4A0AAC" w:rsidRPr="00772606">
        <w:rPr>
          <w:rFonts w:ascii="Book Antiqua" w:hAnsi="Book Antiqua"/>
          <w:szCs w:val="24"/>
          <w:lang w:val="es-ES"/>
        </w:rPr>
        <w:t>6</w:t>
      </w:r>
      <w:r w:rsidRPr="00772606">
        <w:rPr>
          <w:rFonts w:ascii="Book Antiqua" w:hAnsi="Book Antiqua"/>
          <w:szCs w:val="24"/>
          <w:lang w:val="es-ES"/>
        </w:rPr>
        <w:t>.</w:t>
      </w:r>
      <w:r w:rsidRPr="00EF60D8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</w:t>
      </w:r>
      <w:r w:rsidR="00EF60D8" w:rsidRPr="007156D0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EF60D8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 xml:space="preserve">Prohibición </w:t>
      </w:r>
      <w:r w:rsidR="00824EF9" w:rsidRPr="00772606">
        <w:rPr>
          <w:rFonts w:ascii="Book Antiqua" w:hAnsi="Book Antiqua"/>
          <w:szCs w:val="24"/>
          <w:lang w:val="es-ES"/>
        </w:rPr>
        <w:t>en zonas residenciales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348C9496" w14:textId="63E2EAB7" w:rsidR="00AF6FE1" w:rsidRPr="00772606" w:rsidRDefault="00AF6FE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lastRenderedPageBreak/>
        <w:t xml:space="preserve">Ninguna persona, natural o jurídica, podrá producir, emitir o permitir </w:t>
      </w:r>
      <w:r w:rsidR="00B35AA8" w:rsidRPr="00B35AA8">
        <w:rPr>
          <w:rFonts w:ascii="Book Antiqua" w:hAnsi="Book Antiqua"/>
          <w:i/>
          <w:iCs/>
          <w:szCs w:val="24"/>
          <w:u w:val="single"/>
          <w:lang w:val="es-ES"/>
        </w:rPr>
        <w:t>la</w:t>
      </w:r>
      <w:r w:rsidR="00B35AA8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 xml:space="preserve">emisión de ruidos innecesarios en zonas residenciales que excedan los 75 decibeles (dB). </w:t>
      </w:r>
    </w:p>
    <w:p w14:paraId="08DCD70F" w14:textId="5DA32AB0" w:rsidR="00824EF9" w:rsidRPr="00772606" w:rsidRDefault="00AF6FE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En horario </w:t>
      </w:r>
      <w:r w:rsidR="00B83690" w:rsidRPr="00772606">
        <w:rPr>
          <w:rFonts w:ascii="Book Antiqua" w:hAnsi="Book Antiqua"/>
          <w:szCs w:val="24"/>
          <w:lang w:val="es-ES"/>
        </w:rPr>
        <w:t>nocturno,</w:t>
      </w:r>
      <w:r w:rsidR="007779E0">
        <w:rPr>
          <w:rFonts w:ascii="Book Antiqua" w:hAnsi="Book Antiqua"/>
          <w:szCs w:val="24"/>
          <w:lang w:val="es-ES"/>
        </w:rPr>
        <w:t xml:space="preserve"> </w:t>
      </w:r>
      <w:r w:rsidR="007779E0" w:rsidRPr="007779E0">
        <w:rPr>
          <w:rFonts w:ascii="Book Antiqua" w:hAnsi="Book Antiqua"/>
          <w:i/>
          <w:iCs/>
          <w:szCs w:val="24"/>
          <w:u w:val="single"/>
          <w:lang w:val="es-ES"/>
        </w:rPr>
        <w:t>según definido en esta Ley,</w:t>
      </w:r>
      <w:r w:rsidRPr="00772606">
        <w:rPr>
          <w:rFonts w:ascii="Book Antiqua" w:hAnsi="Book Antiqua"/>
          <w:szCs w:val="24"/>
          <w:lang w:val="es-ES"/>
        </w:rPr>
        <w:t xml:space="preserve"> queda prohibid</w:t>
      </w:r>
      <w:r w:rsidR="00B83690" w:rsidRPr="00772606">
        <w:rPr>
          <w:rFonts w:ascii="Book Antiqua" w:hAnsi="Book Antiqua"/>
          <w:szCs w:val="24"/>
          <w:lang w:val="es-ES"/>
        </w:rPr>
        <w:t xml:space="preserve">a la </w:t>
      </w:r>
      <w:r w:rsidR="00B83690" w:rsidRPr="00813DCC">
        <w:rPr>
          <w:rFonts w:ascii="Book Antiqua" w:hAnsi="Book Antiqua"/>
          <w:strike/>
          <w:szCs w:val="24"/>
          <w:lang w:val="es-ES"/>
        </w:rPr>
        <w:t>producción</w:t>
      </w:r>
      <w:r w:rsidR="00B83690" w:rsidRPr="00772606">
        <w:rPr>
          <w:rFonts w:ascii="Book Antiqua" w:hAnsi="Book Antiqua"/>
          <w:szCs w:val="24"/>
          <w:lang w:val="es-ES"/>
        </w:rPr>
        <w:t xml:space="preserve"> </w:t>
      </w:r>
      <w:r w:rsidR="00813DCC" w:rsidRPr="00813DCC">
        <w:rPr>
          <w:rFonts w:ascii="Book Antiqua" w:hAnsi="Book Antiqua"/>
          <w:i/>
          <w:iCs/>
          <w:szCs w:val="24"/>
          <w:u w:val="single"/>
          <w:lang w:val="es-ES"/>
        </w:rPr>
        <w:t>emisión</w:t>
      </w:r>
      <w:r w:rsidR="00813DCC">
        <w:rPr>
          <w:rFonts w:ascii="Book Antiqua" w:hAnsi="Book Antiqua"/>
          <w:szCs w:val="24"/>
          <w:lang w:val="es-ES"/>
        </w:rPr>
        <w:t xml:space="preserve"> </w:t>
      </w:r>
      <w:r w:rsidR="00B83690" w:rsidRPr="00772606">
        <w:rPr>
          <w:rFonts w:ascii="Book Antiqua" w:hAnsi="Book Antiqua"/>
          <w:szCs w:val="24"/>
          <w:lang w:val="es-ES"/>
        </w:rPr>
        <w:t xml:space="preserve">de </w:t>
      </w:r>
      <w:r w:rsidRPr="00813DCC">
        <w:rPr>
          <w:rFonts w:ascii="Book Antiqua" w:hAnsi="Book Antiqua"/>
          <w:strike/>
          <w:szCs w:val="24"/>
          <w:lang w:val="es-ES"/>
        </w:rPr>
        <w:t>todo</w:t>
      </w:r>
      <w:r w:rsidRPr="00772606">
        <w:rPr>
          <w:rFonts w:ascii="Book Antiqua" w:hAnsi="Book Antiqua"/>
          <w:szCs w:val="24"/>
          <w:lang w:val="es-ES"/>
        </w:rPr>
        <w:t xml:space="preserve"> ruido </w:t>
      </w:r>
      <w:r w:rsidRPr="00813DCC">
        <w:rPr>
          <w:rFonts w:ascii="Book Antiqua" w:hAnsi="Book Antiqua"/>
          <w:strike/>
          <w:szCs w:val="24"/>
          <w:lang w:val="es-ES"/>
        </w:rPr>
        <w:t>innecesario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4A0AAC" w:rsidRPr="00772606">
        <w:rPr>
          <w:rFonts w:ascii="Book Antiqua" w:hAnsi="Book Antiqua"/>
          <w:szCs w:val="24"/>
          <w:lang w:val="es-ES"/>
        </w:rPr>
        <w:t>causado por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1013EC" w:rsidRPr="00772606">
        <w:rPr>
          <w:rFonts w:ascii="Book Antiqua" w:hAnsi="Book Antiqua"/>
          <w:szCs w:val="24"/>
          <w:lang w:val="es-ES"/>
        </w:rPr>
        <w:t xml:space="preserve">la operación o funcionamiento de </w:t>
      </w:r>
      <w:r w:rsidR="001013EC" w:rsidRPr="00813DCC">
        <w:rPr>
          <w:rFonts w:ascii="Book Antiqua" w:hAnsi="Book Antiqua"/>
          <w:strike/>
          <w:szCs w:val="24"/>
          <w:lang w:val="es-ES"/>
        </w:rPr>
        <w:t>todo</w:t>
      </w:r>
      <w:r w:rsidR="001013EC" w:rsidRPr="00772606">
        <w:rPr>
          <w:rFonts w:ascii="Book Antiqua" w:hAnsi="Book Antiqua"/>
          <w:szCs w:val="24"/>
          <w:lang w:val="es-ES"/>
        </w:rPr>
        <w:t xml:space="preserve"> </w:t>
      </w:r>
      <w:r w:rsidR="003739E1" w:rsidRPr="00813DCC">
        <w:rPr>
          <w:rFonts w:ascii="Book Antiqua" w:hAnsi="Book Antiqua"/>
          <w:strike/>
          <w:szCs w:val="24"/>
          <w:lang w:val="es-ES"/>
        </w:rPr>
        <w:t>amplificador</w:t>
      </w:r>
      <w:r w:rsidR="00813DCC">
        <w:rPr>
          <w:rFonts w:ascii="Book Antiqua" w:hAnsi="Book Antiqua"/>
          <w:szCs w:val="24"/>
          <w:lang w:val="es-ES"/>
        </w:rPr>
        <w:t xml:space="preserve"> </w:t>
      </w:r>
      <w:r w:rsidR="00813DCC" w:rsidRPr="00813DCC">
        <w:rPr>
          <w:rFonts w:ascii="Book Antiqua" w:hAnsi="Book Antiqua"/>
          <w:i/>
          <w:iCs/>
          <w:szCs w:val="24"/>
          <w:u w:val="single"/>
          <w:lang w:val="es-ES"/>
        </w:rPr>
        <w:t>amplificadores</w:t>
      </w:r>
      <w:r w:rsidR="003739E1" w:rsidRPr="00772606">
        <w:rPr>
          <w:rFonts w:ascii="Book Antiqua" w:hAnsi="Book Antiqua"/>
          <w:szCs w:val="24"/>
          <w:lang w:val="es-ES"/>
        </w:rPr>
        <w:t xml:space="preserve">, </w:t>
      </w:r>
      <w:r w:rsidR="003739E1" w:rsidRPr="00813DCC">
        <w:rPr>
          <w:rFonts w:ascii="Book Antiqua" w:hAnsi="Book Antiqua"/>
          <w:strike/>
          <w:szCs w:val="24"/>
          <w:lang w:val="es-ES"/>
        </w:rPr>
        <w:t>altoparlante</w:t>
      </w:r>
      <w:r w:rsidR="003739E1" w:rsidRPr="00772606">
        <w:rPr>
          <w:rFonts w:ascii="Book Antiqua" w:hAnsi="Book Antiqua"/>
          <w:szCs w:val="24"/>
          <w:lang w:val="es-ES"/>
        </w:rPr>
        <w:t xml:space="preserve"> </w:t>
      </w:r>
      <w:r w:rsidR="00813DCC" w:rsidRPr="00813DCC">
        <w:rPr>
          <w:rFonts w:ascii="Book Antiqua" w:hAnsi="Book Antiqua"/>
          <w:i/>
          <w:iCs/>
          <w:szCs w:val="24"/>
          <w:u w:val="single"/>
          <w:lang w:val="es-ES"/>
        </w:rPr>
        <w:t>altoparlantes</w:t>
      </w:r>
      <w:r w:rsidR="00813DCC">
        <w:rPr>
          <w:rFonts w:ascii="Book Antiqua" w:hAnsi="Book Antiqua"/>
          <w:szCs w:val="24"/>
          <w:lang w:val="es-ES"/>
        </w:rPr>
        <w:t xml:space="preserve"> </w:t>
      </w:r>
      <w:r w:rsidR="003739E1" w:rsidRPr="00772606">
        <w:rPr>
          <w:rFonts w:ascii="Book Antiqua" w:hAnsi="Book Antiqua"/>
          <w:szCs w:val="24"/>
          <w:lang w:val="es-ES"/>
        </w:rPr>
        <w:t xml:space="preserve">o cualquier otro artefacto destinado a aumentar el volumen de sonido </w:t>
      </w:r>
      <w:r w:rsidR="004A0AAC" w:rsidRPr="00772606">
        <w:rPr>
          <w:rFonts w:ascii="Book Antiqua" w:hAnsi="Book Antiqua"/>
          <w:szCs w:val="24"/>
          <w:lang w:val="es-ES"/>
        </w:rPr>
        <w:t>cuando el volumen exceda los 50 decibeles (dB)</w:t>
      </w:r>
      <w:r w:rsidR="00813DCC" w:rsidRPr="00813DCC">
        <w:rPr>
          <w:rFonts w:ascii="Book Antiqua" w:hAnsi="Book Antiqua"/>
          <w:i/>
          <w:iCs/>
          <w:szCs w:val="24"/>
          <w:u w:val="single"/>
          <w:lang w:val="es-ES"/>
        </w:rPr>
        <w:t>,</w:t>
      </w:r>
      <w:r w:rsidR="004A0AAC" w:rsidRPr="00772606">
        <w:rPr>
          <w:rFonts w:ascii="Book Antiqua" w:hAnsi="Book Antiqua"/>
          <w:szCs w:val="24"/>
          <w:lang w:val="es-ES"/>
        </w:rPr>
        <w:t xml:space="preserve"> </w:t>
      </w:r>
      <w:r w:rsidR="001013EC" w:rsidRPr="00772606">
        <w:rPr>
          <w:rFonts w:ascii="Book Antiqua" w:hAnsi="Book Antiqua"/>
          <w:szCs w:val="24"/>
          <w:lang w:val="es-ES"/>
        </w:rPr>
        <w:t xml:space="preserve">por </w:t>
      </w:r>
      <w:r w:rsidR="007B06BB" w:rsidRPr="00772606">
        <w:rPr>
          <w:rFonts w:ascii="Book Antiqua" w:hAnsi="Book Antiqua"/>
          <w:szCs w:val="24"/>
          <w:lang w:val="es-ES"/>
        </w:rPr>
        <w:t>afectar</w:t>
      </w:r>
      <w:r w:rsidR="001013EC" w:rsidRPr="00772606">
        <w:rPr>
          <w:rFonts w:ascii="Book Antiqua" w:hAnsi="Book Antiqua"/>
          <w:szCs w:val="24"/>
          <w:lang w:val="es-ES"/>
        </w:rPr>
        <w:t xml:space="preserve"> la tranquilidad pública</w:t>
      </w:r>
      <w:r w:rsidRPr="00772606">
        <w:rPr>
          <w:rFonts w:ascii="Book Antiqua" w:hAnsi="Book Antiqua"/>
          <w:szCs w:val="24"/>
          <w:lang w:val="es-ES"/>
        </w:rPr>
        <w:t xml:space="preserve">, </w:t>
      </w:r>
      <w:r w:rsidR="00546AC1" w:rsidRPr="00772606">
        <w:rPr>
          <w:rFonts w:ascii="Book Antiqua" w:hAnsi="Book Antiqua"/>
          <w:szCs w:val="24"/>
          <w:lang w:val="es-ES"/>
        </w:rPr>
        <w:t xml:space="preserve">sin perjuicio de las excepciones establecidas </w:t>
      </w:r>
      <w:r w:rsidR="00EE2BC2" w:rsidRPr="00772606">
        <w:rPr>
          <w:rFonts w:ascii="Book Antiqua" w:hAnsi="Book Antiqua"/>
          <w:szCs w:val="24"/>
          <w:lang w:val="es-ES"/>
        </w:rPr>
        <w:t xml:space="preserve">en el Artículo </w:t>
      </w:r>
      <w:r w:rsidR="00EF7206" w:rsidRPr="00772606">
        <w:rPr>
          <w:rFonts w:ascii="Book Antiqua" w:hAnsi="Book Antiqua"/>
          <w:szCs w:val="24"/>
          <w:lang w:val="es-ES"/>
        </w:rPr>
        <w:t>7</w:t>
      </w:r>
      <w:r w:rsidR="00EE2BC2" w:rsidRPr="00772606">
        <w:rPr>
          <w:rFonts w:ascii="Book Antiqua" w:hAnsi="Book Antiqua"/>
          <w:szCs w:val="24"/>
          <w:lang w:val="es-ES"/>
        </w:rPr>
        <w:t xml:space="preserve"> de esta Ley.</w:t>
      </w:r>
      <w:r w:rsidR="001013EC" w:rsidRPr="00772606">
        <w:rPr>
          <w:rFonts w:ascii="Book Antiqua" w:hAnsi="Book Antiqua"/>
          <w:szCs w:val="24"/>
          <w:lang w:val="es-ES"/>
        </w:rPr>
        <w:t xml:space="preserve"> </w:t>
      </w:r>
    </w:p>
    <w:p w14:paraId="12F802CE" w14:textId="34A7A012" w:rsidR="001013EC" w:rsidRPr="00244F8C" w:rsidRDefault="001013EC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EF7206" w:rsidRPr="00772606">
        <w:rPr>
          <w:rFonts w:ascii="Book Antiqua" w:hAnsi="Book Antiqua"/>
          <w:szCs w:val="24"/>
          <w:lang w:val="es-ES"/>
        </w:rPr>
        <w:t>7</w:t>
      </w:r>
      <w:r w:rsidRPr="00772606">
        <w:rPr>
          <w:rFonts w:ascii="Book Antiqua" w:hAnsi="Book Antiqua"/>
          <w:szCs w:val="24"/>
          <w:lang w:val="es-ES"/>
        </w:rPr>
        <w:t>.</w:t>
      </w:r>
      <w:r w:rsidRPr="007156D0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</w:t>
      </w:r>
      <w:r w:rsidR="007156D0" w:rsidRPr="007156D0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7156D0" w:rsidRPr="007156D0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Excepciones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07FB68A3" w14:textId="77777777" w:rsidR="001013EC" w:rsidRPr="00772606" w:rsidRDefault="001013E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No constituirá infracción bajo esta Ley:</w:t>
      </w:r>
    </w:p>
    <w:p w14:paraId="52E9F49A" w14:textId="303FD5B1" w:rsidR="001013EC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(</w:t>
      </w:r>
      <w:r w:rsidR="001013EC" w:rsidRPr="00772606">
        <w:rPr>
          <w:rFonts w:ascii="Book Antiqua" w:hAnsi="Book Antiqua"/>
          <w:szCs w:val="24"/>
          <w:lang w:val="es-ES"/>
        </w:rPr>
        <w:t xml:space="preserve">a) El uso de equipos de sonido en eventos públicos, religiosos, culturales o políticos previamente autorizados por el municipio o autoridad </w:t>
      </w:r>
      <w:r w:rsidR="00773C0D" w:rsidRPr="00773C0D">
        <w:rPr>
          <w:rFonts w:ascii="Book Antiqua" w:hAnsi="Book Antiqua"/>
          <w:i/>
          <w:iCs/>
          <w:szCs w:val="24"/>
          <w:u w:val="single"/>
          <w:lang w:val="es-ES"/>
        </w:rPr>
        <w:t>gubernamental</w:t>
      </w:r>
      <w:r w:rsidR="00773C0D">
        <w:rPr>
          <w:rFonts w:ascii="Book Antiqua" w:hAnsi="Book Antiqua"/>
          <w:szCs w:val="24"/>
          <w:lang w:val="es-ES"/>
        </w:rPr>
        <w:t xml:space="preserve"> </w:t>
      </w:r>
      <w:r w:rsidR="001013EC" w:rsidRPr="00772606">
        <w:rPr>
          <w:rFonts w:ascii="Book Antiqua" w:hAnsi="Book Antiqua"/>
          <w:szCs w:val="24"/>
          <w:lang w:val="es-ES"/>
        </w:rPr>
        <w:t>competente.</w:t>
      </w:r>
    </w:p>
    <w:p w14:paraId="7459AB68" w14:textId="12291FD4" w:rsidR="001013EC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(</w:t>
      </w:r>
      <w:r w:rsidR="001013EC" w:rsidRPr="00772606">
        <w:rPr>
          <w:rFonts w:ascii="Book Antiqua" w:hAnsi="Book Antiqua"/>
          <w:szCs w:val="24"/>
          <w:lang w:val="es-ES"/>
        </w:rPr>
        <w:t>b) Los sonidos generados por sirenas, alarmas de emergencia o vehículos oficiales en el desempeño de sus funciones.</w:t>
      </w:r>
    </w:p>
    <w:p w14:paraId="7194C6FD" w14:textId="088A7108" w:rsidR="001013EC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(</w:t>
      </w:r>
      <w:r w:rsidR="001013EC" w:rsidRPr="00772606">
        <w:rPr>
          <w:rFonts w:ascii="Book Antiqua" w:hAnsi="Book Antiqua"/>
          <w:szCs w:val="24"/>
          <w:lang w:val="es-ES"/>
        </w:rPr>
        <w:t>c) Actividades recreativas o deportivas que se realicen en los horarios y lugares designados para ello.</w:t>
      </w:r>
    </w:p>
    <w:p w14:paraId="276578B8" w14:textId="3C6A7381" w:rsidR="001013EC" w:rsidRPr="00244F8C" w:rsidRDefault="001013EC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EF7206" w:rsidRPr="00772606">
        <w:rPr>
          <w:rFonts w:ascii="Book Antiqua" w:hAnsi="Book Antiqua"/>
          <w:szCs w:val="24"/>
          <w:lang w:val="es-ES"/>
        </w:rPr>
        <w:t>8</w:t>
      </w:r>
      <w:r w:rsidRPr="00772606">
        <w:rPr>
          <w:rFonts w:ascii="Book Antiqua" w:hAnsi="Book Antiqua"/>
          <w:szCs w:val="24"/>
          <w:lang w:val="es-ES"/>
        </w:rPr>
        <w:t>.</w:t>
      </w:r>
      <w:r w:rsidRPr="001869A8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</w:t>
      </w:r>
      <w:r w:rsidR="001869A8" w:rsidRPr="001869A8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1869A8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Penalidades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779B54AB" w14:textId="414980E3" w:rsidR="001013EC" w:rsidRPr="00772606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Toda persona que actúe</w:t>
      </w:r>
      <w:r w:rsidR="003571CA" w:rsidRPr="00772606">
        <w:rPr>
          <w:rFonts w:ascii="Book Antiqua" w:hAnsi="Book Antiqua"/>
          <w:szCs w:val="24"/>
          <w:lang w:val="es-ES"/>
        </w:rPr>
        <w:t xml:space="preserve"> en contravención de lo dispuesto en esta </w:t>
      </w:r>
      <w:proofErr w:type="gramStart"/>
      <w:r w:rsidR="003571CA" w:rsidRPr="00772606">
        <w:rPr>
          <w:rFonts w:ascii="Book Antiqua" w:hAnsi="Book Antiqua"/>
          <w:szCs w:val="24"/>
          <w:lang w:val="es-ES"/>
        </w:rPr>
        <w:t>Le</w:t>
      </w:r>
      <w:r w:rsidR="00EF7206" w:rsidRPr="00772606">
        <w:rPr>
          <w:rFonts w:ascii="Book Antiqua" w:hAnsi="Book Antiqua"/>
          <w:szCs w:val="24"/>
          <w:lang w:val="es-ES"/>
        </w:rPr>
        <w:t>y</w:t>
      </w:r>
      <w:r w:rsidR="003571CA" w:rsidRPr="00772606">
        <w:rPr>
          <w:rFonts w:ascii="Book Antiqua" w:hAnsi="Book Antiqua"/>
          <w:szCs w:val="24"/>
          <w:lang w:val="es-ES"/>
        </w:rPr>
        <w:t>,</w:t>
      </w:r>
      <w:proofErr w:type="gramEnd"/>
      <w:r w:rsidR="003571CA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 xml:space="preserve">será penalizada </w:t>
      </w:r>
      <w:r w:rsidR="00392B31" w:rsidRPr="00772606">
        <w:rPr>
          <w:rFonts w:ascii="Book Antiqua" w:hAnsi="Book Antiqua"/>
          <w:szCs w:val="24"/>
          <w:lang w:val="es-ES"/>
        </w:rPr>
        <w:t>de la siguiente forma:</w:t>
      </w:r>
    </w:p>
    <w:p w14:paraId="530A1CFB" w14:textId="07D29FD5" w:rsidR="00392B31" w:rsidRPr="006422BB" w:rsidRDefault="00392B31" w:rsidP="006422BB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6422BB">
        <w:rPr>
          <w:rFonts w:ascii="Book Antiqua" w:hAnsi="Book Antiqua"/>
          <w:b/>
          <w:bCs/>
          <w:szCs w:val="24"/>
          <w:lang w:val="es-ES"/>
        </w:rPr>
        <w:t>Primera infracción:</w:t>
      </w:r>
      <w:r w:rsidRPr="006422BB">
        <w:rPr>
          <w:rFonts w:ascii="Book Antiqua" w:hAnsi="Book Antiqua"/>
          <w:szCs w:val="24"/>
          <w:lang w:val="es-ES"/>
        </w:rPr>
        <w:t xml:space="preserve"> </w:t>
      </w:r>
      <w:r w:rsidRPr="00244F8C">
        <w:rPr>
          <w:rFonts w:ascii="Book Antiqua" w:hAnsi="Book Antiqua"/>
          <w:strike/>
          <w:szCs w:val="24"/>
          <w:lang w:val="es-ES"/>
        </w:rPr>
        <w:t>conlleva</w:t>
      </w:r>
      <w:r w:rsidRPr="006422BB">
        <w:rPr>
          <w:rFonts w:ascii="Book Antiqua" w:hAnsi="Book Antiqua"/>
          <w:szCs w:val="24"/>
          <w:lang w:val="es-ES"/>
        </w:rPr>
        <w:t xml:space="preserve"> </w:t>
      </w:r>
      <w:r w:rsidR="00244F8C" w:rsidRPr="00244F8C">
        <w:rPr>
          <w:rFonts w:ascii="Book Antiqua" w:hAnsi="Book Antiqua"/>
          <w:i/>
          <w:iCs/>
          <w:szCs w:val="24"/>
          <w:u w:val="single"/>
          <w:lang w:val="es-ES"/>
        </w:rPr>
        <w:t>conllevará</w:t>
      </w:r>
      <w:r w:rsidR="00244F8C">
        <w:rPr>
          <w:rFonts w:ascii="Book Antiqua" w:hAnsi="Book Antiqua"/>
          <w:szCs w:val="24"/>
          <w:lang w:val="es-ES"/>
        </w:rPr>
        <w:t xml:space="preserve"> </w:t>
      </w:r>
      <w:r w:rsidRPr="006422BB">
        <w:rPr>
          <w:rFonts w:ascii="Book Antiqua" w:hAnsi="Book Antiqua"/>
          <w:szCs w:val="24"/>
          <w:lang w:val="es-ES"/>
        </w:rPr>
        <w:t xml:space="preserve">una multa de </w:t>
      </w:r>
      <w:r w:rsidR="00662064" w:rsidRPr="006422BB">
        <w:rPr>
          <w:rFonts w:ascii="Book Antiqua" w:hAnsi="Book Antiqua"/>
          <w:szCs w:val="24"/>
          <w:lang w:val="es-ES"/>
        </w:rPr>
        <w:t>trescientos dólares (</w:t>
      </w:r>
      <w:r w:rsidRPr="006422BB">
        <w:rPr>
          <w:rFonts w:ascii="Book Antiqua" w:hAnsi="Book Antiqua"/>
          <w:szCs w:val="24"/>
          <w:lang w:val="es-ES"/>
        </w:rPr>
        <w:t>$300</w:t>
      </w:r>
      <w:r w:rsidR="00662064" w:rsidRPr="006422BB">
        <w:rPr>
          <w:rFonts w:ascii="Book Antiqua" w:hAnsi="Book Antiqua"/>
          <w:szCs w:val="24"/>
          <w:lang w:val="es-ES"/>
        </w:rPr>
        <w:t>.00)</w:t>
      </w:r>
      <w:r w:rsidR="007D7340">
        <w:rPr>
          <w:rFonts w:ascii="Book Antiqua" w:hAnsi="Book Antiqua"/>
          <w:szCs w:val="24"/>
          <w:lang w:val="es-ES"/>
        </w:rPr>
        <w:t>.</w:t>
      </w:r>
    </w:p>
    <w:p w14:paraId="309A7488" w14:textId="43D69B6C" w:rsidR="00392B31" w:rsidRPr="00BF0CFD" w:rsidRDefault="00392B31" w:rsidP="00BF0CF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BF0CFD">
        <w:rPr>
          <w:rFonts w:ascii="Book Antiqua" w:hAnsi="Book Antiqua"/>
          <w:b/>
          <w:bCs/>
          <w:szCs w:val="24"/>
          <w:lang w:val="es-ES"/>
        </w:rPr>
        <w:lastRenderedPageBreak/>
        <w:t>Segunda infracción:</w:t>
      </w:r>
      <w:r w:rsidRPr="00BF0CFD">
        <w:rPr>
          <w:rFonts w:ascii="Book Antiqua" w:hAnsi="Book Antiqua"/>
          <w:szCs w:val="24"/>
          <w:lang w:val="es-ES"/>
        </w:rPr>
        <w:t xml:space="preserve"> </w:t>
      </w:r>
      <w:r w:rsidR="00244F8C" w:rsidRPr="00244F8C">
        <w:rPr>
          <w:rFonts w:ascii="Book Antiqua" w:hAnsi="Book Antiqua"/>
          <w:strike/>
          <w:szCs w:val="24"/>
          <w:lang w:val="es-ES"/>
        </w:rPr>
        <w:t>conlleva</w:t>
      </w:r>
      <w:r w:rsidR="00244F8C" w:rsidRPr="006422BB">
        <w:rPr>
          <w:rFonts w:ascii="Book Antiqua" w:hAnsi="Book Antiqua"/>
          <w:szCs w:val="24"/>
          <w:lang w:val="es-ES"/>
        </w:rPr>
        <w:t xml:space="preserve"> </w:t>
      </w:r>
      <w:r w:rsidR="00244F8C" w:rsidRPr="00244F8C">
        <w:rPr>
          <w:rFonts w:ascii="Book Antiqua" w:hAnsi="Book Antiqua"/>
          <w:i/>
          <w:iCs/>
          <w:szCs w:val="24"/>
          <w:u w:val="single"/>
          <w:lang w:val="es-ES"/>
        </w:rPr>
        <w:t>conllevará</w:t>
      </w:r>
      <w:r w:rsidRPr="00BF0CFD">
        <w:rPr>
          <w:rFonts w:ascii="Book Antiqua" w:hAnsi="Book Antiqua"/>
          <w:szCs w:val="24"/>
          <w:lang w:val="es-ES"/>
        </w:rPr>
        <w:t xml:space="preserve"> una multa de</w:t>
      </w:r>
      <w:r w:rsidR="00662064" w:rsidRPr="00BF0CFD">
        <w:rPr>
          <w:rFonts w:ascii="Book Antiqua" w:hAnsi="Book Antiqua"/>
          <w:szCs w:val="24"/>
          <w:lang w:val="es-ES"/>
        </w:rPr>
        <w:t xml:space="preserve"> quinientos dólares</w:t>
      </w:r>
      <w:r w:rsidRPr="00BF0CFD">
        <w:rPr>
          <w:rFonts w:ascii="Book Antiqua" w:hAnsi="Book Antiqua"/>
          <w:szCs w:val="24"/>
          <w:lang w:val="es-ES"/>
        </w:rPr>
        <w:t xml:space="preserve"> </w:t>
      </w:r>
      <w:r w:rsidR="00662064" w:rsidRPr="00BF0CFD">
        <w:rPr>
          <w:rFonts w:ascii="Book Antiqua" w:hAnsi="Book Antiqua"/>
          <w:szCs w:val="24"/>
          <w:lang w:val="es-ES"/>
        </w:rPr>
        <w:t>(</w:t>
      </w:r>
      <w:r w:rsidRPr="00BF0CFD">
        <w:rPr>
          <w:rFonts w:ascii="Book Antiqua" w:hAnsi="Book Antiqua"/>
          <w:szCs w:val="24"/>
          <w:lang w:val="es-ES"/>
        </w:rPr>
        <w:t>$500</w:t>
      </w:r>
      <w:r w:rsidR="00662064" w:rsidRPr="00BF0CFD">
        <w:rPr>
          <w:rFonts w:ascii="Book Antiqua" w:hAnsi="Book Antiqua"/>
          <w:szCs w:val="24"/>
          <w:lang w:val="es-ES"/>
        </w:rPr>
        <w:t>.00)</w:t>
      </w:r>
      <w:r w:rsidR="007D7340">
        <w:rPr>
          <w:rFonts w:ascii="Book Antiqua" w:hAnsi="Book Antiqua"/>
          <w:szCs w:val="24"/>
          <w:lang w:val="es-ES"/>
        </w:rPr>
        <w:t>.</w:t>
      </w:r>
    </w:p>
    <w:p w14:paraId="722F0362" w14:textId="272EA799" w:rsidR="00392B31" w:rsidRPr="006422BB" w:rsidRDefault="00392B31" w:rsidP="00BF0CF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6422BB">
        <w:rPr>
          <w:rFonts w:ascii="Book Antiqua" w:hAnsi="Book Antiqua"/>
          <w:b/>
          <w:bCs/>
          <w:szCs w:val="24"/>
          <w:lang w:val="es-ES"/>
        </w:rPr>
        <w:t>Tercera infracción:</w:t>
      </w:r>
      <w:r w:rsidR="00F27F32" w:rsidRPr="006422BB">
        <w:rPr>
          <w:rFonts w:ascii="Book Antiqua" w:hAnsi="Book Antiqua"/>
          <w:szCs w:val="24"/>
          <w:lang w:val="es-ES"/>
        </w:rPr>
        <w:t xml:space="preserve"> </w:t>
      </w:r>
      <w:r w:rsidRPr="006422BB">
        <w:rPr>
          <w:rFonts w:ascii="Book Antiqua" w:hAnsi="Book Antiqua"/>
          <w:szCs w:val="24"/>
          <w:lang w:val="es-ES"/>
        </w:rPr>
        <w:t xml:space="preserve">incurre en delito menos grave con pena de reclusión no </w:t>
      </w:r>
      <w:r w:rsidR="00CE197B" w:rsidRPr="006422BB">
        <w:rPr>
          <w:rFonts w:ascii="Book Antiqua" w:hAnsi="Book Antiqua"/>
          <w:szCs w:val="24"/>
          <w:lang w:val="es-ES"/>
        </w:rPr>
        <w:t>mayor</w:t>
      </w:r>
      <w:r w:rsidRPr="006422BB">
        <w:rPr>
          <w:rFonts w:ascii="Book Antiqua" w:hAnsi="Book Antiqua"/>
          <w:szCs w:val="24"/>
          <w:lang w:val="es-ES"/>
        </w:rPr>
        <w:t xml:space="preserve"> de seis</w:t>
      </w:r>
      <w:r w:rsidR="005513A0" w:rsidRPr="006422BB">
        <w:rPr>
          <w:rFonts w:ascii="Book Antiqua" w:hAnsi="Book Antiqua"/>
          <w:szCs w:val="24"/>
          <w:lang w:val="es-ES"/>
        </w:rPr>
        <w:t xml:space="preserve"> (6)</w:t>
      </w:r>
      <w:r w:rsidRPr="006422BB">
        <w:rPr>
          <w:rFonts w:ascii="Book Antiqua" w:hAnsi="Book Antiqua"/>
          <w:szCs w:val="24"/>
          <w:lang w:val="es-ES"/>
        </w:rPr>
        <w:t xml:space="preserve"> meses, o una multa no menor de</w:t>
      </w:r>
      <w:r w:rsidR="00662064" w:rsidRPr="006422BB">
        <w:rPr>
          <w:rFonts w:ascii="Book Antiqua" w:hAnsi="Book Antiqua"/>
          <w:szCs w:val="24"/>
          <w:lang w:val="es-ES"/>
        </w:rPr>
        <w:t xml:space="preserve"> mil</w:t>
      </w:r>
      <w:r w:rsidRPr="006422BB">
        <w:rPr>
          <w:rFonts w:ascii="Book Antiqua" w:hAnsi="Book Antiqua"/>
          <w:szCs w:val="24"/>
          <w:lang w:val="es-ES"/>
        </w:rPr>
        <w:t xml:space="preserve"> </w:t>
      </w:r>
      <w:r w:rsidR="00662064" w:rsidRPr="006422BB">
        <w:rPr>
          <w:rFonts w:ascii="Book Antiqua" w:hAnsi="Book Antiqua"/>
          <w:szCs w:val="24"/>
          <w:lang w:val="es-ES"/>
        </w:rPr>
        <w:t>dólares (</w:t>
      </w:r>
      <w:r w:rsidRPr="006422BB">
        <w:rPr>
          <w:rFonts w:ascii="Book Antiqua" w:hAnsi="Book Antiqua"/>
          <w:szCs w:val="24"/>
          <w:lang w:val="es-ES"/>
        </w:rPr>
        <w:t>$1,000</w:t>
      </w:r>
      <w:r w:rsidR="00662064" w:rsidRPr="006422BB">
        <w:rPr>
          <w:rFonts w:ascii="Book Antiqua" w:hAnsi="Book Antiqua"/>
          <w:szCs w:val="24"/>
          <w:lang w:val="es-ES"/>
        </w:rPr>
        <w:t>.00)</w:t>
      </w:r>
      <w:r w:rsidRPr="006422BB">
        <w:rPr>
          <w:rFonts w:ascii="Book Antiqua" w:hAnsi="Book Antiqua"/>
          <w:szCs w:val="24"/>
          <w:lang w:val="es-ES"/>
        </w:rPr>
        <w:t xml:space="preserve">, o ambas penas a discreción del Tribunal. </w:t>
      </w:r>
    </w:p>
    <w:p w14:paraId="3037DAEB" w14:textId="2BA4F057" w:rsidR="00CE197B" w:rsidRDefault="00CE197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Toda persona que actúe en contravención del Artículo </w:t>
      </w:r>
      <w:r w:rsidR="00EF7206" w:rsidRPr="00772606">
        <w:rPr>
          <w:rFonts w:ascii="Book Antiqua" w:hAnsi="Book Antiqua"/>
          <w:szCs w:val="24"/>
          <w:lang w:val="es-ES"/>
        </w:rPr>
        <w:t>5</w:t>
      </w:r>
      <w:r w:rsidRPr="00772606">
        <w:rPr>
          <w:rFonts w:ascii="Book Antiqua" w:hAnsi="Book Antiqua"/>
          <w:szCs w:val="24"/>
          <w:lang w:val="es-ES"/>
        </w:rPr>
        <w:t xml:space="preserve"> de esta Ley</w:t>
      </w:r>
      <w:r w:rsidR="00EF7206" w:rsidRPr="00772606">
        <w:rPr>
          <w:rFonts w:ascii="Book Antiqua" w:hAnsi="Book Antiqua"/>
          <w:szCs w:val="24"/>
          <w:lang w:val="es-ES"/>
        </w:rPr>
        <w:t>, cuando en la zona de tranquilidad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EF7206" w:rsidRPr="00772606">
        <w:rPr>
          <w:rFonts w:ascii="Book Antiqua" w:hAnsi="Book Antiqua"/>
          <w:szCs w:val="24"/>
          <w:lang w:val="es-ES"/>
        </w:rPr>
        <w:t xml:space="preserve">ubiquen escuelas públicas o privadas, </w:t>
      </w:r>
      <w:r w:rsidRPr="00772606">
        <w:rPr>
          <w:rFonts w:ascii="Book Antiqua" w:hAnsi="Book Antiqua"/>
          <w:szCs w:val="24"/>
          <w:lang w:val="es-ES"/>
        </w:rPr>
        <w:t xml:space="preserve">incurrirá en delito menos grave con pena de reclusión no mayor de seis </w:t>
      </w:r>
      <w:r w:rsidR="00662064" w:rsidRPr="00772606">
        <w:rPr>
          <w:rFonts w:ascii="Book Antiqua" w:hAnsi="Book Antiqua"/>
          <w:szCs w:val="24"/>
          <w:lang w:val="es-ES"/>
        </w:rPr>
        <w:t xml:space="preserve">(6) </w:t>
      </w:r>
      <w:r w:rsidRPr="00772606">
        <w:rPr>
          <w:rFonts w:ascii="Book Antiqua" w:hAnsi="Book Antiqua"/>
          <w:szCs w:val="24"/>
          <w:lang w:val="es-ES"/>
        </w:rPr>
        <w:t>meses, o una multa no menor de</w:t>
      </w:r>
      <w:r w:rsidR="00662064" w:rsidRPr="00772606">
        <w:rPr>
          <w:rFonts w:ascii="Book Antiqua" w:hAnsi="Book Antiqua"/>
          <w:szCs w:val="24"/>
          <w:lang w:val="es-ES"/>
        </w:rPr>
        <w:t xml:space="preserve"> mil dólares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662064" w:rsidRPr="00772606">
        <w:rPr>
          <w:rFonts w:ascii="Book Antiqua" w:hAnsi="Book Antiqua"/>
          <w:szCs w:val="24"/>
          <w:lang w:val="es-ES"/>
        </w:rPr>
        <w:t>(</w:t>
      </w:r>
      <w:r w:rsidRPr="00772606">
        <w:rPr>
          <w:rFonts w:ascii="Book Antiqua" w:hAnsi="Book Antiqua"/>
          <w:szCs w:val="24"/>
          <w:lang w:val="es-ES"/>
        </w:rPr>
        <w:t>$1,000</w:t>
      </w:r>
      <w:r w:rsidR="00662064" w:rsidRPr="00772606">
        <w:rPr>
          <w:rFonts w:ascii="Book Antiqua" w:hAnsi="Book Antiqua"/>
          <w:szCs w:val="24"/>
          <w:lang w:val="es-ES"/>
        </w:rPr>
        <w:t>.00)</w:t>
      </w:r>
      <w:r w:rsidRPr="00772606">
        <w:rPr>
          <w:rFonts w:ascii="Book Antiqua" w:hAnsi="Book Antiqua"/>
          <w:szCs w:val="24"/>
          <w:lang w:val="es-ES"/>
        </w:rPr>
        <w:t>, o ambas penas a discreción del Tribunal.</w:t>
      </w:r>
    </w:p>
    <w:p w14:paraId="2CE023B1" w14:textId="092760B7" w:rsidR="00AD0401" w:rsidRPr="00AD0401" w:rsidRDefault="00AD0401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AD0401">
        <w:rPr>
          <w:rFonts w:ascii="Book Antiqua" w:hAnsi="Book Antiqua"/>
          <w:i/>
          <w:iCs/>
          <w:szCs w:val="24"/>
          <w:u w:val="single"/>
          <w:lang w:val="es-ES"/>
        </w:rPr>
        <w:t xml:space="preserve">En materia de las multas y penalidades impuestas en la presente Ley, lo aquí dispuesto prevalecerá sobre cualquier otra ley que atienda el asunto del ruido, cuando resulte incompatible con la presente ley. </w:t>
      </w:r>
    </w:p>
    <w:p w14:paraId="13C4A674" w14:textId="244C1E58" w:rsidR="007B06BB" w:rsidRPr="00244F8C" w:rsidRDefault="007B06BB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Artículos </w:t>
      </w:r>
      <w:proofErr w:type="gramStart"/>
      <w:r w:rsidR="00CE197B" w:rsidRPr="00772606">
        <w:rPr>
          <w:rFonts w:ascii="Book Antiqua" w:hAnsi="Book Antiqua"/>
          <w:szCs w:val="24"/>
          <w:lang w:val="es-ES"/>
        </w:rPr>
        <w:t>9</w:t>
      </w:r>
      <w:r w:rsidRPr="00772606">
        <w:rPr>
          <w:rFonts w:ascii="Book Antiqua" w:hAnsi="Book Antiqua"/>
          <w:szCs w:val="24"/>
          <w:lang w:val="es-ES"/>
        </w:rPr>
        <w:t>.</w:t>
      </w:r>
      <w:r w:rsidRPr="001869A8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="001869A8">
        <w:rPr>
          <w:rFonts w:ascii="Book Antiqua" w:hAnsi="Book Antiqua"/>
          <w:szCs w:val="24"/>
          <w:lang w:val="es-ES"/>
        </w:rPr>
        <w:t xml:space="preserve"> </w:t>
      </w:r>
      <w:r w:rsidR="001869A8" w:rsidRPr="001869A8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1869A8">
        <w:rPr>
          <w:rFonts w:ascii="Book Antiqua" w:hAnsi="Book Antiqua"/>
          <w:szCs w:val="24"/>
          <w:lang w:val="es-ES"/>
        </w:rPr>
        <w:t xml:space="preserve"> </w:t>
      </w:r>
      <w:r w:rsidR="00D329F4" w:rsidRPr="00772606">
        <w:rPr>
          <w:rFonts w:ascii="Book Antiqua" w:hAnsi="Book Antiqua"/>
          <w:szCs w:val="24"/>
          <w:lang w:val="es-ES"/>
        </w:rPr>
        <w:t xml:space="preserve">Agentes del </w:t>
      </w:r>
      <w:r w:rsidR="003739E1" w:rsidRPr="00772606">
        <w:rPr>
          <w:rFonts w:ascii="Book Antiqua" w:hAnsi="Book Antiqua"/>
          <w:szCs w:val="24"/>
          <w:lang w:val="es-ES"/>
        </w:rPr>
        <w:t>o</w:t>
      </w:r>
      <w:r w:rsidR="00D329F4" w:rsidRPr="00772606">
        <w:rPr>
          <w:rFonts w:ascii="Book Antiqua" w:hAnsi="Book Antiqua"/>
          <w:szCs w:val="24"/>
          <w:lang w:val="es-ES"/>
        </w:rPr>
        <w:t xml:space="preserve">rden </w:t>
      </w:r>
      <w:r w:rsidR="003739E1" w:rsidRPr="00772606">
        <w:rPr>
          <w:rFonts w:ascii="Book Antiqua" w:hAnsi="Book Antiqua"/>
          <w:szCs w:val="24"/>
          <w:lang w:val="es-ES"/>
        </w:rPr>
        <w:t>p</w:t>
      </w:r>
      <w:r w:rsidR="00D329F4" w:rsidRPr="00772606">
        <w:rPr>
          <w:rFonts w:ascii="Book Antiqua" w:hAnsi="Book Antiqua"/>
          <w:szCs w:val="24"/>
          <w:lang w:val="es-ES"/>
        </w:rPr>
        <w:t>úblico</w:t>
      </w:r>
      <w:r w:rsidR="003739E1" w:rsidRPr="00772606">
        <w:rPr>
          <w:rFonts w:ascii="Book Antiqua" w:hAnsi="Book Antiqua"/>
          <w:szCs w:val="24"/>
          <w:lang w:val="es-ES"/>
        </w:rPr>
        <w:t xml:space="preserve"> y otras autoridades competentes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03597A36" w14:textId="6759FA42" w:rsidR="007B06BB" w:rsidRPr="00772606" w:rsidRDefault="00D329F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Se autoriza a los agentes del orden público, </w:t>
      </w:r>
      <w:r w:rsidR="005A6D92" w:rsidRPr="00772606">
        <w:rPr>
          <w:rFonts w:ascii="Book Antiqua" w:hAnsi="Book Antiqua"/>
          <w:szCs w:val="24"/>
          <w:lang w:val="es-ES"/>
        </w:rPr>
        <w:t xml:space="preserve">incluyendo a agentes </w:t>
      </w:r>
      <w:r w:rsidR="005A6D92" w:rsidRPr="00131FE4">
        <w:rPr>
          <w:rFonts w:ascii="Book Antiqua" w:hAnsi="Book Antiqua"/>
          <w:strike/>
          <w:szCs w:val="24"/>
          <w:lang w:val="es-ES"/>
        </w:rPr>
        <w:t xml:space="preserve">del Negociado </w:t>
      </w:r>
      <w:r w:rsidR="005A6D92" w:rsidRPr="00772606">
        <w:rPr>
          <w:rFonts w:ascii="Book Antiqua" w:hAnsi="Book Antiqua"/>
          <w:szCs w:val="24"/>
          <w:lang w:val="es-ES"/>
        </w:rPr>
        <w:t xml:space="preserve">de la Policía de Puerto Rico, Policías Municipales, </w:t>
      </w:r>
      <w:r w:rsidRPr="00772606">
        <w:rPr>
          <w:rFonts w:ascii="Book Antiqua" w:hAnsi="Book Antiqua"/>
          <w:szCs w:val="24"/>
          <w:lang w:val="es-ES"/>
        </w:rPr>
        <w:t>el Cuerpo de Vigilantes del Departamento de Recursos Naturales y Ambientales, así como cualquier otro agente, funcionario o empleado autorizado por</w:t>
      </w:r>
      <w:r w:rsidR="00662064" w:rsidRPr="00772606">
        <w:rPr>
          <w:rFonts w:ascii="Book Antiqua" w:hAnsi="Book Antiqua"/>
          <w:szCs w:val="24"/>
          <w:lang w:val="es-ES"/>
        </w:rPr>
        <w:t xml:space="preserve"> ley o</w:t>
      </w:r>
      <w:r w:rsidRPr="00772606">
        <w:rPr>
          <w:rFonts w:ascii="Book Antiqua" w:hAnsi="Book Antiqua"/>
          <w:szCs w:val="24"/>
          <w:lang w:val="es-ES"/>
        </w:rPr>
        <w:t xml:space="preserve"> reglamento</w:t>
      </w:r>
      <w:r w:rsidR="00F5361E" w:rsidRPr="00211F1F">
        <w:rPr>
          <w:rFonts w:ascii="Book Antiqua" w:hAnsi="Book Antiqua"/>
          <w:strike/>
          <w:szCs w:val="24"/>
          <w:lang w:val="es-ES"/>
        </w:rPr>
        <w:t>,</w:t>
      </w:r>
      <w:r w:rsidR="00F5361E" w:rsidRPr="00772606">
        <w:rPr>
          <w:rFonts w:ascii="Book Antiqua" w:hAnsi="Book Antiqua"/>
          <w:szCs w:val="24"/>
          <w:lang w:val="es-ES"/>
        </w:rPr>
        <w:t xml:space="preserve"> a emitir multas por infracción a la presente Ley.</w:t>
      </w:r>
      <w:r w:rsidR="00AD0401">
        <w:rPr>
          <w:rFonts w:ascii="Book Antiqua" w:hAnsi="Book Antiqua"/>
          <w:szCs w:val="24"/>
          <w:lang w:val="es-ES"/>
        </w:rPr>
        <w:t xml:space="preserve"> </w:t>
      </w:r>
    </w:p>
    <w:p w14:paraId="329C842B" w14:textId="61D12571" w:rsidR="001013EC" w:rsidRPr="00244F8C" w:rsidRDefault="001013EC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CE197B" w:rsidRPr="00772606">
        <w:rPr>
          <w:rFonts w:ascii="Book Antiqua" w:hAnsi="Book Antiqua"/>
          <w:szCs w:val="24"/>
          <w:lang w:val="es-ES"/>
        </w:rPr>
        <w:t>10</w:t>
      </w:r>
      <w:r w:rsidRPr="00772606">
        <w:rPr>
          <w:rFonts w:ascii="Book Antiqua" w:hAnsi="Book Antiqua"/>
          <w:szCs w:val="24"/>
          <w:lang w:val="es-ES"/>
        </w:rPr>
        <w:t>.</w:t>
      </w:r>
      <w:r w:rsidRPr="001869A8">
        <w:rPr>
          <w:rFonts w:ascii="Book Antiqua" w:hAnsi="Book Antiqua"/>
          <w:szCs w:val="24"/>
          <w:u w:val="single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</w:t>
      </w:r>
      <w:r w:rsidR="001869A8" w:rsidRPr="001869A8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1869A8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Autorización a</w:t>
      </w:r>
      <w:r w:rsidR="006A2A1E" w:rsidRPr="00772606">
        <w:rPr>
          <w:rFonts w:ascii="Book Antiqua" w:hAnsi="Book Antiqua"/>
          <w:szCs w:val="24"/>
          <w:lang w:val="es-ES"/>
        </w:rPr>
        <w:t xml:space="preserve"> las agencias y</w:t>
      </w:r>
      <w:r w:rsidRPr="00772606">
        <w:rPr>
          <w:rFonts w:ascii="Book Antiqua" w:hAnsi="Book Antiqua"/>
          <w:szCs w:val="24"/>
          <w:lang w:val="es-ES"/>
        </w:rPr>
        <w:t xml:space="preserve"> municipios</w:t>
      </w:r>
      <w:r w:rsidR="00244F8C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06B82F20" w14:textId="6C338C42" w:rsidR="006A2A1E" w:rsidRPr="00772606" w:rsidRDefault="0066206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El Departamento de Recursos Naturales y Ambientales</w:t>
      </w:r>
      <w:r w:rsidRPr="00244F8C">
        <w:rPr>
          <w:rFonts w:ascii="Book Antiqua" w:hAnsi="Book Antiqua"/>
          <w:strike/>
          <w:szCs w:val="24"/>
          <w:lang w:val="es-ES"/>
        </w:rPr>
        <w:t>,</w:t>
      </w:r>
      <w:r w:rsidR="00CE197B" w:rsidRPr="00772606">
        <w:rPr>
          <w:rFonts w:ascii="Book Antiqua" w:hAnsi="Book Antiqua"/>
          <w:szCs w:val="24"/>
          <w:lang w:val="es-ES"/>
        </w:rPr>
        <w:t xml:space="preserve"> y</w:t>
      </w:r>
      <w:r w:rsidR="00B233FB" w:rsidRPr="00772606">
        <w:rPr>
          <w:rFonts w:ascii="Book Antiqua" w:hAnsi="Book Antiqua"/>
          <w:szCs w:val="24"/>
          <w:lang w:val="es-ES"/>
        </w:rPr>
        <w:t xml:space="preserve"> los municipios, así como</w:t>
      </w:r>
      <w:r w:rsidR="00CE197B" w:rsidRPr="00772606">
        <w:rPr>
          <w:rFonts w:ascii="Book Antiqua" w:hAnsi="Book Antiqua"/>
          <w:szCs w:val="24"/>
          <w:lang w:val="es-ES"/>
        </w:rPr>
        <w:t xml:space="preserve"> t</w:t>
      </w:r>
      <w:r w:rsidR="006A2A1E" w:rsidRPr="00772606">
        <w:rPr>
          <w:rFonts w:ascii="Book Antiqua" w:hAnsi="Book Antiqua"/>
          <w:szCs w:val="24"/>
          <w:lang w:val="es-ES"/>
        </w:rPr>
        <w:t xml:space="preserve">oda autoridad competente para reglamentar o fiscalizar sobre ruidos, </w:t>
      </w:r>
      <w:r w:rsidR="007B06BB" w:rsidRPr="00772606">
        <w:rPr>
          <w:rFonts w:ascii="Book Antiqua" w:hAnsi="Book Antiqua"/>
          <w:szCs w:val="24"/>
          <w:lang w:val="es-ES"/>
        </w:rPr>
        <w:t xml:space="preserve">estarán autorizados </w:t>
      </w:r>
      <w:r w:rsidR="007B06BB" w:rsidRPr="001F6126">
        <w:rPr>
          <w:rFonts w:ascii="Book Antiqua" w:hAnsi="Book Antiqua"/>
          <w:szCs w:val="24"/>
          <w:lang w:val="es-ES"/>
        </w:rPr>
        <w:t>a</w:t>
      </w:r>
      <w:r w:rsidR="007B06BB" w:rsidRPr="00B755BA">
        <w:rPr>
          <w:rFonts w:ascii="Book Antiqua" w:hAnsi="Book Antiqua"/>
          <w:strike/>
          <w:szCs w:val="24"/>
          <w:lang w:val="es-ES"/>
        </w:rPr>
        <w:t xml:space="preserve"> </w:t>
      </w:r>
      <w:r w:rsidR="006A2A1E" w:rsidRPr="00B755BA">
        <w:rPr>
          <w:rFonts w:ascii="Book Antiqua" w:hAnsi="Book Antiqua"/>
          <w:strike/>
          <w:szCs w:val="24"/>
          <w:lang w:val="es-ES"/>
        </w:rPr>
        <w:t>establecer</w:t>
      </w:r>
      <w:r w:rsidR="006A2A1E" w:rsidRPr="00772606">
        <w:rPr>
          <w:rFonts w:ascii="Book Antiqua" w:hAnsi="Book Antiqua"/>
          <w:szCs w:val="24"/>
          <w:lang w:val="es-ES"/>
        </w:rPr>
        <w:t xml:space="preserve"> </w:t>
      </w:r>
      <w:r w:rsidR="00B755BA" w:rsidRPr="00B755BA">
        <w:rPr>
          <w:rFonts w:ascii="Book Antiqua" w:hAnsi="Book Antiqua"/>
          <w:i/>
          <w:iCs/>
          <w:szCs w:val="24"/>
          <w:u w:val="single"/>
          <w:lang w:val="es-ES"/>
        </w:rPr>
        <w:t>adoptar</w:t>
      </w:r>
      <w:r w:rsidR="00B755BA">
        <w:rPr>
          <w:rFonts w:ascii="Book Antiqua" w:hAnsi="Book Antiqua"/>
          <w:szCs w:val="24"/>
          <w:lang w:val="es-ES"/>
        </w:rPr>
        <w:t xml:space="preserve"> </w:t>
      </w:r>
      <w:r w:rsidR="006A2A1E" w:rsidRPr="00772606">
        <w:rPr>
          <w:rFonts w:ascii="Book Antiqua" w:hAnsi="Book Antiqua"/>
          <w:szCs w:val="24"/>
          <w:lang w:val="es-ES"/>
        </w:rPr>
        <w:t>reglamentos u ordenanzas</w:t>
      </w:r>
      <w:r w:rsidR="007B06BB" w:rsidRPr="00772606">
        <w:rPr>
          <w:rFonts w:ascii="Book Antiqua" w:hAnsi="Book Antiqua"/>
          <w:szCs w:val="24"/>
          <w:lang w:val="es-ES"/>
        </w:rPr>
        <w:t xml:space="preserve"> </w:t>
      </w:r>
      <w:r w:rsidR="00CE197B" w:rsidRPr="00772606">
        <w:rPr>
          <w:rFonts w:ascii="Book Antiqua" w:hAnsi="Book Antiqua"/>
          <w:szCs w:val="24"/>
          <w:lang w:val="es-ES"/>
        </w:rPr>
        <w:t xml:space="preserve">que establezcan regulaciones </w:t>
      </w:r>
      <w:r w:rsidR="00B233FB" w:rsidRPr="00772606">
        <w:rPr>
          <w:rFonts w:ascii="Book Antiqua" w:hAnsi="Book Antiqua"/>
          <w:szCs w:val="24"/>
          <w:lang w:val="es-ES"/>
        </w:rPr>
        <w:lastRenderedPageBreak/>
        <w:t xml:space="preserve">de ruido más estrictas que </w:t>
      </w:r>
      <w:r w:rsidR="00B233FB" w:rsidRPr="00211F1F">
        <w:rPr>
          <w:rFonts w:ascii="Book Antiqua" w:hAnsi="Book Antiqua"/>
          <w:strike/>
          <w:szCs w:val="24"/>
          <w:lang w:val="es-ES"/>
        </w:rPr>
        <w:t>lo</w:t>
      </w:r>
      <w:r w:rsidR="00B233FB" w:rsidRPr="00772606">
        <w:rPr>
          <w:rFonts w:ascii="Book Antiqua" w:hAnsi="Book Antiqua"/>
          <w:szCs w:val="24"/>
          <w:lang w:val="es-ES"/>
        </w:rPr>
        <w:t xml:space="preserve"> </w:t>
      </w:r>
      <w:r w:rsidR="00211F1F" w:rsidRPr="00211F1F">
        <w:rPr>
          <w:rFonts w:ascii="Book Antiqua" w:hAnsi="Book Antiqua"/>
          <w:i/>
          <w:iCs/>
          <w:szCs w:val="24"/>
          <w:u w:val="single"/>
          <w:lang w:val="es-ES"/>
        </w:rPr>
        <w:t>las</w:t>
      </w:r>
      <w:r w:rsidR="00211F1F">
        <w:rPr>
          <w:rFonts w:ascii="Book Antiqua" w:hAnsi="Book Antiqua"/>
          <w:szCs w:val="24"/>
          <w:lang w:val="es-ES"/>
        </w:rPr>
        <w:t xml:space="preserve"> </w:t>
      </w:r>
      <w:r w:rsidR="00B233FB" w:rsidRPr="00211F1F">
        <w:rPr>
          <w:rFonts w:ascii="Book Antiqua" w:hAnsi="Book Antiqua"/>
          <w:strike/>
          <w:szCs w:val="24"/>
          <w:lang w:val="es-ES"/>
        </w:rPr>
        <w:t>establecido</w:t>
      </w:r>
      <w:r w:rsidR="00B233FB" w:rsidRPr="00772606">
        <w:rPr>
          <w:rFonts w:ascii="Book Antiqua" w:hAnsi="Book Antiqua"/>
          <w:szCs w:val="24"/>
          <w:lang w:val="es-ES"/>
        </w:rPr>
        <w:t xml:space="preserve"> </w:t>
      </w:r>
      <w:r w:rsidR="00211F1F" w:rsidRPr="00211F1F">
        <w:rPr>
          <w:rFonts w:ascii="Book Antiqua" w:hAnsi="Book Antiqua"/>
          <w:i/>
          <w:iCs/>
          <w:szCs w:val="24"/>
          <w:u w:val="single"/>
          <w:lang w:val="es-ES"/>
        </w:rPr>
        <w:t>establecidas</w:t>
      </w:r>
      <w:r w:rsidR="00211F1F">
        <w:rPr>
          <w:rFonts w:ascii="Book Antiqua" w:hAnsi="Book Antiqua"/>
          <w:szCs w:val="24"/>
          <w:lang w:val="es-ES"/>
        </w:rPr>
        <w:t xml:space="preserve"> </w:t>
      </w:r>
      <w:r w:rsidR="00B233FB" w:rsidRPr="00772606">
        <w:rPr>
          <w:rFonts w:ascii="Book Antiqua" w:hAnsi="Book Antiqua"/>
          <w:szCs w:val="24"/>
          <w:lang w:val="es-ES"/>
        </w:rPr>
        <w:t>en est</w:t>
      </w:r>
      <w:r w:rsidRPr="00772606">
        <w:rPr>
          <w:rFonts w:ascii="Book Antiqua" w:hAnsi="Book Antiqua"/>
          <w:szCs w:val="24"/>
          <w:lang w:val="es-ES"/>
        </w:rPr>
        <w:t>a</w:t>
      </w:r>
      <w:r w:rsidR="00B233FB" w:rsidRPr="00772606">
        <w:rPr>
          <w:rFonts w:ascii="Book Antiqua" w:hAnsi="Book Antiqua"/>
          <w:szCs w:val="24"/>
          <w:lang w:val="es-ES"/>
        </w:rPr>
        <w:t xml:space="preserve"> Ley por </w:t>
      </w:r>
      <w:r w:rsidR="006A2A1E" w:rsidRPr="00772606">
        <w:rPr>
          <w:rFonts w:ascii="Book Antiqua" w:hAnsi="Book Antiqua"/>
          <w:szCs w:val="24"/>
          <w:lang w:val="es-ES"/>
        </w:rPr>
        <w:t xml:space="preserve">unidad de </w:t>
      </w:r>
      <w:r w:rsidR="007B06BB" w:rsidRPr="00772606">
        <w:rPr>
          <w:rFonts w:ascii="Book Antiqua" w:hAnsi="Book Antiqua"/>
          <w:szCs w:val="24"/>
          <w:lang w:val="es-ES"/>
        </w:rPr>
        <w:t>decibeles</w:t>
      </w:r>
      <w:r w:rsidR="00B233FB" w:rsidRPr="00772606">
        <w:rPr>
          <w:rFonts w:ascii="Book Antiqua" w:hAnsi="Book Antiqua"/>
          <w:szCs w:val="24"/>
          <w:lang w:val="es-ES"/>
        </w:rPr>
        <w:t xml:space="preserve"> y </w:t>
      </w:r>
      <w:r w:rsidR="007B06BB" w:rsidRPr="00772606">
        <w:rPr>
          <w:rFonts w:ascii="Book Antiqua" w:hAnsi="Book Antiqua"/>
          <w:szCs w:val="24"/>
          <w:lang w:val="es-ES"/>
        </w:rPr>
        <w:t>diferencia</w:t>
      </w:r>
      <w:r w:rsidR="00B233FB" w:rsidRPr="00772606">
        <w:rPr>
          <w:rFonts w:ascii="Book Antiqua" w:hAnsi="Book Antiqua"/>
          <w:szCs w:val="24"/>
          <w:lang w:val="es-ES"/>
        </w:rPr>
        <w:t>ndo</w:t>
      </w:r>
      <w:r w:rsidR="007B06BB" w:rsidRPr="00772606">
        <w:rPr>
          <w:rFonts w:ascii="Book Antiqua" w:hAnsi="Book Antiqua"/>
          <w:szCs w:val="24"/>
          <w:lang w:val="es-ES"/>
        </w:rPr>
        <w:t xml:space="preserve"> por tipo de zona, horario y naturaleza de la actividad</w:t>
      </w:r>
      <w:r w:rsidR="006A2A1E" w:rsidRPr="00772606">
        <w:rPr>
          <w:rFonts w:ascii="Book Antiqua" w:hAnsi="Book Antiqua"/>
          <w:szCs w:val="24"/>
          <w:lang w:val="es-ES"/>
        </w:rPr>
        <w:t>, en cumplimiento con la presente Ley</w:t>
      </w:r>
      <w:r w:rsidR="007B06BB" w:rsidRPr="00772606">
        <w:rPr>
          <w:rFonts w:ascii="Book Antiqua" w:hAnsi="Book Antiqua"/>
          <w:szCs w:val="24"/>
          <w:lang w:val="es-ES"/>
        </w:rPr>
        <w:t xml:space="preserve">. 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Ante </w:t>
      </w:r>
      <w:r w:rsidR="007D7340">
        <w:rPr>
          <w:rFonts w:ascii="Book Antiqua" w:hAnsi="Book Antiqua"/>
          <w:i/>
          <w:iCs/>
          <w:szCs w:val="24"/>
          <w:u w:val="single"/>
          <w:lang w:val="es-ES"/>
        </w:rPr>
        <w:t>incompatibilidad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 entre los reglamentos del Departamento de Recursos Naturales y Ambientales, o su agencia sucesora, y los reglamentos de alguna otra agencia</w:t>
      </w:r>
      <w:r w:rsidR="00AD0401">
        <w:rPr>
          <w:rFonts w:ascii="Book Antiqua" w:hAnsi="Book Antiqua"/>
          <w:i/>
          <w:iCs/>
          <w:szCs w:val="24"/>
          <w:u w:val="single"/>
          <w:lang w:val="es-ES"/>
        </w:rPr>
        <w:t>,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 ordenanza de los municipios</w:t>
      </w:r>
      <w:r w:rsidR="00AD0401">
        <w:rPr>
          <w:rFonts w:ascii="Book Antiqua" w:hAnsi="Book Antiqua"/>
          <w:i/>
          <w:iCs/>
          <w:szCs w:val="24"/>
          <w:u w:val="single"/>
          <w:lang w:val="es-ES"/>
        </w:rPr>
        <w:t xml:space="preserve"> u autoridad competente para regular los ruidos,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 la norma que </w:t>
      </w:r>
      <w:r w:rsidR="00AD0401">
        <w:rPr>
          <w:rFonts w:ascii="Book Antiqua" w:hAnsi="Book Antiqua"/>
          <w:i/>
          <w:iCs/>
          <w:szCs w:val="24"/>
          <w:u w:val="single"/>
          <w:lang w:val="es-ES"/>
        </w:rPr>
        <w:t xml:space="preserve">prevalecerá 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>será lo dispuesto por el Departamento de Recursos Naturales y Ambientales, o su agencia sucesora</w:t>
      </w:r>
      <w:r w:rsidR="00AD0401">
        <w:rPr>
          <w:rFonts w:ascii="Book Antiqua" w:hAnsi="Book Antiqua"/>
          <w:i/>
          <w:iCs/>
          <w:szCs w:val="24"/>
          <w:u w:val="single"/>
          <w:lang w:val="es-ES"/>
        </w:rPr>
        <w:t>, siempre que no contravenga lo dispuesto en la presente Ley.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 </w:t>
      </w:r>
      <w:r w:rsidR="007D7340">
        <w:rPr>
          <w:rFonts w:ascii="Book Antiqua" w:hAnsi="Book Antiqua"/>
          <w:i/>
          <w:iCs/>
          <w:szCs w:val="24"/>
          <w:u w:val="single"/>
          <w:lang w:val="es-ES"/>
        </w:rPr>
        <w:t xml:space="preserve">Ello siempre fundamentándose </w:t>
      </w:r>
      <w:r w:rsidR="007D7340" w:rsidRPr="007D7340">
        <w:rPr>
          <w:rFonts w:ascii="Book Antiqua" w:hAnsi="Book Antiqua"/>
          <w:i/>
          <w:iCs/>
          <w:szCs w:val="24"/>
          <w:u w:val="single"/>
          <w:lang w:val="es-ES"/>
        </w:rPr>
        <w:t>en estándares internacionales y criterios técnicos actualizados de salud ambiental.</w:t>
      </w:r>
    </w:p>
    <w:p w14:paraId="4A9E04D9" w14:textId="71F5C20D" w:rsidR="006A2A1E" w:rsidRPr="00B755BA" w:rsidRDefault="006A2A1E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1</w:t>
      </w:r>
      <w:r w:rsidRPr="00772606">
        <w:rPr>
          <w:rFonts w:ascii="Book Antiqua" w:hAnsi="Book Antiqua"/>
          <w:szCs w:val="24"/>
          <w:lang w:val="es-ES"/>
        </w:rPr>
        <w:t>.</w:t>
      </w:r>
      <w:r w:rsidRPr="001869A8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</w:t>
      </w:r>
      <w:r w:rsidR="001869A8" w:rsidRPr="001869A8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1869A8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Reglamentos</w:t>
      </w:r>
      <w:r w:rsidR="003E4BD9" w:rsidRPr="00772606">
        <w:rPr>
          <w:rFonts w:ascii="Book Antiqua" w:hAnsi="Book Antiqua"/>
          <w:szCs w:val="24"/>
          <w:lang w:val="es-ES"/>
        </w:rPr>
        <w:t xml:space="preserve"> y ordenanzas</w:t>
      </w:r>
      <w:r w:rsidR="00B755BA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6E47818F" w14:textId="148169A4" w:rsidR="007D7340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Toda autoridad competente para reglamentar, fiscalizar o imponer sanciones relacionadas a </w:t>
      </w:r>
      <w:r w:rsidRPr="001869A8">
        <w:rPr>
          <w:rFonts w:ascii="Book Antiqua" w:hAnsi="Book Antiqua"/>
          <w:strike/>
          <w:szCs w:val="24"/>
          <w:lang w:val="es-ES"/>
        </w:rPr>
        <w:t>los</w:t>
      </w:r>
      <w:r w:rsidRPr="00772606">
        <w:rPr>
          <w:rFonts w:ascii="Book Antiqua" w:hAnsi="Book Antiqua"/>
          <w:szCs w:val="24"/>
          <w:lang w:val="es-ES"/>
        </w:rPr>
        <w:t xml:space="preserve"> ruidos </w:t>
      </w:r>
      <w:r w:rsidRPr="001869A8">
        <w:rPr>
          <w:rFonts w:ascii="Book Antiqua" w:hAnsi="Book Antiqua"/>
          <w:strike/>
          <w:szCs w:val="24"/>
          <w:lang w:val="es-ES"/>
        </w:rPr>
        <w:t>innecesarios</w:t>
      </w:r>
      <w:r w:rsidRPr="00772606">
        <w:rPr>
          <w:rFonts w:ascii="Book Antiqua" w:hAnsi="Book Antiqua"/>
          <w:szCs w:val="24"/>
          <w:lang w:val="es-ES"/>
        </w:rPr>
        <w:t xml:space="preserve"> y el uso de amplificadores o altoparlantes,</w:t>
      </w:r>
      <w:r w:rsidR="00773C0D">
        <w:rPr>
          <w:rFonts w:ascii="Book Antiqua" w:hAnsi="Book Antiqua"/>
          <w:szCs w:val="24"/>
          <w:lang w:val="es-ES"/>
        </w:rPr>
        <w:t xml:space="preserve"> </w:t>
      </w:r>
      <w:r w:rsidR="00773C0D" w:rsidRPr="00773C0D">
        <w:rPr>
          <w:rFonts w:ascii="Book Antiqua" w:hAnsi="Book Antiqua"/>
          <w:i/>
          <w:iCs/>
          <w:szCs w:val="24"/>
          <w:u w:val="single"/>
          <w:lang w:val="es-ES"/>
        </w:rPr>
        <w:t>o cualquier otro artefacto que emita ruido,</w:t>
      </w:r>
      <w:r w:rsidRPr="00772606">
        <w:rPr>
          <w:rFonts w:ascii="Book Antiqua" w:hAnsi="Book Antiqua"/>
          <w:szCs w:val="24"/>
          <w:lang w:val="es-ES"/>
        </w:rPr>
        <w:t xml:space="preserve"> incluyendo, </w:t>
      </w:r>
      <w:r w:rsidRPr="00773C0D">
        <w:rPr>
          <w:rFonts w:ascii="Book Antiqua" w:hAnsi="Book Antiqua"/>
          <w:strike/>
          <w:szCs w:val="24"/>
          <w:lang w:val="es-ES"/>
        </w:rPr>
        <w:t>pero</w:t>
      </w:r>
      <w:r w:rsidRPr="00772606">
        <w:rPr>
          <w:rFonts w:ascii="Book Antiqua" w:hAnsi="Book Antiqua"/>
          <w:szCs w:val="24"/>
          <w:lang w:val="es-ES"/>
        </w:rPr>
        <w:t xml:space="preserve"> sin limitarse</w:t>
      </w:r>
      <w:r w:rsidR="00773C0D" w:rsidRPr="00773C0D">
        <w:rPr>
          <w:rFonts w:ascii="Book Antiqua" w:hAnsi="Book Antiqua"/>
          <w:i/>
          <w:iCs/>
          <w:szCs w:val="24"/>
          <w:u w:val="single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a agencias del Gobierno de Puerto Rico, municipios</w:t>
      </w:r>
      <w:r w:rsidR="003E4BD9" w:rsidRPr="00772606">
        <w:rPr>
          <w:rFonts w:ascii="Book Antiqua" w:hAnsi="Book Antiqua"/>
          <w:szCs w:val="24"/>
          <w:lang w:val="es-ES"/>
        </w:rPr>
        <w:t xml:space="preserve"> </w:t>
      </w:r>
      <w:r w:rsidR="003739E1" w:rsidRPr="00772606">
        <w:rPr>
          <w:rFonts w:ascii="Book Antiqua" w:hAnsi="Book Antiqua"/>
          <w:szCs w:val="24"/>
          <w:lang w:val="es-ES"/>
        </w:rPr>
        <w:t>e</w:t>
      </w:r>
      <w:r w:rsidR="003E4BD9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instrumentalidades públicas, deberá atemperar o adoptar, según corresponda, los reglamentos, ordenanzas, códigos municipales, protocolos o normas administrativas necesarias para dar fiel cumplimiento a esta Ley</w:t>
      </w:r>
      <w:r w:rsidR="003E4BD9" w:rsidRPr="00772606">
        <w:rPr>
          <w:rFonts w:ascii="Book Antiqua" w:hAnsi="Book Antiqua"/>
          <w:szCs w:val="24"/>
          <w:lang w:val="es-ES"/>
        </w:rPr>
        <w:t xml:space="preserve">, dentro de </w:t>
      </w:r>
      <w:r w:rsidRPr="00772606">
        <w:rPr>
          <w:rFonts w:ascii="Book Antiqua" w:hAnsi="Book Antiqua"/>
          <w:szCs w:val="24"/>
          <w:lang w:val="es-ES"/>
        </w:rPr>
        <w:t xml:space="preserve">un término de ciento ochenta (180) días a partir de </w:t>
      </w:r>
      <w:r w:rsidRPr="00B755BA">
        <w:rPr>
          <w:rFonts w:ascii="Book Antiqua" w:hAnsi="Book Antiqua"/>
          <w:strike/>
          <w:szCs w:val="24"/>
          <w:lang w:val="es-ES"/>
        </w:rPr>
        <w:t>la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B755BA" w:rsidRPr="00B755BA">
        <w:rPr>
          <w:rFonts w:ascii="Book Antiqua" w:hAnsi="Book Antiqua"/>
          <w:i/>
          <w:iCs/>
          <w:szCs w:val="24"/>
          <w:u w:val="single"/>
          <w:lang w:val="es-ES"/>
        </w:rPr>
        <w:t>su</w:t>
      </w:r>
      <w:r w:rsidR="00B755BA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 xml:space="preserve">vigencia </w:t>
      </w:r>
      <w:r w:rsidRPr="00B755BA">
        <w:rPr>
          <w:rFonts w:ascii="Book Antiqua" w:hAnsi="Book Antiqua"/>
          <w:strike/>
          <w:szCs w:val="24"/>
          <w:lang w:val="es-ES"/>
        </w:rPr>
        <w:t>de esta Ley</w:t>
      </w:r>
      <w:r w:rsidR="003E4BD9" w:rsidRPr="00772606">
        <w:rPr>
          <w:rFonts w:ascii="Book Antiqua" w:hAnsi="Book Antiqua"/>
          <w:szCs w:val="24"/>
          <w:lang w:val="es-ES"/>
        </w:rPr>
        <w:t>.</w:t>
      </w:r>
      <w:r w:rsidR="00610BEB" w:rsidRPr="00772606">
        <w:rPr>
          <w:rFonts w:ascii="Book Antiqua" w:hAnsi="Book Antiqua"/>
          <w:szCs w:val="24"/>
          <w:lang w:val="es-ES"/>
        </w:rPr>
        <w:t xml:space="preserve"> La reglamentación y las ordenanzas deberán fundamentarse en estándares internacionales y criterios técnicos actualizados de salud ambiental.</w:t>
      </w:r>
      <w:r w:rsidR="007D7340">
        <w:rPr>
          <w:rFonts w:ascii="Book Antiqua" w:hAnsi="Book Antiqua"/>
          <w:szCs w:val="24"/>
          <w:lang w:val="es-ES"/>
        </w:rPr>
        <w:t xml:space="preserve"> </w:t>
      </w:r>
    </w:p>
    <w:p w14:paraId="38A2CCE5" w14:textId="29F0E18B" w:rsidR="00AD0401" w:rsidRPr="00AD0401" w:rsidRDefault="00AD0401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AD0401">
        <w:rPr>
          <w:rFonts w:ascii="Book Antiqua" w:hAnsi="Book Antiqua"/>
          <w:i/>
          <w:iCs/>
          <w:szCs w:val="24"/>
          <w:u w:val="single"/>
          <w:lang w:val="es-PR"/>
        </w:rPr>
        <w:t xml:space="preserve">Corresponderá al Departamento de Recursos Naturales y Ambientales determinar desde que punto </w:t>
      </w:r>
      <w:r w:rsidRPr="00AD0401">
        <w:rPr>
          <w:rFonts w:ascii="Book Antiqua" w:hAnsi="Book Antiqua"/>
          <w:bCs/>
          <w:i/>
          <w:iCs/>
          <w:u w:val="single"/>
          <w:lang w:val="es-PR"/>
        </w:rPr>
        <w:t>se determinará la zona receptora para efectos de realizar la medición de sonometría.</w:t>
      </w:r>
    </w:p>
    <w:p w14:paraId="44B1B532" w14:textId="754F3624" w:rsidR="00677DAE" w:rsidRPr="00772606" w:rsidRDefault="00B9163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</w:t>
      </w:r>
      <w:r w:rsidR="009A6309" w:rsidRPr="00772606">
        <w:rPr>
          <w:rFonts w:ascii="Book Antiqua" w:hAnsi="Book Antiqua"/>
          <w:szCs w:val="24"/>
          <w:lang w:val="es-ES"/>
        </w:rPr>
        <w:t xml:space="preserve"> </w:t>
      </w:r>
      <w:proofErr w:type="gramStart"/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2</w:t>
      </w:r>
      <w:r w:rsidR="002179AE" w:rsidRPr="00772606">
        <w:rPr>
          <w:rFonts w:ascii="Book Antiqua" w:hAnsi="Book Antiqua"/>
          <w:szCs w:val="24"/>
          <w:lang w:val="es-ES"/>
        </w:rPr>
        <w:t>.</w:t>
      </w:r>
      <w:r w:rsidR="002179AE" w:rsidRPr="001869A8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="002179AE" w:rsidRPr="00772606">
        <w:rPr>
          <w:rFonts w:ascii="Book Antiqua" w:hAnsi="Book Antiqua"/>
          <w:szCs w:val="24"/>
          <w:lang w:val="es-ES"/>
        </w:rPr>
        <w:t xml:space="preserve"> </w:t>
      </w:r>
      <w:r w:rsidR="001869A8" w:rsidRPr="001869A8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1869A8">
        <w:rPr>
          <w:rFonts w:ascii="Book Antiqua" w:hAnsi="Book Antiqua"/>
          <w:szCs w:val="24"/>
          <w:lang w:val="es-ES"/>
        </w:rPr>
        <w:t xml:space="preserve"> </w:t>
      </w:r>
      <w:r w:rsidR="002179AE" w:rsidRPr="00772606">
        <w:rPr>
          <w:rFonts w:ascii="Book Antiqua" w:hAnsi="Book Antiqua"/>
          <w:szCs w:val="24"/>
          <w:lang w:val="es-ES"/>
        </w:rPr>
        <w:t xml:space="preserve">Derogación. </w:t>
      </w:r>
    </w:p>
    <w:p w14:paraId="7F5C141E" w14:textId="00F34668" w:rsidR="006A2A1E" w:rsidRPr="00772606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B755BA">
        <w:rPr>
          <w:rFonts w:ascii="Book Antiqua" w:hAnsi="Book Antiqua"/>
          <w:strike/>
          <w:szCs w:val="24"/>
          <w:lang w:val="es-ES"/>
        </w:rPr>
        <w:lastRenderedPageBreak/>
        <w:t>Por quedar consolidadas en la presente Ley, s</w:t>
      </w:r>
      <w:r w:rsidR="00677DAE" w:rsidRPr="00B755BA">
        <w:rPr>
          <w:rFonts w:ascii="Book Antiqua" w:hAnsi="Book Antiqua"/>
          <w:strike/>
          <w:szCs w:val="24"/>
          <w:lang w:val="es-ES"/>
        </w:rPr>
        <w:t>e</w:t>
      </w:r>
      <w:r w:rsidR="00677DAE" w:rsidRPr="00772606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B755BA" w:rsidRPr="00B755BA">
        <w:rPr>
          <w:rFonts w:ascii="Book Antiqua" w:hAnsi="Book Antiqua"/>
          <w:i/>
          <w:iCs/>
          <w:szCs w:val="24"/>
          <w:u w:val="single"/>
          <w:lang w:val="es-ES"/>
        </w:rPr>
        <w:t>Se</w:t>
      </w:r>
      <w:proofErr w:type="spellEnd"/>
      <w:r w:rsidR="00B755BA">
        <w:rPr>
          <w:rFonts w:ascii="Book Antiqua" w:hAnsi="Book Antiqua"/>
          <w:szCs w:val="24"/>
          <w:lang w:val="es-ES"/>
        </w:rPr>
        <w:t xml:space="preserve"> </w:t>
      </w:r>
      <w:r w:rsidR="00677DAE" w:rsidRPr="00772606">
        <w:rPr>
          <w:rFonts w:ascii="Book Antiqua" w:hAnsi="Book Antiqua"/>
          <w:szCs w:val="24"/>
          <w:lang w:val="es-ES"/>
        </w:rPr>
        <w:t>deroga</w:t>
      </w:r>
      <w:r w:rsidR="003571CA" w:rsidRPr="00772606">
        <w:rPr>
          <w:rFonts w:ascii="Book Antiqua" w:hAnsi="Book Antiqua"/>
          <w:szCs w:val="24"/>
          <w:lang w:val="es-ES"/>
        </w:rPr>
        <w:t>n</w:t>
      </w:r>
      <w:r w:rsidR="00677DAE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las siguientes leyes:</w:t>
      </w:r>
    </w:p>
    <w:p w14:paraId="3AB26ED4" w14:textId="55AD5E1D" w:rsidR="006A2A1E" w:rsidRPr="00772606" w:rsidRDefault="00B67305" w:rsidP="0077260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Ley Núm. 71 de 26 de abril de 1940, según enmendada, conocida como “Ley para Suprimir los Ruidos Innecesarios”</w:t>
      </w:r>
      <w:r w:rsidR="006A2A1E" w:rsidRPr="00772606">
        <w:rPr>
          <w:rFonts w:ascii="Book Antiqua" w:hAnsi="Book Antiqua"/>
          <w:szCs w:val="24"/>
          <w:lang w:val="es-ES"/>
        </w:rPr>
        <w:t>;</w:t>
      </w:r>
    </w:p>
    <w:p w14:paraId="708125BD" w14:textId="46C7B732" w:rsidR="00677DAE" w:rsidRPr="00772606" w:rsidRDefault="00B67305" w:rsidP="0077260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Ley Núm. 155 de 15 de mayo de 1937, según emendada, conocida como </w:t>
      </w:r>
      <w:r w:rsidRPr="00B755BA">
        <w:rPr>
          <w:rFonts w:ascii="Book Antiqua" w:hAnsi="Book Antiqua"/>
          <w:strike/>
          <w:szCs w:val="24"/>
          <w:lang w:val="es-ES"/>
        </w:rPr>
        <w:t>la</w:t>
      </w:r>
      <w:r w:rsidRPr="00772606">
        <w:rPr>
          <w:rFonts w:ascii="Book Antiqua" w:hAnsi="Book Antiqua"/>
          <w:szCs w:val="24"/>
          <w:lang w:val="es-ES"/>
        </w:rPr>
        <w:t xml:space="preserve"> “Ley para Disponer sobre los Amplificadores o Altoparlantes cuando Afecten la Tranquilidad Pública”</w:t>
      </w:r>
      <w:r w:rsidR="006A2A1E" w:rsidRPr="00772606">
        <w:rPr>
          <w:rFonts w:ascii="Book Antiqua" w:hAnsi="Book Antiqua"/>
          <w:szCs w:val="24"/>
          <w:lang w:val="es-ES"/>
        </w:rPr>
        <w:t>; y</w:t>
      </w:r>
    </w:p>
    <w:p w14:paraId="33E7D753" w14:textId="2C7A6BDF" w:rsidR="006A2A1E" w:rsidRPr="00772606" w:rsidRDefault="006A2A1E" w:rsidP="0077260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Ley Núm. 211 de 23 de julio de 1974, conocida como “Ley para Prohibir el Uso de Altoparlantes o Amplificadores en la Proximidad de las Escuelas Públicas o Privadas en Puerto </w:t>
      </w:r>
      <w:proofErr w:type="gramStart"/>
      <w:r w:rsidRPr="00772606">
        <w:rPr>
          <w:rFonts w:ascii="Book Antiqua" w:hAnsi="Book Antiqua"/>
          <w:szCs w:val="24"/>
          <w:lang w:val="es-ES"/>
        </w:rPr>
        <w:t>Rico</w:t>
      </w:r>
      <w:r w:rsidRPr="00D53131">
        <w:rPr>
          <w:rFonts w:ascii="Book Antiqua" w:hAnsi="Book Antiqua"/>
          <w:strike/>
          <w:szCs w:val="24"/>
          <w:lang w:val="es-ES"/>
        </w:rPr>
        <w:t>“</w:t>
      </w:r>
      <w:proofErr w:type="gramEnd"/>
      <w:r w:rsidR="00D53131" w:rsidRPr="00D53131">
        <w:rPr>
          <w:rFonts w:ascii="Book Antiqua" w:hAnsi="Book Antiqua"/>
          <w:i/>
          <w:iCs/>
          <w:szCs w:val="24"/>
          <w:u w:val="single"/>
          <w:lang w:val="es-ES"/>
        </w:rPr>
        <w:t>”</w:t>
      </w:r>
      <w:r w:rsidRPr="00772606">
        <w:rPr>
          <w:rFonts w:ascii="Book Antiqua" w:hAnsi="Book Antiqua"/>
          <w:szCs w:val="24"/>
          <w:lang w:val="es-ES"/>
        </w:rPr>
        <w:t>.</w:t>
      </w:r>
    </w:p>
    <w:p w14:paraId="3CBBC317" w14:textId="3E5B11F2" w:rsidR="002B2C2F" w:rsidRPr="00B755BA" w:rsidRDefault="002B2C2F" w:rsidP="00772606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3</w:t>
      </w:r>
      <w:r w:rsidRPr="00772606">
        <w:rPr>
          <w:rFonts w:ascii="Book Antiqua" w:hAnsi="Book Antiqua"/>
          <w:szCs w:val="24"/>
          <w:lang w:val="es-ES"/>
        </w:rPr>
        <w:t>.</w:t>
      </w:r>
      <w:r w:rsidR="00B67305" w:rsidRPr="00D53131">
        <w:rPr>
          <w:rFonts w:ascii="Book Antiqua" w:hAnsi="Book Antiqua"/>
          <w:strike/>
          <w:szCs w:val="24"/>
          <w:lang w:val="es-ES"/>
        </w:rPr>
        <w:t>—</w:t>
      </w:r>
      <w:proofErr w:type="gramEnd"/>
      <w:r w:rsidR="00D53131">
        <w:rPr>
          <w:rFonts w:ascii="Book Antiqua" w:hAnsi="Book Antiqua"/>
          <w:szCs w:val="24"/>
          <w:lang w:val="es-ES"/>
        </w:rPr>
        <w:t xml:space="preserve"> </w:t>
      </w:r>
      <w:r w:rsidR="00D53131" w:rsidRPr="00D53131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D53131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Separabilidad</w:t>
      </w:r>
      <w:r w:rsidR="00B755BA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358F3E51" w14:textId="62C5F464" w:rsidR="00F5361E" w:rsidRPr="00772606" w:rsidRDefault="002C360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Si cualquier artículo, inciso, parte, párrafo o cláusula de esta Ley o su aplicación a cualquier persona o circunstancia, fuera declarada inconstitucional por un Tribunal con jurisdicción, la sentencia dictada no afectará ni invalidará las demás disposiciones de esta Ley, sino que su efecto quedará limitado y será extensivo al inciso, parte, párrafo o cláusula de esta Ley, o su aplicación, que hubiera sido declarada inconstitucional.  </w:t>
      </w:r>
    </w:p>
    <w:p w14:paraId="26D34507" w14:textId="5818153B" w:rsidR="00677DAE" w:rsidRPr="00772606" w:rsidRDefault="00B9163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</w:t>
      </w:r>
      <w:r w:rsidR="002B2C2F" w:rsidRPr="00772606">
        <w:rPr>
          <w:rFonts w:ascii="Book Antiqua" w:hAnsi="Book Antiqua"/>
          <w:szCs w:val="24"/>
          <w:lang w:val="es-ES"/>
        </w:rPr>
        <w:t xml:space="preserve"> </w:t>
      </w:r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4</w:t>
      </w:r>
      <w:r w:rsidR="00677DAE" w:rsidRPr="00772606">
        <w:rPr>
          <w:rFonts w:ascii="Book Antiqua" w:hAnsi="Book Antiqua"/>
          <w:szCs w:val="24"/>
          <w:lang w:val="es-ES"/>
        </w:rPr>
        <w:t xml:space="preserve">. </w:t>
      </w:r>
      <w:r w:rsidR="00677DAE" w:rsidRPr="00D53131">
        <w:rPr>
          <w:rFonts w:ascii="Book Antiqua" w:hAnsi="Book Antiqua"/>
          <w:strike/>
          <w:szCs w:val="24"/>
          <w:lang w:val="es-ES"/>
        </w:rPr>
        <w:t>—</w:t>
      </w:r>
      <w:r w:rsidR="00677DAE" w:rsidRPr="00772606">
        <w:rPr>
          <w:rFonts w:ascii="Book Antiqua" w:hAnsi="Book Antiqua"/>
          <w:szCs w:val="24"/>
          <w:lang w:val="es-ES"/>
        </w:rPr>
        <w:t xml:space="preserve"> </w:t>
      </w:r>
      <w:r w:rsidR="00D53131" w:rsidRPr="00D53131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D53131">
        <w:rPr>
          <w:rFonts w:ascii="Book Antiqua" w:hAnsi="Book Antiqua"/>
          <w:szCs w:val="24"/>
          <w:lang w:val="es-ES"/>
        </w:rPr>
        <w:t xml:space="preserve"> </w:t>
      </w:r>
      <w:r w:rsidR="00677DAE" w:rsidRPr="00772606">
        <w:rPr>
          <w:rFonts w:ascii="Book Antiqua" w:hAnsi="Book Antiqua"/>
          <w:szCs w:val="24"/>
          <w:lang w:val="es-ES"/>
        </w:rPr>
        <w:t xml:space="preserve">Vigencia. </w:t>
      </w:r>
    </w:p>
    <w:p w14:paraId="120BE39B" w14:textId="77777777" w:rsidR="002B2C2F" w:rsidRPr="00772606" w:rsidRDefault="002060F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Esta L</w:t>
      </w:r>
      <w:r w:rsidR="00677DAE" w:rsidRPr="00772606">
        <w:rPr>
          <w:rFonts w:ascii="Book Antiqua" w:hAnsi="Book Antiqua"/>
          <w:szCs w:val="24"/>
          <w:lang w:val="es-ES"/>
        </w:rPr>
        <w:t xml:space="preserve">ey </w:t>
      </w:r>
      <w:r w:rsidR="008D0134" w:rsidRPr="00772606">
        <w:rPr>
          <w:rFonts w:ascii="Book Antiqua" w:hAnsi="Book Antiqua"/>
          <w:szCs w:val="24"/>
          <w:lang w:val="es-ES"/>
        </w:rPr>
        <w:t>comenzará a regir inmediatamente después de su aprobación.</w:t>
      </w:r>
    </w:p>
    <w:sectPr w:rsidR="002B2C2F" w:rsidRPr="00772606" w:rsidSect="000946C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BC295" w14:textId="77777777" w:rsidR="00ED1E19" w:rsidRDefault="00ED1E19">
      <w:r>
        <w:separator/>
      </w:r>
    </w:p>
  </w:endnote>
  <w:endnote w:type="continuationSeparator" w:id="0">
    <w:p w14:paraId="27354661" w14:textId="77777777" w:rsidR="00ED1E19" w:rsidRDefault="00ED1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E9820" w14:textId="77777777" w:rsidR="00795E5E" w:rsidRDefault="00795E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2E18" w14:textId="77777777" w:rsidR="00795E5E" w:rsidRDefault="00795E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08DE" w14:textId="77777777" w:rsidR="00795E5E" w:rsidRDefault="00795E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E811" w14:textId="77777777" w:rsidR="00ED1E19" w:rsidRDefault="00ED1E19">
      <w:r>
        <w:separator/>
      </w:r>
    </w:p>
  </w:footnote>
  <w:footnote w:type="continuationSeparator" w:id="0">
    <w:p w14:paraId="037E8D87" w14:textId="77777777" w:rsidR="00ED1E19" w:rsidRDefault="00ED1E19">
      <w:r>
        <w:continuationSeparator/>
      </w:r>
    </w:p>
  </w:footnote>
  <w:footnote w:id="1">
    <w:p w14:paraId="134F3E66" w14:textId="24B68FB9" w:rsidR="001810D1" w:rsidRPr="00D60946" w:rsidRDefault="001810D1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>
        <w:t xml:space="preserve"> </w:t>
      </w:r>
      <w:r w:rsidR="00280856">
        <w:t xml:space="preserve">Art. II, Sec 4, Const. PR, LPRA, </w:t>
      </w:r>
      <w:proofErr w:type="spellStart"/>
      <w:r w:rsidR="00280856">
        <w:t>Tomo</w:t>
      </w:r>
      <w:proofErr w:type="spellEnd"/>
      <w:r w:rsidR="00280856">
        <w:t xml:space="preserve"> 1; Art. II, Sec 6, Const. PR, LPRA, </w:t>
      </w:r>
      <w:proofErr w:type="spellStart"/>
      <w:r w:rsidR="00280856">
        <w:t>Tomo</w:t>
      </w:r>
      <w:proofErr w:type="spellEnd"/>
      <w:r w:rsidR="00280856">
        <w:t xml:space="preserve"> 1; Art. </w:t>
      </w:r>
      <w:r w:rsidR="00280856" w:rsidRPr="00D709CD">
        <w:t xml:space="preserve">II, Sec 8, Const. </w:t>
      </w:r>
      <w:r w:rsidR="00280856" w:rsidRPr="00D60946">
        <w:rPr>
          <w:lang w:val="es-PR"/>
        </w:rPr>
        <w:t>PR, LPRA, Tomo 1.</w:t>
      </w:r>
    </w:p>
  </w:footnote>
  <w:footnote w:id="2">
    <w:p w14:paraId="50ECCBF1" w14:textId="348D615F" w:rsidR="00B81C79" w:rsidRPr="00BC4776" w:rsidRDefault="00B81C79">
      <w:pPr>
        <w:pStyle w:val="FootnoteText"/>
        <w:rPr>
          <w:lang w:val="es-PR"/>
        </w:rPr>
      </w:pPr>
      <w:r w:rsidRPr="00BC4776">
        <w:rPr>
          <w:rStyle w:val="FootnoteReference"/>
        </w:rPr>
        <w:footnoteRef/>
      </w:r>
      <w:r w:rsidRPr="00BC4776">
        <w:rPr>
          <w:lang w:val="es-PR"/>
        </w:rPr>
        <w:t xml:space="preserve"> </w:t>
      </w:r>
      <w:r w:rsidR="00175EE6" w:rsidRPr="00D60946">
        <w:rPr>
          <w:i/>
          <w:iCs/>
          <w:lang w:val="es-PR"/>
        </w:rPr>
        <w:t>Declaración De La AMMA Sobre La Contaminación Acústica</w:t>
      </w:r>
      <w:r w:rsidRPr="00BC4776">
        <w:rPr>
          <w:lang w:val="es-PR"/>
        </w:rPr>
        <w:t xml:space="preserve">, Asociación Médica Mundial, </w:t>
      </w:r>
      <w:hyperlink r:id="rId1" w:anchor=":~:text=La%20Organización%20Mundial%20de%20la,el%20sueño%20y%20el%20rendimiento" w:history="1">
        <w:r w:rsidRPr="00F86C5C">
          <w:rPr>
            <w:rStyle w:val="Hyperlink"/>
            <w:lang w:val="es-PR"/>
          </w:rPr>
          <w:t>https://www.wma.net/es/policies-post/declaracion-de-la-amm-sobre-la-contaminacion-acustica/#:~:text=La%20Organización%20Mundial%20de%20la,el%20sueño%20y%20el%20rendimiento</w:t>
        </w:r>
      </w:hyperlink>
      <w:r w:rsidR="00D60946">
        <w:rPr>
          <w:lang w:val="es-PR"/>
        </w:rPr>
        <w:t xml:space="preserve"> (última visita, 24 de noviembre de 2025)</w:t>
      </w:r>
      <w:r w:rsidRPr="00BC4776">
        <w:rPr>
          <w:lang w:val="es-PR"/>
        </w:rPr>
        <w:t xml:space="preserve">. Esta declaración fue </w:t>
      </w:r>
      <w:r w:rsidR="00175EE6" w:rsidRPr="00BC4776">
        <w:rPr>
          <w:lang w:val="es-PR"/>
        </w:rPr>
        <w:t>adoptada por el Consejo de la Asociación Médica Mundial en 1992 y fue reafirmada en octubre de 2017 en Chicago, Estados Unidos.</w:t>
      </w:r>
    </w:p>
  </w:footnote>
  <w:footnote w:id="3">
    <w:p w14:paraId="1F49DE3D" w14:textId="61BF4162" w:rsidR="002C24EE" w:rsidRPr="00F351E3" w:rsidRDefault="002C24EE" w:rsidP="00996448">
      <w:pPr>
        <w:pStyle w:val="Heading2"/>
        <w:spacing w:before="0"/>
        <w:jc w:val="both"/>
        <w:rPr>
          <w:rFonts w:ascii="Times New Roman" w:hAnsi="Times New Roman" w:cs="Times New Roman"/>
          <w:color w:val="132833"/>
          <w:sz w:val="20"/>
          <w:szCs w:val="20"/>
          <w:lang w:val="es-ES"/>
        </w:rPr>
      </w:pPr>
      <w:r w:rsidRPr="00BC4776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I</w:t>
      </w:r>
      <w:r w:rsidR="00D6094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Radhi </w:t>
      </w:r>
      <w:proofErr w:type="spellStart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Khudhair</w:t>
      </w:r>
      <w:proofErr w:type="spellEnd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y </w:t>
      </w:r>
      <w:proofErr w:type="spellStart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otros</w:t>
      </w:r>
      <w:proofErr w:type="spellEnd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D60946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Noise pollution in the urban environment and its impact on human health: A review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J. </w:t>
      </w:r>
      <w:proofErr w:type="spellStart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Biodiv</w:t>
      </w:r>
      <w:proofErr w:type="spellEnd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F351E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ES"/>
        </w:rPr>
        <w:t>&amp; Environ. Sci. 27(4), 28-31</w:t>
      </w:r>
      <w:r w:rsidR="00D60946" w:rsidRPr="00F351E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ES"/>
        </w:rPr>
        <w:t xml:space="preserve">, 2025, </w:t>
      </w:r>
      <w:r w:rsidR="00D60946">
        <w:fldChar w:fldCharType="begin"/>
      </w:r>
      <w:r w:rsidR="00D60946" w:rsidRPr="00F351E3">
        <w:rPr>
          <w:lang w:val="es-ES"/>
        </w:rPr>
        <w:instrText>HYPERLINK "https://dx.doi.org/10.12692/jbes/27.4.28-31"</w:instrText>
      </w:r>
      <w:r w:rsidR="00D60946">
        <w:fldChar w:fldCharType="separate"/>
      </w:r>
      <w:r w:rsidR="00D60946" w:rsidRPr="00F351E3">
        <w:rPr>
          <w:rStyle w:val="Hyperlink"/>
          <w:rFonts w:ascii="Times New Roman" w:hAnsi="Times New Roman" w:cs="Times New Roman"/>
          <w:sz w:val="20"/>
          <w:szCs w:val="20"/>
          <w:lang w:val="es-ES"/>
        </w:rPr>
        <w:t>https://dx.doi.org/10.12692/jbes/27.4.28-31</w:t>
      </w:r>
      <w:r w:rsidR="00D60946">
        <w:fldChar w:fldCharType="end"/>
      </w:r>
      <w:r w:rsidR="00D60946" w:rsidRPr="00F351E3">
        <w:rPr>
          <w:rFonts w:ascii="Times New Roman" w:hAnsi="Times New Roman" w:cs="Times New Roman"/>
          <w:sz w:val="20"/>
          <w:szCs w:val="20"/>
          <w:lang w:val="es-ES"/>
        </w:rPr>
        <w:t xml:space="preserve"> </w:t>
      </w:r>
      <w:r w:rsidR="00D60946" w:rsidRPr="00F351E3">
        <w:rPr>
          <w:rFonts w:ascii="Times New Roman" w:hAnsi="Times New Roman" w:cs="Times New Roman"/>
          <w:color w:val="000000" w:themeColor="text1"/>
          <w:sz w:val="20"/>
          <w:szCs w:val="20"/>
          <w:lang w:val="es-ES"/>
        </w:rPr>
        <w:t>(última visita, 24 de noviembre de 2025).</w:t>
      </w:r>
    </w:p>
  </w:footnote>
  <w:footnote w:id="4">
    <w:p w14:paraId="32F22551" w14:textId="6F1F697F" w:rsidR="00F34484" w:rsidRPr="00D60946" w:rsidRDefault="00F34484" w:rsidP="00996448">
      <w:pPr>
        <w:pStyle w:val="FootnoteText"/>
        <w:jc w:val="both"/>
        <w:rPr>
          <w:highlight w:val="yellow"/>
        </w:rPr>
      </w:pPr>
      <w:r w:rsidRPr="00BC4776">
        <w:rPr>
          <w:rStyle w:val="FootnoteReference"/>
        </w:rPr>
        <w:footnoteRef/>
      </w:r>
      <w:r w:rsidRPr="00BC4776">
        <w:t xml:space="preserve"> </w:t>
      </w:r>
      <w:r w:rsidR="00CB28A2" w:rsidRPr="00BC4776">
        <w:t>J</w:t>
      </w:r>
      <w:r w:rsidR="00D60946">
        <w:t xml:space="preserve">. </w:t>
      </w:r>
      <w:r w:rsidR="00CB28A2" w:rsidRPr="00BC4776">
        <w:t>A. Casey</w:t>
      </w:r>
      <w:r w:rsidR="00D60946">
        <w:t xml:space="preserve"> y </w:t>
      </w:r>
      <w:proofErr w:type="spellStart"/>
      <w:r w:rsidR="00D60946">
        <w:t>otros</w:t>
      </w:r>
      <w:proofErr w:type="spellEnd"/>
      <w:r w:rsidR="00CB28A2" w:rsidRPr="00BC4776">
        <w:t xml:space="preserve">, </w:t>
      </w:r>
      <w:r w:rsidR="00CB28A2" w:rsidRPr="00D60946">
        <w:rPr>
          <w:i/>
          <w:iCs/>
        </w:rPr>
        <w:t>Urban noise pollution is worst in poor and minority neighborhoods and segregated cities</w:t>
      </w:r>
      <w:r w:rsidR="00CB28A2" w:rsidRPr="00BC4776">
        <w:t xml:space="preserve">, PBS News, 2017, </w:t>
      </w:r>
      <w:hyperlink r:id="rId2" w:history="1">
        <w:r w:rsidR="00CB28A2" w:rsidRPr="00BC4776">
          <w:rPr>
            <w:rStyle w:val="Hyperlink"/>
          </w:rPr>
          <w:t>https://www.pbs.org/newshour/nation/urban-noise-pollution-worst-poor-minority-neighborhoods-segregated-cities</w:t>
        </w:r>
      </w:hyperlink>
      <w:r w:rsidR="00D60946">
        <w:t xml:space="preserve"> </w:t>
      </w:r>
      <w:r w:rsidR="00D60946" w:rsidRPr="00D60946">
        <w:rPr>
          <w:color w:val="000000" w:themeColor="text1"/>
        </w:rPr>
        <w:t>(</w:t>
      </w:r>
      <w:proofErr w:type="spellStart"/>
      <w:r w:rsidR="00D60946" w:rsidRPr="00D60946">
        <w:rPr>
          <w:color w:val="000000" w:themeColor="text1"/>
        </w:rPr>
        <w:t>última</w:t>
      </w:r>
      <w:proofErr w:type="spellEnd"/>
      <w:r w:rsidR="00D60946" w:rsidRPr="00D60946">
        <w:rPr>
          <w:color w:val="000000" w:themeColor="text1"/>
        </w:rPr>
        <w:t xml:space="preserve"> visita, 24 de </w:t>
      </w:r>
      <w:proofErr w:type="spellStart"/>
      <w:r w:rsidR="00D60946" w:rsidRPr="00D60946">
        <w:rPr>
          <w:color w:val="000000" w:themeColor="text1"/>
        </w:rPr>
        <w:t>noviembre</w:t>
      </w:r>
      <w:proofErr w:type="spellEnd"/>
      <w:r w:rsidR="00D60946" w:rsidRPr="00D60946">
        <w:rPr>
          <w:color w:val="000000" w:themeColor="text1"/>
        </w:rPr>
        <w:t xml:space="preserve"> de 2025).</w:t>
      </w:r>
    </w:p>
  </w:footnote>
  <w:footnote w:id="5">
    <w:p w14:paraId="2D7B8447" w14:textId="5BD122E0" w:rsidR="00CB28A2" w:rsidRPr="00BC4776" w:rsidRDefault="00CB28A2" w:rsidP="00996448">
      <w:pPr>
        <w:pStyle w:val="FootnoteText"/>
        <w:jc w:val="both"/>
        <w:rPr>
          <w:lang w:val="es-PR"/>
        </w:rPr>
      </w:pPr>
      <w:r w:rsidRPr="00BC4776">
        <w:rPr>
          <w:rStyle w:val="FootnoteReference"/>
        </w:rPr>
        <w:footnoteRef/>
      </w:r>
      <w:r w:rsidRPr="00BC4776">
        <w:rPr>
          <w:lang w:val="es-PR"/>
        </w:rPr>
        <w:t xml:space="preserve"> </w:t>
      </w:r>
      <w:r w:rsidRPr="007E773D">
        <w:rPr>
          <w:strike/>
          <w:lang w:val="es-PR"/>
        </w:rPr>
        <w:t xml:space="preserve">El </w:t>
      </w:r>
      <w:proofErr w:type="spellStart"/>
      <w:r w:rsidRPr="007E773D">
        <w:rPr>
          <w:i/>
          <w:iCs/>
          <w:strike/>
          <w:lang w:val="es-PR"/>
        </w:rPr>
        <w:t>fight</w:t>
      </w:r>
      <w:proofErr w:type="spellEnd"/>
      <w:r w:rsidRPr="007E773D">
        <w:rPr>
          <w:i/>
          <w:iCs/>
          <w:strike/>
          <w:lang w:val="es-PR"/>
        </w:rPr>
        <w:t xml:space="preserve"> </w:t>
      </w:r>
      <w:proofErr w:type="spellStart"/>
      <w:r w:rsidRPr="007E773D">
        <w:rPr>
          <w:i/>
          <w:iCs/>
          <w:strike/>
          <w:lang w:val="es-PR"/>
        </w:rPr>
        <w:t>or</w:t>
      </w:r>
      <w:proofErr w:type="spellEnd"/>
      <w:r w:rsidRPr="007E773D">
        <w:rPr>
          <w:i/>
          <w:iCs/>
          <w:strike/>
          <w:lang w:val="es-PR"/>
        </w:rPr>
        <w:t xml:space="preserve"> </w:t>
      </w:r>
      <w:proofErr w:type="spellStart"/>
      <w:r w:rsidRPr="007E773D">
        <w:rPr>
          <w:i/>
          <w:iCs/>
          <w:strike/>
          <w:lang w:val="es-PR"/>
        </w:rPr>
        <w:t>flight</w:t>
      </w:r>
      <w:proofErr w:type="spellEnd"/>
      <w:r w:rsidRPr="007E773D">
        <w:rPr>
          <w:i/>
          <w:iCs/>
          <w:strike/>
          <w:lang w:val="es-PR"/>
        </w:rPr>
        <w:t xml:space="preserve"> response</w:t>
      </w:r>
      <w:r w:rsidRPr="007E773D">
        <w:rPr>
          <w:strike/>
          <w:lang w:val="es-PR"/>
        </w:rPr>
        <w:t xml:space="preserve"> es una reacción fisiológica automática e involuntaria que prepara el cuerpo para confrontar o escapar peligro.</w:t>
      </w:r>
      <w:r w:rsidR="00996448" w:rsidRPr="00BC4776">
        <w:rPr>
          <w:lang w:val="es-PR"/>
        </w:rPr>
        <w:t xml:space="preserve"> Según publicaciones en materia de salud en la Universidad de Harvard, se trata de un mecanismo de supervivencia desarrollado por los humanos y otros mamíferos que permite la reacción rápida a </w:t>
      </w:r>
      <w:r w:rsidR="00E918CB" w:rsidRPr="00BC4776">
        <w:rPr>
          <w:lang w:val="es-PR"/>
        </w:rPr>
        <w:t>situaciones</w:t>
      </w:r>
      <w:r w:rsidR="00E918CB">
        <w:rPr>
          <w:lang w:val="es-PR"/>
        </w:rPr>
        <w:t xml:space="preserve"> que </w:t>
      </w:r>
      <w:r w:rsidR="00E918CB" w:rsidRPr="00BC4776">
        <w:rPr>
          <w:lang w:val="es-PR"/>
        </w:rPr>
        <w:t>ponen</w:t>
      </w:r>
      <w:r w:rsidR="00996448" w:rsidRPr="00BC4776">
        <w:rPr>
          <w:lang w:val="es-PR"/>
        </w:rPr>
        <w:t xml:space="preserve"> en riesgo la vida.</w:t>
      </w:r>
    </w:p>
  </w:footnote>
  <w:footnote w:id="6">
    <w:p w14:paraId="1594F81D" w14:textId="21699AC4" w:rsidR="00996448" w:rsidRPr="00BC4776" w:rsidRDefault="00996448">
      <w:pPr>
        <w:pStyle w:val="FootnoteText"/>
      </w:pPr>
      <w:r w:rsidRPr="00BC4776">
        <w:rPr>
          <w:rStyle w:val="FootnoteReference"/>
        </w:rPr>
        <w:footnoteRef/>
      </w:r>
      <w:r w:rsidRPr="00BC4776">
        <w:t xml:space="preserve"> Understanding the Stress Response, Harvard Health Publishing, </w:t>
      </w:r>
      <w:hyperlink r:id="rId3" w:history="1">
        <w:r w:rsidRPr="00BC4776">
          <w:rPr>
            <w:rStyle w:val="Hyperlink"/>
          </w:rPr>
          <w:t>https://www.health.harvard.edu/staying-healthy/understanding-the-stress-response</w:t>
        </w:r>
      </w:hyperlink>
      <w:r w:rsidRPr="00BC4776">
        <w:t xml:space="preserve">, 3 de </w:t>
      </w:r>
      <w:proofErr w:type="spellStart"/>
      <w:r w:rsidRPr="00BC4776">
        <w:t>abril</w:t>
      </w:r>
      <w:proofErr w:type="spellEnd"/>
      <w:r w:rsidRPr="00BC4776">
        <w:t xml:space="preserve"> de 2024. </w:t>
      </w:r>
    </w:p>
  </w:footnote>
  <w:footnote w:id="7">
    <w:p w14:paraId="40C64AB6" w14:textId="52ABB36C" w:rsidR="00CB28A2" w:rsidRPr="00D60946" w:rsidRDefault="00CB28A2">
      <w:pPr>
        <w:pStyle w:val="FootnoteText"/>
        <w:rPr>
          <w:lang w:val="es-PR"/>
        </w:rPr>
      </w:pPr>
      <w:r w:rsidRPr="00BC4776">
        <w:rPr>
          <w:rStyle w:val="FootnoteReference"/>
        </w:rPr>
        <w:footnoteRef/>
      </w:r>
      <w:r w:rsidRPr="00D60946">
        <w:rPr>
          <w:lang w:val="es-PR"/>
        </w:rPr>
        <w:t xml:space="preserve"> </w:t>
      </w:r>
      <w:r w:rsidR="00D60946" w:rsidRPr="00D60946">
        <w:rPr>
          <w:lang w:val="es-PR"/>
        </w:rPr>
        <w:t>J. Casey y otros</w:t>
      </w:r>
      <w:r w:rsidR="00D60946" w:rsidRPr="00D60946">
        <w:rPr>
          <w:i/>
          <w:iCs/>
          <w:lang w:val="es-PR"/>
        </w:rPr>
        <w:t>, supra</w:t>
      </w:r>
      <w:r w:rsidR="00D60946">
        <w:rPr>
          <w:i/>
          <w:iCs/>
          <w:lang w:val="es-PR"/>
        </w:rPr>
        <w:t>.</w:t>
      </w:r>
    </w:p>
  </w:footnote>
  <w:footnote w:id="8">
    <w:p w14:paraId="41106845" w14:textId="682291C7" w:rsidR="00193900" w:rsidRPr="00CE197B" w:rsidRDefault="00193900">
      <w:pPr>
        <w:pStyle w:val="FootnoteText"/>
        <w:rPr>
          <w:lang w:val="es-PR"/>
        </w:rPr>
      </w:pPr>
      <w:r w:rsidRPr="00BC4776">
        <w:rPr>
          <w:rStyle w:val="FootnoteReference"/>
        </w:rPr>
        <w:footnoteRef/>
      </w:r>
      <w:r w:rsidRPr="00B44355">
        <w:rPr>
          <w:lang w:val="es-PR"/>
        </w:rPr>
        <w:t xml:space="preserve"> 42 U</w:t>
      </w:r>
      <w:r w:rsidR="00BC4776" w:rsidRPr="00B44355">
        <w:rPr>
          <w:lang w:val="es-PR"/>
        </w:rPr>
        <w:t>.</w:t>
      </w:r>
      <w:r w:rsidRPr="00B44355">
        <w:rPr>
          <w:lang w:val="es-PR"/>
        </w:rPr>
        <w:t>S</w:t>
      </w:r>
      <w:r w:rsidR="00BC4776" w:rsidRPr="00B44355">
        <w:rPr>
          <w:lang w:val="es-PR"/>
        </w:rPr>
        <w:t>.</w:t>
      </w:r>
      <w:r w:rsidRPr="00B44355">
        <w:rPr>
          <w:lang w:val="es-PR"/>
        </w:rPr>
        <w:t>C</w:t>
      </w:r>
      <w:r w:rsidR="00BC4776" w:rsidRPr="00B44355">
        <w:rPr>
          <w:lang w:val="es-PR"/>
        </w:rPr>
        <w:t>.</w:t>
      </w:r>
      <w:r w:rsidRPr="00B44355">
        <w:rPr>
          <w:lang w:val="es-PR"/>
        </w:rPr>
        <w:t xml:space="preserve"> § 4901</w:t>
      </w:r>
      <w:r w:rsidRPr="00B44355">
        <w:rPr>
          <w:i/>
          <w:iCs/>
          <w:lang w:val="es-PR"/>
        </w:rPr>
        <w:t xml:space="preserve"> et </w:t>
      </w:r>
      <w:proofErr w:type="spellStart"/>
      <w:r w:rsidRPr="00B44355">
        <w:rPr>
          <w:i/>
          <w:iCs/>
          <w:lang w:val="es-PR"/>
        </w:rPr>
        <w:t>seq</w:t>
      </w:r>
      <w:proofErr w:type="spellEnd"/>
      <w:r w:rsidRPr="00B44355">
        <w:rPr>
          <w:i/>
          <w:iCs/>
          <w:lang w:val="es-PR"/>
        </w:rPr>
        <w:t>.</w:t>
      </w:r>
      <w:r w:rsidRPr="00B44355">
        <w:rPr>
          <w:lang w:val="es-PR"/>
        </w:rPr>
        <w:t xml:space="preserve"> </w:t>
      </w:r>
      <w:r w:rsidRPr="00CE197B">
        <w:rPr>
          <w:lang w:val="es-PR"/>
        </w:rPr>
        <w:t>(1972).</w:t>
      </w:r>
    </w:p>
  </w:footnote>
  <w:footnote w:id="9">
    <w:p w14:paraId="03C31CBE" w14:textId="0B37FBEA" w:rsidR="00BF12D1" w:rsidRPr="00BF12D1" w:rsidRDefault="00BF12D1" w:rsidP="005C6769">
      <w:pPr>
        <w:pStyle w:val="FootnoteText"/>
        <w:jc w:val="both"/>
        <w:rPr>
          <w:lang w:val="es-PR"/>
        </w:rPr>
      </w:pPr>
      <w:r>
        <w:rPr>
          <w:rStyle w:val="FootnoteReference"/>
        </w:rPr>
        <w:footnoteRef/>
      </w:r>
      <w:r w:rsidRPr="00BF12D1">
        <w:rPr>
          <w:lang w:val="es-PR"/>
        </w:rPr>
        <w:t xml:space="preserve"> </w:t>
      </w:r>
      <w:r w:rsidR="005A2477" w:rsidRPr="005A2477">
        <w:rPr>
          <w:lang w:val="es-PR"/>
        </w:rPr>
        <w:t>Directiva 2002/49/CE del Parlamento Europeo y del Consejo, de 25 de junio de 2002, sobre evaluación y gestión del ruido ambiental</w:t>
      </w:r>
      <w:r w:rsidR="003E4053">
        <w:rPr>
          <w:lang w:val="es-PR"/>
        </w:rPr>
        <w:t xml:space="preserve">; Evaluación y gestión del ruido ambiental, EUR-Lex, </w:t>
      </w:r>
      <w:hyperlink r:id="rId4" w:history="1">
        <w:r w:rsidR="003E4053" w:rsidRPr="003D3E12">
          <w:rPr>
            <w:rStyle w:val="Hyperlink"/>
            <w:lang w:val="es-PR"/>
          </w:rPr>
          <w:t>https://eur-lex.europa.eu/ES/legal-content/summary/assessment-and-management-of-environmental-noise.html</w:t>
        </w:r>
      </w:hyperlink>
      <w:r w:rsidR="003E4053">
        <w:rPr>
          <w:lang w:val="es-PR"/>
        </w:rPr>
        <w:t xml:space="preserve"> (última visita, 23 de noviembre de 2025).</w:t>
      </w:r>
    </w:p>
  </w:footnote>
  <w:footnote w:id="10">
    <w:p w14:paraId="24848DD0" w14:textId="6E2D4275" w:rsidR="00BF12D1" w:rsidRPr="00BF12D1" w:rsidRDefault="00BF12D1" w:rsidP="005C6769">
      <w:pPr>
        <w:pStyle w:val="FootnoteText"/>
        <w:jc w:val="both"/>
        <w:rPr>
          <w:lang w:val="es-PR"/>
        </w:rPr>
      </w:pPr>
      <w:r>
        <w:rPr>
          <w:rStyle w:val="FootnoteReference"/>
        </w:rPr>
        <w:footnoteRef/>
      </w:r>
      <w:r w:rsidRPr="00BF12D1">
        <w:rPr>
          <w:lang w:val="es-PR"/>
        </w:rPr>
        <w:t xml:space="preserve"> </w:t>
      </w:r>
      <w:r>
        <w:rPr>
          <w:lang w:val="es-PR"/>
        </w:rPr>
        <w:t xml:space="preserve">J. Antonio Carmona, </w:t>
      </w:r>
      <w:r w:rsidRPr="00BF12D1">
        <w:rPr>
          <w:i/>
          <w:iCs/>
          <w:lang w:val="es-PR"/>
        </w:rPr>
        <w:t>El país con los vecinos menos ruidosos están en Europa</w:t>
      </w:r>
      <w:r>
        <w:rPr>
          <w:lang w:val="es-PR"/>
        </w:rPr>
        <w:t xml:space="preserve">, </w:t>
      </w:r>
      <w:proofErr w:type="spellStart"/>
      <w:r>
        <w:rPr>
          <w:lang w:val="es-PR"/>
        </w:rPr>
        <w:t>Xataka</w:t>
      </w:r>
      <w:proofErr w:type="spellEnd"/>
      <w:r>
        <w:rPr>
          <w:lang w:val="es-PR"/>
        </w:rPr>
        <w:t xml:space="preserve"> Home, 8 de noviembre de 2024, </w:t>
      </w:r>
      <w:hyperlink r:id="rId5" w:history="1">
        <w:r w:rsidRPr="003D3E12">
          <w:rPr>
            <w:rStyle w:val="Hyperlink"/>
            <w:lang w:val="es-PR"/>
          </w:rPr>
          <w:t>https://www.xatakahome.com/hogar/uno-paises-silenciosos-mundo-esta-europa-nada-hacer-ruido-que-puedan-escuchar-vecinos</w:t>
        </w:r>
      </w:hyperlink>
      <w:r>
        <w:rPr>
          <w:lang w:val="es-PR"/>
        </w:rPr>
        <w:t xml:space="preserve"> (última visita, 23 de noviembre de 2025).</w:t>
      </w:r>
    </w:p>
  </w:footnote>
  <w:footnote w:id="11">
    <w:p w14:paraId="2BA2C4F4" w14:textId="6323E435" w:rsidR="00A75A40" w:rsidRPr="006643FA" w:rsidRDefault="00A75A40">
      <w:pPr>
        <w:pStyle w:val="FootnoteText"/>
        <w:rPr>
          <w:strike/>
          <w:lang w:val="es-PR"/>
        </w:rPr>
      </w:pPr>
      <w:r w:rsidRPr="006643FA">
        <w:rPr>
          <w:rStyle w:val="FootnoteReference"/>
          <w:strike/>
        </w:rPr>
        <w:footnoteRef/>
      </w:r>
      <w:r w:rsidRPr="006643FA">
        <w:rPr>
          <w:strike/>
          <w:lang w:val="es-PR"/>
        </w:rPr>
        <w:t xml:space="preserve"> Reglamento</w:t>
      </w:r>
      <w:r w:rsidR="00CE197B" w:rsidRPr="006643FA">
        <w:rPr>
          <w:strike/>
          <w:lang w:val="es-PR"/>
        </w:rPr>
        <w:t xml:space="preserve"> para el control de contaminación por ruidos</w:t>
      </w:r>
      <w:r w:rsidR="00D60946" w:rsidRPr="006643FA">
        <w:rPr>
          <w:strike/>
          <w:lang w:val="es-PR"/>
        </w:rPr>
        <w:t xml:space="preserve">, Reglamento Núm. 8019, Junta de Calidad Ambiental, 9 de mayo de 2011, pág. </w:t>
      </w:r>
      <w:r w:rsidR="00F4224F" w:rsidRPr="006643FA">
        <w:rPr>
          <w:strike/>
          <w:lang w:val="es-PR"/>
        </w:rPr>
        <w:t>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6B44E" w14:textId="193B6ECA" w:rsidR="00795E5E" w:rsidRDefault="00795E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9AB55" w14:textId="18160989" w:rsidR="00B91B59" w:rsidRDefault="00B91B5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0747C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DE9C4" w14:textId="70B635D0" w:rsidR="00795E5E" w:rsidRDefault="00795E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31508"/>
    <w:multiLevelType w:val="hybridMultilevel"/>
    <w:tmpl w:val="AA18DCD6"/>
    <w:lvl w:ilvl="0" w:tplc="64C0B978">
      <w:start w:val="1"/>
      <w:numFmt w:val="lowerLetter"/>
      <w:lvlText w:val="(%1)"/>
      <w:lvlJc w:val="left"/>
      <w:pPr>
        <w:ind w:left="1080" w:hanging="360"/>
      </w:pPr>
      <w:rPr>
        <w:rFonts w:hint="default"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835B02"/>
    <w:multiLevelType w:val="hybridMultilevel"/>
    <w:tmpl w:val="BCD009E0"/>
    <w:lvl w:ilvl="0" w:tplc="1A047C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31CF2"/>
    <w:multiLevelType w:val="hybridMultilevel"/>
    <w:tmpl w:val="4670CA82"/>
    <w:lvl w:ilvl="0" w:tplc="73EEE30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  <w:i/>
        <w:iCs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9A060F"/>
    <w:multiLevelType w:val="hybridMultilevel"/>
    <w:tmpl w:val="599E8B92"/>
    <w:lvl w:ilvl="0" w:tplc="1A047CAE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58963213">
    <w:abstractNumId w:val="1"/>
  </w:num>
  <w:num w:numId="2" w16cid:durableId="452746424">
    <w:abstractNumId w:val="3"/>
  </w:num>
  <w:num w:numId="3" w16cid:durableId="79840087">
    <w:abstractNumId w:val="2"/>
  </w:num>
  <w:num w:numId="4" w16cid:durableId="2103141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946CB"/>
    <w:rsid w:val="00020BBB"/>
    <w:rsid w:val="0003239A"/>
    <w:rsid w:val="0004110C"/>
    <w:rsid w:val="00056024"/>
    <w:rsid w:val="0006612F"/>
    <w:rsid w:val="00070E82"/>
    <w:rsid w:val="000946CB"/>
    <w:rsid w:val="00095AE1"/>
    <w:rsid w:val="000A2E14"/>
    <w:rsid w:val="000A6B6C"/>
    <w:rsid w:val="000B0DBB"/>
    <w:rsid w:val="000B0F27"/>
    <w:rsid w:val="000B3535"/>
    <w:rsid w:val="000B4FEA"/>
    <w:rsid w:val="000B6B7C"/>
    <w:rsid w:val="000D0ABD"/>
    <w:rsid w:val="000F05DE"/>
    <w:rsid w:val="00100073"/>
    <w:rsid w:val="001013EC"/>
    <w:rsid w:val="00110505"/>
    <w:rsid w:val="00111E71"/>
    <w:rsid w:val="00127934"/>
    <w:rsid w:val="00127C6A"/>
    <w:rsid w:val="00131FE4"/>
    <w:rsid w:val="00134B65"/>
    <w:rsid w:val="001362FC"/>
    <w:rsid w:val="001363FE"/>
    <w:rsid w:val="0017132B"/>
    <w:rsid w:val="00175A49"/>
    <w:rsid w:val="00175EE6"/>
    <w:rsid w:val="001810D1"/>
    <w:rsid w:val="00183955"/>
    <w:rsid w:val="00184E64"/>
    <w:rsid w:val="001869A8"/>
    <w:rsid w:val="00193900"/>
    <w:rsid w:val="001A34AA"/>
    <w:rsid w:val="001C3868"/>
    <w:rsid w:val="001D55C3"/>
    <w:rsid w:val="001E302B"/>
    <w:rsid w:val="001F00A9"/>
    <w:rsid w:val="001F6126"/>
    <w:rsid w:val="001F612A"/>
    <w:rsid w:val="002018E1"/>
    <w:rsid w:val="002060FC"/>
    <w:rsid w:val="00211396"/>
    <w:rsid w:val="00211F1F"/>
    <w:rsid w:val="00214BE3"/>
    <w:rsid w:val="002179AE"/>
    <w:rsid w:val="00226315"/>
    <w:rsid w:val="00226AE6"/>
    <w:rsid w:val="002416DF"/>
    <w:rsid w:val="00244F8C"/>
    <w:rsid w:val="00245B34"/>
    <w:rsid w:val="00253438"/>
    <w:rsid w:val="00263355"/>
    <w:rsid w:val="00273792"/>
    <w:rsid w:val="00274924"/>
    <w:rsid w:val="00277D70"/>
    <w:rsid w:val="00280856"/>
    <w:rsid w:val="00286021"/>
    <w:rsid w:val="00286EE9"/>
    <w:rsid w:val="00287C34"/>
    <w:rsid w:val="002906FE"/>
    <w:rsid w:val="0029150D"/>
    <w:rsid w:val="00294F66"/>
    <w:rsid w:val="002A56A2"/>
    <w:rsid w:val="002B2C2F"/>
    <w:rsid w:val="002C24EE"/>
    <w:rsid w:val="002C3602"/>
    <w:rsid w:val="002D31D9"/>
    <w:rsid w:val="002D4AC8"/>
    <w:rsid w:val="002E7640"/>
    <w:rsid w:val="002F443D"/>
    <w:rsid w:val="0031645E"/>
    <w:rsid w:val="00320D67"/>
    <w:rsid w:val="00320D78"/>
    <w:rsid w:val="003266A4"/>
    <w:rsid w:val="003464EB"/>
    <w:rsid w:val="00350B7B"/>
    <w:rsid w:val="00352A7E"/>
    <w:rsid w:val="00352F53"/>
    <w:rsid w:val="00355739"/>
    <w:rsid w:val="003571CA"/>
    <w:rsid w:val="00362891"/>
    <w:rsid w:val="003739E1"/>
    <w:rsid w:val="00380FE5"/>
    <w:rsid w:val="003924DD"/>
    <w:rsid w:val="003928FF"/>
    <w:rsid w:val="00392B31"/>
    <w:rsid w:val="00394FCB"/>
    <w:rsid w:val="003963F4"/>
    <w:rsid w:val="003A045A"/>
    <w:rsid w:val="003B5254"/>
    <w:rsid w:val="003C078F"/>
    <w:rsid w:val="003C3A30"/>
    <w:rsid w:val="003D0D0D"/>
    <w:rsid w:val="003D2160"/>
    <w:rsid w:val="003E4053"/>
    <w:rsid w:val="003E4BD9"/>
    <w:rsid w:val="003F02DD"/>
    <w:rsid w:val="004061CA"/>
    <w:rsid w:val="00415689"/>
    <w:rsid w:val="004205AE"/>
    <w:rsid w:val="00425FEB"/>
    <w:rsid w:val="004340EC"/>
    <w:rsid w:val="004440CB"/>
    <w:rsid w:val="00444A4E"/>
    <w:rsid w:val="00451369"/>
    <w:rsid w:val="004525E5"/>
    <w:rsid w:val="004661C3"/>
    <w:rsid w:val="004713D2"/>
    <w:rsid w:val="004727F4"/>
    <w:rsid w:val="0047334B"/>
    <w:rsid w:val="0047374A"/>
    <w:rsid w:val="0047527E"/>
    <w:rsid w:val="00477D78"/>
    <w:rsid w:val="0049408D"/>
    <w:rsid w:val="004A0AAC"/>
    <w:rsid w:val="004A3D93"/>
    <w:rsid w:val="004B3DEA"/>
    <w:rsid w:val="004C67A2"/>
    <w:rsid w:val="004D0D01"/>
    <w:rsid w:val="004D1001"/>
    <w:rsid w:val="004D3393"/>
    <w:rsid w:val="004E04F6"/>
    <w:rsid w:val="00501EF1"/>
    <w:rsid w:val="00506734"/>
    <w:rsid w:val="005075D3"/>
    <w:rsid w:val="00517441"/>
    <w:rsid w:val="00521639"/>
    <w:rsid w:val="0053014A"/>
    <w:rsid w:val="00532BB7"/>
    <w:rsid w:val="005332E4"/>
    <w:rsid w:val="0053550C"/>
    <w:rsid w:val="00536A92"/>
    <w:rsid w:val="00543E2F"/>
    <w:rsid w:val="005440B9"/>
    <w:rsid w:val="00546AC1"/>
    <w:rsid w:val="00550AEA"/>
    <w:rsid w:val="005513A0"/>
    <w:rsid w:val="00555018"/>
    <w:rsid w:val="00556B90"/>
    <w:rsid w:val="00561CE5"/>
    <w:rsid w:val="00563B72"/>
    <w:rsid w:val="005723DC"/>
    <w:rsid w:val="00593923"/>
    <w:rsid w:val="005A2477"/>
    <w:rsid w:val="005A28CC"/>
    <w:rsid w:val="005A6D92"/>
    <w:rsid w:val="005B7FF1"/>
    <w:rsid w:val="005C469B"/>
    <w:rsid w:val="005C6769"/>
    <w:rsid w:val="005D232C"/>
    <w:rsid w:val="005E0F89"/>
    <w:rsid w:val="005E3DD7"/>
    <w:rsid w:val="005F5BAC"/>
    <w:rsid w:val="005F5D40"/>
    <w:rsid w:val="00610BEB"/>
    <w:rsid w:val="0061544F"/>
    <w:rsid w:val="006210DC"/>
    <w:rsid w:val="006328BC"/>
    <w:rsid w:val="0063524E"/>
    <w:rsid w:val="006422BB"/>
    <w:rsid w:val="0064349D"/>
    <w:rsid w:val="00662064"/>
    <w:rsid w:val="006643FA"/>
    <w:rsid w:val="00677DAE"/>
    <w:rsid w:val="00685549"/>
    <w:rsid w:val="006A2A1E"/>
    <w:rsid w:val="006B7365"/>
    <w:rsid w:val="006C0EE8"/>
    <w:rsid w:val="006C2D81"/>
    <w:rsid w:val="006C68A3"/>
    <w:rsid w:val="006C750C"/>
    <w:rsid w:val="006C7DF8"/>
    <w:rsid w:val="006E7429"/>
    <w:rsid w:val="006F52CB"/>
    <w:rsid w:val="0070747C"/>
    <w:rsid w:val="00710506"/>
    <w:rsid w:val="007156D0"/>
    <w:rsid w:val="00716F00"/>
    <w:rsid w:val="007223EB"/>
    <w:rsid w:val="00725EC3"/>
    <w:rsid w:val="00731309"/>
    <w:rsid w:val="0073156D"/>
    <w:rsid w:val="00731633"/>
    <w:rsid w:val="00735980"/>
    <w:rsid w:val="00741B4B"/>
    <w:rsid w:val="00750FC8"/>
    <w:rsid w:val="00752479"/>
    <w:rsid w:val="007533D0"/>
    <w:rsid w:val="00755069"/>
    <w:rsid w:val="007558E2"/>
    <w:rsid w:val="0075771B"/>
    <w:rsid w:val="00771879"/>
    <w:rsid w:val="00771C47"/>
    <w:rsid w:val="00772606"/>
    <w:rsid w:val="00773C0D"/>
    <w:rsid w:val="007779E0"/>
    <w:rsid w:val="00785144"/>
    <w:rsid w:val="00794398"/>
    <w:rsid w:val="00795E5E"/>
    <w:rsid w:val="007A2441"/>
    <w:rsid w:val="007B0660"/>
    <w:rsid w:val="007B06BB"/>
    <w:rsid w:val="007B0CE1"/>
    <w:rsid w:val="007B1D6E"/>
    <w:rsid w:val="007B57C1"/>
    <w:rsid w:val="007C0A44"/>
    <w:rsid w:val="007C1D9A"/>
    <w:rsid w:val="007C5BA9"/>
    <w:rsid w:val="007D7340"/>
    <w:rsid w:val="007E773D"/>
    <w:rsid w:val="007F40B0"/>
    <w:rsid w:val="0081010C"/>
    <w:rsid w:val="00811F9F"/>
    <w:rsid w:val="00813DCC"/>
    <w:rsid w:val="00820C41"/>
    <w:rsid w:val="00824EF9"/>
    <w:rsid w:val="00831802"/>
    <w:rsid w:val="00836552"/>
    <w:rsid w:val="00842C6F"/>
    <w:rsid w:val="00850256"/>
    <w:rsid w:val="00850717"/>
    <w:rsid w:val="00863681"/>
    <w:rsid w:val="008663FC"/>
    <w:rsid w:val="008668D1"/>
    <w:rsid w:val="00876112"/>
    <w:rsid w:val="0088720B"/>
    <w:rsid w:val="00897A1B"/>
    <w:rsid w:val="008A0D9E"/>
    <w:rsid w:val="008B76FB"/>
    <w:rsid w:val="008D0134"/>
    <w:rsid w:val="008D2183"/>
    <w:rsid w:val="00901FCE"/>
    <w:rsid w:val="00914235"/>
    <w:rsid w:val="00926790"/>
    <w:rsid w:val="00940B8D"/>
    <w:rsid w:val="00942FD4"/>
    <w:rsid w:val="00951997"/>
    <w:rsid w:val="00954CB6"/>
    <w:rsid w:val="00966EBF"/>
    <w:rsid w:val="00990352"/>
    <w:rsid w:val="00996448"/>
    <w:rsid w:val="009A6309"/>
    <w:rsid w:val="009D55C9"/>
    <w:rsid w:val="009F7402"/>
    <w:rsid w:val="00A055D2"/>
    <w:rsid w:val="00A1046B"/>
    <w:rsid w:val="00A13A7A"/>
    <w:rsid w:val="00A1528A"/>
    <w:rsid w:val="00A15794"/>
    <w:rsid w:val="00A248DA"/>
    <w:rsid w:val="00A26721"/>
    <w:rsid w:val="00A75A40"/>
    <w:rsid w:val="00A7629F"/>
    <w:rsid w:val="00A762E7"/>
    <w:rsid w:val="00AA309A"/>
    <w:rsid w:val="00AB6583"/>
    <w:rsid w:val="00AB6E17"/>
    <w:rsid w:val="00AC05B2"/>
    <w:rsid w:val="00AD0401"/>
    <w:rsid w:val="00AE0092"/>
    <w:rsid w:val="00AE2BAC"/>
    <w:rsid w:val="00AE5106"/>
    <w:rsid w:val="00AE5A98"/>
    <w:rsid w:val="00AF0CEE"/>
    <w:rsid w:val="00AF6FE1"/>
    <w:rsid w:val="00AF72E8"/>
    <w:rsid w:val="00B059DE"/>
    <w:rsid w:val="00B13CD8"/>
    <w:rsid w:val="00B14883"/>
    <w:rsid w:val="00B233FB"/>
    <w:rsid w:val="00B23E44"/>
    <w:rsid w:val="00B24B97"/>
    <w:rsid w:val="00B35AA8"/>
    <w:rsid w:val="00B44355"/>
    <w:rsid w:val="00B667AD"/>
    <w:rsid w:val="00B67305"/>
    <w:rsid w:val="00B70453"/>
    <w:rsid w:val="00B755BA"/>
    <w:rsid w:val="00B81C79"/>
    <w:rsid w:val="00B81FB6"/>
    <w:rsid w:val="00B83690"/>
    <w:rsid w:val="00B84C38"/>
    <w:rsid w:val="00B86C00"/>
    <w:rsid w:val="00B91632"/>
    <w:rsid w:val="00B91B59"/>
    <w:rsid w:val="00B92C5C"/>
    <w:rsid w:val="00B947F6"/>
    <w:rsid w:val="00BC4776"/>
    <w:rsid w:val="00BE58F0"/>
    <w:rsid w:val="00BF0CFD"/>
    <w:rsid w:val="00BF12D1"/>
    <w:rsid w:val="00BF16AA"/>
    <w:rsid w:val="00BF1BE6"/>
    <w:rsid w:val="00C2705B"/>
    <w:rsid w:val="00C3126C"/>
    <w:rsid w:val="00C354B8"/>
    <w:rsid w:val="00C52517"/>
    <w:rsid w:val="00C549BD"/>
    <w:rsid w:val="00C61514"/>
    <w:rsid w:val="00C62936"/>
    <w:rsid w:val="00C653F2"/>
    <w:rsid w:val="00C679E6"/>
    <w:rsid w:val="00C7613C"/>
    <w:rsid w:val="00C908F9"/>
    <w:rsid w:val="00C9244E"/>
    <w:rsid w:val="00C97D1B"/>
    <w:rsid w:val="00CA0520"/>
    <w:rsid w:val="00CA0917"/>
    <w:rsid w:val="00CA1E2C"/>
    <w:rsid w:val="00CA7413"/>
    <w:rsid w:val="00CA7B34"/>
    <w:rsid w:val="00CB28A2"/>
    <w:rsid w:val="00CB2E86"/>
    <w:rsid w:val="00CB5C61"/>
    <w:rsid w:val="00CC3A29"/>
    <w:rsid w:val="00CC64E0"/>
    <w:rsid w:val="00CD0406"/>
    <w:rsid w:val="00CD65D3"/>
    <w:rsid w:val="00CE1307"/>
    <w:rsid w:val="00CE1583"/>
    <w:rsid w:val="00CE197B"/>
    <w:rsid w:val="00CE6F9A"/>
    <w:rsid w:val="00CF4658"/>
    <w:rsid w:val="00D05E10"/>
    <w:rsid w:val="00D116B4"/>
    <w:rsid w:val="00D127F2"/>
    <w:rsid w:val="00D13078"/>
    <w:rsid w:val="00D329F4"/>
    <w:rsid w:val="00D53131"/>
    <w:rsid w:val="00D60936"/>
    <w:rsid w:val="00D60946"/>
    <w:rsid w:val="00D62E4C"/>
    <w:rsid w:val="00D709CD"/>
    <w:rsid w:val="00D709EB"/>
    <w:rsid w:val="00D7149F"/>
    <w:rsid w:val="00D74714"/>
    <w:rsid w:val="00D82F3F"/>
    <w:rsid w:val="00D921C6"/>
    <w:rsid w:val="00D958C2"/>
    <w:rsid w:val="00DB38C4"/>
    <w:rsid w:val="00DB79E8"/>
    <w:rsid w:val="00DC4E57"/>
    <w:rsid w:val="00DE4AC4"/>
    <w:rsid w:val="00DE69FB"/>
    <w:rsid w:val="00DF7C56"/>
    <w:rsid w:val="00E04AB5"/>
    <w:rsid w:val="00E26B4A"/>
    <w:rsid w:val="00E31C3E"/>
    <w:rsid w:val="00E50EEA"/>
    <w:rsid w:val="00E52F58"/>
    <w:rsid w:val="00E54297"/>
    <w:rsid w:val="00E7048E"/>
    <w:rsid w:val="00E73440"/>
    <w:rsid w:val="00E80937"/>
    <w:rsid w:val="00E84A2C"/>
    <w:rsid w:val="00E84C5B"/>
    <w:rsid w:val="00E8671E"/>
    <w:rsid w:val="00E918CB"/>
    <w:rsid w:val="00E93E8D"/>
    <w:rsid w:val="00EA2EFA"/>
    <w:rsid w:val="00ED1E19"/>
    <w:rsid w:val="00ED55AE"/>
    <w:rsid w:val="00ED7A53"/>
    <w:rsid w:val="00EE2BC2"/>
    <w:rsid w:val="00EE4273"/>
    <w:rsid w:val="00EE4754"/>
    <w:rsid w:val="00EF028E"/>
    <w:rsid w:val="00EF60D8"/>
    <w:rsid w:val="00EF7206"/>
    <w:rsid w:val="00F02004"/>
    <w:rsid w:val="00F042CB"/>
    <w:rsid w:val="00F1695A"/>
    <w:rsid w:val="00F21A3E"/>
    <w:rsid w:val="00F25BAE"/>
    <w:rsid w:val="00F27F32"/>
    <w:rsid w:val="00F34484"/>
    <w:rsid w:val="00F351E3"/>
    <w:rsid w:val="00F419D0"/>
    <w:rsid w:val="00F4224F"/>
    <w:rsid w:val="00F4557C"/>
    <w:rsid w:val="00F5361E"/>
    <w:rsid w:val="00F55599"/>
    <w:rsid w:val="00F71261"/>
    <w:rsid w:val="00F72D6E"/>
    <w:rsid w:val="00F815ED"/>
    <w:rsid w:val="00F86C5C"/>
    <w:rsid w:val="00F87A6A"/>
    <w:rsid w:val="00F974E3"/>
    <w:rsid w:val="00FA26CD"/>
    <w:rsid w:val="00FA562A"/>
    <w:rsid w:val="00FB6451"/>
    <w:rsid w:val="00FC0A95"/>
    <w:rsid w:val="00FC3D9C"/>
    <w:rsid w:val="00FC552B"/>
    <w:rsid w:val="00FC6B12"/>
    <w:rsid w:val="00FD34E3"/>
    <w:rsid w:val="00FF4DD7"/>
    <w:rsid w:val="00FF630E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2FA3B"/>
  <w15:chartTrackingRefBased/>
  <w15:docId w15:val="{7F881374-FD52-4719-9F08-F388C76A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BC2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24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0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0F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A2E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2E1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2E1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E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E14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810D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10D1"/>
  </w:style>
  <w:style w:type="character" w:styleId="FootnoteReference">
    <w:name w:val="footnote reference"/>
    <w:basedOn w:val="DefaultParagraphFont"/>
    <w:uiPriority w:val="99"/>
    <w:semiHidden/>
    <w:unhideWhenUsed/>
    <w:rsid w:val="001810D1"/>
    <w:rPr>
      <w:vertAlign w:val="superscript"/>
    </w:rPr>
  </w:style>
  <w:style w:type="paragraph" w:styleId="ListParagraph">
    <w:name w:val="List Paragraph"/>
    <w:basedOn w:val="Normal"/>
    <w:uiPriority w:val="34"/>
    <w:qFormat/>
    <w:rsid w:val="006A2A1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C24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C24E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28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09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health.harvard.edu/staying-healthy/understanding-the-stress-response" TargetMode="External"/><Relationship Id="rId2" Type="http://schemas.openxmlformats.org/officeDocument/2006/relationships/hyperlink" Target="https://www.pbs.org/newshour/nation/urban-noise-pollution-worst-poor-minority-neighborhoods-segregated-cities" TargetMode="External"/><Relationship Id="rId1" Type="http://schemas.openxmlformats.org/officeDocument/2006/relationships/hyperlink" Target="https://www.wma.net/es/policies-post/declaracion-de-la-amm-sobre-la-contaminacion-acustica/" TargetMode="External"/><Relationship Id="rId5" Type="http://schemas.openxmlformats.org/officeDocument/2006/relationships/hyperlink" Target="https://www.xatakahome.com/hogar/uno-paises-silenciosos-mundo-esta-europa-nada-hacer-ruido-que-puedan-escuchar-vecinos" TargetMode="External"/><Relationship Id="rId4" Type="http://schemas.openxmlformats.org/officeDocument/2006/relationships/hyperlink" Target="https://eur-lex.europa.eu/ES/legal-content/summary/assessment-and-management-of-environmental-nois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0DB6598-9CDF-4AE0-AC96-403E7CCD6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3406</Words>
  <Characters>18770</Characters>
  <Application>Microsoft Office Word</Application>
  <DocSecurity>4</DocSecurity>
  <Lines>329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22090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Ana M. Mateu Melendéz</dc:creator>
  <cp:keywords/>
  <cp:lastModifiedBy>Camyl Moreno Pantojas</cp:lastModifiedBy>
  <cp:revision>2</cp:revision>
  <cp:lastPrinted>2026-04-16T14:47:00Z</cp:lastPrinted>
  <dcterms:created xsi:type="dcterms:W3CDTF">2026-04-17T15:01:00Z</dcterms:created>
  <dcterms:modified xsi:type="dcterms:W3CDTF">2026-04-17T15:01:00Z</dcterms:modified>
</cp:coreProperties>
</file>