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1D1E4" w14:textId="0EF90F65" w:rsidR="00B50325" w:rsidRPr="00EE7AB6" w:rsidRDefault="00D226FA" w:rsidP="00F266C4">
      <w:pPr>
        <w:jc w:val="center"/>
        <w:rPr>
          <w:color w:val="000000" w:themeColor="text1"/>
          <w:sz w:val="28"/>
          <w:lang w:val="es-ES_tradnl"/>
        </w:rPr>
      </w:pPr>
      <w:r>
        <w:rPr>
          <w:color w:val="000000" w:themeColor="text1"/>
          <w:sz w:val="28"/>
          <w:lang w:val="es-ES_tradnl"/>
        </w:rPr>
        <w:t>GOBIERNO</w:t>
      </w:r>
      <w:r w:rsidR="00B50325" w:rsidRPr="00EE7AB6">
        <w:rPr>
          <w:color w:val="000000" w:themeColor="text1"/>
          <w:sz w:val="28"/>
          <w:lang w:val="es-ES_tradnl"/>
        </w:rPr>
        <w:t xml:space="preserve"> DE PUERTO RICO</w:t>
      </w:r>
    </w:p>
    <w:p w14:paraId="5556C881" w14:textId="77777777" w:rsidR="00F02124" w:rsidRPr="00F266C4" w:rsidRDefault="00F02124" w:rsidP="00F266C4">
      <w:pPr>
        <w:jc w:val="center"/>
        <w:rPr>
          <w:rFonts w:eastAsia="Times New Roman" w:cs="Times New Roman"/>
          <w:szCs w:val="24"/>
          <w:lang w:val="es-ES_tradnl"/>
        </w:rPr>
      </w:pPr>
    </w:p>
    <w:p w14:paraId="7D56D8F2" w14:textId="6C1B7263" w:rsidR="00F02124" w:rsidRPr="005D306C" w:rsidRDefault="00D226FA" w:rsidP="00F266C4">
      <w:pPr>
        <w:tabs>
          <w:tab w:val="left" w:pos="648"/>
          <w:tab w:val="right" w:pos="7776"/>
          <w:tab w:val="left" w:pos="7848"/>
        </w:tabs>
        <w:rPr>
          <w:rFonts w:eastAsia="Times New Roman" w:cs="Times New Roman"/>
          <w:szCs w:val="20"/>
        </w:rPr>
      </w:pPr>
      <w:r>
        <w:rPr>
          <w:szCs w:val="24"/>
          <w:lang w:val="es-ES_tradnl"/>
        </w:rPr>
        <w:t>20</w:t>
      </w:r>
      <w:r w:rsidR="00756F32">
        <w:rPr>
          <w:szCs w:val="24"/>
          <w:lang w:val="es-ES_tradnl"/>
        </w:rPr>
        <w:t>ma</w:t>
      </w:r>
      <w:r w:rsidR="00F02124" w:rsidRPr="005D306C">
        <w:rPr>
          <w:rFonts w:eastAsia="Times New Roman" w:cs="Times New Roman"/>
          <w:szCs w:val="20"/>
        </w:rPr>
        <w:t>. Asamblea</w:t>
      </w:r>
      <w:r w:rsidR="00F02124" w:rsidRPr="005D306C">
        <w:rPr>
          <w:rFonts w:eastAsia="Times New Roman" w:cs="Times New Roman"/>
          <w:szCs w:val="20"/>
        </w:rPr>
        <w:tab/>
      </w:r>
      <w:r w:rsidR="002F5E6E">
        <w:rPr>
          <w:rFonts w:eastAsia="Times New Roman" w:cs="Times New Roman"/>
          <w:szCs w:val="20"/>
        </w:rPr>
        <w:t>3r</w:t>
      </w:r>
      <w:r w:rsidR="003425CB" w:rsidRPr="00D9302D">
        <w:rPr>
          <w:szCs w:val="24"/>
          <w:lang w:val="es-ES_tradnl"/>
        </w:rPr>
        <w:t xml:space="preserve">a. </w:t>
      </w:r>
      <w:r w:rsidR="00F02124" w:rsidRPr="005D306C">
        <w:rPr>
          <w:rFonts w:eastAsia="Times New Roman" w:cs="Times New Roman"/>
          <w:szCs w:val="20"/>
        </w:rPr>
        <w:tab/>
        <w:t>Sesión</w:t>
      </w:r>
    </w:p>
    <w:p w14:paraId="07CDC530" w14:textId="77777777" w:rsidR="00F02124" w:rsidRPr="005D306C" w:rsidRDefault="00F02124" w:rsidP="00F266C4">
      <w:pPr>
        <w:tabs>
          <w:tab w:val="left" w:pos="648"/>
          <w:tab w:val="right" w:pos="7776"/>
          <w:tab w:val="left" w:pos="7848"/>
        </w:tabs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ab/>
        <w:t>Legislativa</w:t>
      </w:r>
      <w:r w:rsidRPr="005D306C">
        <w:rPr>
          <w:rFonts w:eastAsia="Times New Roman" w:cs="Times New Roman"/>
          <w:szCs w:val="20"/>
        </w:rPr>
        <w:tab/>
      </w:r>
      <w:r w:rsidRPr="005D306C">
        <w:rPr>
          <w:rFonts w:eastAsia="Times New Roman" w:cs="Times New Roman"/>
          <w:szCs w:val="20"/>
        </w:rPr>
        <w:tab/>
        <w:t>Ordinaria</w:t>
      </w:r>
    </w:p>
    <w:p w14:paraId="7C126CEB" w14:textId="77777777" w:rsidR="00F02124" w:rsidRPr="005D306C" w:rsidRDefault="00F02124" w:rsidP="00F266C4">
      <w:pPr>
        <w:rPr>
          <w:rFonts w:ascii="Times New Roman" w:eastAsia="Times New Roman" w:hAnsi="Times New Roman" w:cs="Times New Roman"/>
          <w:szCs w:val="20"/>
        </w:rPr>
      </w:pPr>
    </w:p>
    <w:p w14:paraId="69E97332" w14:textId="77777777" w:rsidR="00F02124" w:rsidRDefault="00F02124" w:rsidP="00F266C4">
      <w:pPr>
        <w:jc w:val="center"/>
        <w:rPr>
          <w:rFonts w:eastAsia="Times New Roman" w:cs="Times New Roman"/>
          <w:b/>
          <w:sz w:val="36"/>
          <w:szCs w:val="20"/>
        </w:rPr>
      </w:pPr>
      <w:r w:rsidRPr="005D306C">
        <w:rPr>
          <w:rFonts w:eastAsia="Times New Roman" w:cs="Times New Roman"/>
          <w:b/>
          <w:sz w:val="36"/>
          <w:szCs w:val="20"/>
        </w:rPr>
        <w:t>CÁMARA DE REPRESENTANTES</w:t>
      </w:r>
    </w:p>
    <w:p w14:paraId="44382178" w14:textId="77777777" w:rsidR="00F266C4" w:rsidRPr="00F266C4" w:rsidRDefault="00F266C4" w:rsidP="00F266C4">
      <w:pPr>
        <w:jc w:val="center"/>
        <w:rPr>
          <w:rFonts w:eastAsia="Times New Roman" w:cs="Times New Roman"/>
          <w:b/>
          <w:szCs w:val="24"/>
        </w:rPr>
      </w:pPr>
    </w:p>
    <w:p w14:paraId="4AC68094" w14:textId="2D5AF1BE" w:rsidR="00F02124" w:rsidRDefault="00F02124" w:rsidP="00F266C4">
      <w:pPr>
        <w:jc w:val="center"/>
        <w:rPr>
          <w:rFonts w:eastAsia="Times New Roman" w:cs="Times New Roman"/>
          <w:b/>
          <w:sz w:val="52"/>
          <w:szCs w:val="20"/>
        </w:rPr>
      </w:pPr>
      <w:r w:rsidRPr="005D306C">
        <w:rPr>
          <w:rFonts w:eastAsia="Times New Roman" w:cs="Times New Roman"/>
          <w:b/>
          <w:sz w:val="52"/>
          <w:szCs w:val="20"/>
        </w:rPr>
        <w:t>R. de la C.</w:t>
      </w:r>
      <w:r w:rsidR="00F266C4">
        <w:rPr>
          <w:rFonts w:eastAsia="Times New Roman" w:cs="Times New Roman"/>
          <w:b/>
          <w:sz w:val="52"/>
          <w:szCs w:val="20"/>
        </w:rPr>
        <w:t xml:space="preserve"> </w:t>
      </w:r>
      <w:r w:rsidR="003625C3">
        <w:rPr>
          <w:rFonts w:eastAsia="Times New Roman" w:cs="Times New Roman"/>
          <w:b/>
          <w:sz w:val="52"/>
          <w:szCs w:val="20"/>
        </w:rPr>
        <w:t>53</w:t>
      </w:r>
      <w:r w:rsidR="00596C5C">
        <w:rPr>
          <w:rFonts w:eastAsia="Times New Roman" w:cs="Times New Roman"/>
          <w:b/>
          <w:sz w:val="52"/>
          <w:szCs w:val="20"/>
        </w:rPr>
        <w:t>3</w:t>
      </w:r>
    </w:p>
    <w:p w14:paraId="2A438824" w14:textId="77777777" w:rsidR="00F266C4" w:rsidRPr="00F266C4" w:rsidRDefault="00F266C4" w:rsidP="00F266C4">
      <w:pPr>
        <w:jc w:val="center"/>
        <w:rPr>
          <w:rFonts w:eastAsia="Times New Roman" w:cs="Times New Roman"/>
          <w:b/>
          <w:szCs w:val="24"/>
        </w:rPr>
      </w:pPr>
    </w:p>
    <w:p w14:paraId="75BBB460" w14:textId="560085BB" w:rsidR="002410C9" w:rsidRDefault="00F266C4" w:rsidP="00F266C4">
      <w:pPr>
        <w:jc w:val="center"/>
        <w:rPr>
          <w:rFonts w:eastAsia="Times New Roman" w:cs="Times New Roman"/>
          <w:szCs w:val="20"/>
          <w:lang w:val="es-ES_tradnl"/>
        </w:rPr>
      </w:pPr>
      <w:r>
        <w:rPr>
          <w:rFonts w:eastAsia="Times New Roman" w:cs="Times New Roman"/>
          <w:szCs w:val="20"/>
          <w:lang w:val="es-ES_tradnl"/>
        </w:rPr>
        <w:t>19 DE</w:t>
      </w:r>
      <w:r w:rsidR="002410C9">
        <w:rPr>
          <w:rFonts w:eastAsia="Times New Roman" w:cs="Times New Roman"/>
          <w:szCs w:val="20"/>
          <w:lang w:val="es-ES_tradnl"/>
        </w:rPr>
        <w:t xml:space="preserve"> </w:t>
      </w:r>
      <w:r w:rsidR="00AD486A">
        <w:rPr>
          <w:lang w:val="es-ES_tradnl"/>
        </w:rPr>
        <w:t>DICIEMBRE</w:t>
      </w:r>
      <w:r w:rsidR="002410C9">
        <w:rPr>
          <w:rFonts w:eastAsia="Times New Roman" w:cs="Times New Roman"/>
          <w:szCs w:val="20"/>
          <w:lang w:val="es-ES_tradnl"/>
        </w:rPr>
        <w:t xml:space="preserve"> DE 20</w:t>
      </w:r>
      <w:r w:rsidR="003425CB">
        <w:rPr>
          <w:rFonts w:eastAsia="Times New Roman" w:cs="Times New Roman"/>
          <w:szCs w:val="20"/>
          <w:lang w:val="es-ES_tradnl"/>
        </w:rPr>
        <w:t>2</w:t>
      </w:r>
      <w:r w:rsidR="00D226FA">
        <w:rPr>
          <w:rFonts w:eastAsia="Times New Roman" w:cs="Times New Roman"/>
          <w:szCs w:val="20"/>
          <w:lang w:val="es-ES_tradnl"/>
        </w:rPr>
        <w:t>5</w:t>
      </w:r>
    </w:p>
    <w:p w14:paraId="277E020A" w14:textId="77777777" w:rsidR="00F266C4" w:rsidRDefault="00F266C4" w:rsidP="00F266C4">
      <w:pPr>
        <w:jc w:val="center"/>
        <w:rPr>
          <w:rFonts w:eastAsia="Times New Roman" w:cs="Times New Roman"/>
          <w:szCs w:val="20"/>
          <w:lang w:val="es-ES_tradnl"/>
        </w:rPr>
      </w:pPr>
    </w:p>
    <w:p w14:paraId="6EC03A44" w14:textId="6E0496AA" w:rsidR="00F02124" w:rsidRDefault="002410C9" w:rsidP="00F266C4">
      <w:pPr>
        <w:jc w:val="center"/>
        <w:rPr>
          <w:i/>
          <w:lang w:val="es-ES_tradnl"/>
        </w:rPr>
      </w:pPr>
      <w:r>
        <w:rPr>
          <w:rFonts w:eastAsia="Times New Roman" w:cs="Times New Roman"/>
          <w:szCs w:val="20"/>
          <w:lang w:val="es-ES_tradnl"/>
        </w:rPr>
        <w:t>Presentad</w:t>
      </w:r>
      <w:r w:rsidR="002F5E6E">
        <w:rPr>
          <w:rFonts w:eastAsia="Times New Roman" w:cs="Times New Roman"/>
          <w:szCs w:val="20"/>
          <w:lang w:val="es-ES_tradnl"/>
        </w:rPr>
        <w:t>a</w:t>
      </w:r>
      <w:r>
        <w:rPr>
          <w:rFonts w:eastAsia="Times New Roman" w:cs="Times New Roman"/>
          <w:szCs w:val="20"/>
          <w:lang w:val="es-ES_tradnl"/>
        </w:rPr>
        <w:t xml:space="preserve"> por </w:t>
      </w:r>
      <w:r w:rsidR="00D226FA">
        <w:rPr>
          <w:rFonts w:eastAsia="Times New Roman" w:cs="Times New Roman"/>
          <w:szCs w:val="20"/>
          <w:lang w:val="es-ES_tradnl"/>
        </w:rPr>
        <w:t>la</w:t>
      </w:r>
      <w:r>
        <w:rPr>
          <w:rFonts w:eastAsia="Times New Roman" w:cs="Times New Roman"/>
          <w:szCs w:val="20"/>
          <w:lang w:val="es-ES_tradnl"/>
        </w:rPr>
        <w:t xml:space="preserve"> representante</w:t>
      </w:r>
      <w:r>
        <w:rPr>
          <w:i/>
          <w:lang w:val="es-ES_tradnl"/>
        </w:rPr>
        <w:t xml:space="preserve"> </w:t>
      </w:r>
      <w:r w:rsidR="00D226FA">
        <w:rPr>
          <w:i/>
          <w:lang w:val="es-ES_tradnl"/>
        </w:rPr>
        <w:t>Vargas Laureano</w:t>
      </w:r>
    </w:p>
    <w:p w14:paraId="12E754D4" w14:textId="77777777" w:rsidR="00F266C4" w:rsidRPr="005D306C" w:rsidRDefault="00F266C4" w:rsidP="00F266C4">
      <w:pPr>
        <w:jc w:val="center"/>
        <w:rPr>
          <w:rFonts w:eastAsia="Times New Roman" w:cs="Times New Roman"/>
          <w:szCs w:val="20"/>
        </w:rPr>
      </w:pPr>
    </w:p>
    <w:p w14:paraId="5F88484C" w14:textId="073A8C0D" w:rsidR="00F02124" w:rsidRPr="005D306C" w:rsidRDefault="00F02124" w:rsidP="00F266C4">
      <w:pPr>
        <w:jc w:val="center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 xml:space="preserve">Referida a </w:t>
      </w:r>
      <w:r w:rsidR="002F5E6E">
        <w:rPr>
          <w:rFonts w:eastAsia="Times New Roman" w:cs="Times New Roman"/>
          <w:szCs w:val="20"/>
        </w:rPr>
        <w:t>la Comisión de Asuntos Internos</w:t>
      </w:r>
    </w:p>
    <w:p w14:paraId="0A4A86B8" w14:textId="77777777" w:rsidR="00F02124" w:rsidRPr="005D306C" w:rsidRDefault="00F02124" w:rsidP="00F266C4">
      <w:pPr>
        <w:jc w:val="both"/>
        <w:rPr>
          <w:rFonts w:eastAsia="Times New Roman" w:cs="Times New Roman"/>
          <w:szCs w:val="20"/>
        </w:rPr>
      </w:pPr>
    </w:p>
    <w:p w14:paraId="681F0507" w14:textId="77777777" w:rsidR="00F02124" w:rsidRPr="005D306C" w:rsidRDefault="00F02124" w:rsidP="00F266C4">
      <w:pPr>
        <w:jc w:val="center"/>
        <w:rPr>
          <w:rFonts w:eastAsia="Times New Roman" w:cs="Times New Roman"/>
          <w:b/>
          <w:sz w:val="28"/>
          <w:szCs w:val="20"/>
        </w:rPr>
      </w:pPr>
      <w:r w:rsidRPr="005D306C">
        <w:rPr>
          <w:rFonts w:eastAsia="Times New Roman" w:cs="Times New Roman"/>
          <w:b/>
          <w:sz w:val="28"/>
          <w:szCs w:val="20"/>
        </w:rPr>
        <w:t>RESOLUCIÓN</w:t>
      </w:r>
    </w:p>
    <w:p w14:paraId="0910C2A0" w14:textId="77777777" w:rsidR="00F02124" w:rsidRPr="005D306C" w:rsidRDefault="00F02124" w:rsidP="00F266C4">
      <w:pPr>
        <w:jc w:val="both"/>
        <w:rPr>
          <w:rFonts w:eastAsia="Times New Roman" w:cs="Times New Roman"/>
          <w:szCs w:val="20"/>
        </w:rPr>
      </w:pPr>
    </w:p>
    <w:p w14:paraId="2D24CBA7" w14:textId="63CE31AE" w:rsidR="007C6A4C" w:rsidRDefault="007C6A4C" w:rsidP="002F5E6E">
      <w:pPr>
        <w:ind w:left="720" w:hanging="720"/>
        <w:jc w:val="both"/>
        <w:rPr>
          <w:szCs w:val="24"/>
          <w:lang w:val="es-ES_tradnl"/>
        </w:rPr>
      </w:pPr>
      <w:r w:rsidRPr="00F60E36">
        <w:rPr>
          <w:szCs w:val="24"/>
          <w:lang w:val="es-ES_tradnl"/>
        </w:rPr>
        <w:t>Para ord</w:t>
      </w:r>
      <w:r>
        <w:rPr>
          <w:szCs w:val="24"/>
          <w:lang w:val="es-ES_tradnl"/>
        </w:rPr>
        <w:t xml:space="preserve">enar a la Comisión de </w:t>
      </w:r>
      <w:r w:rsidR="00860D94">
        <w:rPr>
          <w:szCs w:val="24"/>
          <w:lang w:val="es-ES_tradnl"/>
        </w:rPr>
        <w:t>Turismo</w:t>
      </w:r>
      <w:r w:rsidR="00304ED4">
        <w:rPr>
          <w:szCs w:val="24"/>
          <w:lang w:val="es-ES_tradnl"/>
        </w:rPr>
        <w:t xml:space="preserve"> de la Cámara de Representantes</w:t>
      </w:r>
      <w:r w:rsidR="00304ED4">
        <w:rPr>
          <w:i/>
          <w:iCs/>
          <w:szCs w:val="24"/>
          <w:lang w:val="es-ES_tradnl"/>
        </w:rPr>
        <w:t xml:space="preserve"> </w:t>
      </w:r>
      <w:r w:rsidRPr="00F60E36">
        <w:rPr>
          <w:szCs w:val="24"/>
          <w:lang w:val="es-ES_tradnl"/>
        </w:rPr>
        <w:t>realizar una investigación</w:t>
      </w:r>
      <w:r>
        <w:rPr>
          <w:szCs w:val="24"/>
          <w:lang w:val="es-ES_tradnl"/>
        </w:rPr>
        <w:t xml:space="preserve"> </w:t>
      </w:r>
      <w:r w:rsidR="005C3C49">
        <w:rPr>
          <w:szCs w:val="24"/>
          <w:lang w:val="es-ES_tradnl"/>
        </w:rPr>
        <w:t xml:space="preserve">exhaustiva </w:t>
      </w:r>
      <w:r w:rsidR="000310B2">
        <w:rPr>
          <w:szCs w:val="24"/>
          <w:lang w:val="es-ES_tradnl"/>
        </w:rPr>
        <w:t>sobre los servicios de transport</w:t>
      </w:r>
      <w:r w:rsidR="00C04635">
        <w:rPr>
          <w:szCs w:val="24"/>
          <w:lang w:val="es-ES_tradnl"/>
        </w:rPr>
        <w:t>e</w:t>
      </w:r>
      <w:r w:rsidR="000310B2">
        <w:rPr>
          <w:szCs w:val="24"/>
          <w:lang w:val="es-ES_tradnl"/>
        </w:rPr>
        <w:t xml:space="preserve"> existentes para turistas</w:t>
      </w:r>
      <w:r w:rsidR="00967E72">
        <w:rPr>
          <w:szCs w:val="24"/>
          <w:lang w:val="es-ES_tradnl"/>
        </w:rPr>
        <w:t xml:space="preserve"> en Puerto Rico</w:t>
      </w:r>
      <w:r w:rsidR="000310B2">
        <w:rPr>
          <w:szCs w:val="24"/>
          <w:lang w:val="es-ES_tradnl"/>
        </w:rPr>
        <w:t xml:space="preserve">, con el fin de </w:t>
      </w:r>
      <w:r w:rsidR="00967E72">
        <w:rPr>
          <w:szCs w:val="24"/>
          <w:lang w:val="es-ES_tradnl"/>
        </w:rPr>
        <w:t xml:space="preserve">presentar soluciones innovadoras en materia legislativa y de política pública </w:t>
      </w:r>
      <w:r w:rsidR="00C04635">
        <w:rPr>
          <w:szCs w:val="24"/>
          <w:lang w:val="es-ES_tradnl"/>
        </w:rPr>
        <w:t xml:space="preserve">que atiendan el problema de la falta de transporte estructurado en la isla, </w:t>
      </w:r>
      <w:r w:rsidR="000310B2">
        <w:rPr>
          <w:szCs w:val="24"/>
          <w:lang w:val="es-ES_tradnl"/>
        </w:rPr>
        <w:t xml:space="preserve">mejorar la oferta </w:t>
      </w:r>
      <w:r w:rsidR="001C6EDC">
        <w:rPr>
          <w:szCs w:val="24"/>
          <w:lang w:val="es-ES_tradnl"/>
        </w:rPr>
        <w:t>de servicios de transportación</w:t>
      </w:r>
      <w:r w:rsidR="00C04635">
        <w:rPr>
          <w:szCs w:val="24"/>
          <w:lang w:val="es-ES_tradnl"/>
        </w:rPr>
        <w:t xml:space="preserve">, así como </w:t>
      </w:r>
      <w:r w:rsidR="00967E72">
        <w:rPr>
          <w:lang w:val="es-ES"/>
        </w:rPr>
        <w:t>facilitar el</w:t>
      </w:r>
      <w:r w:rsidR="00967E72" w:rsidRPr="00532B15">
        <w:rPr>
          <w:lang w:val="es-ES"/>
        </w:rPr>
        <w:t xml:space="preserve"> acceso y movilidad</w:t>
      </w:r>
      <w:r w:rsidR="00967E72">
        <w:rPr>
          <w:lang w:val="es-ES"/>
        </w:rPr>
        <w:t xml:space="preserve"> </w:t>
      </w:r>
      <w:r w:rsidR="00967E72" w:rsidRPr="00532B15">
        <w:rPr>
          <w:lang w:val="es-ES"/>
        </w:rPr>
        <w:t>del visitante hacia su destino</w:t>
      </w:r>
      <w:r w:rsidR="00967E72">
        <w:rPr>
          <w:szCs w:val="24"/>
          <w:lang w:val="es-ES_tradnl"/>
        </w:rPr>
        <w:t xml:space="preserve"> en </w:t>
      </w:r>
      <w:r w:rsidR="001C6EDC">
        <w:rPr>
          <w:szCs w:val="24"/>
          <w:lang w:val="es-ES_tradnl"/>
        </w:rPr>
        <w:t>regiones turísticas fuera del área metropolitana</w:t>
      </w:r>
      <w:r w:rsidR="009567B6">
        <w:rPr>
          <w:szCs w:val="24"/>
          <w:lang w:val="es-ES_tradnl"/>
        </w:rPr>
        <w:t>; y para otros fines relacionados.</w:t>
      </w:r>
    </w:p>
    <w:p w14:paraId="6DC924A3" w14:textId="77777777" w:rsidR="00A37A3A" w:rsidRDefault="00A37A3A" w:rsidP="00F266C4">
      <w:pPr>
        <w:ind w:left="360" w:hanging="360"/>
        <w:jc w:val="both"/>
        <w:rPr>
          <w:rFonts w:eastAsia="Times New Roman" w:cs="Times New Roman"/>
          <w:szCs w:val="20"/>
        </w:rPr>
      </w:pPr>
    </w:p>
    <w:p w14:paraId="24B7EE6C" w14:textId="77777777" w:rsidR="00F02124" w:rsidRDefault="00F02124" w:rsidP="00F266C4">
      <w:pPr>
        <w:ind w:firstLine="360"/>
        <w:jc w:val="center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>EXPOSICIÓN DE MOTIVOS</w:t>
      </w:r>
    </w:p>
    <w:p w14:paraId="6ACC749C" w14:textId="77777777" w:rsidR="00CE340F" w:rsidRDefault="00CE340F" w:rsidP="00F266C4">
      <w:pPr>
        <w:ind w:firstLine="360"/>
        <w:jc w:val="center"/>
        <w:rPr>
          <w:rFonts w:eastAsia="Times New Roman" w:cs="Times New Roman"/>
          <w:szCs w:val="20"/>
        </w:rPr>
      </w:pPr>
    </w:p>
    <w:p w14:paraId="18BFBAB0" w14:textId="773611CB" w:rsidR="00882F9B" w:rsidRDefault="001C6EDC" w:rsidP="00F266C4">
      <w:pPr>
        <w:ind w:firstLine="36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Con la aprobación de la </w:t>
      </w:r>
      <w:proofErr w:type="spellStart"/>
      <w:r>
        <w:rPr>
          <w:rFonts w:eastAsia="Times New Roman" w:cs="Times New Roman"/>
          <w:szCs w:val="20"/>
        </w:rPr>
        <w:t>Ley</w:t>
      </w:r>
      <w:r w:rsidR="0018203A">
        <w:rPr>
          <w:rFonts w:eastAsia="Times New Roman" w:cs="Times New Roman"/>
          <w:szCs w:val="20"/>
        </w:rPr>
        <w:t>Núm</w:t>
      </w:r>
      <w:proofErr w:type="spellEnd"/>
      <w:r w:rsidR="0018203A">
        <w:rPr>
          <w:rFonts w:eastAsia="Times New Roman" w:cs="Times New Roman"/>
          <w:szCs w:val="20"/>
        </w:rPr>
        <w:t xml:space="preserve">. 75-2017, </w:t>
      </w:r>
      <w:r w:rsidR="0018203A" w:rsidRPr="0018203A">
        <w:rPr>
          <w:rFonts w:eastAsia="Times New Roman" w:cs="Times New Roman"/>
          <w:szCs w:val="20"/>
        </w:rPr>
        <w:t xml:space="preserve">“Ley de </w:t>
      </w:r>
      <w:proofErr w:type="spellStart"/>
      <w:r w:rsidR="0018203A" w:rsidRPr="0018203A">
        <w:rPr>
          <w:rFonts w:eastAsia="Times New Roman" w:cs="Times New Roman"/>
          <w:szCs w:val="20"/>
        </w:rPr>
        <w:t>Transformación</w:t>
      </w:r>
      <w:proofErr w:type="spellEnd"/>
      <w:r w:rsidR="0018203A" w:rsidRPr="0018203A">
        <w:rPr>
          <w:rFonts w:eastAsia="Times New Roman" w:cs="Times New Roman"/>
          <w:szCs w:val="20"/>
        </w:rPr>
        <w:t xml:space="preserve"> Administrativa de la </w:t>
      </w:r>
      <w:proofErr w:type="spellStart"/>
      <w:r w:rsidR="0018203A" w:rsidRPr="0018203A">
        <w:rPr>
          <w:rFonts w:eastAsia="Times New Roman" w:cs="Times New Roman"/>
          <w:szCs w:val="20"/>
        </w:rPr>
        <w:t>Comisión</w:t>
      </w:r>
      <w:proofErr w:type="spellEnd"/>
      <w:r w:rsidR="0018203A" w:rsidRPr="0018203A">
        <w:rPr>
          <w:rFonts w:eastAsia="Times New Roman" w:cs="Times New Roman"/>
          <w:szCs w:val="20"/>
        </w:rPr>
        <w:t xml:space="preserve"> de Servicio </w:t>
      </w:r>
      <w:proofErr w:type="spellStart"/>
      <w:r w:rsidR="0018203A" w:rsidRPr="0018203A">
        <w:rPr>
          <w:rFonts w:eastAsia="Times New Roman" w:cs="Times New Roman"/>
          <w:szCs w:val="20"/>
        </w:rPr>
        <w:t>Público</w:t>
      </w:r>
      <w:proofErr w:type="spellEnd"/>
      <w:r w:rsidR="0018203A" w:rsidRPr="0018203A"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la </w:t>
      </w:r>
      <w:r w:rsidR="00561659">
        <w:rPr>
          <w:rFonts w:eastAsia="Times New Roman" w:cs="Times New Roman"/>
          <w:szCs w:val="20"/>
        </w:rPr>
        <w:t>jurisdicción sobre el</w:t>
      </w:r>
      <w:r>
        <w:rPr>
          <w:rFonts w:eastAsia="Times New Roman" w:cs="Times New Roman"/>
          <w:szCs w:val="20"/>
        </w:rPr>
        <w:t xml:space="preserve"> transporte turístico se tra</w:t>
      </w:r>
      <w:r w:rsidR="00561659">
        <w:rPr>
          <w:rFonts w:eastAsia="Times New Roman" w:cs="Times New Roman"/>
          <w:szCs w:val="20"/>
        </w:rPr>
        <w:t>nsfirió</w:t>
      </w:r>
      <w:r>
        <w:rPr>
          <w:rFonts w:eastAsia="Times New Roman" w:cs="Times New Roman"/>
          <w:szCs w:val="20"/>
        </w:rPr>
        <w:t xml:space="preserve"> </w:t>
      </w:r>
      <w:r w:rsidR="00ED7AF1">
        <w:rPr>
          <w:rFonts w:eastAsia="Times New Roman" w:cs="Times New Roman"/>
          <w:szCs w:val="20"/>
        </w:rPr>
        <w:t xml:space="preserve">de la Compañía de Turismo </w:t>
      </w:r>
      <w:r>
        <w:rPr>
          <w:rFonts w:eastAsia="Times New Roman" w:cs="Times New Roman"/>
          <w:szCs w:val="20"/>
        </w:rPr>
        <w:t>a la Comisión de Servicio Público</w:t>
      </w:r>
      <w:r w:rsidR="00DD360F">
        <w:rPr>
          <w:rFonts w:eastAsia="Times New Roman" w:cs="Times New Roman"/>
          <w:szCs w:val="20"/>
        </w:rPr>
        <w:t xml:space="preserve"> (CSP)</w:t>
      </w:r>
      <w:r w:rsidR="00EE288B">
        <w:rPr>
          <w:rFonts w:eastAsia="Times New Roman" w:cs="Times New Roman"/>
          <w:szCs w:val="20"/>
          <w:lang w:val="es-ES"/>
        </w:rPr>
        <w:t xml:space="preserve">. </w:t>
      </w:r>
    </w:p>
    <w:p w14:paraId="019499D3" w14:textId="77777777" w:rsidR="00DD360F" w:rsidRDefault="00DD360F" w:rsidP="00F266C4">
      <w:pPr>
        <w:ind w:firstLine="360"/>
        <w:rPr>
          <w:rFonts w:eastAsia="Times New Roman" w:cs="Times New Roman"/>
          <w:szCs w:val="20"/>
        </w:rPr>
      </w:pPr>
    </w:p>
    <w:p w14:paraId="18BAF430" w14:textId="4DE638F5" w:rsidR="00256BCB" w:rsidRDefault="00C14BFA" w:rsidP="00F266C4">
      <w:pPr>
        <w:ind w:firstLine="36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Los</w:t>
      </w:r>
      <w:r w:rsidR="00DD360F">
        <w:rPr>
          <w:rFonts w:eastAsia="Times New Roman" w:cs="Times New Roman"/>
          <w:szCs w:val="20"/>
        </w:rPr>
        <w:t xml:space="preserve"> servicios de transport</w:t>
      </w:r>
      <w:r>
        <w:rPr>
          <w:rFonts w:eastAsia="Times New Roman" w:cs="Times New Roman"/>
          <w:szCs w:val="20"/>
        </w:rPr>
        <w:t>ación</w:t>
      </w:r>
      <w:r w:rsidR="00DD360F">
        <w:rPr>
          <w:rFonts w:eastAsia="Times New Roman" w:cs="Times New Roman"/>
          <w:szCs w:val="20"/>
        </w:rPr>
        <w:t xml:space="preserve"> juegan un papel muy importante para el desarrollo del turismo en Puerto Rico, </w:t>
      </w:r>
      <w:r w:rsidR="00EE288B">
        <w:rPr>
          <w:rFonts w:eastAsia="Times New Roman" w:cs="Times New Roman"/>
          <w:szCs w:val="20"/>
        </w:rPr>
        <w:t>resultando</w:t>
      </w:r>
      <w:r w:rsidR="00E23140">
        <w:rPr>
          <w:rFonts w:eastAsia="Times New Roman" w:cs="Times New Roman"/>
          <w:szCs w:val="20"/>
        </w:rPr>
        <w:t xml:space="preserve"> </w:t>
      </w:r>
      <w:r w:rsidR="00EE288B">
        <w:rPr>
          <w:rFonts w:eastAsia="Times New Roman" w:cs="Times New Roman"/>
          <w:szCs w:val="20"/>
        </w:rPr>
        <w:t xml:space="preserve">particularmente </w:t>
      </w:r>
      <w:r w:rsidR="00E23140">
        <w:rPr>
          <w:rFonts w:eastAsia="Times New Roman" w:cs="Times New Roman"/>
          <w:szCs w:val="20"/>
        </w:rPr>
        <w:t>clave para</w:t>
      </w:r>
      <w:r w:rsidR="00DD360F">
        <w:rPr>
          <w:rFonts w:eastAsia="Times New Roman" w:cs="Times New Roman"/>
          <w:szCs w:val="20"/>
        </w:rPr>
        <w:t xml:space="preserve"> el desarrollo económico </w:t>
      </w:r>
      <w:r w:rsidR="00E23140">
        <w:rPr>
          <w:rFonts w:eastAsia="Times New Roman" w:cs="Times New Roman"/>
          <w:szCs w:val="20"/>
        </w:rPr>
        <w:t>de</w:t>
      </w:r>
      <w:r w:rsidR="00DD360F">
        <w:rPr>
          <w:rFonts w:eastAsia="Times New Roman" w:cs="Times New Roman"/>
          <w:szCs w:val="20"/>
        </w:rPr>
        <w:t xml:space="preserve"> municipios</w:t>
      </w:r>
      <w:r w:rsidR="00E23140">
        <w:rPr>
          <w:rFonts w:eastAsia="Times New Roman" w:cs="Times New Roman"/>
          <w:szCs w:val="20"/>
        </w:rPr>
        <w:t xml:space="preserve"> </w:t>
      </w:r>
      <w:r w:rsidR="008910EC">
        <w:rPr>
          <w:rFonts w:eastAsia="Times New Roman" w:cs="Times New Roman"/>
          <w:szCs w:val="20"/>
        </w:rPr>
        <w:t xml:space="preserve">que cuentan </w:t>
      </w:r>
      <w:r w:rsidR="00E23140">
        <w:rPr>
          <w:rFonts w:eastAsia="Times New Roman" w:cs="Times New Roman"/>
          <w:szCs w:val="20"/>
        </w:rPr>
        <w:t>con atracciones turísticas fuera del área metropolitana</w:t>
      </w:r>
      <w:r w:rsidR="00DD360F">
        <w:rPr>
          <w:rFonts w:eastAsia="Times New Roman" w:cs="Times New Roman"/>
          <w:szCs w:val="20"/>
        </w:rPr>
        <w:t>.</w:t>
      </w:r>
      <w:r w:rsidR="00E23140">
        <w:rPr>
          <w:rFonts w:eastAsia="Times New Roman" w:cs="Times New Roman"/>
          <w:szCs w:val="20"/>
        </w:rPr>
        <w:t xml:space="preserve"> </w:t>
      </w:r>
      <w:r w:rsidR="008910EC">
        <w:rPr>
          <w:rFonts w:eastAsia="Times New Roman" w:cs="Times New Roman"/>
          <w:szCs w:val="20"/>
        </w:rPr>
        <w:t xml:space="preserve"> </w:t>
      </w:r>
      <w:r w:rsidR="00256BCB">
        <w:rPr>
          <w:rFonts w:eastAsia="Times New Roman" w:cs="Times New Roman"/>
          <w:szCs w:val="20"/>
          <w:lang w:val="es-ES"/>
        </w:rPr>
        <w:t>No obstante, actualmente la Compañía de Turismo no tiene injerencia en la transportación terrestre turística para atender a las necesidades de movilidad del visitante en el destino.</w:t>
      </w:r>
    </w:p>
    <w:p w14:paraId="07B949EB" w14:textId="77777777" w:rsidR="00D65968" w:rsidRDefault="00D65968" w:rsidP="00F266C4">
      <w:pPr>
        <w:jc w:val="both"/>
        <w:rPr>
          <w:rFonts w:eastAsia="Times New Roman" w:cs="Times New Roman"/>
          <w:szCs w:val="20"/>
          <w:lang w:val="es-ES"/>
        </w:rPr>
      </w:pPr>
    </w:p>
    <w:p w14:paraId="1116B3D8" w14:textId="3CFAE58F" w:rsidR="00C12E6F" w:rsidRDefault="008910EC" w:rsidP="00F266C4">
      <w:pPr>
        <w:ind w:firstLine="360"/>
        <w:jc w:val="both"/>
        <w:rPr>
          <w:rFonts w:eastAsia="Times New Roman" w:cs="Times New Roman"/>
          <w:szCs w:val="20"/>
          <w:lang w:val="es-ES"/>
        </w:rPr>
      </w:pPr>
      <w:r>
        <w:rPr>
          <w:rFonts w:eastAsia="Times New Roman" w:cs="Times New Roman"/>
          <w:szCs w:val="20"/>
          <w:lang w:val="es-ES"/>
        </w:rPr>
        <w:t xml:space="preserve">En febrero de este año, se llevó a cabo el </w:t>
      </w:r>
      <w:r w:rsidR="00D65968" w:rsidRPr="00D65968">
        <w:rPr>
          <w:rFonts w:eastAsia="Times New Roman" w:cs="Times New Roman"/>
          <w:szCs w:val="20"/>
          <w:lang w:val="es-ES"/>
        </w:rPr>
        <w:t>Primer Encuentro Turístico: Perspectivas Porta del Sol</w:t>
      </w:r>
      <w:r w:rsidR="00D65968">
        <w:rPr>
          <w:rFonts w:eastAsia="Times New Roman" w:cs="Times New Roman"/>
          <w:szCs w:val="20"/>
          <w:lang w:val="es-ES"/>
        </w:rPr>
        <w:t>,</w:t>
      </w:r>
      <w:r w:rsidR="00437D9B">
        <w:rPr>
          <w:rFonts w:eastAsia="Times New Roman" w:cs="Times New Roman"/>
          <w:szCs w:val="20"/>
          <w:lang w:val="es-ES"/>
        </w:rPr>
        <w:t xml:space="preserve"> </w:t>
      </w:r>
      <w:r w:rsidR="00D65968" w:rsidRPr="00D65968">
        <w:rPr>
          <w:rFonts w:eastAsia="Times New Roman" w:cs="Times New Roman"/>
          <w:szCs w:val="20"/>
          <w:lang w:val="es-ES"/>
        </w:rPr>
        <w:t xml:space="preserve">organizado por </w:t>
      </w:r>
      <w:proofErr w:type="spellStart"/>
      <w:r w:rsidR="00D65968" w:rsidRPr="00D65968">
        <w:rPr>
          <w:rFonts w:eastAsia="Times New Roman" w:cs="Times New Roman"/>
          <w:szCs w:val="20"/>
          <w:lang w:val="es-ES"/>
        </w:rPr>
        <w:t>Discover</w:t>
      </w:r>
      <w:proofErr w:type="spellEnd"/>
      <w:r w:rsidR="00D65968" w:rsidRPr="00D65968">
        <w:rPr>
          <w:rFonts w:eastAsia="Times New Roman" w:cs="Times New Roman"/>
          <w:szCs w:val="20"/>
          <w:lang w:val="es-ES"/>
        </w:rPr>
        <w:t xml:space="preserve"> Puerto Rico y la Cámara de Comercio del Oeste</w:t>
      </w:r>
      <w:r>
        <w:rPr>
          <w:rFonts w:eastAsia="Times New Roman" w:cs="Times New Roman"/>
          <w:szCs w:val="20"/>
          <w:lang w:val="es-ES"/>
        </w:rPr>
        <w:t>. Durante dicho evento, los relatos de los participantes</w:t>
      </w:r>
      <w:r w:rsidR="00E66C32">
        <w:rPr>
          <w:rFonts w:eastAsia="Times New Roman" w:cs="Times New Roman"/>
          <w:szCs w:val="20"/>
          <w:lang w:val="es-ES"/>
        </w:rPr>
        <w:t xml:space="preserve"> </w:t>
      </w:r>
      <w:r w:rsidR="006739B8">
        <w:rPr>
          <w:rFonts w:eastAsia="Times New Roman" w:cs="Times New Roman"/>
          <w:szCs w:val="20"/>
          <w:lang w:val="es-ES"/>
        </w:rPr>
        <w:t>evidencia</w:t>
      </w:r>
      <w:r w:rsidR="00E66C32">
        <w:rPr>
          <w:rFonts w:eastAsia="Times New Roman" w:cs="Times New Roman"/>
          <w:szCs w:val="20"/>
          <w:lang w:val="es-ES"/>
        </w:rPr>
        <w:t>ron</w:t>
      </w:r>
      <w:r w:rsidR="006739B8">
        <w:rPr>
          <w:rFonts w:eastAsia="Times New Roman" w:cs="Times New Roman"/>
          <w:szCs w:val="20"/>
          <w:lang w:val="es-ES"/>
        </w:rPr>
        <w:t xml:space="preserve"> </w:t>
      </w:r>
      <w:r w:rsidR="00503D58">
        <w:rPr>
          <w:rFonts w:eastAsia="Times New Roman" w:cs="Times New Roman"/>
          <w:szCs w:val="20"/>
          <w:lang w:val="es-ES"/>
        </w:rPr>
        <w:t xml:space="preserve">que </w:t>
      </w:r>
      <w:r w:rsidR="000C6758">
        <w:rPr>
          <w:rFonts w:eastAsia="Times New Roman" w:cs="Times New Roman"/>
          <w:szCs w:val="20"/>
          <w:lang w:val="es-ES"/>
        </w:rPr>
        <w:t xml:space="preserve">actualmente </w:t>
      </w:r>
      <w:r w:rsidR="00503D58">
        <w:rPr>
          <w:rFonts w:eastAsia="Times New Roman" w:cs="Times New Roman"/>
          <w:szCs w:val="20"/>
          <w:lang w:val="es-ES"/>
        </w:rPr>
        <w:t xml:space="preserve">la </w:t>
      </w:r>
      <w:r w:rsidR="00503D58">
        <w:rPr>
          <w:rFonts w:eastAsia="Times New Roman" w:cs="Times New Roman"/>
          <w:szCs w:val="20"/>
          <w:lang w:val="es-ES"/>
        </w:rPr>
        <w:lastRenderedPageBreak/>
        <w:t>falta de transporte estructurado limita la experiencia del turista.</w:t>
      </w:r>
      <w:r w:rsidR="004B156B">
        <w:rPr>
          <w:rFonts w:eastAsia="Times New Roman" w:cs="Times New Roman"/>
          <w:szCs w:val="20"/>
          <w:lang w:val="es-ES"/>
        </w:rPr>
        <w:t xml:space="preserve"> La </w:t>
      </w:r>
      <w:r w:rsidR="003C06AA">
        <w:rPr>
          <w:rFonts w:eastAsia="Times New Roman" w:cs="Times New Roman"/>
          <w:szCs w:val="20"/>
          <w:lang w:val="es-ES"/>
        </w:rPr>
        <w:t xml:space="preserve">falta de servicios de transportación ocasiona que turistas pierdan tiempo de su estadía, no encuentren manera de regresar a su alojamiento, o desistan de </w:t>
      </w:r>
      <w:r w:rsidR="003C06AA" w:rsidRPr="003C06AA">
        <w:rPr>
          <w:rFonts w:eastAsia="Times New Roman" w:cs="Times New Roman"/>
          <w:szCs w:val="20"/>
          <w:lang w:val="es-ES"/>
        </w:rPr>
        <w:t xml:space="preserve">visitar la región oeste de Puerto Rico </w:t>
      </w:r>
      <w:r w:rsidR="003C06AA">
        <w:rPr>
          <w:rFonts w:eastAsia="Times New Roman" w:cs="Times New Roman"/>
          <w:szCs w:val="20"/>
          <w:lang w:val="es-ES"/>
        </w:rPr>
        <w:t>por no poder</w:t>
      </w:r>
      <w:r w:rsidR="003C06AA" w:rsidRPr="003C06AA">
        <w:rPr>
          <w:rFonts w:eastAsia="Times New Roman" w:cs="Times New Roman"/>
          <w:szCs w:val="20"/>
          <w:lang w:val="es-ES"/>
        </w:rPr>
        <w:t xml:space="preserve"> llegar sin </w:t>
      </w:r>
      <w:r w:rsidR="003C06AA">
        <w:rPr>
          <w:rFonts w:eastAsia="Times New Roman" w:cs="Times New Roman"/>
          <w:szCs w:val="20"/>
          <w:lang w:val="es-ES"/>
        </w:rPr>
        <w:t xml:space="preserve">tener que </w:t>
      </w:r>
      <w:r w:rsidR="003C06AA" w:rsidRPr="003C06AA">
        <w:rPr>
          <w:rFonts w:eastAsia="Times New Roman" w:cs="Times New Roman"/>
          <w:szCs w:val="20"/>
          <w:lang w:val="es-ES"/>
        </w:rPr>
        <w:t>alquilar un vehículo.</w:t>
      </w:r>
      <w:r w:rsidR="003C06AA">
        <w:rPr>
          <w:rFonts w:eastAsia="Times New Roman" w:cs="Times New Roman"/>
          <w:szCs w:val="20"/>
          <w:lang w:val="es-ES"/>
        </w:rPr>
        <w:t xml:space="preserve"> </w:t>
      </w:r>
      <w:r w:rsidR="003C06AA">
        <w:rPr>
          <w:rStyle w:val="FootnoteReference"/>
          <w:rFonts w:eastAsia="Times New Roman" w:cs="Times New Roman"/>
          <w:szCs w:val="20"/>
          <w:lang w:val="es-ES"/>
        </w:rPr>
        <w:footnoteReference w:id="1"/>
      </w:r>
      <w:r w:rsidR="0030520E">
        <w:rPr>
          <w:rFonts w:eastAsia="Times New Roman" w:cs="Times New Roman"/>
          <w:szCs w:val="20"/>
          <w:lang w:val="es-ES"/>
        </w:rPr>
        <w:t xml:space="preserve"> De igual manera</w:t>
      </w:r>
      <w:r w:rsidR="00FD65B5">
        <w:rPr>
          <w:rFonts w:eastAsia="Times New Roman" w:cs="Times New Roman"/>
          <w:szCs w:val="20"/>
          <w:lang w:val="es-ES"/>
        </w:rPr>
        <w:t xml:space="preserve">, </w:t>
      </w:r>
      <w:r w:rsidR="0030520E">
        <w:rPr>
          <w:rFonts w:eastAsia="Times New Roman" w:cs="Times New Roman"/>
          <w:szCs w:val="20"/>
          <w:lang w:val="es-ES"/>
        </w:rPr>
        <w:t xml:space="preserve">en otras regiones de </w:t>
      </w:r>
      <w:r w:rsidR="00FD65B5">
        <w:rPr>
          <w:rFonts w:eastAsia="Times New Roman" w:cs="Times New Roman"/>
          <w:szCs w:val="20"/>
          <w:lang w:val="es-ES"/>
        </w:rPr>
        <w:t>la isla</w:t>
      </w:r>
      <w:r w:rsidR="0030520E">
        <w:rPr>
          <w:rFonts w:eastAsia="Times New Roman" w:cs="Times New Roman"/>
          <w:szCs w:val="20"/>
          <w:lang w:val="es-ES"/>
        </w:rPr>
        <w:t xml:space="preserve">, </w:t>
      </w:r>
      <w:r w:rsidR="004B156B">
        <w:rPr>
          <w:rFonts w:eastAsia="Times New Roman" w:cs="Times New Roman"/>
          <w:szCs w:val="20"/>
          <w:lang w:val="es-ES"/>
        </w:rPr>
        <w:t>las limitaciones en disponibilidad de taxis, así como l</w:t>
      </w:r>
      <w:r w:rsidR="00CE75A9" w:rsidRPr="00CE75A9">
        <w:rPr>
          <w:rFonts w:eastAsia="Times New Roman" w:cs="Times New Roman"/>
          <w:szCs w:val="20"/>
        </w:rPr>
        <w:t xml:space="preserve">a ausencia de servicios de </w:t>
      </w:r>
      <w:proofErr w:type="spellStart"/>
      <w:r w:rsidR="00CE75A9" w:rsidRPr="000C6758">
        <w:rPr>
          <w:rFonts w:eastAsia="Times New Roman" w:cs="Times New Roman"/>
          <w:i/>
          <w:iCs/>
          <w:szCs w:val="20"/>
        </w:rPr>
        <w:t>rideshare</w:t>
      </w:r>
      <w:proofErr w:type="spellEnd"/>
      <w:r w:rsidR="00CE75A9" w:rsidRPr="00CE75A9">
        <w:rPr>
          <w:rFonts w:eastAsia="Times New Roman" w:cs="Times New Roman"/>
          <w:szCs w:val="20"/>
        </w:rPr>
        <w:t xml:space="preserve"> como </w:t>
      </w:r>
      <w:r w:rsidR="00CE75A9" w:rsidRPr="004B156B">
        <w:rPr>
          <w:rFonts w:eastAsia="Times New Roman" w:cs="Times New Roman"/>
          <w:i/>
          <w:iCs/>
          <w:szCs w:val="20"/>
        </w:rPr>
        <w:t>Uber</w:t>
      </w:r>
      <w:r w:rsidR="00CE75A9" w:rsidRPr="00CE75A9">
        <w:rPr>
          <w:rFonts w:eastAsia="Times New Roman" w:cs="Times New Roman"/>
          <w:szCs w:val="20"/>
        </w:rPr>
        <w:t xml:space="preserve"> o </w:t>
      </w:r>
      <w:r w:rsidR="00CE75A9" w:rsidRPr="004B156B">
        <w:rPr>
          <w:rFonts w:eastAsia="Times New Roman" w:cs="Times New Roman"/>
          <w:i/>
          <w:iCs/>
          <w:szCs w:val="20"/>
        </w:rPr>
        <w:t>Lyft</w:t>
      </w:r>
      <w:r w:rsidR="00CE75A9" w:rsidRPr="00CE75A9">
        <w:rPr>
          <w:rFonts w:eastAsia="Times New Roman" w:cs="Times New Roman"/>
          <w:szCs w:val="20"/>
        </w:rPr>
        <w:t>, limitan las alternativas de transporte.</w:t>
      </w:r>
      <w:r w:rsidR="00706FCE" w:rsidRPr="00706FCE">
        <w:rPr>
          <w:rFonts w:eastAsia="Times New Roman" w:cs="Times New Roman"/>
          <w:szCs w:val="20"/>
          <w:lang w:val="es-ES"/>
        </w:rPr>
        <w:t xml:space="preserve"> </w:t>
      </w:r>
      <w:r w:rsidR="00706FCE">
        <w:rPr>
          <w:rStyle w:val="FootnoteReference"/>
          <w:rFonts w:eastAsia="Times New Roman" w:cs="Times New Roman"/>
          <w:szCs w:val="20"/>
          <w:lang w:val="es-ES"/>
        </w:rPr>
        <w:footnoteReference w:id="2"/>
      </w:r>
    </w:p>
    <w:p w14:paraId="183F1642" w14:textId="77777777" w:rsidR="00636029" w:rsidRDefault="00636029" w:rsidP="00F266C4">
      <w:pPr>
        <w:ind w:firstLine="360"/>
        <w:jc w:val="both"/>
        <w:rPr>
          <w:rFonts w:eastAsia="Times New Roman" w:cs="Times New Roman"/>
          <w:szCs w:val="20"/>
          <w:lang w:val="es-ES"/>
        </w:rPr>
      </w:pPr>
    </w:p>
    <w:p w14:paraId="1DAC80D0" w14:textId="77777777" w:rsidR="00636029" w:rsidRDefault="00636029" w:rsidP="00F266C4">
      <w:pPr>
        <w:ind w:firstLine="360"/>
        <w:jc w:val="both"/>
        <w:rPr>
          <w:rFonts w:eastAsia="Times New Roman" w:cs="Times New Roman"/>
          <w:szCs w:val="20"/>
          <w:lang w:val="es-ES"/>
        </w:rPr>
      </w:pPr>
      <w:r>
        <w:rPr>
          <w:rFonts w:eastAsia="Times New Roman" w:cs="Times New Roman"/>
          <w:szCs w:val="20"/>
          <w:lang w:val="es-ES"/>
        </w:rPr>
        <w:t>S</w:t>
      </w:r>
      <w:r w:rsidRPr="00D65968">
        <w:rPr>
          <w:rFonts w:eastAsia="Times New Roman" w:cs="Times New Roman"/>
          <w:szCs w:val="20"/>
          <w:lang w:val="es-ES"/>
        </w:rPr>
        <w:t xml:space="preserve">egún datos del Perfil del Visitante de </w:t>
      </w:r>
      <w:proofErr w:type="spellStart"/>
      <w:r w:rsidRPr="00D65968">
        <w:rPr>
          <w:rFonts w:eastAsia="Times New Roman" w:cs="Times New Roman"/>
          <w:szCs w:val="20"/>
          <w:lang w:val="es-ES"/>
        </w:rPr>
        <w:t>Discover</w:t>
      </w:r>
      <w:proofErr w:type="spellEnd"/>
      <w:r w:rsidRPr="00D65968">
        <w:rPr>
          <w:rFonts w:eastAsia="Times New Roman" w:cs="Times New Roman"/>
          <w:szCs w:val="20"/>
          <w:lang w:val="es-ES"/>
        </w:rPr>
        <w:t xml:space="preserve"> Puerto Rico</w:t>
      </w:r>
      <w:r>
        <w:rPr>
          <w:rFonts w:eastAsia="Times New Roman" w:cs="Times New Roman"/>
          <w:szCs w:val="20"/>
          <w:lang w:val="es-ES"/>
        </w:rPr>
        <w:t>,</w:t>
      </w:r>
      <w:r w:rsidRPr="00D65968">
        <w:rPr>
          <w:rFonts w:eastAsia="Times New Roman" w:cs="Times New Roman"/>
          <w:szCs w:val="20"/>
          <w:lang w:val="es-ES"/>
        </w:rPr>
        <w:t xml:space="preserve"> el 26% de los turistas en Puerto Rico usan un s</w:t>
      </w:r>
      <w:r>
        <w:rPr>
          <w:rFonts w:eastAsia="Times New Roman" w:cs="Times New Roman"/>
          <w:szCs w:val="20"/>
          <w:lang w:val="es-ES"/>
        </w:rPr>
        <w:t>ervicio</w:t>
      </w:r>
      <w:r w:rsidRPr="00D65968">
        <w:rPr>
          <w:rFonts w:eastAsia="Times New Roman" w:cs="Times New Roman"/>
          <w:szCs w:val="20"/>
          <w:lang w:val="es-ES"/>
        </w:rPr>
        <w:t xml:space="preserve"> de </w:t>
      </w:r>
      <w:proofErr w:type="spellStart"/>
      <w:r w:rsidRPr="00D65968">
        <w:rPr>
          <w:rFonts w:eastAsia="Times New Roman" w:cs="Times New Roman"/>
          <w:i/>
          <w:iCs/>
          <w:szCs w:val="20"/>
          <w:lang w:val="es-ES"/>
        </w:rPr>
        <w:t>rideshare</w:t>
      </w:r>
      <w:proofErr w:type="spellEnd"/>
      <w:r w:rsidRPr="00D65968">
        <w:rPr>
          <w:rFonts w:eastAsia="Times New Roman" w:cs="Times New Roman"/>
          <w:szCs w:val="20"/>
          <w:lang w:val="es-ES"/>
        </w:rPr>
        <w:t xml:space="preserve"> (como Uber) para moverse en el destino. </w:t>
      </w:r>
      <w:r>
        <w:rPr>
          <w:rFonts w:eastAsia="Times New Roman" w:cs="Times New Roman"/>
          <w:szCs w:val="20"/>
          <w:lang w:val="es-ES"/>
        </w:rPr>
        <w:t xml:space="preserve">Mientras que </w:t>
      </w:r>
      <w:r w:rsidRPr="00D65968">
        <w:rPr>
          <w:rFonts w:eastAsia="Times New Roman" w:cs="Times New Roman"/>
          <w:szCs w:val="20"/>
          <w:lang w:val="es-ES"/>
        </w:rPr>
        <w:t>el 15% de los visitantes</w:t>
      </w:r>
      <w:r>
        <w:rPr>
          <w:rFonts w:eastAsia="Times New Roman" w:cs="Times New Roman"/>
          <w:szCs w:val="20"/>
          <w:lang w:val="es-ES"/>
        </w:rPr>
        <w:t xml:space="preserve"> usa taxis</w:t>
      </w:r>
      <w:r w:rsidRPr="00D65968">
        <w:rPr>
          <w:rFonts w:eastAsia="Times New Roman" w:cs="Times New Roman"/>
          <w:szCs w:val="20"/>
          <w:lang w:val="es-ES"/>
        </w:rPr>
        <w:t xml:space="preserve">. El resto </w:t>
      </w:r>
      <w:r>
        <w:rPr>
          <w:rFonts w:eastAsia="Times New Roman" w:cs="Times New Roman"/>
          <w:szCs w:val="20"/>
          <w:lang w:val="es-ES"/>
        </w:rPr>
        <w:t xml:space="preserve">de los turistas </w:t>
      </w:r>
      <w:r w:rsidRPr="00D65968">
        <w:rPr>
          <w:rFonts w:eastAsia="Times New Roman" w:cs="Times New Roman"/>
          <w:szCs w:val="20"/>
          <w:lang w:val="es-ES"/>
        </w:rPr>
        <w:t>depende</w:t>
      </w:r>
      <w:r>
        <w:rPr>
          <w:rFonts w:eastAsia="Times New Roman" w:cs="Times New Roman"/>
          <w:szCs w:val="20"/>
          <w:lang w:val="es-ES"/>
        </w:rPr>
        <w:t>n</w:t>
      </w:r>
      <w:r w:rsidRPr="00D65968">
        <w:rPr>
          <w:rFonts w:eastAsia="Times New Roman" w:cs="Times New Roman"/>
          <w:szCs w:val="20"/>
          <w:lang w:val="es-ES"/>
        </w:rPr>
        <w:t xml:space="preserve"> de alquileres de vehículos, recorridos guiados o algún transporte para explorar el destino.</w:t>
      </w:r>
      <w:r>
        <w:rPr>
          <w:rFonts w:eastAsia="Times New Roman" w:cs="Times New Roman"/>
          <w:szCs w:val="20"/>
          <w:lang w:val="es-ES"/>
        </w:rPr>
        <w:t xml:space="preserve"> </w:t>
      </w:r>
      <w:r>
        <w:rPr>
          <w:rStyle w:val="FootnoteReference"/>
          <w:rFonts w:eastAsia="Times New Roman" w:cs="Times New Roman"/>
          <w:szCs w:val="20"/>
          <w:lang w:val="es-ES"/>
        </w:rPr>
        <w:footnoteReference w:id="3"/>
      </w:r>
    </w:p>
    <w:p w14:paraId="742D220F" w14:textId="77777777" w:rsidR="00852F33" w:rsidRDefault="00852F33" w:rsidP="00F266C4">
      <w:pPr>
        <w:jc w:val="both"/>
        <w:rPr>
          <w:rFonts w:eastAsia="Times New Roman" w:cs="Times New Roman"/>
          <w:szCs w:val="20"/>
        </w:rPr>
      </w:pPr>
    </w:p>
    <w:p w14:paraId="01EFC1B0" w14:textId="3CEE12C9" w:rsidR="00CE75A9" w:rsidRDefault="00852F33" w:rsidP="00F266C4">
      <w:pPr>
        <w:ind w:firstLine="360"/>
        <w:jc w:val="both"/>
        <w:rPr>
          <w:rFonts w:eastAsia="Times New Roman" w:cs="Times New Roman"/>
          <w:szCs w:val="20"/>
          <w:lang w:val="es-ES"/>
        </w:rPr>
      </w:pPr>
      <w:r w:rsidRPr="00336233">
        <w:rPr>
          <w:rFonts w:cs="AppleSystemUIFont"/>
          <w:szCs w:val="24"/>
          <w:lang w:val="es-ES"/>
        </w:rPr>
        <w:t>P</w:t>
      </w:r>
      <w:r w:rsidR="00F832CF" w:rsidRPr="00336233">
        <w:rPr>
          <w:rFonts w:cs="AppleSystemUIFont"/>
          <w:szCs w:val="24"/>
          <w:lang w:val="es-ES"/>
        </w:rPr>
        <w:t xml:space="preserve">or </w:t>
      </w:r>
      <w:r w:rsidR="00E03FAF">
        <w:rPr>
          <w:rFonts w:cs="AppleSystemUIFont"/>
          <w:szCs w:val="24"/>
          <w:lang w:val="es-ES"/>
        </w:rPr>
        <w:t>todo lo anterior,</w:t>
      </w:r>
      <w:r w:rsidR="00F832CF" w:rsidRPr="00336233">
        <w:rPr>
          <w:rFonts w:cs="AppleSystemUIFont"/>
          <w:szCs w:val="24"/>
          <w:lang w:val="es-ES"/>
        </w:rPr>
        <w:t xml:space="preserve"> </w:t>
      </w:r>
      <w:r w:rsidR="00A1035F" w:rsidRPr="00336233">
        <w:rPr>
          <w:rFonts w:cs="AppleSystemUIFont"/>
          <w:szCs w:val="24"/>
          <w:lang w:val="es-ES"/>
        </w:rPr>
        <w:t>e</w:t>
      </w:r>
      <w:r w:rsidR="009E5C68" w:rsidRPr="00336233">
        <w:rPr>
          <w:rFonts w:cs="AppleSystemUIFont"/>
          <w:szCs w:val="24"/>
          <w:lang w:val="es-ES"/>
        </w:rPr>
        <w:t>sta Cámara de Representantes interesa</w:t>
      </w:r>
      <w:r w:rsidR="00CE75A9">
        <w:rPr>
          <w:rFonts w:cs="AppleSystemUIFont"/>
          <w:szCs w:val="24"/>
          <w:lang w:val="es-ES"/>
        </w:rPr>
        <w:t xml:space="preserve"> </w:t>
      </w:r>
      <w:r w:rsidR="004F5C40">
        <w:rPr>
          <w:rFonts w:cs="AppleSystemUIFont"/>
          <w:szCs w:val="24"/>
          <w:lang w:val="es-ES"/>
        </w:rPr>
        <w:t>evaluar</w:t>
      </w:r>
      <w:r w:rsidR="00BA1DE8">
        <w:rPr>
          <w:rFonts w:cs="AppleSystemUIFont"/>
          <w:szCs w:val="24"/>
          <w:lang w:val="es-ES"/>
        </w:rPr>
        <w:t xml:space="preserve"> </w:t>
      </w:r>
      <w:r w:rsidR="00CE75A9" w:rsidRPr="00D65968">
        <w:rPr>
          <w:rFonts w:eastAsia="Times New Roman" w:cs="Times New Roman"/>
          <w:szCs w:val="20"/>
          <w:lang w:val="es-ES"/>
        </w:rPr>
        <w:t xml:space="preserve">alternativas </w:t>
      </w:r>
      <w:r w:rsidR="004F5C40">
        <w:rPr>
          <w:rFonts w:eastAsia="Times New Roman" w:cs="Times New Roman"/>
          <w:szCs w:val="20"/>
          <w:lang w:val="es-ES"/>
        </w:rPr>
        <w:t xml:space="preserve">para </w:t>
      </w:r>
      <w:r w:rsidR="00261F47">
        <w:rPr>
          <w:rFonts w:eastAsia="Times New Roman" w:cs="Times New Roman"/>
          <w:szCs w:val="20"/>
          <w:lang w:val="es-ES"/>
        </w:rPr>
        <w:t>atender</w:t>
      </w:r>
      <w:r w:rsidR="004F5C40">
        <w:rPr>
          <w:rFonts w:eastAsia="Times New Roman" w:cs="Times New Roman"/>
          <w:szCs w:val="20"/>
          <w:lang w:val="es-ES"/>
        </w:rPr>
        <w:t xml:space="preserve"> </w:t>
      </w:r>
      <w:r w:rsidR="00261F47">
        <w:rPr>
          <w:rFonts w:eastAsia="Times New Roman" w:cs="Times New Roman"/>
          <w:szCs w:val="20"/>
          <w:lang w:val="es-ES"/>
        </w:rPr>
        <w:t>el problema de</w:t>
      </w:r>
      <w:r w:rsidR="003A4420">
        <w:rPr>
          <w:rFonts w:eastAsia="Times New Roman" w:cs="Times New Roman"/>
          <w:szCs w:val="20"/>
          <w:lang w:val="es-ES"/>
        </w:rPr>
        <w:t xml:space="preserve"> la falta de transporte estructurado que actualmente limita la experiencia del turista</w:t>
      </w:r>
      <w:r w:rsidR="00CB344A">
        <w:rPr>
          <w:rFonts w:eastAsia="Times New Roman" w:cs="Times New Roman"/>
          <w:szCs w:val="20"/>
          <w:lang w:val="es-ES"/>
        </w:rPr>
        <w:t xml:space="preserve">. Atender </w:t>
      </w:r>
      <w:r w:rsidR="004F5C40">
        <w:rPr>
          <w:rFonts w:eastAsia="Times New Roman" w:cs="Times New Roman"/>
          <w:szCs w:val="20"/>
          <w:lang w:val="es-ES"/>
        </w:rPr>
        <w:t xml:space="preserve">y solucionar </w:t>
      </w:r>
      <w:r w:rsidR="00CB344A">
        <w:rPr>
          <w:rFonts w:eastAsia="Times New Roman" w:cs="Times New Roman"/>
          <w:szCs w:val="20"/>
          <w:lang w:val="es-ES"/>
        </w:rPr>
        <w:t xml:space="preserve">las limitaciones de transportación es esencial para </w:t>
      </w:r>
      <w:r w:rsidR="00CE75A9" w:rsidRPr="00D65968">
        <w:rPr>
          <w:rFonts w:eastAsia="Times New Roman" w:cs="Times New Roman"/>
          <w:szCs w:val="20"/>
          <w:lang w:val="es-ES"/>
        </w:rPr>
        <w:t xml:space="preserve">aumentar el movimiento de </w:t>
      </w:r>
      <w:r w:rsidR="0005680F">
        <w:rPr>
          <w:rFonts w:eastAsia="Times New Roman" w:cs="Times New Roman"/>
          <w:szCs w:val="20"/>
          <w:lang w:val="es-ES"/>
        </w:rPr>
        <w:t>visitantes</w:t>
      </w:r>
      <w:r w:rsidR="00CE75A9" w:rsidRPr="00D65968">
        <w:rPr>
          <w:rFonts w:eastAsia="Times New Roman" w:cs="Times New Roman"/>
          <w:szCs w:val="20"/>
          <w:lang w:val="es-ES"/>
        </w:rPr>
        <w:t xml:space="preserve"> </w:t>
      </w:r>
      <w:r w:rsidR="00532B15">
        <w:rPr>
          <w:rFonts w:eastAsia="Times New Roman" w:cs="Times New Roman"/>
          <w:szCs w:val="20"/>
          <w:lang w:val="es-ES"/>
        </w:rPr>
        <w:t>a</w:t>
      </w:r>
      <w:r w:rsidR="00CB344A">
        <w:rPr>
          <w:rFonts w:eastAsia="Times New Roman" w:cs="Times New Roman"/>
          <w:szCs w:val="20"/>
          <w:lang w:val="es-ES"/>
        </w:rPr>
        <w:t xml:space="preserve"> distintas regiones </w:t>
      </w:r>
      <w:r w:rsidR="00261F47">
        <w:rPr>
          <w:rFonts w:eastAsia="Times New Roman" w:cs="Times New Roman"/>
          <w:szCs w:val="20"/>
          <w:lang w:val="es-ES"/>
        </w:rPr>
        <w:t xml:space="preserve">de Puerto Rico </w:t>
      </w:r>
      <w:r w:rsidR="00CB344A">
        <w:rPr>
          <w:rFonts w:eastAsia="Times New Roman" w:cs="Times New Roman"/>
          <w:szCs w:val="20"/>
          <w:lang w:val="es-ES"/>
        </w:rPr>
        <w:t>que cuentan con atracciones turísticas</w:t>
      </w:r>
      <w:r w:rsidR="00261F47">
        <w:rPr>
          <w:rFonts w:eastAsia="Times New Roman" w:cs="Times New Roman"/>
          <w:szCs w:val="20"/>
          <w:lang w:val="es-ES"/>
        </w:rPr>
        <w:t xml:space="preserve">, resultando clave para el desarrollo económico de las distintas regiones turísticas, incluyendo el desarrollo económico de Municipios en la zona de la montaña. </w:t>
      </w:r>
      <w:r w:rsidR="00CB344A">
        <w:rPr>
          <w:rFonts w:eastAsia="Times New Roman" w:cs="Times New Roman"/>
          <w:szCs w:val="20"/>
          <w:lang w:val="es-ES"/>
        </w:rPr>
        <w:t xml:space="preserve"> </w:t>
      </w:r>
    </w:p>
    <w:p w14:paraId="04A7A7EB" w14:textId="77777777" w:rsidR="00E66C32" w:rsidRDefault="00E66C32" w:rsidP="00F266C4">
      <w:pPr>
        <w:ind w:firstLine="360"/>
        <w:jc w:val="both"/>
        <w:rPr>
          <w:rFonts w:eastAsia="Times New Roman" w:cs="Times New Roman"/>
          <w:szCs w:val="20"/>
          <w:lang w:val="es-ES"/>
        </w:rPr>
      </w:pPr>
    </w:p>
    <w:p w14:paraId="1D5E6D1B" w14:textId="31811ED2" w:rsidR="00E66C32" w:rsidRDefault="00E66C32" w:rsidP="00F266C4">
      <w:pPr>
        <w:ind w:firstLine="360"/>
        <w:jc w:val="both"/>
        <w:rPr>
          <w:rFonts w:eastAsia="Times New Roman" w:cs="Times New Roman"/>
          <w:szCs w:val="20"/>
          <w:lang w:val="es-ES"/>
        </w:rPr>
      </w:pPr>
      <w:r>
        <w:rPr>
          <w:rFonts w:eastAsia="Times New Roman" w:cs="Times New Roman"/>
          <w:szCs w:val="20"/>
          <w:lang w:val="es-ES"/>
        </w:rPr>
        <w:t xml:space="preserve">Como parte de esta investigación, </w:t>
      </w:r>
      <w:r w:rsidR="00FC0956">
        <w:rPr>
          <w:rFonts w:eastAsia="Times New Roman" w:cs="Times New Roman"/>
          <w:szCs w:val="20"/>
          <w:lang w:val="es-ES"/>
        </w:rPr>
        <w:t xml:space="preserve">la Comisión </w:t>
      </w:r>
      <w:proofErr w:type="gramStart"/>
      <w:r w:rsidR="00FC0956">
        <w:rPr>
          <w:rFonts w:eastAsia="Times New Roman" w:cs="Times New Roman"/>
          <w:szCs w:val="20"/>
          <w:lang w:val="es-ES"/>
        </w:rPr>
        <w:t>estudiará</w:t>
      </w:r>
      <w:proofErr w:type="gramEnd"/>
      <w:r w:rsidR="00FC0956">
        <w:rPr>
          <w:rFonts w:eastAsia="Times New Roman" w:cs="Times New Roman"/>
          <w:szCs w:val="20"/>
          <w:lang w:val="es-ES"/>
        </w:rPr>
        <w:t xml:space="preserve"> </w:t>
      </w:r>
      <w:r w:rsidR="00233864">
        <w:rPr>
          <w:rFonts w:eastAsia="Times New Roman" w:cs="Times New Roman"/>
          <w:szCs w:val="20"/>
          <w:lang w:val="es-ES"/>
        </w:rPr>
        <w:t xml:space="preserve">además, </w:t>
      </w:r>
      <w:r w:rsidR="00FC0956">
        <w:rPr>
          <w:rFonts w:eastAsia="Times New Roman" w:cs="Times New Roman"/>
          <w:szCs w:val="20"/>
          <w:lang w:val="es-ES"/>
        </w:rPr>
        <w:t xml:space="preserve">estrategias de política pública </w:t>
      </w:r>
      <w:r w:rsidR="00233864">
        <w:rPr>
          <w:rFonts w:eastAsia="Times New Roman" w:cs="Times New Roman"/>
          <w:szCs w:val="20"/>
          <w:lang w:val="es-ES"/>
        </w:rPr>
        <w:t xml:space="preserve">que </w:t>
      </w:r>
      <w:r w:rsidR="00FC0956">
        <w:rPr>
          <w:rFonts w:eastAsia="Times New Roman" w:cs="Times New Roman"/>
          <w:szCs w:val="20"/>
          <w:lang w:val="es-ES"/>
        </w:rPr>
        <w:t xml:space="preserve">otras jurisdicciones </w:t>
      </w:r>
      <w:r w:rsidR="00233864">
        <w:rPr>
          <w:rFonts w:eastAsia="Times New Roman" w:cs="Times New Roman"/>
          <w:szCs w:val="20"/>
          <w:lang w:val="es-ES"/>
        </w:rPr>
        <w:t xml:space="preserve">hayan implementado para atender </w:t>
      </w:r>
      <w:r w:rsidR="000D6B0E">
        <w:rPr>
          <w:rFonts w:eastAsia="Times New Roman" w:cs="Times New Roman"/>
          <w:szCs w:val="20"/>
          <w:lang w:val="es-ES"/>
        </w:rPr>
        <w:t>efectivamente las</w:t>
      </w:r>
      <w:r w:rsidR="00233864">
        <w:rPr>
          <w:rFonts w:eastAsia="Times New Roman" w:cs="Times New Roman"/>
          <w:szCs w:val="20"/>
          <w:lang w:val="es-ES"/>
        </w:rPr>
        <w:t xml:space="preserve"> limitaciones en alternativas de </w:t>
      </w:r>
      <w:r w:rsidR="008B1139">
        <w:rPr>
          <w:rFonts w:eastAsia="Times New Roman" w:cs="Times New Roman"/>
          <w:szCs w:val="20"/>
          <w:lang w:val="es-ES"/>
        </w:rPr>
        <w:t>transporte para</w:t>
      </w:r>
      <w:r w:rsidR="00233864">
        <w:rPr>
          <w:rFonts w:eastAsia="Times New Roman" w:cs="Times New Roman"/>
          <w:szCs w:val="20"/>
          <w:lang w:val="es-ES"/>
        </w:rPr>
        <w:t xml:space="preserve"> turistas.</w:t>
      </w:r>
    </w:p>
    <w:p w14:paraId="39427569" w14:textId="5A7ABC74" w:rsidR="00504577" w:rsidRDefault="00504577" w:rsidP="00F266C4">
      <w:pPr>
        <w:jc w:val="both"/>
        <w:rPr>
          <w:lang w:val="es-ES"/>
        </w:rPr>
      </w:pPr>
    </w:p>
    <w:p w14:paraId="3CEBFA7A" w14:textId="0459DFE0" w:rsidR="00927315" w:rsidRDefault="00CF5049" w:rsidP="00F266C4">
      <w:pPr>
        <w:ind w:firstLine="360"/>
        <w:jc w:val="both"/>
        <w:rPr>
          <w:lang w:val="es-ES"/>
        </w:rPr>
      </w:pPr>
      <w:r>
        <w:rPr>
          <w:lang w:val="es-ES"/>
        </w:rPr>
        <w:t xml:space="preserve"> </w:t>
      </w:r>
      <w:r w:rsidR="0060035F">
        <w:rPr>
          <w:lang w:val="es-ES"/>
        </w:rPr>
        <w:t xml:space="preserve">La </w:t>
      </w:r>
      <w:r w:rsidR="004151B4">
        <w:rPr>
          <w:lang w:val="es-ES"/>
        </w:rPr>
        <w:t xml:space="preserve">información obtenida será de utilidad a esta Cámara de Representantes para </w:t>
      </w:r>
      <w:r w:rsidR="00110D78">
        <w:rPr>
          <w:lang w:val="es-ES"/>
        </w:rPr>
        <w:t xml:space="preserve">presentar soluciones </w:t>
      </w:r>
      <w:r w:rsidR="00FC0956">
        <w:rPr>
          <w:lang w:val="es-ES"/>
        </w:rPr>
        <w:t xml:space="preserve">innovadoras en materia </w:t>
      </w:r>
      <w:r w:rsidR="00532B15">
        <w:rPr>
          <w:lang w:val="es-ES"/>
        </w:rPr>
        <w:t>legislativa</w:t>
      </w:r>
      <w:r w:rsidR="00110D78">
        <w:rPr>
          <w:lang w:val="es-ES"/>
        </w:rPr>
        <w:t xml:space="preserve"> y </w:t>
      </w:r>
      <w:r w:rsidR="00532B15">
        <w:rPr>
          <w:lang w:val="es-ES"/>
        </w:rPr>
        <w:t xml:space="preserve">de </w:t>
      </w:r>
      <w:r w:rsidR="00110D78">
        <w:rPr>
          <w:lang w:val="es-ES"/>
        </w:rPr>
        <w:t>política pública</w:t>
      </w:r>
      <w:r w:rsidR="00FC0956">
        <w:rPr>
          <w:lang w:val="es-ES"/>
        </w:rPr>
        <w:t>,</w:t>
      </w:r>
      <w:r w:rsidR="00110D78">
        <w:rPr>
          <w:lang w:val="es-ES"/>
        </w:rPr>
        <w:t xml:space="preserve"> dirigidas a aumentar las alternativas de servicios de transporte </w:t>
      </w:r>
      <w:r w:rsidR="00532B15" w:rsidRPr="00532B15">
        <w:rPr>
          <w:lang w:val="es-ES"/>
        </w:rPr>
        <w:t xml:space="preserve">para </w:t>
      </w:r>
      <w:r w:rsidR="004F5C40">
        <w:rPr>
          <w:lang w:val="es-ES"/>
        </w:rPr>
        <w:t>facilitar el</w:t>
      </w:r>
      <w:r w:rsidR="00532B15" w:rsidRPr="00532B15">
        <w:rPr>
          <w:lang w:val="es-ES"/>
        </w:rPr>
        <w:t xml:space="preserve"> acceso y movilidad</w:t>
      </w:r>
      <w:r w:rsidR="00437D9B">
        <w:rPr>
          <w:lang w:val="es-ES"/>
        </w:rPr>
        <w:t xml:space="preserve"> </w:t>
      </w:r>
      <w:r w:rsidR="00532B15" w:rsidRPr="00532B15">
        <w:rPr>
          <w:lang w:val="es-ES"/>
        </w:rPr>
        <w:t>del visitante hacia su destino</w:t>
      </w:r>
      <w:r w:rsidR="00110D78">
        <w:rPr>
          <w:lang w:val="es-ES"/>
        </w:rPr>
        <w:t xml:space="preserve">, así como para </w:t>
      </w:r>
      <w:r w:rsidR="004151B4">
        <w:rPr>
          <w:lang w:val="es-ES"/>
        </w:rPr>
        <w:t xml:space="preserve">viabilizar </w:t>
      </w:r>
      <w:r w:rsidR="00887E25">
        <w:rPr>
          <w:lang w:val="es-ES"/>
        </w:rPr>
        <w:t>las</w:t>
      </w:r>
      <w:r w:rsidR="004151B4">
        <w:rPr>
          <w:lang w:val="es-ES"/>
        </w:rPr>
        <w:t xml:space="preserve"> iniciativa</w:t>
      </w:r>
      <w:r w:rsidR="00887E25">
        <w:rPr>
          <w:lang w:val="es-ES"/>
        </w:rPr>
        <w:t>s</w:t>
      </w:r>
      <w:r w:rsidR="0045647E">
        <w:rPr>
          <w:lang w:val="es-ES"/>
        </w:rPr>
        <w:t xml:space="preserve"> gubernamentales </w:t>
      </w:r>
      <w:r w:rsidR="00BC3907">
        <w:rPr>
          <w:lang w:val="es-ES"/>
        </w:rPr>
        <w:t xml:space="preserve">inter agenciales </w:t>
      </w:r>
      <w:r w:rsidR="0045647E">
        <w:rPr>
          <w:lang w:val="es-ES"/>
        </w:rPr>
        <w:t>que sean necesarias par</w:t>
      </w:r>
      <w:r w:rsidR="00110D78">
        <w:rPr>
          <w:lang w:val="es-ES"/>
        </w:rPr>
        <w:t>a estos fines.</w:t>
      </w:r>
    </w:p>
    <w:p w14:paraId="6536E990" w14:textId="77777777" w:rsidR="008162BF" w:rsidRDefault="008162BF" w:rsidP="00437D9B">
      <w:pPr>
        <w:ind w:firstLine="360"/>
        <w:jc w:val="both"/>
        <w:rPr>
          <w:lang w:val="es-ES"/>
        </w:rPr>
      </w:pPr>
    </w:p>
    <w:p w14:paraId="35F048BB" w14:textId="77777777" w:rsidR="00F02124" w:rsidRPr="005D306C" w:rsidRDefault="00F02124" w:rsidP="00A37A3A">
      <w:pPr>
        <w:spacing w:line="480" w:lineRule="auto"/>
        <w:rPr>
          <w:rFonts w:eastAsia="Times New Roman" w:cs="Times New Roman"/>
          <w:i/>
          <w:szCs w:val="20"/>
        </w:rPr>
      </w:pPr>
      <w:r w:rsidRPr="005D306C">
        <w:rPr>
          <w:rFonts w:eastAsia="Times New Roman" w:cs="Times New Roman"/>
          <w:i/>
          <w:szCs w:val="20"/>
        </w:rPr>
        <w:t>RESUÉLVESE POR LA CÁMARA DE REPRESENTANTES DE PUERTO RICO:</w:t>
      </w:r>
    </w:p>
    <w:p w14:paraId="5E22FF28" w14:textId="77777777" w:rsidR="00F02124" w:rsidRPr="005D306C" w:rsidRDefault="00F02124" w:rsidP="00F02124">
      <w:pPr>
        <w:spacing w:line="480" w:lineRule="auto"/>
        <w:jc w:val="both"/>
        <w:rPr>
          <w:rFonts w:eastAsia="Times New Roman" w:cs="Times New Roman"/>
          <w:szCs w:val="20"/>
        </w:rPr>
        <w:sectPr w:rsidR="00F02124" w:rsidRPr="005D306C" w:rsidSect="00A40B95">
          <w:headerReference w:type="default" r:id="rId11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8F32301" w14:textId="3DE22A0F" w:rsidR="00756F32" w:rsidRPr="00B84E18" w:rsidRDefault="00F02124" w:rsidP="0013232C">
      <w:pPr>
        <w:spacing w:line="480" w:lineRule="auto"/>
        <w:ind w:firstLine="720"/>
        <w:jc w:val="both"/>
        <w:rPr>
          <w:rFonts w:eastAsia="Times New Roman" w:cs="Times New Roman"/>
          <w:szCs w:val="20"/>
          <w:lang w:val="es-ES_tradnl"/>
        </w:rPr>
      </w:pPr>
      <w:r w:rsidRPr="005D306C">
        <w:rPr>
          <w:rFonts w:eastAsia="Times New Roman" w:cs="Times New Roman"/>
          <w:szCs w:val="20"/>
        </w:rPr>
        <w:t>Sección 1.-</w:t>
      </w:r>
      <w:r w:rsidR="008501FE">
        <w:rPr>
          <w:rFonts w:eastAsia="Times New Roman" w:cs="Times New Roman"/>
          <w:szCs w:val="20"/>
        </w:rPr>
        <w:t xml:space="preserve"> </w:t>
      </w:r>
      <w:r w:rsidR="009567B6" w:rsidRPr="009567B6">
        <w:rPr>
          <w:rFonts w:eastAsia="Times New Roman" w:cs="Times New Roman"/>
          <w:szCs w:val="20"/>
        </w:rPr>
        <w:t xml:space="preserve">Para ordenar a la Comisión </w:t>
      </w:r>
      <w:r w:rsidR="00B84E18" w:rsidRPr="00B84E18">
        <w:rPr>
          <w:rFonts w:eastAsia="Times New Roman" w:cs="Times New Roman"/>
          <w:szCs w:val="20"/>
        </w:rPr>
        <w:t xml:space="preserve">de Turismo de la Cámara de Representantes realizar una investigación exhaustiva sobre los servicios de transporte existentes para turistas en Puerto Rico, con el fin de presentar soluciones innovadoras en materia </w:t>
      </w:r>
      <w:r w:rsidR="00B84E18" w:rsidRPr="00B84E18">
        <w:rPr>
          <w:rFonts w:eastAsia="Times New Roman" w:cs="Times New Roman"/>
          <w:szCs w:val="20"/>
        </w:rPr>
        <w:lastRenderedPageBreak/>
        <w:t>legislativa y de política pública que atiendan el problema de la falta de transporte estructurado en la isla, mejorar la oferta de servicios de transportación, así como facilitar el acceso y movilidad del visitante hacia su destino en regiones turísticas fuera del área metropolitana; y para otros fines relacionados.</w:t>
      </w:r>
    </w:p>
    <w:p w14:paraId="3EFF647D" w14:textId="095A8C90" w:rsidR="00861930" w:rsidRPr="00861930" w:rsidRDefault="00861930" w:rsidP="00861930">
      <w:pPr>
        <w:spacing w:line="480" w:lineRule="auto"/>
        <w:ind w:firstLine="720"/>
        <w:jc w:val="both"/>
        <w:rPr>
          <w:rFonts w:eastAsia="SimSun"/>
          <w:lang w:val="es-ES"/>
        </w:rPr>
      </w:pPr>
      <w:r w:rsidRPr="00EC1E8E">
        <w:rPr>
          <w:szCs w:val="24"/>
          <w:lang w:val="es-ES"/>
        </w:rPr>
        <w:t>Sección 2.-</w:t>
      </w:r>
      <w:r>
        <w:rPr>
          <w:szCs w:val="24"/>
          <w:lang w:val="es-ES"/>
        </w:rPr>
        <w:t xml:space="preserve"> </w:t>
      </w:r>
      <w:r w:rsidRPr="00EC1E8E">
        <w:rPr>
          <w:rFonts w:cs="CG Times"/>
          <w:iCs/>
          <w:spacing w:val="-3"/>
          <w:lang w:val="es-ES"/>
        </w:rPr>
        <w:t>A los fines de adelantar los propósitos de esta Resolución, la Comisión podrá requerir toda la información que estime necesaria y pertinente a cualquier dependencia gubernamental</w:t>
      </w:r>
      <w:r>
        <w:rPr>
          <w:rFonts w:cs="CG Times"/>
          <w:iCs/>
          <w:spacing w:val="-3"/>
          <w:lang w:val="es-ES"/>
        </w:rPr>
        <w:t xml:space="preserve">, agencia </w:t>
      </w:r>
      <w:r w:rsidRPr="00EC1E8E">
        <w:rPr>
          <w:rFonts w:cs="CG Times"/>
          <w:iCs/>
          <w:spacing w:val="-3"/>
          <w:lang w:val="es-ES"/>
        </w:rPr>
        <w:t>o municipio, citar funcionarios y celebrar vistas públicas, vistas oculares y ejecutivas.</w:t>
      </w:r>
      <w:r>
        <w:rPr>
          <w:rFonts w:cs="CG Times"/>
          <w:iCs/>
          <w:spacing w:val="-3"/>
          <w:lang w:val="es-ES"/>
        </w:rPr>
        <w:t xml:space="preserve"> </w:t>
      </w:r>
    </w:p>
    <w:p w14:paraId="3D2B43E9" w14:textId="61795E9B" w:rsidR="00F02124" w:rsidRPr="00861930" w:rsidRDefault="00F02124" w:rsidP="00861930">
      <w:pPr>
        <w:spacing w:line="480" w:lineRule="auto"/>
        <w:ind w:firstLine="567"/>
        <w:jc w:val="both"/>
        <w:rPr>
          <w:iCs/>
          <w:szCs w:val="24"/>
          <w:lang w:val="es-ES"/>
        </w:rPr>
      </w:pPr>
      <w:r w:rsidRPr="005D306C">
        <w:rPr>
          <w:rFonts w:eastAsia="Times New Roman" w:cs="Times New Roman"/>
          <w:szCs w:val="20"/>
        </w:rPr>
        <w:t xml:space="preserve">Sección </w:t>
      </w:r>
      <w:r w:rsidR="00861930">
        <w:rPr>
          <w:rFonts w:eastAsia="Times New Roman" w:cs="Times New Roman"/>
          <w:szCs w:val="20"/>
        </w:rPr>
        <w:t>3</w:t>
      </w:r>
      <w:r w:rsidRPr="005D306C">
        <w:rPr>
          <w:rFonts w:eastAsia="Times New Roman" w:cs="Times New Roman"/>
          <w:szCs w:val="20"/>
        </w:rPr>
        <w:t>.- La</w:t>
      </w:r>
      <w:r w:rsidRPr="005D306C">
        <w:rPr>
          <w:rFonts w:eastAsia="Times New Roman" w:cs="Times New Roman"/>
          <w:i/>
          <w:szCs w:val="20"/>
        </w:rPr>
        <w:t xml:space="preserve"> </w:t>
      </w:r>
      <w:r w:rsidRPr="005D306C">
        <w:rPr>
          <w:rFonts w:eastAsia="Times New Roman" w:cs="Times New Roman"/>
          <w:szCs w:val="20"/>
        </w:rPr>
        <w:t>Comisión le someterá a la Cámara de Representantes</w:t>
      </w:r>
      <w:r w:rsidR="00244B6B">
        <w:rPr>
          <w:rFonts w:eastAsia="Times New Roman" w:cs="Times New Roman"/>
          <w:szCs w:val="20"/>
        </w:rPr>
        <w:t xml:space="preserve"> informes parciales y </w:t>
      </w:r>
      <w:r w:rsidRPr="005D306C">
        <w:rPr>
          <w:rFonts w:eastAsia="Times New Roman" w:cs="Times New Roman"/>
          <w:szCs w:val="20"/>
        </w:rPr>
        <w:t xml:space="preserve">un informe final </w:t>
      </w:r>
      <w:r w:rsidR="00861930">
        <w:rPr>
          <w:rFonts w:eastAsia="Times New Roman" w:cs="Times New Roman"/>
          <w:szCs w:val="20"/>
        </w:rPr>
        <w:t>que contenga</w:t>
      </w:r>
      <w:r w:rsidRPr="005D306C">
        <w:rPr>
          <w:rFonts w:eastAsia="Times New Roman" w:cs="Times New Roman"/>
          <w:szCs w:val="20"/>
        </w:rPr>
        <w:t xml:space="preserve"> los hallazgos, conclusiones y recomendaciones </w:t>
      </w:r>
      <w:r w:rsidR="00861930" w:rsidRPr="00EC1E8E">
        <w:rPr>
          <w:iCs/>
          <w:szCs w:val="24"/>
          <w:lang w:val="es-ES"/>
        </w:rPr>
        <w:t>durante el término de la Vigésima (20 ma.) Asamblea Legislativa.</w:t>
      </w:r>
    </w:p>
    <w:p w14:paraId="3FD90B4D" w14:textId="45464516" w:rsidR="00885C65" w:rsidRPr="00F02124" w:rsidRDefault="00F02124" w:rsidP="00F02124">
      <w:pPr>
        <w:spacing w:line="480" w:lineRule="auto"/>
        <w:ind w:firstLine="720"/>
        <w:jc w:val="both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 xml:space="preserve">Sección </w:t>
      </w:r>
      <w:r w:rsidR="00861930">
        <w:rPr>
          <w:rFonts w:eastAsia="Times New Roman" w:cs="Times New Roman"/>
          <w:szCs w:val="20"/>
        </w:rPr>
        <w:t>4</w:t>
      </w:r>
      <w:r w:rsidRPr="005D306C">
        <w:rPr>
          <w:rFonts w:eastAsia="Times New Roman" w:cs="Times New Roman"/>
          <w:szCs w:val="20"/>
        </w:rPr>
        <w:t>.-Esta Resolución comenzará a regir inmediatamente después de su aprobación.</w:t>
      </w:r>
    </w:p>
    <w:sectPr w:rsidR="00885C65" w:rsidRPr="00F02124" w:rsidSect="00A40B95">
      <w:headerReference w:type="even" r:id="rId12"/>
      <w:headerReference w:type="default" r:id="rId13"/>
      <w:footnotePr>
        <w:numRestart w:val="eachPage"/>
      </w:footnotePr>
      <w:endnotePr>
        <w:numFmt w:val="decimal"/>
      </w:endnotePr>
      <w:type w:val="continuous"/>
      <w:pgSz w:w="12240" w:h="15840" w:code="1"/>
      <w:pgMar w:top="1260" w:right="1440" w:bottom="63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BAA75" w14:textId="77777777" w:rsidR="001779FF" w:rsidRDefault="001779FF">
      <w:r>
        <w:separator/>
      </w:r>
    </w:p>
  </w:endnote>
  <w:endnote w:type="continuationSeparator" w:id="0">
    <w:p w14:paraId="0165A4D8" w14:textId="77777777" w:rsidR="001779FF" w:rsidRDefault="00177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pleSystemUIFont">
    <w:altName w:val="Calibri"/>
    <w:charset w:val="00"/>
    <w:family w:val="auto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98EF2" w14:textId="77777777" w:rsidR="001779FF" w:rsidRDefault="001779FF">
      <w:r>
        <w:separator/>
      </w:r>
    </w:p>
  </w:footnote>
  <w:footnote w:type="continuationSeparator" w:id="0">
    <w:p w14:paraId="40C27F3E" w14:textId="77777777" w:rsidR="001779FF" w:rsidRDefault="001779FF">
      <w:r>
        <w:continuationSeparator/>
      </w:r>
    </w:p>
  </w:footnote>
  <w:footnote w:id="1">
    <w:p w14:paraId="49DC82FC" w14:textId="0BEC7156" w:rsidR="003C06AA" w:rsidRPr="003C06AA" w:rsidRDefault="003C06A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706FCE">
        <w:rPr>
          <w:sz w:val="18"/>
          <w:szCs w:val="18"/>
          <w:lang w:val="en-US"/>
        </w:rPr>
        <w:t xml:space="preserve"> </w:t>
      </w:r>
      <w:hyperlink r:id="rId1" w:history="1">
        <w:r w:rsidRPr="00706FCE">
          <w:rPr>
            <w:rStyle w:val="Hyperlink"/>
            <w:sz w:val="18"/>
            <w:szCs w:val="18"/>
            <w:lang w:val="en-US"/>
          </w:rPr>
          <w:t>https://www.discoverpuertorico.com/es/industria/article/el-reto-de-la-transportacion-en-la-region-oeste-de-puerto-rico/2025-03-03</w:t>
        </w:r>
      </w:hyperlink>
    </w:p>
  </w:footnote>
  <w:footnote w:id="2">
    <w:p w14:paraId="1DCDF464" w14:textId="6ED8C2CF" w:rsidR="00706FCE" w:rsidRPr="00706FCE" w:rsidRDefault="00706FC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706FCE">
        <w:rPr>
          <w:i/>
          <w:iCs/>
          <w:sz w:val="18"/>
          <w:szCs w:val="18"/>
          <w:lang w:val="en-US"/>
        </w:rPr>
        <w:t>Id.</w:t>
      </w:r>
    </w:p>
  </w:footnote>
  <w:footnote w:id="3">
    <w:p w14:paraId="7DD6736A" w14:textId="0CB597A2" w:rsidR="00636029" w:rsidRPr="00636029" w:rsidRDefault="00636029" w:rsidP="00636029">
      <w:pPr>
        <w:pStyle w:val="FootnoteText"/>
        <w:rPr>
          <w:i/>
          <w:iCs/>
          <w:lang w:val="en-US"/>
        </w:rPr>
      </w:pPr>
      <w:r w:rsidRPr="00636029">
        <w:rPr>
          <w:rStyle w:val="FootnoteReference"/>
          <w:i/>
          <w:iCs/>
        </w:rPr>
        <w:footnoteRef/>
      </w:r>
      <w:r w:rsidRPr="00636029">
        <w:rPr>
          <w:i/>
          <w:iCs/>
          <w:lang w:val="en-US"/>
        </w:rPr>
        <w:t xml:space="preserve"> </w:t>
      </w:r>
      <w:r w:rsidRPr="00636029">
        <w:rPr>
          <w:i/>
          <w:iCs/>
          <w:sz w:val="18"/>
          <w:szCs w:val="18"/>
        </w:rPr>
        <w:t>Id.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0653C" w14:textId="77777777" w:rsidR="006552B2" w:rsidRDefault="00E37FD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09428" w14:textId="77777777" w:rsidR="006552B2" w:rsidRDefault="00E37F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606620" w14:textId="77777777" w:rsidR="006552B2" w:rsidRDefault="006552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EFD9F" w14:textId="77777777" w:rsidR="006552B2" w:rsidRDefault="00E37F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6FB4AEA6" w14:textId="77777777" w:rsidR="006552B2" w:rsidRDefault="00E37FDB">
    <w:r>
      <w:rPr>
        <w:noProof/>
        <w:lang w:eastAsia="es-P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5FDED92" wp14:editId="498FBB43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0FD3E4" w14:textId="77777777" w:rsidR="006552B2" w:rsidRDefault="006552B2"/>
                        <w:p w14:paraId="3C40AC31" w14:textId="77777777" w:rsidR="006552B2" w:rsidRDefault="006552B2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FDED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" o:allowincell="f" stroked="f">
              <v:textbox>
                <w:txbxContent>
                  <w:p w14:paraId="2A0FD3E4" w14:textId="77777777" w:rsidR="006552B2" w:rsidRDefault="006552B2"/>
                  <w:p w14:paraId="3C40AC31" w14:textId="77777777" w:rsidR="006552B2" w:rsidRDefault="006552B2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42991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24"/>
    <w:rsid w:val="000057F2"/>
    <w:rsid w:val="00013DEC"/>
    <w:rsid w:val="00026D49"/>
    <w:rsid w:val="000310B2"/>
    <w:rsid w:val="00053557"/>
    <w:rsid w:val="0005680F"/>
    <w:rsid w:val="00062D73"/>
    <w:rsid w:val="00070054"/>
    <w:rsid w:val="000B1915"/>
    <w:rsid w:val="000B226A"/>
    <w:rsid w:val="000C57BD"/>
    <w:rsid w:val="000C62BC"/>
    <w:rsid w:val="000C6758"/>
    <w:rsid w:val="000D6B0E"/>
    <w:rsid w:val="001011A1"/>
    <w:rsid w:val="00103146"/>
    <w:rsid w:val="00103B2C"/>
    <w:rsid w:val="00110D78"/>
    <w:rsid w:val="0013232C"/>
    <w:rsid w:val="00142F9B"/>
    <w:rsid w:val="001470FC"/>
    <w:rsid w:val="001779FF"/>
    <w:rsid w:val="0018203A"/>
    <w:rsid w:val="001A46C8"/>
    <w:rsid w:val="001C6EDC"/>
    <w:rsid w:val="001D0B1A"/>
    <w:rsid w:val="001D3A40"/>
    <w:rsid w:val="001D50A8"/>
    <w:rsid w:val="0020205D"/>
    <w:rsid w:val="002042B6"/>
    <w:rsid w:val="00207BF4"/>
    <w:rsid w:val="00210251"/>
    <w:rsid w:val="002169A2"/>
    <w:rsid w:val="00233864"/>
    <w:rsid w:val="0023572F"/>
    <w:rsid w:val="002408C1"/>
    <w:rsid w:val="002410C9"/>
    <w:rsid w:val="00244B6B"/>
    <w:rsid w:val="00246F1F"/>
    <w:rsid w:val="00256BCB"/>
    <w:rsid w:val="00261F47"/>
    <w:rsid w:val="0026580E"/>
    <w:rsid w:val="002749FC"/>
    <w:rsid w:val="00275E42"/>
    <w:rsid w:val="0027632F"/>
    <w:rsid w:val="0028480E"/>
    <w:rsid w:val="002853E0"/>
    <w:rsid w:val="002A34A2"/>
    <w:rsid w:val="002B13B1"/>
    <w:rsid w:val="002C2E8E"/>
    <w:rsid w:val="002C71D0"/>
    <w:rsid w:val="002C7CFE"/>
    <w:rsid w:val="002F5E6E"/>
    <w:rsid w:val="00304ED4"/>
    <w:rsid w:val="0030520E"/>
    <w:rsid w:val="00307B03"/>
    <w:rsid w:val="00314D63"/>
    <w:rsid w:val="00322AC0"/>
    <w:rsid w:val="00327843"/>
    <w:rsid w:val="0033136D"/>
    <w:rsid w:val="00336233"/>
    <w:rsid w:val="00341EC6"/>
    <w:rsid w:val="003425CB"/>
    <w:rsid w:val="003461D1"/>
    <w:rsid w:val="00351764"/>
    <w:rsid w:val="003625C3"/>
    <w:rsid w:val="00374895"/>
    <w:rsid w:val="003A4420"/>
    <w:rsid w:val="003A4686"/>
    <w:rsid w:val="003B19C0"/>
    <w:rsid w:val="003C06AA"/>
    <w:rsid w:val="003F0961"/>
    <w:rsid w:val="003F2A9D"/>
    <w:rsid w:val="003F3A1F"/>
    <w:rsid w:val="004151B4"/>
    <w:rsid w:val="00431AF0"/>
    <w:rsid w:val="00437D9B"/>
    <w:rsid w:val="004400AF"/>
    <w:rsid w:val="00442E67"/>
    <w:rsid w:val="00451F60"/>
    <w:rsid w:val="0045647E"/>
    <w:rsid w:val="00485B4B"/>
    <w:rsid w:val="004A1E13"/>
    <w:rsid w:val="004B156B"/>
    <w:rsid w:val="004C23BF"/>
    <w:rsid w:val="004C52D9"/>
    <w:rsid w:val="004D21EC"/>
    <w:rsid w:val="004F5C40"/>
    <w:rsid w:val="00503D58"/>
    <w:rsid w:val="00504577"/>
    <w:rsid w:val="00530013"/>
    <w:rsid w:val="00530585"/>
    <w:rsid w:val="00532B15"/>
    <w:rsid w:val="00541B3E"/>
    <w:rsid w:val="00561659"/>
    <w:rsid w:val="00561A00"/>
    <w:rsid w:val="00563C09"/>
    <w:rsid w:val="005716BE"/>
    <w:rsid w:val="00577521"/>
    <w:rsid w:val="00596C5C"/>
    <w:rsid w:val="00597958"/>
    <w:rsid w:val="005C3C49"/>
    <w:rsid w:val="005F3502"/>
    <w:rsid w:val="0060035F"/>
    <w:rsid w:val="00636029"/>
    <w:rsid w:val="00652FD5"/>
    <w:rsid w:val="006552B2"/>
    <w:rsid w:val="006739B8"/>
    <w:rsid w:val="006C5F8B"/>
    <w:rsid w:val="006F3F7A"/>
    <w:rsid w:val="00706FCE"/>
    <w:rsid w:val="00713D3D"/>
    <w:rsid w:val="0074699A"/>
    <w:rsid w:val="00756F32"/>
    <w:rsid w:val="007A7536"/>
    <w:rsid w:val="007B296E"/>
    <w:rsid w:val="007C6A4C"/>
    <w:rsid w:val="007E6A51"/>
    <w:rsid w:val="007E7A18"/>
    <w:rsid w:val="008162BF"/>
    <w:rsid w:val="00840993"/>
    <w:rsid w:val="00844F79"/>
    <w:rsid w:val="008501FE"/>
    <w:rsid w:val="00852F33"/>
    <w:rsid w:val="00860D94"/>
    <w:rsid w:val="00861930"/>
    <w:rsid w:val="0087162D"/>
    <w:rsid w:val="00882F9B"/>
    <w:rsid w:val="00885C65"/>
    <w:rsid w:val="00886102"/>
    <w:rsid w:val="00887E25"/>
    <w:rsid w:val="008910EC"/>
    <w:rsid w:val="00894AE7"/>
    <w:rsid w:val="0089771A"/>
    <w:rsid w:val="008A4C01"/>
    <w:rsid w:val="008A5059"/>
    <w:rsid w:val="008B1139"/>
    <w:rsid w:val="008B1DD6"/>
    <w:rsid w:val="008C297B"/>
    <w:rsid w:val="008E6267"/>
    <w:rsid w:val="008F3430"/>
    <w:rsid w:val="008F6E04"/>
    <w:rsid w:val="008F7A81"/>
    <w:rsid w:val="00903851"/>
    <w:rsid w:val="00906DE7"/>
    <w:rsid w:val="00923AD7"/>
    <w:rsid w:val="00927315"/>
    <w:rsid w:val="009567B6"/>
    <w:rsid w:val="00961805"/>
    <w:rsid w:val="00967E72"/>
    <w:rsid w:val="00995D61"/>
    <w:rsid w:val="009C4648"/>
    <w:rsid w:val="009E5C68"/>
    <w:rsid w:val="00A05D6C"/>
    <w:rsid w:val="00A1035F"/>
    <w:rsid w:val="00A3530C"/>
    <w:rsid w:val="00A3720D"/>
    <w:rsid w:val="00A37A3A"/>
    <w:rsid w:val="00A40B95"/>
    <w:rsid w:val="00A63C1A"/>
    <w:rsid w:val="00A7643F"/>
    <w:rsid w:val="00A853B5"/>
    <w:rsid w:val="00AA0F09"/>
    <w:rsid w:val="00AD486A"/>
    <w:rsid w:val="00AD5E11"/>
    <w:rsid w:val="00AF696B"/>
    <w:rsid w:val="00B22EFD"/>
    <w:rsid w:val="00B50325"/>
    <w:rsid w:val="00B54E5F"/>
    <w:rsid w:val="00B81960"/>
    <w:rsid w:val="00B84E18"/>
    <w:rsid w:val="00B97EFD"/>
    <w:rsid w:val="00BA1DE8"/>
    <w:rsid w:val="00BC3907"/>
    <w:rsid w:val="00BD445C"/>
    <w:rsid w:val="00BE76F2"/>
    <w:rsid w:val="00C04635"/>
    <w:rsid w:val="00C12E6F"/>
    <w:rsid w:val="00C14BFA"/>
    <w:rsid w:val="00C421F4"/>
    <w:rsid w:val="00C50166"/>
    <w:rsid w:val="00C62EFE"/>
    <w:rsid w:val="00C726BF"/>
    <w:rsid w:val="00C80163"/>
    <w:rsid w:val="00C8309C"/>
    <w:rsid w:val="00CA1860"/>
    <w:rsid w:val="00CB344A"/>
    <w:rsid w:val="00CE340F"/>
    <w:rsid w:val="00CE75A9"/>
    <w:rsid w:val="00CF5049"/>
    <w:rsid w:val="00D226FA"/>
    <w:rsid w:val="00D3332B"/>
    <w:rsid w:val="00D378B9"/>
    <w:rsid w:val="00D504D8"/>
    <w:rsid w:val="00D65968"/>
    <w:rsid w:val="00D66225"/>
    <w:rsid w:val="00D720C1"/>
    <w:rsid w:val="00D7547F"/>
    <w:rsid w:val="00D82157"/>
    <w:rsid w:val="00D846A2"/>
    <w:rsid w:val="00DB1410"/>
    <w:rsid w:val="00DD360F"/>
    <w:rsid w:val="00DF38CF"/>
    <w:rsid w:val="00E02E06"/>
    <w:rsid w:val="00E03FAF"/>
    <w:rsid w:val="00E13CC4"/>
    <w:rsid w:val="00E23140"/>
    <w:rsid w:val="00E30499"/>
    <w:rsid w:val="00E37FDB"/>
    <w:rsid w:val="00E61832"/>
    <w:rsid w:val="00E66C32"/>
    <w:rsid w:val="00E6760A"/>
    <w:rsid w:val="00ED7AF1"/>
    <w:rsid w:val="00EE288B"/>
    <w:rsid w:val="00EE6159"/>
    <w:rsid w:val="00EE7505"/>
    <w:rsid w:val="00EF4115"/>
    <w:rsid w:val="00EF7EDB"/>
    <w:rsid w:val="00F01DD8"/>
    <w:rsid w:val="00F02124"/>
    <w:rsid w:val="00F0422D"/>
    <w:rsid w:val="00F266C4"/>
    <w:rsid w:val="00F33271"/>
    <w:rsid w:val="00F33A26"/>
    <w:rsid w:val="00F404DF"/>
    <w:rsid w:val="00F46A0D"/>
    <w:rsid w:val="00F514F8"/>
    <w:rsid w:val="00F53373"/>
    <w:rsid w:val="00F66F67"/>
    <w:rsid w:val="00F74164"/>
    <w:rsid w:val="00F771BE"/>
    <w:rsid w:val="00F80ABE"/>
    <w:rsid w:val="00F832CF"/>
    <w:rsid w:val="00FA5C6D"/>
    <w:rsid w:val="00FC0956"/>
    <w:rsid w:val="00FC7894"/>
    <w:rsid w:val="00FD33F2"/>
    <w:rsid w:val="00FD65B5"/>
    <w:rsid w:val="00FD6A4A"/>
    <w:rsid w:val="00FE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DAD3C"/>
  <w15:docId w15:val="{7344DAD4-A5DA-2E42-99FD-188F1310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124"/>
    <w:pPr>
      <w:spacing w:line="240" w:lineRule="auto"/>
      <w:jc w:val="left"/>
    </w:pPr>
    <w:rPr>
      <w:rFonts w:ascii="Book Antiqua" w:hAnsi="Book Antiqua"/>
      <w:sz w:val="24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021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2124"/>
    <w:rPr>
      <w:rFonts w:ascii="Book Antiqua" w:hAnsi="Book Antiqua"/>
      <w:sz w:val="24"/>
      <w:lang w:val="es-PR"/>
    </w:rPr>
  </w:style>
  <w:style w:type="character" w:styleId="PageNumber">
    <w:name w:val="page number"/>
    <w:basedOn w:val="DefaultParagraphFont"/>
    <w:rsid w:val="00F02124"/>
  </w:style>
  <w:style w:type="character" w:styleId="LineNumber">
    <w:name w:val="line number"/>
    <w:basedOn w:val="DefaultParagraphFont"/>
    <w:uiPriority w:val="99"/>
    <w:semiHidden/>
    <w:unhideWhenUsed/>
    <w:rsid w:val="00F02124"/>
  </w:style>
  <w:style w:type="paragraph" w:styleId="NormalWeb">
    <w:name w:val="Normal (Web)"/>
    <w:basedOn w:val="Normal"/>
    <w:uiPriority w:val="99"/>
    <w:semiHidden/>
    <w:unhideWhenUsed/>
    <w:rsid w:val="00062D73"/>
    <w:rPr>
      <w:rFonts w:ascii="Times New Roman" w:hAnsi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062D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2D73"/>
    <w:rPr>
      <w:color w:val="808080"/>
      <w:shd w:val="clear" w:color="auto" w:fill="E6E6E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82F9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F9B"/>
    <w:rPr>
      <w:rFonts w:ascii="Book Antiqua" w:hAnsi="Book Antiqua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882F9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F404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32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5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1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9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36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4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9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1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8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9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1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discoverpuertorico.com/es/industria/article/el-reto-de-la-transportacion-en-la-region-oeste-de-puerto-rico/2025-03-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ef46d2-acbe-437c-8f69-df52a1c0f5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1EB518A864694DA4A3D3D8D5E14A26" ma:contentTypeVersion="12" ma:contentTypeDescription="Create a new document." ma:contentTypeScope="" ma:versionID="213c9663848cd2d5dedac689c8224781">
  <xsd:schema xmlns:xsd="http://www.w3.org/2001/XMLSchema" xmlns:xs="http://www.w3.org/2001/XMLSchema" xmlns:p="http://schemas.microsoft.com/office/2006/metadata/properties" xmlns:ns3="f3ef46d2-acbe-437c-8f69-df52a1c0f522" targetNamespace="http://schemas.microsoft.com/office/2006/metadata/properties" ma:root="true" ma:fieldsID="7b14de2861d302ec47280ed74a7058ea" ns3:_="">
    <xsd:import namespace="f3ef46d2-acbe-437c-8f69-df52a1c0f5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ef46d2-acbe-437c-8f69-df52a1c0f5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FA85D9-22DB-4276-A0E9-C3FF5212B48A}">
  <ds:schemaRefs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f3ef46d2-acbe-437c-8f69-df52a1c0f522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14BCE06-CC1F-4497-B958-703EFC58E0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ef46d2-acbe-437c-8f69-df52a1c0f5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A9765B-8BC9-4B43-8659-155F599C9B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FD328D-CFC7-3B48-BEC4-283103A6BD0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751</Words>
  <Characters>4280</Characters>
  <Application>Microsoft Office Word</Application>
  <DocSecurity>0</DocSecurity>
  <Lines>89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afv</dc:creator>
  <cp:keywords/>
  <dc:description/>
  <cp:lastModifiedBy>Gladys J. Burgos Torres</cp:lastModifiedBy>
  <cp:revision>5</cp:revision>
  <cp:lastPrinted>2024-02-02T19:23:00Z</cp:lastPrinted>
  <dcterms:created xsi:type="dcterms:W3CDTF">2025-12-19T20:18:00Z</dcterms:created>
  <dcterms:modified xsi:type="dcterms:W3CDTF">2026-01-08T13:25:00Z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0x010100B81EB518A864694DA4A3D3D8D5E14A26</vt:lpwstr>
  </property>
</Properties>
</file>