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98F62" w14:textId="3F1B9015" w:rsidR="00FF6BD2" w:rsidRDefault="00CF45EB" w:rsidP="0020620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20620B">
        <w:rPr>
          <w:rFonts w:ascii="Book Antiqua" w:hAnsi="Book Antiqua"/>
          <w:sz w:val="28"/>
          <w:lang w:val="es-ES_tradnl"/>
        </w:rPr>
        <w:t xml:space="preserve"> DE PUERTO RICO</w:t>
      </w:r>
    </w:p>
    <w:p w14:paraId="299E66DD" w14:textId="77777777" w:rsidR="0020620B" w:rsidRPr="00DE0996" w:rsidRDefault="0020620B" w:rsidP="0020620B">
      <w:pPr>
        <w:jc w:val="center"/>
        <w:rPr>
          <w:rFonts w:ascii="Book Antiqua" w:hAnsi="Book Antiqua"/>
          <w:szCs w:val="24"/>
          <w:lang w:val="es-ES_tradnl"/>
        </w:rPr>
      </w:pPr>
    </w:p>
    <w:p w14:paraId="3CDCF1F9" w14:textId="43A7DDE0" w:rsidR="0020620B" w:rsidRPr="00DE0996" w:rsidRDefault="00DE0996" w:rsidP="00DE09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DE0996">
        <w:rPr>
          <w:rFonts w:ascii="Book Antiqua" w:hAnsi="Book Antiqua"/>
          <w:lang w:val="it-IT"/>
        </w:rPr>
        <w:t>20ma.</w:t>
      </w:r>
      <w:r w:rsidR="0020620B" w:rsidRPr="00DE0996">
        <w:rPr>
          <w:rFonts w:ascii="Book Antiqua" w:hAnsi="Book Antiqua"/>
          <w:lang w:val="it-IT"/>
        </w:rPr>
        <w:tab/>
        <w:t>Asamblea</w:t>
      </w:r>
      <w:r w:rsidR="0020620B" w:rsidRPr="00DE0996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DE0996">
        <w:rPr>
          <w:rFonts w:ascii="Book Antiqua" w:hAnsi="Book Antiqua"/>
          <w:lang w:val="it-IT"/>
        </w:rPr>
        <w:t>3ra.</w:t>
      </w:r>
      <w:r>
        <w:rPr>
          <w:rFonts w:ascii="Book Antiqua" w:hAnsi="Book Antiqua"/>
          <w:lang w:val="it-IT"/>
        </w:rPr>
        <w:t xml:space="preserve"> </w:t>
      </w:r>
      <w:r w:rsidR="0020620B" w:rsidRPr="00DE0996">
        <w:rPr>
          <w:rFonts w:ascii="Book Antiqua" w:hAnsi="Book Antiqua"/>
          <w:lang w:val="it-IT"/>
        </w:rPr>
        <w:t>Sesión</w:t>
      </w:r>
    </w:p>
    <w:p w14:paraId="033BA518" w14:textId="094A09AB" w:rsidR="0020620B" w:rsidRPr="00DE0996" w:rsidRDefault="0020620B" w:rsidP="00DE09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DE0996">
        <w:rPr>
          <w:rFonts w:ascii="Book Antiqua" w:hAnsi="Book Antiqua"/>
          <w:lang w:val="it-IT"/>
        </w:rPr>
        <w:tab/>
        <w:t>Legislativa</w:t>
      </w:r>
      <w:r w:rsidRPr="00DE0996">
        <w:rPr>
          <w:rFonts w:ascii="Book Antiqua" w:hAnsi="Book Antiqua"/>
          <w:lang w:val="it-IT"/>
        </w:rPr>
        <w:tab/>
      </w:r>
      <w:r w:rsidRPr="00DE0996">
        <w:rPr>
          <w:rFonts w:ascii="Book Antiqua" w:hAnsi="Book Antiqua"/>
          <w:lang w:val="it-IT"/>
        </w:rPr>
        <w:tab/>
      </w:r>
      <w:r w:rsidR="00DE0996">
        <w:rPr>
          <w:rFonts w:ascii="Book Antiqua" w:hAnsi="Book Antiqua"/>
          <w:lang w:val="it-IT"/>
        </w:rPr>
        <w:tab/>
      </w:r>
      <w:r w:rsidR="00DE0996">
        <w:rPr>
          <w:rFonts w:ascii="Book Antiqua" w:hAnsi="Book Antiqua"/>
          <w:lang w:val="it-IT"/>
        </w:rPr>
        <w:tab/>
      </w:r>
      <w:r w:rsidR="00DE0996">
        <w:rPr>
          <w:rFonts w:ascii="Book Antiqua" w:hAnsi="Book Antiqua"/>
          <w:lang w:val="it-IT"/>
        </w:rPr>
        <w:tab/>
      </w:r>
      <w:r w:rsidR="00DE0996">
        <w:rPr>
          <w:rFonts w:ascii="Book Antiqua" w:hAnsi="Book Antiqua"/>
          <w:lang w:val="it-IT"/>
        </w:rPr>
        <w:tab/>
      </w:r>
      <w:r w:rsidR="00DE0996">
        <w:rPr>
          <w:rFonts w:ascii="Book Antiqua" w:hAnsi="Book Antiqua"/>
          <w:lang w:val="it-IT"/>
        </w:rPr>
        <w:tab/>
        <w:t xml:space="preserve">                              </w:t>
      </w:r>
      <w:r w:rsidRPr="00DE0996">
        <w:rPr>
          <w:rFonts w:ascii="Book Antiqua" w:hAnsi="Book Antiqua"/>
          <w:lang w:val="it-IT"/>
        </w:rPr>
        <w:t>Ordinaria</w:t>
      </w:r>
    </w:p>
    <w:p w14:paraId="22392FB6" w14:textId="77777777" w:rsidR="0020620B" w:rsidRPr="00DE0996" w:rsidRDefault="0020620B" w:rsidP="0020620B">
      <w:pPr>
        <w:rPr>
          <w:lang w:val="it-IT"/>
        </w:rPr>
      </w:pPr>
    </w:p>
    <w:p w14:paraId="06E8101F" w14:textId="77777777" w:rsidR="0020620B" w:rsidRDefault="0020620B" w:rsidP="0020620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FBF25D2" w14:textId="0A3C5B25" w:rsidR="0020620B" w:rsidRPr="00DE0996" w:rsidRDefault="0020620B" w:rsidP="0020620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31A9160" w14:textId="22E8F655" w:rsidR="0020620B" w:rsidRDefault="0020620B" w:rsidP="00946F6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7D2E2D">
        <w:rPr>
          <w:rFonts w:ascii="Book Antiqua" w:hAnsi="Book Antiqua"/>
          <w:b/>
          <w:sz w:val="52"/>
          <w:lang w:val="es-ES_tradnl"/>
        </w:rPr>
        <w:t>1002</w:t>
      </w:r>
    </w:p>
    <w:p w14:paraId="1D47F089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6BE37762" w14:textId="5C84C9DA" w:rsidR="0020620B" w:rsidRDefault="007D2E2D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1A1295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 xml:space="preserve">DE </w:t>
      </w:r>
      <w:r w:rsidR="00526EBD">
        <w:rPr>
          <w:rFonts w:ascii="Book Antiqua" w:hAnsi="Book Antiqua"/>
          <w:lang w:val="es-ES_tradnl"/>
        </w:rPr>
        <w:t>DICIEMBRE</w:t>
      </w:r>
      <w:r w:rsidR="001F254F">
        <w:rPr>
          <w:rFonts w:ascii="Book Antiqua" w:hAnsi="Book Antiqua"/>
          <w:lang w:val="es-ES_tradnl"/>
        </w:rPr>
        <w:t xml:space="preserve"> </w:t>
      </w:r>
      <w:r w:rsidR="0020620B">
        <w:rPr>
          <w:rFonts w:ascii="Book Antiqua" w:hAnsi="Book Antiqua"/>
          <w:lang w:val="es-ES_tradnl"/>
        </w:rPr>
        <w:t>DE 202</w:t>
      </w:r>
      <w:r w:rsidR="00CF45EB">
        <w:rPr>
          <w:rFonts w:ascii="Book Antiqua" w:hAnsi="Book Antiqua"/>
          <w:lang w:val="es-ES_tradnl"/>
        </w:rPr>
        <w:t>5</w:t>
      </w:r>
    </w:p>
    <w:p w14:paraId="1067CC9C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7921469F" w14:textId="34EB93AB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Presentado por </w:t>
      </w:r>
      <w:r w:rsidR="00CF45E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CF45EB">
        <w:rPr>
          <w:rFonts w:ascii="Book Antiqua" w:hAnsi="Book Antiqua"/>
          <w:i/>
          <w:lang w:val="es-ES_tradnl"/>
        </w:rPr>
        <w:t>Vargas Laureano</w:t>
      </w:r>
    </w:p>
    <w:p w14:paraId="0C9F4CAF" w14:textId="77777777" w:rsidR="00946F62" w:rsidRDefault="00946F62" w:rsidP="00946F62">
      <w:pPr>
        <w:jc w:val="center"/>
        <w:rPr>
          <w:rFonts w:ascii="Book Antiqua" w:hAnsi="Book Antiqua"/>
          <w:lang w:val="es-ES_tradnl"/>
        </w:rPr>
      </w:pPr>
    </w:p>
    <w:p w14:paraId="564D800F" w14:textId="22D1CE4B" w:rsidR="0020620B" w:rsidRDefault="0020620B" w:rsidP="00946F6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911781">
        <w:rPr>
          <w:rFonts w:ascii="Book Antiqua" w:hAnsi="Book Antiqua"/>
          <w:lang w:val="es-ES_tradnl"/>
        </w:rPr>
        <w:t>la Asuntos del Consumidor</w:t>
      </w:r>
    </w:p>
    <w:p w14:paraId="763698E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27951E34" w14:textId="77777777" w:rsidR="0020620B" w:rsidRDefault="0020620B" w:rsidP="0020620B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1EB47899" w14:textId="77777777" w:rsidR="0020620B" w:rsidRDefault="0020620B" w:rsidP="0020620B">
      <w:pPr>
        <w:jc w:val="both"/>
        <w:rPr>
          <w:rFonts w:ascii="Book Antiqua" w:hAnsi="Book Antiqua"/>
          <w:lang w:val="es-ES_tradnl"/>
        </w:rPr>
      </w:pPr>
    </w:p>
    <w:p w14:paraId="0C8358E8" w14:textId="1B071B22" w:rsidR="0020620B" w:rsidRDefault="0020620B" w:rsidP="00DE0996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BD33A4">
        <w:rPr>
          <w:rFonts w:ascii="Book Antiqua" w:hAnsi="Book Antiqua"/>
          <w:lang w:val="es-ES_tradnl"/>
        </w:rPr>
        <w:t xml:space="preserve">añadir un nuevo Artículo </w:t>
      </w:r>
      <w:r w:rsidR="005852DA">
        <w:rPr>
          <w:rFonts w:ascii="Book Antiqua" w:hAnsi="Book Antiqua"/>
          <w:lang w:val="es-ES_tradnl"/>
        </w:rPr>
        <w:t>19-A</w:t>
      </w:r>
      <w:r w:rsidR="00BD33A4">
        <w:rPr>
          <w:rFonts w:ascii="Book Antiqua" w:hAnsi="Book Antiqua"/>
          <w:lang w:val="es-ES_tradnl"/>
        </w:rPr>
        <w:t xml:space="preserve"> a la Ley Núm. 5 de 23 de abril de 1973, según enmendada, conocida como “Ley Orgánica del Departamento de Asuntos del Consumidor”, con el fin de disponer la divulgación </w:t>
      </w:r>
      <w:r w:rsidR="00B24CEA">
        <w:rPr>
          <w:rFonts w:ascii="Book Antiqua" w:hAnsi="Book Antiqua"/>
          <w:lang w:val="es-ES_tradnl"/>
        </w:rPr>
        <w:t xml:space="preserve">que deberá realizar una entidad </w:t>
      </w:r>
      <w:r w:rsidR="00BD33A4">
        <w:rPr>
          <w:rFonts w:ascii="Book Antiqua" w:hAnsi="Book Antiqua"/>
          <w:lang w:val="es-ES_tradnl"/>
        </w:rPr>
        <w:t>a</w:t>
      </w:r>
      <w:r w:rsidR="00B24CEA">
        <w:rPr>
          <w:rFonts w:ascii="Book Antiqua" w:hAnsi="Book Antiqua"/>
          <w:lang w:val="es-ES_tradnl"/>
        </w:rPr>
        <w:t xml:space="preserve">l consumidor </w:t>
      </w:r>
      <w:r w:rsidR="005852DA">
        <w:rPr>
          <w:rFonts w:ascii="Book Antiqua" w:hAnsi="Book Antiqua"/>
          <w:lang w:val="es-ES_tradnl"/>
        </w:rPr>
        <w:t>cuando utilice</w:t>
      </w:r>
      <w:r w:rsidR="00B24CEA">
        <w:rPr>
          <w:rFonts w:ascii="Book Antiqua" w:hAnsi="Book Antiqua"/>
          <w:lang w:val="es-ES_tradnl"/>
        </w:rPr>
        <w:t xml:space="preserve"> precios personalizados</w:t>
      </w:r>
      <w:r w:rsidR="005852DA">
        <w:rPr>
          <w:rFonts w:ascii="Book Antiqua" w:hAnsi="Book Antiqua"/>
          <w:lang w:val="es-ES_tradnl"/>
        </w:rPr>
        <w:t xml:space="preserve"> </w:t>
      </w:r>
      <w:r w:rsidR="00FA7F8C">
        <w:rPr>
          <w:rFonts w:ascii="Book Antiqua" w:hAnsi="Book Antiqua"/>
          <w:lang w:val="es-ES_tradnl"/>
        </w:rPr>
        <w:t xml:space="preserve">algorítmicos </w:t>
      </w:r>
      <w:r w:rsidR="005852DA">
        <w:rPr>
          <w:rFonts w:ascii="Book Antiqua" w:hAnsi="Book Antiqua"/>
          <w:lang w:val="es-ES_tradnl"/>
        </w:rPr>
        <w:t>empleando datos personales específicos del consumidor</w:t>
      </w:r>
      <w:r w:rsidR="00B24CEA">
        <w:rPr>
          <w:rFonts w:ascii="Book Antiqua" w:hAnsi="Book Antiqua"/>
          <w:lang w:val="es-ES_tradnl"/>
        </w:rPr>
        <w:t>; establecer las limitaciones</w:t>
      </w:r>
      <w:r w:rsidR="00F61327">
        <w:rPr>
          <w:rFonts w:ascii="Book Antiqua" w:hAnsi="Book Antiqua"/>
          <w:lang w:val="es-ES_tradnl"/>
        </w:rPr>
        <w:t xml:space="preserve">; </w:t>
      </w:r>
      <w:r w:rsidR="006360A7">
        <w:rPr>
          <w:rFonts w:ascii="Book Antiqua" w:hAnsi="Book Antiqua"/>
          <w:lang w:val="es-ES_tradnl"/>
        </w:rPr>
        <w:t xml:space="preserve">disponer multa administrativa; </w:t>
      </w:r>
      <w:r w:rsidRPr="0020620B">
        <w:rPr>
          <w:rFonts w:ascii="Book Antiqua" w:hAnsi="Book Antiqua"/>
          <w:lang w:val="es-ES_tradnl"/>
        </w:rPr>
        <w:t>y para otros fines relacionados.</w:t>
      </w:r>
    </w:p>
    <w:p w14:paraId="25F66F29" w14:textId="77777777" w:rsidR="0020620B" w:rsidRDefault="0020620B" w:rsidP="0020620B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731D1AB6" w14:textId="128D56BF" w:rsidR="0076444C" w:rsidRDefault="0020620B" w:rsidP="0091178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51B599E" w14:textId="77777777" w:rsidR="00DE0996" w:rsidRDefault="00DE0996" w:rsidP="00DE0996">
      <w:pPr>
        <w:ind w:firstLine="360"/>
        <w:jc w:val="center"/>
        <w:rPr>
          <w:rFonts w:ascii="Book Antiqua" w:hAnsi="Book Antiqua"/>
          <w:lang w:val="es-ES_tradnl"/>
        </w:rPr>
      </w:pPr>
    </w:p>
    <w:p w14:paraId="18CD34D6" w14:textId="1F5F3C82" w:rsidR="00271F3D" w:rsidRDefault="00A30F75" w:rsidP="00DE0996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La adopción de nuevas tecnologías de análisis de datos y de algoritmos de inteligencia artificial están revolucionando los procesos que utilizan las empresas para fijar los precios de </w:t>
      </w:r>
      <w:r w:rsidR="009B49D4">
        <w:rPr>
          <w:rFonts w:ascii="Book Antiqua" w:hAnsi="Book Antiqua"/>
          <w:lang w:val="es-ES"/>
        </w:rPr>
        <w:t xml:space="preserve">sus </w:t>
      </w:r>
      <w:r w:rsidR="00221FDB">
        <w:rPr>
          <w:rFonts w:ascii="Book Antiqua" w:hAnsi="Book Antiqua"/>
          <w:lang w:val="es-ES"/>
        </w:rPr>
        <w:t>bienes y servicios. El uso de</w:t>
      </w:r>
      <w:r w:rsidR="00DF2691" w:rsidRPr="00DF2691">
        <w:rPr>
          <w:rFonts w:ascii="Book Antiqua" w:hAnsi="Book Antiqua"/>
          <w:lang w:val="es-ES"/>
        </w:rPr>
        <w:t xml:space="preserve"> </w:t>
      </w:r>
      <w:r w:rsidR="00526EBD">
        <w:rPr>
          <w:rFonts w:ascii="Book Antiqua" w:hAnsi="Book Antiqua"/>
          <w:lang w:val="es-ES"/>
        </w:rPr>
        <w:t xml:space="preserve">algoritmos de fijación de precios </w:t>
      </w:r>
      <w:r w:rsidR="00660FB6">
        <w:rPr>
          <w:rFonts w:ascii="Book Antiqua" w:hAnsi="Book Antiqua"/>
          <w:lang w:val="es-ES"/>
        </w:rPr>
        <w:t>dinámic</w:t>
      </w:r>
      <w:r w:rsidR="00A23768">
        <w:rPr>
          <w:rFonts w:ascii="Book Antiqua" w:hAnsi="Book Antiqua"/>
          <w:lang w:val="es-ES"/>
        </w:rPr>
        <w:t>o</w:t>
      </w:r>
      <w:r w:rsidR="00660FB6">
        <w:rPr>
          <w:rFonts w:ascii="Book Antiqua" w:hAnsi="Book Antiqua"/>
          <w:lang w:val="es-ES"/>
        </w:rPr>
        <w:t xml:space="preserve"> </w:t>
      </w:r>
      <w:r w:rsidR="00DF2691" w:rsidRPr="00DF2691">
        <w:rPr>
          <w:rFonts w:ascii="Book Antiqua" w:hAnsi="Book Antiqua"/>
          <w:lang w:val="es-ES"/>
        </w:rPr>
        <w:t xml:space="preserve">permite </w:t>
      </w:r>
      <w:r w:rsidR="00221FDB">
        <w:rPr>
          <w:rFonts w:ascii="Book Antiqua" w:hAnsi="Book Antiqua"/>
          <w:lang w:val="es-ES"/>
        </w:rPr>
        <w:t>a</w:t>
      </w:r>
      <w:r w:rsidR="00DF2691" w:rsidRPr="00DF2691">
        <w:rPr>
          <w:rFonts w:ascii="Book Antiqua" w:hAnsi="Book Antiqua"/>
          <w:lang w:val="es-ES"/>
        </w:rPr>
        <w:t xml:space="preserve"> </w:t>
      </w:r>
      <w:r w:rsidR="009B49D4">
        <w:rPr>
          <w:rFonts w:ascii="Book Antiqua" w:hAnsi="Book Antiqua"/>
          <w:lang w:val="es-ES"/>
        </w:rPr>
        <w:t xml:space="preserve">las empresas </w:t>
      </w:r>
      <w:r w:rsidR="00DF2691" w:rsidRPr="00DF2691">
        <w:rPr>
          <w:rFonts w:ascii="Book Antiqua" w:hAnsi="Book Antiqua"/>
          <w:lang w:val="es-ES"/>
        </w:rPr>
        <w:t>ajust</w:t>
      </w:r>
      <w:r w:rsidR="00221FDB">
        <w:rPr>
          <w:rFonts w:ascii="Book Antiqua" w:hAnsi="Book Antiqua"/>
          <w:lang w:val="es-ES"/>
        </w:rPr>
        <w:t>ar</w:t>
      </w:r>
      <w:r w:rsidR="00DF2691" w:rsidRPr="00DF2691">
        <w:rPr>
          <w:rFonts w:ascii="Book Antiqua" w:hAnsi="Book Antiqua"/>
          <w:lang w:val="es-ES"/>
        </w:rPr>
        <w:t xml:space="preserve"> automáticamente </w:t>
      </w:r>
      <w:r w:rsidR="009B49D4">
        <w:rPr>
          <w:rFonts w:ascii="Book Antiqua" w:hAnsi="Book Antiqua"/>
          <w:lang w:val="es-ES"/>
        </w:rPr>
        <w:t xml:space="preserve">y en tiempo real </w:t>
      </w:r>
      <w:r w:rsidR="00DF2691" w:rsidRPr="00DF2691">
        <w:rPr>
          <w:rFonts w:ascii="Book Antiqua" w:hAnsi="Book Antiqua"/>
          <w:lang w:val="es-ES"/>
        </w:rPr>
        <w:t xml:space="preserve">los precios de sus productos o servicios </w:t>
      </w:r>
      <w:r w:rsidR="009B49D4">
        <w:rPr>
          <w:rFonts w:ascii="Book Antiqua" w:hAnsi="Book Antiqua"/>
          <w:lang w:val="es-ES"/>
        </w:rPr>
        <w:t>según la demanda actual</w:t>
      </w:r>
      <w:r w:rsidR="00660FB6">
        <w:rPr>
          <w:rFonts w:ascii="Book Antiqua" w:hAnsi="Book Antiqua"/>
          <w:lang w:val="es-ES"/>
        </w:rPr>
        <w:t xml:space="preserve"> del mercado. </w:t>
      </w:r>
      <w:r w:rsidR="00221FDB">
        <w:rPr>
          <w:rFonts w:ascii="Book Antiqua" w:hAnsi="Book Antiqua"/>
          <w:lang w:val="es-ES"/>
        </w:rPr>
        <w:t xml:space="preserve"> </w:t>
      </w:r>
    </w:p>
    <w:p w14:paraId="62194DB6" w14:textId="77777777" w:rsidR="00DE0996" w:rsidRDefault="00DE0996" w:rsidP="00DE0996">
      <w:pPr>
        <w:ind w:firstLine="360"/>
        <w:jc w:val="both"/>
        <w:rPr>
          <w:rFonts w:ascii="Book Antiqua" w:hAnsi="Book Antiqua"/>
          <w:lang w:val="es-ES"/>
        </w:rPr>
      </w:pPr>
    </w:p>
    <w:p w14:paraId="0EED7D03" w14:textId="6549FA6E" w:rsidR="00071469" w:rsidRPr="00DF2691" w:rsidRDefault="00660FB6" w:rsidP="00DE0996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otra parte, la fijación de precios personalizada se distingue en que utiliza </w:t>
      </w:r>
      <w:r w:rsidR="00DF2691" w:rsidRPr="00DF2691">
        <w:rPr>
          <w:rFonts w:ascii="Book Antiqua" w:hAnsi="Book Antiqua"/>
          <w:lang w:val="es-ES"/>
        </w:rPr>
        <w:t>los datos personales de los consumidores</w:t>
      </w:r>
      <w:r>
        <w:rPr>
          <w:rFonts w:ascii="Book Antiqua" w:hAnsi="Book Antiqua"/>
          <w:lang w:val="es-ES"/>
        </w:rPr>
        <w:t xml:space="preserve"> para adaptar los precios</w:t>
      </w:r>
      <w:r w:rsidR="00A30F75">
        <w:rPr>
          <w:rFonts w:ascii="Book Antiqua" w:hAnsi="Book Antiqua"/>
          <w:lang w:val="es-ES"/>
        </w:rPr>
        <w:t xml:space="preserve"> según </w:t>
      </w:r>
      <w:r w:rsidR="00062EE6">
        <w:rPr>
          <w:rFonts w:ascii="Book Antiqua" w:hAnsi="Book Antiqua"/>
          <w:lang w:val="es-ES"/>
        </w:rPr>
        <w:t xml:space="preserve">sus </w:t>
      </w:r>
      <w:r w:rsidR="00A30F75">
        <w:rPr>
          <w:rFonts w:ascii="Book Antiqua" w:hAnsi="Book Antiqua"/>
          <w:lang w:val="es-ES"/>
        </w:rPr>
        <w:t>características individuales</w:t>
      </w:r>
      <w:r w:rsidR="00E938B0">
        <w:rPr>
          <w:rFonts w:ascii="Book Antiqua" w:hAnsi="Book Antiqua"/>
          <w:lang w:val="es-ES"/>
        </w:rPr>
        <w:t xml:space="preserve"> y conductas personales</w:t>
      </w:r>
      <w:r w:rsidR="00071469">
        <w:rPr>
          <w:rFonts w:ascii="Book Antiqua" w:hAnsi="Book Antiqua"/>
          <w:lang w:val="es-ES"/>
        </w:rPr>
        <w:t xml:space="preserve">. Ello presenta considerables cuestiones éticas sobre la privacidad de los datos personales </w:t>
      </w:r>
      <w:r w:rsidR="002469A3">
        <w:rPr>
          <w:rFonts w:ascii="Book Antiqua" w:hAnsi="Book Antiqua"/>
          <w:lang w:val="es-ES"/>
        </w:rPr>
        <w:t xml:space="preserve">del consumidor </w:t>
      </w:r>
      <w:r w:rsidR="00071469">
        <w:rPr>
          <w:rFonts w:ascii="Book Antiqua" w:hAnsi="Book Antiqua"/>
          <w:lang w:val="es-ES"/>
        </w:rPr>
        <w:t xml:space="preserve">y la transparencia de los precios.  </w:t>
      </w:r>
    </w:p>
    <w:p w14:paraId="18177282" w14:textId="77777777" w:rsidR="00DE0996" w:rsidRDefault="00DE0996" w:rsidP="00DE0996">
      <w:pPr>
        <w:ind w:firstLine="360"/>
        <w:jc w:val="both"/>
        <w:rPr>
          <w:rFonts w:ascii="Book Antiqua" w:hAnsi="Book Antiqua"/>
          <w:lang w:val="es-ES"/>
        </w:rPr>
      </w:pPr>
    </w:p>
    <w:p w14:paraId="34E7371D" w14:textId="7FC733B4" w:rsidR="00DF2691" w:rsidRPr="00DF2691" w:rsidRDefault="00271F3D" w:rsidP="00DE0996">
      <w:pPr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Con el surgimiento de los precios personalizados algorítmicos, los algoritmos automatizados tienen la capacidad de analizar datos a gran escala, incluyendo el historial de compras del consumidor, sus preferencias, </w:t>
      </w:r>
      <w:r w:rsidR="00E505A0">
        <w:rPr>
          <w:rFonts w:ascii="Book Antiqua" w:hAnsi="Book Antiqua"/>
          <w:lang w:val="es-ES"/>
        </w:rPr>
        <w:t xml:space="preserve">entre otros datos. </w:t>
      </w:r>
      <w:r>
        <w:rPr>
          <w:rFonts w:ascii="Book Antiqua" w:hAnsi="Book Antiqua"/>
          <w:lang w:val="es-ES"/>
        </w:rPr>
        <w:t xml:space="preserve"> </w:t>
      </w:r>
      <w:r w:rsidR="00E505A0">
        <w:rPr>
          <w:rFonts w:ascii="Book Antiqua" w:hAnsi="Book Antiqua"/>
          <w:lang w:val="es-ES"/>
        </w:rPr>
        <w:t>En consecuencia, el uso de precios personalizados algorítmicos</w:t>
      </w:r>
      <w:r w:rsidR="00F848CC">
        <w:rPr>
          <w:rFonts w:ascii="Book Antiqua" w:hAnsi="Book Antiqua"/>
          <w:lang w:val="es-ES"/>
        </w:rPr>
        <w:t xml:space="preserve"> resulta en </w:t>
      </w:r>
      <w:r w:rsidR="00E505A0">
        <w:rPr>
          <w:rFonts w:ascii="Book Antiqua" w:hAnsi="Book Antiqua"/>
          <w:lang w:val="es-ES"/>
        </w:rPr>
        <w:t xml:space="preserve">precios </w:t>
      </w:r>
      <w:r w:rsidR="00062EE6">
        <w:rPr>
          <w:rFonts w:ascii="Book Antiqua" w:hAnsi="Book Antiqua"/>
          <w:lang w:val="es-ES"/>
        </w:rPr>
        <w:t>individualizados</w:t>
      </w:r>
      <w:r w:rsidR="00E505A0">
        <w:rPr>
          <w:rFonts w:ascii="Book Antiqua" w:hAnsi="Book Antiqua"/>
          <w:lang w:val="es-ES"/>
        </w:rPr>
        <w:t xml:space="preserve"> a cada</w:t>
      </w:r>
      <w:r w:rsidR="00F848CC">
        <w:rPr>
          <w:rFonts w:ascii="Book Antiqua" w:hAnsi="Book Antiqua"/>
          <w:lang w:val="es-ES"/>
        </w:rPr>
        <w:t xml:space="preserve"> </w:t>
      </w:r>
      <w:r w:rsidR="00F848CC">
        <w:rPr>
          <w:rFonts w:ascii="Book Antiqua" w:hAnsi="Book Antiqua"/>
          <w:lang w:val="es-ES"/>
        </w:rPr>
        <w:lastRenderedPageBreak/>
        <w:t>consumidor</w:t>
      </w:r>
      <w:r w:rsidR="00CC3EFB">
        <w:rPr>
          <w:rFonts w:ascii="Book Antiqua" w:hAnsi="Book Antiqua"/>
          <w:lang w:val="es-ES"/>
        </w:rPr>
        <w:t>, donde</w:t>
      </w:r>
      <w:r w:rsidR="00062EE6">
        <w:rPr>
          <w:rFonts w:ascii="Book Antiqua" w:hAnsi="Book Antiqua"/>
          <w:lang w:val="es-ES"/>
        </w:rPr>
        <w:t xml:space="preserve"> </w:t>
      </w:r>
      <w:r w:rsidR="00E505A0">
        <w:rPr>
          <w:rFonts w:ascii="Book Antiqua" w:hAnsi="Book Antiqua"/>
          <w:lang w:val="es-ES"/>
        </w:rPr>
        <w:t>unos</w:t>
      </w:r>
      <w:r w:rsidR="00DF2691" w:rsidRPr="00DF2691">
        <w:rPr>
          <w:rFonts w:ascii="Book Antiqua" w:hAnsi="Book Antiqua"/>
          <w:lang w:val="es-ES"/>
        </w:rPr>
        <w:t xml:space="preserve"> consumidores </w:t>
      </w:r>
      <w:r w:rsidR="00E505A0">
        <w:rPr>
          <w:rFonts w:ascii="Book Antiqua" w:hAnsi="Book Antiqua"/>
          <w:lang w:val="es-ES"/>
        </w:rPr>
        <w:t>pagan</w:t>
      </w:r>
      <w:r w:rsidR="00DF2691" w:rsidRPr="00DF2691">
        <w:rPr>
          <w:rFonts w:ascii="Book Antiqua" w:hAnsi="Book Antiqua"/>
          <w:lang w:val="es-ES"/>
        </w:rPr>
        <w:t xml:space="preserve"> más que otros por el mismo bien o servicio, dependiendo de factores como su ubicación, ingresos y hábitos de compra anteriores. Por ejemplo, clientes a los que se les cobr</w:t>
      </w:r>
      <w:r w:rsidR="00CC3EFB">
        <w:rPr>
          <w:rFonts w:ascii="Book Antiqua" w:hAnsi="Book Antiqua"/>
          <w:lang w:val="es-ES"/>
        </w:rPr>
        <w:t>a</w:t>
      </w:r>
      <w:r w:rsidR="00DF2691" w:rsidRPr="00DF2691">
        <w:rPr>
          <w:rFonts w:ascii="Book Antiqua" w:hAnsi="Book Antiqua"/>
          <w:lang w:val="es-ES"/>
        </w:rPr>
        <w:t xml:space="preserve"> más por las habitaciones de hotel cuando reservan desde un código postal </w:t>
      </w:r>
      <w:r w:rsidR="00CC3EFB">
        <w:rPr>
          <w:rFonts w:ascii="Book Antiqua" w:hAnsi="Book Antiqua"/>
          <w:lang w:val="es-ES"/>
        </w:rPr>
        <w:t>relacionado a un nivel</w:t>
      </w:r>
      <w:r w:rsidR="00DF2691" w:rsidRPr="00DF2691">
        <w:rPr>
          <w:rFonts w:ascii="Book Antiqua" w:hAnsi="Book Antiqua"/>
          <w:lang w:val="es-ES"/>
        </w:rPr>
        <w:t xml:space="preserve"> alto</w:t>
      </w:r>
      <w:r w:rsidR="00CC3EFB">
        <w:rPr>
          <w:rFonts w:ascii="Book Antiqua" w:hAnsi="Book Antiqua"/>
          <w:lang w:val="es-ES"/>
        </w:rPr>
        <w:t xml:space="preserve"> de</w:t>
      </w:r>
      <w:r w:rsidR="00DF2691" w:rsidRPr="00DF2691">
        <w:rPr>
          <w:rFonts w:ascii="Book Antiqua" w:hAnsi="Book Antiqua"/>
          <w:lang w:val="es-ES"/>
        </w:rPr>
        <w:t xml:space="preserve"> ingresos.</w:t>
      </w:r>
      <w:r w:rsidR="00E505A0" w:rsidRPr="00E505A0">
        <w:rPr>
          <w:rFonts w:ascii="Book Antiqua" w:hAnsi="Book Antiqua"/>
          <w:lang w:val="es-ES"/>
        </w:rPr>
        <w:t xml:space="preserve"> </w:t>
      </w:r>
    </w:p>
    <w:p w14:paraId="4823153D" w14:textId="77777777" w:rsidR="00DE0996" w:rsidRDefault="000C38AE" w:rsidP="00DE0996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 xml:space="preserve"> </w:t>
      </w:r>
    </w:p>
    <w:p w14:paraId="415FAF5C" w14:textId="3754B7FC" w:rsidR="00D373B1" w:rsidRDefault="000E4E1D" w:rsidP="00DE0996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 xml:space="preserve">Recientemente, </w:t>
      </w:r>
      <w:r w:rsidR="00DF2691" w:rsidRPr="00DF2691">
        <w:rPr>
          <w:rFonts w:ascii="Book Antiqua" w:hAnsi="Book Antiqua"/>
          <w:color w:val="000000"/>
          <w:szCs w:val="24"/>
          <w:lang w:val="es-PR"/>
        </w:rPr>
        <w:t xml:space="preserve">el estado de New York aprobó legislación para requerir </w:t>
      </w:r>
      <w:r w:rsidR="009F237D" w:rsidRPr="009F237D">
        <w:rPr>
          <w:rFonts w:ascii="Book Antiqua" w:hAnsi="Book Antiqua"/>
          <w:color w:val="000000"/>
          <w:szCs w:val="24"/>
          <w:lang w:val="es-PR"/>
        </w:rPr>
        <w:t>que las empresas notifiquen a los clientes cuando usen sus datos personales para fijar precios mediante algoritmos.</w:t>
      </w:r>
      <w:r w:rsidR="00526EBD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5A7F79">
        <w:rPr>
          <w:rFonts w:ascii="Book Antiqua" w:hAnsi="Book Antiqua"/>
          <w:color w:val="000000"/>
          <w:szCs w:val="24"/>
          <w:lang w:val="es-PR"/>
        </w:rPr>
        <w:t>Por otra parte, se</w:t>
      </w:r>
      <w:r w:rsidR="00526EBD" w:rsidRPr="00526EBD">
        <w:rPr>
          <w:rFonts w:ascii="Book Antiqua" w:hAnsi="Book Antiqua"/>
          <w:color w:val="000000"/>
          <w:szCs w:val="24"/>
          <w:lang w:val="es-PR"/>
        </w:rPr>
        <w:t xml:space="preserve"> han presentado más de 50 proyectos de ley estatales en E</w:t>
      </w:r>
      <w:r w:rsidR="00071469">
        <w:rPr>
          <w:rFonts w:ascii="Book Antiqua" w:hAnsi="Book Antiqua"/>
          <w:color w:val="000000"/>
          <w:szCs w:val="24"/>
          <w:lang w:val="es-PR"/>
        </w:rPr>
        <w:t>stados Unidos</w:t>
      </w:r>
      <w:r w:rsidR="00526EBD" w:rsidRPr="00526EBD">
        <w:rPr>
          <w:rFonts w:ascii="Book Antiqua" w:hAnsi="Book Antiqua"/>
          <w:color w:val="000000"/>
          <w:szCs w:val="24"/>
          <w:lang w:val="es-PR"/>
        </w:rPr>
        <w:t>. relacionados con la fijación algorítmica de precios.</w:t>
      </w:r>
    </w:p>
    <w:p w14:paraId="67BD0323" w14:textId="77777777" w:rsidR="009F237D" w:rsidRPr="00526EBD" w:rsidRDefault="009F237D" w:rsidP="00DE0996">
      <w:pPr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</w:p>
    <w:p w14:paraId="04C4653C" w14:textId="0DC576FB" w:rsidR="00D373B1" w:rsidRDefault="00D373B1" w:rsidP="00DE0996">
      <w:pPr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 w:rsidRPr="00D373B1">
        <w:rPr>
          <w:rFonts w:ascii="Book Antiqua" w:hAnsi="Book Antiqua"/>
          <w:color w:val="000000"/>
          <w:szCs w:val="24"/>
          <w:lang w:val="es-ES"/>
        </w:rPr>
        <w:t xml:space="preserve">Los consumidores en Puerto Rico merecen </w:t>
      </w:r>
      <w:r w:rsidR="00CC3DD4">
        <w:rPr>
          <w:rFonts w:ascii="Book Antiqua" w:hAnsi="Book Antiqua"/>
          <w:color w:val="000000"/>
          <w:szCs w:val="24"/>
          <w:lang w:val="es-ES"/>
        </w:rPr>
        <w:t>conocer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CC3DD4">
        <w:rPr>
          <w:rFonts w:ascii="Book Antiqua" w:hAnsi="Book Antiqua"/>
          <w:color w:val="000000"/>
          <w:szCs w:val="24"/>
          <w:lang w:val="es-ES"/>
        </w:rPr>
        <w:t>si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su información personal </w:t>
      </w:r>
      <w:r w:rsidR="00CC3DD4">
        <w:rPr>
          <w:rFonts w:ascii="Book Antiqua" w:hAnsi="Book Antiqua"/>
          <w:color w:val="000000"/>
          <w:szCs w:val="24"/>
          <w:lang w:val="es-ES"/>
        </w:rPr>
        <w:t xml:space="preserve">se </w:t>
      </w:r>
      <w:r w:rsidR="000371C5">
        <w:rPr>
          <w:rFonts w:ascii="Book Antiqua" w:hAnsi="Book Antiqua"/>
          <w:color w:val="000000"/>
          <w:szCs w:val="24"/>
          <w:lang w:val="es-ES"/>
        </w:rPr>
        <w:t>está utilizando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para establecer </w:t>
      </w:r>
      <w:r w:rsidR="00CC3DD4">
        <w:rPr>
          <w:rFonts w:ascii="Book Antiqua" w:hAnsi="Book Antiqua"/>
          <w:color w:val="000000"/>
          <w:szCs w:val="24"/>
          <w:lang w:val="es-ES"/>
        </w:rPr>
        <w:t>el precio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DB5580">
        <w:rPr>
          <w:rFonts w:ascii="Book Antiqua" w:hAnsi="Book Antiqua"/>
          <w:color w:val="000000"/>
          <w:szCs w:val="24"/>
          <w:lang w:val="es-ES"/>
        </w:rPr>
        <w:t>que</w:t>
      </w:r>
      <w:r w:rsidR="00CC3DD4">
        <w:rPr>
          <w:rFonts w:ascii="Book Antiqua" w:hAnsi="Book Antiqua"/>
          <w:color w:val="000000"/>
          <w:szCs w:val="24"/>
          <w:lang w:val="es-ES"/>
        </w:rPr>
        <w:t xml:space="preserve"> pagar</w:t>
      </w:r>
      <w:r w:rsidR="00DB5580">
        <w:rPr>
          <w:rFonts w:ascii="Book Antiqua" w:hAnsi="Book Antiqua"/>
          <w:color w:val="000000"/>
          <w:szCs w:val="24"/>
          <w:lang w:val="es-ES"/>
        </w:rPr>
        <w:t>á</w:t>
      </w:r>
      <w:r w:rsidR="00CC3DD4">
        <w:rPr>
          <w:rFonts w:ascii="Book Antiqua" w:hAnsi="Book Antiqua"/>
          <w:color w:val="000000"/>
          <w:szCs w:val="24"/>
          <w:lang w:val="es-ES"/>
        </w:rPr>
        <w:t xml:space="preserve"> por </w:t>
      </w:r>
      <w:r w:rsidR="00DB5580">
        <w:rPr>
          <w:rFonts w:ascii="Book Antiqua" w:hAnsi="Book Antiqua"/>
          <w:color w:val="000000"/>
          <w:szCs w:val="24"/>
          <w:lang w:val="es-ES"/>
        </w:rPr>
        <w:t>determinado</w:t>
      </w:r>
      <w:r w:rsidR="00CC3DD4">
        <w:rPr>
          <w:rFonts w:ascii="Book Antiqua" w:hAnsi="Book Antiqua"/>
          <w:color w:val="000000"/>
          <w:szCs w:val="24"/>
          <w:lang w:val="es-ES"/>
        </w:rPr>
        <w:t xml:space="preserve"> bien o servicio. La práctica de utilizar información personal del consumidor sin su conocimiento para fijar precio</w:t>
      </w:r>
      <w:r w:rsidR="000371C5">
        <w:rPr>
          <w:rFonts w:ascii="Book Antiqua" w:hAnsi="Book Antiqua"/>
          <w:color w:val="000000"/>
          <w:szCs w:val="24"/>
          <w:lang w:val="es-ES"/>
        </w:rPr>
        <w:t>s</w:t>
      </w:r>
      <w:r w:rsidR="00CC3DD4">
        <w:rPr>
          <w:rFonts w:ascii="Book Antiqua" w:hAnsi="Book Antiqua"/>
          <w:color w:val="000000"/>
          <w:szCs w:val="24"/>
          <w:lang w:val="es-ES"/>
        </w:rPr>
        <w:t>, atenta contra principios de transparencia</w:t>
      </w:r>
      <w:r w:rsidR="001B469B">
        <w:rPr>
          <w:rFonts w:ascii="Book Antiqua" w:hAnsi="Book Antiqua"/>
          <w:color w:val="000000"/>
          <w:szCs w:val="24"/>
          <w:lang w:val="es-ES"/>
        </w:rPr>
        <w:t xml:space="preserve"> y equidad</w:t>
      </w:r>
      <w:r w:rsidRPr="00D373B1">
        <w:rPr>
          <w:rFonts w:ascii="Book Antiqua" w:hAnsi="Book Antiqua"/>
          <w:color w:val="000000"/>
          <w:szCs w:val="24"/>
          <w:lang w:val="es-ES"/>
        </w:rPr>
        <w:t>,</w:t>
      </w:r>
      <w:r w:rsidR="000371C5">
        <w:rPr>
          <w:rFonts w:ascii="Book Antiqua" w:hAnsi="Book Antiqua"/>
          <w:color w:val="000000"/>
          <w:szCs w:val="24"/>
          <w:lang w:val="es-ES"/>
        </w:rPr>
        <w:t xml:space="preserve"> ero</w:t>
      </w:r>
      <w:r w:rsidR="000C38AE">
        <w:rPr>
          <w:rFonts w:ascii="Book Antiqua" w:hAnsi="Book Antiqua"/>
          <w:color w:val="000000"/>
          <w:szCs w:val="24"/>
          <w:lang w:val="es-ES"/>
        </w:rPr>
        <w:t>siona</w:t>
      </w:r>
      <w:r w:rsidR="000371C5">
        <w:rPr>
          <w:rFonts w:ascii="Book Antiqua" w:hAnsi="Book Antiqua"/>
          <w:color w:val="000000"/>
          <w:szCs w:val="24"/>
          <w:lang w:val="es-ES"/>
        </w:rPr>
        <w:t xml:space="preserve"> confianza del consumidor 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y </w:t>
      </w:r>
      <w:r w:rsidR="000371C5">
        <w:rPr>
          <w:rFonts w:ascii="Book Antiqua" w:hAnsi="Book Antiqua"/>
          <w:color w:val="000000"/>
          <w:szCs w:val="24"/>
          <w:lang w:val="es-ES"/>
        </w:rPr>
        <w:t xml:space="preserve">levanta cuestionamientos </w:t>
      </w:r>
      <w:r w:rsidR="009C6F24">
        <w:rPr>
          <w:rFonts w:ascii="Book Antiqua" w:hAnsi="Book Antiqua"/>
          <w:color w:val="000000"/>
          <w:szCs w:val="24"/>
          <w:lang w:val="es-ES"/>
        </w:rPr>
        <w:t xml:space="preserve">de imparcialidad, </w:t>
      </w:r>
      <w:r w:rsidR="00016E7F">
        <w:rPr>
          <w:rFonts w:ascii="Book Antiqua" w:hAnsi="Book Antiqua"/>
          <w:color w:val="000000"/>
          <w:szCs w:val="24"/>
          <w:lang w:val="es-ES"/>
        </w:rPr>
        <w:t>considerando que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las compañías </w:t>
      </w:r>
      <w:r w:rsidR="009C6F24">
        <w:rPr>
          <w:rFonts w:ascii="Book Antiqua" w:hAnsi="Book Antiqua"/>
          <w:color w:val="000000"/>
          <w:szCs w:val="24"/>
          <w:lang w:val="es-ES"/>
        </w:rPr>
        <w:t>pu</w:t>
      </w:r>
      <w:r w:rsidR="00016E7F">
        <w:rPr>
          <w:rFonts w:ascii="Book Antiqua" w:hAnsi="Book Antiqua"/>
          <w:color w:val="000000"/>
          <w:szCs w:val="24"/>
          <w:lang w:val="es-ES"/>
        </w:rPr>
        <w:t>eden</w:t>
      </w:r>
      <w:r w:rsidR="009C6F24">
        <w:rPr>
          <w:rFonts w:ascii="Book Antiqua" w:hAnsi="Book Antiqua"/>
          <w:color w:val="000000"/>
          <w:szCs w:val="24"/>
          <w:lang w:val="es-ES"/>
        </w:rPr>
        <w:t xml:space="preserve"> estar</w:t>
      </w:r>
      <w:r w:rsidRPr="00D373B1">
        <w:rPr>
          <w:rFonts w:ascii="Book Antiqua" w:hAnsi="Book Antiqua"/>
          <w:color w:val="000000"/>
          <w:szCs w:val="24"/>
          <w:lang w:val="es-ES"/>
        </w:rPr>
        <w:t xml:space="preserve"> cobrando precios diferentes </w:t>
      </w:r>
      <w:r w:rsidR="00016E7F">
        <w:rPr>
          <w:rFonts w:ascii="Book Antiqua" w:hAnsi="Book Antiqua"/>
          <w:color w:val="000000"/>
          <w:szCs w:val="24"/>
          <w:lang w:val="es-ES"/>
        </w:rPr>
        <w:t xml:space="preserve">a los consumidores </w:t>
      </w:r>
      <w:r w:rsidRPr="00D373B1">
        <w:rPr>
          <w:rFonts w:ascii="Book Antiqua" w:hAnsi="Book Antiqua"/>
          <w:color w:val="000000"/>
          <w:szCs w:val="24"/>
          <w:lang w:val="es-ES"/>
        </w:rPr>
        <w:t>por los mismos productos o servicios.</w:t>
      </w:r>
    </w:p>
    <w:p w14:paraId="05FCC05C" w14:textId="77777777" w:rsidR="00D373B1" w:rsidRPr="00D373B1" w:rsidRDefault="00D373B1" w:rsidP="00DE0996">
      <w:pPr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1A0BDA15" w14:textId="203A4B33" w:rsidR="00D373B1" w:rsidRDefault="00FA087A" w:rsidP="00DE0996">
      <w:pPr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  <w:r>
        <w:rPr>
          <w:rFonts w:ascii="Book Antiqua" w:hAnsi="Book Antiqua"/>
          <w:color w:val="000000"/>
          <w:szCs w:val="24"/>
          <w:lang w:val="es-ES"/>
        </w:rPr>
        <w:t xml:space="preserve">En 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aras de </w:t>
      </w:r>
      <w:r w:rsidR="00DA660F">
        <w:rPr>
          <w:rFonts w:ascii="Book Antiqua" w:hAnsi="Book Antiqua"/>
          <w:color w:val="000000"/>
          <w:szCs w:val="24"/>
          <w:lang w:val="es-ES"/>
        </w:rPr>
        <w:t xml:space="preserve">atemperar nuestra legislación a las nuevas realidades </w:t>
      </w:r>
      <w:r w:rsidR="00F33450">
        <w:rPr>
          <w:rFonts w:ascii="Book Antiqua" w:hAnsi="Book Antiqua"/>
          <w:color w:val="000000"/>
          <w:szCs w:val="24"/>
          <w:lang w:val="es-ES"/>
        </w:rPr>
        <w:t>tecnológicas</w:t>
      </w:r>
      <w:r w:rsidR="00DA660F">
        <w:rPr>
          <w:rFonts w:ascii="Book Antiqua" w:hAnsi="Book Antiqua"/>
          <w:color w:val="000000"/>
          <w:szCs w:val="24"/>
          <w:lang w:val="es-ES"/>
        </w:rPr>
        <w:t xml:space="preserve">, así como 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salvaguardar los derechos de los consumidores en Puerto Rico, esta Asamblea Legislativa entiende meritorio </w:t>
      </w:r>
      <w:r w:rsidR="00D373B1">
        <w:rPr>
          <w:rFonts w:ascii="Book Antiqua" w:hAnsi="Book Antiqua"/>
          <w:color w:val="000000"/>
          <w:szCs w:val="24"/>
          <w:lang w:val="es-ES"/>
        </w:rPr>
        <w:t>y necesario disponer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D373B1">
        <w:rPr>
          <w:rFonts w:ascii="Book Antiqua" w:hAnsi="Book Antiqua"/>
          <w:color w:val="000000"/>
          <w:szCs w:val="24"/>
          <w:lang w:val="es-ES"/>
        </w:rPr>
        <w:t>que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 las compañías que utilicen </w:t>
      </w:r>
      <w:r w:rsidR="00F33450">
        <w:rPr>
          <w:rFonts w:ascii="Book Antiqua" w:hAnsi="Book Antiqua"/>
          <w:color w:val="000000"/>
          <w:szCs w:val="24"/>
          <w:lang w:val="es-ES"/>
        </w:rPr>
        <w:t xml:space="preserve">datos personales de los consumidores </w:t>
      </w:r>
      <w:r>
        <w:rPr>
          <w:rFonts w:ascii="Book Antiqua" w:hAnsi="Book Antiqua"/>
          <w:color w:val="000000"/>
          <w:szCs w:val="24"/>
          <w:lang w:val="es-ES"/>
        </w:rPr>
        <w:t>en</w:t>
      </w:r>
      <w:r w:rsidR="00F33450">
        <w:rPr>
          <w:rFonts w:ascii="Book Antiqua" w:hAnsi="Book Antiqua"/>
          <w:color w:val="000000"/>
          <w:szCs w:val="24"/>
          <w:lang w:val="es-ES"/>
        </w:rPr>
        <w:t xml:space="preserve"> algoritmo</w:t>
      </w:r>
      <w:r w:rsidR="00E505A0">
        <w:rPr>
          <w:rFonts w:ascii="Book Antiqua" w:hAnsi="Book Antiqua"/>
          <w:color w:val="000000"/>
          <w:szCs w:val="24"/>
          <w:lang w:val="es-ES"/>
        </w:rPr>
        <w:t>s</w:t>
      </w:r>
      <w:r w:rsidR="00F33450">
        <w:rPr>
          <w:rFonts w:ascii="Book Antiqua" w:hAnsi="Book Antiqua"/>
          <w:color w:val="000000"/>
          <w:szCs w:val="24"/>
          <w:lang w:val="es-ES"/>
        </w:rPr>
        <w:t xml:space="preserve"> para fijar precio</w:t>
      </w:r>
      <w:r>
        <w:rPr>
          <w:rFonts w:ascii="Book Antiqua" w:hAnsi="Book Antiqua"/>
          <w:color w:val="000000"/>
          <w:szCs w:val="24"/>
          <w:lang w:val="es-ES"/>
        </w:rPr>
        <w:t>s</w:t>
      </w:r>
      <w:r w:rsidR="006D6F7A">
        <w:rPr>
          <w:rFonts w:ascii="Book Antiqua" w:hAnsi="Book Antiqua"/>
          <w:color w:val="000000"/>
          <w:szCs w:val="24"/>
          <w:lang w:val="es-ES"/>
        </w:rPr>
        <w:t xml:space="preserve"> personalizados</w:t>
      </w:r>
      <w:r w:rsidR="00F33450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D373B1">
        <w:rPr>
          <w:rFonts w:ascii="Book Antiqua" w:hAnsi="Book Antiqua"/>
          <w:color w:val="000000"/>
          <w:szCs w:val="24"/>
          <w:lang w:val="es-ES"/>
        </w:rPr>
        <w:t>deberán divulgar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 xml:space="preserve"> a los consumidores que los precios </w:t>
      </w:r>
      <w:r w:rsidR="005D41B7">
        <w:rPr>
          <w:rFonts w:ascii="Book Antiqua" w:hAnsi="Book Antiqua"/>
          <w:color w:val="000000"/>
          <w:szCs w:val="24"/>
          <w:lang w:val="es-ES"/>
        </w:rPr>
        <w:t xml:space="preserve">sobre los bienes o servicios que están siendo ofrecidos </w:t>
      </w:r>
      <w:r w:rsidR="00D373B1" w:rsidRPr="00D373B1">
        <w:rPr>
          <w:rFonts w:ascii="Book Antiqua" w:hAnsi="Book Antiqua"/>
          <w:color w:val="000000"/>
          <w:szCs w:val="24"/>
          <w:lang w:val="es-ES"/>
        </w:rPr>
        <w:t>se establecieron utilizando sus datos personales.</w:t>
      </w:r>
    </w:p>
    <w:p w14:paraId="297A39DE" w14:textId="77777777" w:rsidR="00DE0996" w:rsidRPr="00DF2691" w:rsidRDefault="00DE0996" w:rsidP="00DE0996">
      <w:pPr>
        <w:ind w:firstLine="720"/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0517FD1B" w14:textId="2D33DD53" w:rsidR="0084191C" w:rsidRPr="00AE47CB" w:rsidRDefault="0020620B" w:rsidP="00DE0996">
      <w:pPr>
        <w:rPr>
          <w:rFonts w:ascii="Book Antiqua" w:hAnsi="Book Antiqua"/>
          <w:i/>
          <w:lang w:val="es-ES_tradnl"/>
        </w:rPr>
      </w:pPr>
      <w:r w:rsidRPr="00AE47CB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6C06A2CB" w14:textId="77777777" w:rsidR="0084191C" w:rsidRDefault="0084191C" w:rsidP="00DE0996">
      <w:pPr>
        <w:jc w:val="both"/>
        <w:rPr>
          <w:rFonts w:ascii="Book Antiqua" w:hAnsi="Book Antiqua"/>
          <w:lang w:val="es-ES_tradnl"/>
        </w:rPr>
      </w:pPr>
    </w:p>
    <w:p w14:paraId="124CEA2E" w14:textId="77777777" w:rsidR="00DE0996" w:rsidRPr="00AE47CB" w:rsidRDefault="00DE0996" w:rsidP="00DE0996">
      <w:pPr>
        <w:jc w:val="both"/>
        <w:rPr>
          <w:rFonts w:ascii="Book Antiqua" w:hAnsi="Book Antiqua"/>
          <w:lang w:val="es-ES_tradnl"/>
        </w:rPr>
        <w:sectPr w:rsidR="00DE0996" w:rsidRPr="00AE47CB">
          <w:headerReference w:type="even" r:id="rId11"/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0F9EAE3" w14:textId="17FD758B" w:rsidR="004F1326" w:rsidRDefault="00BB2634" w:rsidP="00DE099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PR"/>
        </w:rPr>
        <w:t xml:space="preserve">Sección 1.- Se </w:t>
      </w:r>
      <w:r w:rsidR="00E825FD">
        <w:rPr>
          <w:rFonts w:ascii="Book Antiqua" w:hAnsi="Book Antiqua"/>
          <w:lang w:val="es-PR"/>
        </w:rPr>
        <w:t xml:space="preserve">añade un nuevo Artículo </w:t>
      </w:r>
      <w:r w:rsidR="00950733">
        <w:rPr>
          <w:rFonts w:ascii="Book Antiqua" w:hAnsi="Book Antiqua"/>
          <w:lang w:val="es-PR"/>
        </w:rPr>
        <w:t>19-A</w:t>
      </w:r>
      <w:r w:rsidR="00E825FD">
        <w:rPr>
          <w:rFonts w:ascii="Book Antiqua" w:hAnsi="Book Antiqua"/>
          <w:lang w:val="es-PR"/>
        </w:rPr>
        <w:t xml:space="preserve"> </w:t>
      </w:r>
      <w:r w:rsidR="00E825FD" w:rsidRPr="00E825FD">
        <w:rPr>
          <w:rFonts w:ascii="Book Antiqua" w:hAnsi="Book Antiqua"/>
          <w:lang w:val="es-PR"/>
        </w:rPr>
        <w:t>a la Ley Núm. 5 de 23 de abril de 1973, según enmendada, conocida como “Ley Orgánica del Departamento de Asuntos del Consumidor”</w:t>
      </w:r>
      <w:r w:rsidR="00E825FD">
        <w:rPr>
          <w:rFonts w:ascii="Book Antiqua" w:hAnsi="Book Antiqua"/>
          <w:lang w:val="es-PR"/>
        </w:rPr>
        <w:t>, para que lea como sigue:</w:t>
      </w:r>
    </w:p>
    <w:p w14:paraId="5E508053" w14:textId="3216CC8A" w:rsidR="00E825FD" w:rsidRDefault="00E825FD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>“</w:t>
      </w:r>
      <w:r w:rsidR="00950733" w:rsidRPr="00950733">
        <w:rPr>
          <w:rFonts w:ascii="Book Antiqua" w:hAnsi="Book Antiqua"/>
          <w:i/>
          <w:iCs/>
          <w:lang w:val="es-PR"/>
        </w:rPr>
        <w:t>Artículo 19-A.-</w:t>
      </w:r>
      <w:r w:rsidR="00950733">
        <w:rPr>
          <w:rFonts w:ascii="Book Antiqua" w:hAnsi="Book Antiqua"/>
          <w:i/>
          <w:iCs/>
          <w:lang w:val="es-PR"/>
        </w:rPr>
        <w:t xml:space="preserve"> P</w:t>
      </w:r>
      <w:r w:rsidR="00950733" w:rsidRPr="00950733">
        <w:rPr>
          <w:rFonts w:ascii="Book Antiqua" w:hAnsi="Book Antiqua"/>
          <w:i/>
          <w:iCs/>
          <w:lang w:val="es-PR"/>
        </w:rPr>
        <w:t xml:space="preserve">recio </w:t>
      </w:r>
      <w:r w:rsidR="00950733">
        <w:rPr>
          <w:rFonts w:ascii="Book Antiqua" w:hAnsi="Book Antiqua"/>
          <w:i/>
          <w:iCs/>
          <w:lang w:val="es-PR"/>
        </w:rPr>
        <w:t>P</w:t>
      </w:r>
      <w:r w:rsidR="00950733" w:rsidRPr="00950733">
        <w:rPr>
          <w:rFonts w:ascii="Book Antiqua" w:hAnsi="Book Antiqua"/>
          <w:i/>
          <w:iCs/>
          <w:lang w:val="es-PR"/>
        </w:rPr>
        <w:t>ersonalizado</w:t>
      </w:r>
      <w:r w:rsidR="002964BC">
        <w:rPr>
          <w:rFonts w:ascii="Book Antiqua" w:hAnsi="Book Antiqua"/>
          <w:i/>
          <w:iCs/>
          <w:lang w:val="es-PR"/>
        </w:rPr>
        <w:t xml:space="preserve"> Algorítmico</w:t>
      </w:r>
      <w:r w:rsidR="00950733">
        <w:rPr>
          <w:rFonts w:ascii="Book Antiqua" w:hAnsi="Book Antiqua"/>
          <w:i/>
          <w:iCs/>
          <w:lang w:val="es-PR"/>
        </w:rPr>
        <w:t>.</w:t>
      </w:r>
    </w:p>
    <w:p w14:paraId="055B5D51" w14:textId="261D537B" w:rsidR="00950733" w:rsidRPr="00950733" w:rsidRDefault="00950733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 xml:space="preserve">1. Definiciones: </w:t>
      </w:r>
      <w:r w:rsidR="00620B08">
        <w:rPr>
          <w:rFonts w:ascii="Book Antiqua" w:hAnsi="Book Antiqua"/>
          <w:i/>
          <w:iCs/>
          <w:lang w:val="es-PR"/>
        </w:rPr>
        <w:t>A los fines de este Artículo</w:t>
      </w:r>
      <w:r w:rsidRPr="00950733">
        <w:rPr>
          <w:rFonts w:ascii="Book Antiqua" w:hAnsi="Book Antiqua"/>
          <w:i/>
          <w:iCs/>
          <w:lang w:val="es-PR"/>
        </w:rPr>
        <w:t>, los siguientes términos tendrán los siguientes significados:</w:t>
      </w:r>
    </w:p>
    <w:p w14:paraId="1D1797D0" w14:textId="38C0C957" w:rsidR="00950733" w:rsidRPr="00950733" w:rsidRDefault="00950733" w:rsidP="00DE0996">
      <w:pPr>
        <w:spacing w:line="480" w:lineRule="auto"/>
        <w:ind w:left="102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 xml:space="preserve">(a)  "Algoritmo" significa un proceso computacional automatizado que utiliza un conjunto de </w:t>
      </w:r>
      <w:r w:rsidR="005A7F79">
        <w:rPr>
          <w:rFonts w:ascii="Book Antiqua" w:hAnsi="Book Antiqua"/>
          <w:i/>
          <w:iCs/>
          <w:lang w:val="es-PR"/>
        </w:rPr>
        <w:t>in</w:t>
      </w:r>
      <w:r w:rsidRPr="00950733">
        <w:rPr>
          <w:rFonts w:ascii="Book Antiqua" w:hAnsi="Book Antiqua"/>
          <w:i/>
          <w:iCs/>
          <w:lang w:val="es-PR"/>
        </w:rPr>
        <w:t>s</w:t>
      </w:r>
      <w:r w:rsidR="005A7F79">
        <w:rPr>
          <w:rFonts w:ascii="Book Antiqua" w:hAnsi="Book Antiqua"/>
          <w:i/>
          <w:iCs/>
          <w:lang w:val="es-PR"/>
        </w:rPr>
        <w:t>trucciones</w:t>
      </w:r>
      <w:r w:rsidRPr="00950733">
        <w:rPr>
          <w:rFonts w:ascii="Book Antiqua" w:hAnsi="Book Antiqua"/>
          <w:i/>
          <w:iCs/>
          <w:lang w:val="es-PR"/>
        </w:rPr>
        <w:t xml:space="preserve"> para definir una secuencia de operaciones.</w:t>
      </w:r>
    </w:p>
    <w:p w14:paraId="2D27C08F" w14:textId="728795ED" w:rsidR="00950733" w:rsidRPr="00950733" w:rsidRDefault="00950733" w:rsidP="00DE0996">
      <w:pPr>
        <w:spacing w:line="480" w:lineRule="auto"/>
        <w:ind w:left="102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lastRenderedPageBreak/>
        <w:t>(b) "Divulgación clara y visible" significa la divulgación</w:t>
      </w:r>
      <w:r w:rsidR="00326B10">
        <w:rPr>
          <w:rFonts w:ascii="Book Antiqua" w:hAnsi="Book Antiqua"/>
          <w:i/>
          <w:iCs/>
          <w:lang w:val="es-PR"/>
        </w:rPr>
        <w:t>,</w:t>
      </w:r>
      <w:r w:rsidRPr="00950733">
        <w:rPr>
          <w:rFonts w:ascii="Book Antiqua" w:hAnsi="Book Antiqua"/>
          <w:i/>
          <w:iCs/>
          <w:lang w:val="es-PR"/>
        </w:rPr>
        <w:t xml:space="preserve"> en </w:t>
      </w:r>
      <w:r w:rsidR="00326B10">
        <w:rPr>
          <w:rFonts w:ascii="Book Antiqua" w:hAnsi="Book Antiqua"/>
          <w:i/>
          <w:iCs/>
          <w:lang w:val="es-PR"/>
        </w:rPr>
        <w:t xml:space="preserve">el mismo medio, junto al precio en </w:t>
      </w:r>
      <w:r w:rsidRPr="00950733">
        <w:rPr>
          <w:rFonts w:ascii="Book Antiqua" w:hAnsi="Book Antiqua"/>
          <w:i/>
          <w:iCs/>
          <w:lang w:val="es-PR"/>
        </w:rPr>
        <w:t>cada publicidad, imagen, oferta o anuncio para el cual se requiere la notificación, utilizando letras y palabras claramente legibles que sean fácilmente visibles y comprensibles para el consumidor promedio.</w:t>
      </w:r>
    </w:p>
    <w:p w14:paraId="6912F80D" w14:textId="69AB6CE8" w:rsidR="00950733" w:rsidRPr="00950733" w:rsidRDefault="00950733" w:rsidP="00DE0996">
      <w:pPr>
        <w:spacing w:line="480" w:lineRule="auto"/>
        <w:ind w:left="96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 xml:space="preserve">(c)  "Consumidor" significa una persona natural que busca o </w:t>
      </w:r>
      <w:r w:rsidR="00516339">
        <w:rPr>
          <w:rFonts w:ascii="Book Antiqua" w:hAnsi="Book Antiqua"/>
          <w:i/>
          <w:iCs/>
          <w:lang w:val="es-PR"/>
        </w:rPr>
        <w:t>se le ofrece</w:t>
      </w:r>
      <w:r w:rsidRPr="00950733">
        <w:rPr>
          <w:rFonts w:ascii="Book Antiqua" w:hAnsi="Book Antiqua"/>
          <w:i/>
          <w:iCs/>
          <w:lang w:val="es-PR"/>
        </w:rPr>
        <w:t xml:space="preserve"> comprar, arrendar o recibir bienes o servicios para uso personal o de su hogar familiar.</w:t>
      </w:r>
    </w:p>
    <w:p w14:paraId="17C2FD37" w14:textId="7F1E0B49" w:rsidR="00950733" w:rsidRPr="00950733" w:rsidRDefault="00950733" w:rsidP="00DE0996">
      <w:pPr>
        <w:spacing w:line="480" w:lineRule="auto"/>
        <w:ind w:left="960" w:firstLine="6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>(d) "Datos personales" significa cualquier dato que identifique o pueda razonablemente vincularse, directa o indirectamente, con un consumidor o dispositivo en específico.</w:t>
      </w:r>
    </w:p>
    <w:p w14:paraId="2E78EF70" w14:textId="47E81074" w:rsidR="00950733" w:rsidRPr="00950733" w:rsidRDefault="00950733" w:rsidP="00DE0996">
      <w:pPr>
        <w:spacing w:line="480" w:lineRule="auto"/>
        <w:ind w:left="96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 xml:space="preserve">(e) "Precios dinámicos" significa precios que </w:t>
      </w:r>
      <w:r w:rsidR="00510D9F">
        <w:rPr>
          <w:rFonts w:ascii="Book Antiqua" w:hAnsi="Book Antiqua"/>
          <w:i/>
          <w:iCs/>
          <w:lang w:val="es-PR"/>
        </w:rPr>
        <w:t xml:space="preserve">se ajustan </w:t>
      </w:r>
      <w:r w:rsidR="00A7291B">
        <w:rPr>
          <w:rFonts w:ascii="Book Antiqua" w:hAnsi="Book Antiqua"/>
          <w:i/>
          <w:iCs/>
          <w:lang w:val="es-PR"/>
        </w:rPr>
        <w:t xml:space="preserve">automáticamente </w:t>
      </w:r>
      <w:r w:rsidR="00510D9F">
        <w:rPr>
          <w:rFonts w:ascii="Book Antiqua" w:hAnsi="Book Antiqua"/>
          <w:i/>
          <w:iCs/>
          <w:lang w:val="es-PR"/>
        </w:rPr>
        <w:t>en tiempo real</w:t>
      </w:r>
      <w:r w:rsidR="00A7291B">
        <w:rPr>
          <w:rFonts w:ascii="Book Antiqua" w:hAnsi="Book Antiqua"/>
          <w:i/>
          <w:iCs/>
          <w:lang w:val="es-PR"/>
        </w:rPr>
        <w:t>,</w:t>
      </w:r>
      <w:r w:rsidR="00510D9F">
        <w:rPr>
          <w:rFonts w:ascii="Book Antiqua" w:hAnsi="Book Antiqua"/>
          <w:i/>
          <w:iCs/>
          <w:lang w:val="es-PR"/>
        </w:rPr>
        <w:t xml:space="preserve"> </w:t>
      </w:r>
      <w:r w:rsidRPr="00950733">
        <w:rPr>
          <w:rFonts w:ascii="Book Antiqua" w:hAnsi="Book Antiqua"/>
          <w:i/>
          <w:iCs/>
          <w:lang w:val="es-PR"/>
        </w:rPr>
        <w:t xml:space="preserve"> </w:t>
      </w:r>
      <w:r w:rsidR="00A7291B">
        <w:rPr>
          <w:rFonts w:ascii="Book Antiqua" w:hAnsi="Book Antiqua"/>
          <w:i/>
          <w:iCs/>
          <w:lang w:val="es-PR"/>
        </w:rPr>
        <w:t>conforme</w:t>
      </w:r>
      <w:r w:rsidR="00E21A47">
        <w:rPr>
          <w:rFonts w:ascii="Book Antiqua" w:hAnsi="Book Antiqua"/>
          <w:i/>
          <w:iCs/>
          <w:lang w:val="es-PR"/>
        </w:rPr>
        <w:t xml:space="preserve"> factores</w:t>
      </w:r>
      <w:r w:rsidRPr="00950733">
        <w:rPr>
          <w:rFonts w:ascii="Book Antiqua" w:hAnsi="Book Antiqua"/>
          <w:i/>
          <w:iCs/>
          <w:lang w:val="es-PR"/>
        </w:rPr>
        <w:t xml:space="preserve"> </w:t>
      </w:r>
      <w:r w:rsidR="00023FC2">
        <w:rPr>
          <w:rFonts w:ascii="Book Antiqua" w:hAnsi="Book Antiqua"/>
          <w:i/>
          <w:iCs/>
          <w:lang w:val="es-PR"/>
        </w:rPr>
        <w:t>que</w:t>
      </w:r>
      <w:r w:rsidRPr="00950733">
        <w:rPr>
          <w:rFonts w:ascii="Book Antiqua" w:hAnsi="Book Antiqua"/>
          <w:i/>
          <w:iCs/>
          <w:lang w:val="es-PR"/>
        </w:rPr>
        <w:t xml:space="preserve"> </w:t>
      </w:r>
      <w:r w:rsidR="00E21A47">
        <w:rPr>
          <w:rFonts w:ascii="Book Antiqua" w:hAnsi="Book Antiqua"/>
          <w:i/>
          <w:iCs/>
          <w:lang w:val="es-PR"/>
        </w:rPr>
        <w:t xml:space="preserve">fluctúan </w:t>
      </w:r>
      <w:r w:rsidRPr="00950733">
        <w:rPr>
          <w:rFonts w:ascii="Book Antiqua" w:hAnsi="Book Antiqua"/>
          <w:i/>
          <w:iCs/>
          <w:lang w:val="es-PR"/>
        </w:rPr>
        <w:t>o recalibran</w:t>
      </w:r>
      <w:r w:rsidR="00A7291B">
        <w:rPr>
          <w:rFonts w:ascii="Book Antiqua" w:hAnsi="Book Antiqua"/>
          <w:i/>
          <w:iCs/>
          <w:lang w:val="es-PR"/>
        </w:rPr>
        <w:t>.</w:t>
      </w:r>
    </w:p>
    <w:p w14:paraId="708667F6" w14:textId="3CBBB8AD" w:rsidR="00950733" w:rsidRPr="00950733" w:rsidRDefault="00950733" w:rsidP="00DE0996">
      <w:pPr>
        <w:spacing w:line="480" w:lineRule="auto"/>
        <w:ind w:left="96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>(f) "Precios personalizados</w:t>
      </w:r>
      <w:r w:rsidR="002964BC" w:rsidRPr="002964BC">
        <w:rPr>
          <w:rFonts w:ascii="Book Antiqua" w:hAnsi="Book Antiqua"/>
          <w:i/>
          <w:iCs/>
          <w:lang w:val="es-PR"/>
        </w:rPr>
        <w:t xml:space="preserve"> </w:t>
      </w:r>
      <w:r w:rsidR="002964BC" w:rsidRPr="00950733">
        <w:rPr>
          <w:rFonts w:ascii="Book Antiqua" w:hAnsi="Book Antiqua"/>
          <w:i/>
          <w:iCs/>
          <w:lang w:val="es-PR"/>
        </w:rPr>
        <w:t>algorítmicos</w:t>
      </w:r>
      <w:r w:rsidRPr="00950733">
        <w:rPr>
          <w:rFonts w:ascii="Book Antiqua" w:hAnsi="Book Antiqua"/>
          <w:i/>
          <w:iCs/>
          <w:lang w:val="es-PR"/>
        </w:rPr>
        <w:t>" significa precios dinámicos establecidos por un algoritmo que utiliza datos personales como se define en est</w:t>
      </w:r>
      <w:r w:rsidR="00861CC6">
        <w:rPr>
          <w:rFonts w:ascii="Book Antiqua" w:hAnsi="Book Antiqua"/>
          <w:i/>
          <w:iCs/>
          <w:lang w:val="es-PR"/>
        </w:rPr>
        <w:t>e</w:t>
      </w:r>
      <w:r w:rsidRPr="00950733">
        <w:rPr>
          <w:rFonts w:ascii="Book Antiqua" w:hAnsi="Book Antiqua"/>
          <w:i/>
          <w:iCs/>
          <w:lang w:val="es-PR"/>
        </w:rPr>
        <w:t xml:space="preserve"> </w:t>
      </w:r>
      <w:r w:rsidR="00861CC6">
        <w:rPr>
          <w:rFonts w:ascii="Book Antiqua" w:hAnsi="Book Antiqua"/>
          <w:i/>
          <w:iCs/>
          <w:lang w:val="es-PR"/>
        </w:rPr>
        <w:t>Artículo</w:t>
      </w:r>
      <w:r w:rsidRPr="00950733">
        <w:rPr>
          <w:rFonts w:ascii="Book Antiqua" w:hAnsi="Book Antiqua"/>
          <w:i/>
          <w:iCs/>
          <w:lang w:val="es-PR"/>
        </w:rPr>
        <w:t>.</w:t>
      </w:r>
    </w:p>
    <w:p w14:paraId="262C4261" w14:textId="7257CDF7" w:rsidR="00950733" w:rsidRDefault="00950733" w:rsidP="00DE0996">
      <w:pPr>
        <w:spacing w:line="480" w:lineRule="auto"/>
        <w:ind w:left="960"/>
        <w:jc w:val="both"/>
        <w:rPr>
          <w:rFonts w:ascii="Book Antiqua" w:hAnsi="Book Antiqua"/>
          <w:i/>
          <w:iCs/>
          <w:lang w:val="es-PR"/>
        </w:rPr>
      </w:pPr>
      <w:r w:rsidRPr="00950733">
        <w:rPr>
          <w:rFonts w:ascii="Book Antiqua" w:hAnsi="Book Antiqua"/>
          <w:i/>
          <w:iCs/>
          <w:lang w:val="es-PR"/>
        </w:rPr>
        <w:t xml:space="preserve">(g)  "Entidad" significa cualquier persona, empresa, organización, sociedad, asociación, corporación o cualquier otra entidad domiciliada </w:t>
      </w:r>
      <w:r w:rsidR="00620B08">
        <w:rPr>
          <w:rFonts w:ascii="Book Antiqua" w:hAnsi="Book Antiqua"/>
          <w:i/>
          <w:iCs/>
          <w:lang w:val="es-PR"/>
        </w:rPr>
        <w:t>o autorizada a operar</w:t>
      </w:r>
      <w:r w:rsidRPr="00950733">
        <w:rPr>
          <w:rFonts w:ascii="Book Antiqua" w:hAnsi="Book Antiqua"/>
          <w:i/>
          <w:iCs/>
          <w:lang w:val="es-PR"/>
        </w:rPr>
        <w:t xml:space="preserve"> en el Estado Libre Asociado de Puerto Rico.</w:t>
      </w:r>
    </w:p>
    <w:p w14:paraId="34924587" w14:textId="1823B6D9" w:rsidR="00620B08" w:rsidRPr="00620B08" w:rsidRDefault="00620B08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620B08">
        <w:rPr>
          <w:rFonts w:ascii="Book Antiqua" w:hAnsi="Book Antiqua"/>
          <w:i/>
          <w:iCs/>
          <w:lang w:val="es-PR"/>
        </w:rPr>
        <w:t>2.  D</w:t>
      </w:r>
      <w:r>
        <w:rPr>
          <w:rFonts w:ascii="Book Antiqua" w:hAnsi="Book Antiqua"/>
          <w:i/>
          <w:iCs/>
          <w:lang w:val="es-PR"/>
        </w:rPr>
        <w:t>ivulgación requerida.</w:t>
      </w:r>
      <w:r w:rsidR="005538F9">
        <w:rPr>
          <w:rFonts w:ascii="Book Antiqua" w:hAnsi="Book Antiqua"/>
          <w:i/>
          <w:iCs/>
          <w:lang w:val="es-PR"/>
        </w:rPr>
        <w:t xml:space="preserve">  </w:t>
      </w:r>
      <w:r w:rsidR="007C7B0A">
        <w:rPr>
          <w:rFonts w:ascii="Book Antiqua" w:hAnsi="Book Antiqua"/>
          <w:i/>
          <w:iCs/>
          <w:lang w:val="es-PR"/>
        </w:rPr>
        <w:t>Cualquier</w:t>
      </w:r>
      <w:r w:rsidRPr="00620B08">
        <w:rPr>
          <w:rFonts w:ascii="Book Antiqua" w:hAnsi="Book Antiqua"/>
          <w:i/>
          <w:iCs/>
          <w:lang w:val="es-PR"/>
        </w:rPr>
        <w:t xml:space="preserve"> entidad que fije el precio de un bien o servicio específico mediante precios personalizados</w:t>
      </w:r>
      <w:r w:rsidR="00516339" w:rsidRPr="00516339">
        <w:rPr>
          <w:rFonts w:ascii="Book Antiqua" w:hAnsi="Book Antiqua"/>
          <w:i/>
          <w:iCs/>
          <w:lang w:val="es-PR"/>
        </w:rPr>
        <w:t xml:space="preserve"> </w:t>
      </w:r>
      <w:r w:rsidR="00516339" w:rsidRPr="00620B08">
        <w:rPr>
          <w:rFonts w:ascii="Book Antiqua" w:hAnsi="Book Antiqua"/>
          <w:i/>
          <w:iCs/>
          <w:lang w:val="es-PR"/>
        </w:rPr>
        <w:t>algorítmicos</w:t>
      </w:r>
      <w:r w:rsidRPr="00620B08">
        <w:rPr>
          <w:rFonts w:ascii="Book Antiqua" w:hAnsi="Book Antiqua"/>
          <w:i/>
          <w:iCs/>
          <w:lang w:val="es-PR"/>
        </w:rPr>
        <w:t xml:space="preserve">, y que directa o indirectamente anuncie, promocione, etiquete o publique una declaración, imagen, oferta o anuncio de precios personalizados </w:t>
      </w:r>
      <w:r w:rsidR="00516339" w:rsidRPr="00620B08">
        <w:rPr>
          <w:rFonts w:ascii="Book Antiqua" w:hAnsi="Book Antiqua"/>
          <w:i/>
          <w:iCs/>
          <w:lang w:val="es-PR"/>
        </w:rPr>
        <w:t xml:space="preserve">algorítmicos </w:t>
      </w:r>
      <w:r w:rsidRPr="00620B08">
        <w:rPr>
          <w:rFonts w:ascii="Book Antiqua" w:hAnsi="Book Antiqua"/>
          <w:i/>
          <w:iCs/>
          <w:lang w:val="es-PR"/>
        </w:rPr>
        <w:t>a un consumidor en Puerto Rico, utilizando datos personales específicos de dicho consumidor, deberá incluir con dicha declaración, imagen, oferta o anuncio, una divulgación clara y visible que indique:</w:t>
      </w:r>
    </w:p>
    <w:p w14:paraId="6A821732" w14:textId="77777777" w:rsidR="00620B08" w:rsidRPr="00620B08" w:rsidRDefault="00620B08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620B08">
        <w:rPr>
          <w:rFonts w:ascii="Book Antiqua" w:hAnsi="Book Antiqua"/>
          <w:i/>
          <w:iCs/>
          <w:lang w:val="es-PR"/>
        </w:rPr>
        <w:lastRenderedPageBreak/>
        <w:t>"ESTE PRECIO FUE ESTABLECIDO MEDIANTE UN ALGORITMO QUE UTILIZA SUS DATOS PERSONALES".</w:t>
      </w:r>
    </w:p>
    <w:p w14:paraId="1BC0BA20" w14:textId="77777777" w:rsidR="00620B08" w:rsidRPr="00620B08" w:rsidRDefault="00620B08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PR"/>
        </w:rPr>
      </w:pPr>
      <w:r w:rsidRPr="00620B08">
        <w:rPr>
          <w:rFonts w:ascii="Book Antiqua" w:hAnsi="Book Antiqua"/>
          <w:i/>
          <w:iCs/>
          <w:lang w:val="es-PR"/>
        </w:rPr>
        <w:t>3. Limitaciones. Las disposiciones de este Artículo no serán aplicables a:</w:t>
      </w:r>
    </w:p>
    <w:p w14:paraId="4BB112C0" w14:textId="027C35BD" w:rsidR="00620B08" w:rsidRPr="00620B08" w:rsidRDefault="00620B08" w:rsidP="00DE0996">
      <w:pPr>
        <w:spacing w:line="480" w:lineRule="auto"/>
        <w:ind w:left="1440"/>
        <w:jc w:val="both"/>
        <w:rPr>
          <w:rFonts w:ascii="Book Antiqua" w:hAnsi="Book Antiqua"/>
          <w:i/>
          <w:iCs/>
          <w:lang w:val="es-PR"/>
        </w:rPr>
      </w:pPr>
      <w:r w:rsidRPr="00620B08">
        <w:rPr>
          <w:rFonts w:ascii="Book Antiqua" w:hAnsi="Book Antiqua"/>
          <w:i/>
          <w:iCs/>
          <w:lang w:val="es-PR"/>
        </w:rPr>
        <w:t xml:space="preserve">(a) Cualquier asegurador autorizado a hacer negocios en el Estado Libre Asociado de Puerto Rico al amparo del  Código de Seguros de Puerto Rico, incluyendo a la persona, agente o afiliada que actúe en representación de un asegurador autorizado. </w:t>
      </w:r>
    </w:p>
    <w:p w14:paraId="7B36EF6B" w14:textId="501855D1" w:rsidR="00950733" w:rsidRDefault="00620B08" w:rsidP="00DE0996">
      <w:pPr>
        <w:spacing w:line="480" w:lineRule="auto"/>
        <w:ind w:left="1440"/>
        <w:jc w:val="both"/>
        <w:rPr>
          <w:rFonts w:ascii="Book Antiqua" w:hAnsi="Book Antiqua"/>
          <w:i/>
          <w:iCs/>
          <w:lang w:val="es-PR"/>
        </w:rPr>
      </w:pPr>
      <w:r w:rsidRPr="00620B08">
        <w:rPr>
          <w:rFonts w:ascii="Book Antiqua" w:hAnsi="Book Antiqua"/>
          <w:i/>
          <w:iCs/>
          <w:lang w:val="es-PR"/>
        </w:rPr>
        <w:t>(b) Servicios financieros, incluyendo instituciones financieras o afiliadas, entidades que proveen tarjetas de crédito, préstamos personales, hipotecas y otros productos de crédito al consumidor, asociación de ahorro y préstamo, banco de ahorros o cooperativa de crédito organizada bajo las leyes del Estado Libre Asociado de Puerto Rico, o cualquier otro estado, que esté autorizada para realizar negocios en Puerto Rico, de conformidad con las leyes aplicables.</w:t>
      </w:r>
    </w:p>
    <w:p w14:paraId="645F4F33" w14:textId="1BD8DB70" w:rsidR="00950733" w:rsidRPr="008A0A84" w:rsidRDefault="008A0A84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PR"/>
        </w:rPr>
        <w:t xml:space="preserve">4. </w:t>
      </w:r>
      <w:r w:rsidRPr="008A0A84">
        <w:rPr>
          <w:rFonts w:ascii="Book Antiqua" w:hAnsi="Book Antiqua"/>
          <w:i/>
          <w:iCs/>
          <w:lang w:val="es-PR"/>
        </w:rPr>
        <w:t>Las querellas de los consumidores se regirán por el procedimiento de adjudicación que dispone esta ley.</w:t>
      </w:r>
    </w:p>
    <w:p w14:paraId="2D141ACD" w14:textId="3568E66D" w:rsidR="00950733" w:rsidRPr="00950733" w:rsidRDefault="008A0A84" w:rsidP="00DE0996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5. </w:t>
      </w:r>
      <w:r w:rsidRPr="008A0A84">
        <w:rPr>
          <w:rFonts w:ascii="Book Antiqua" w:hAnsi="Book Antiqua"/>
          <w:i/>
          <w:iCs/>
          <w:lang w:val="es-ES"/>
        </w:rPr>
        <w:t xml:space="preserve">Se faculta al </w:t>
      </w:r>
      <w:proofErr w:type="gramStart"/>
      <w:r w:rsidRPr="008A0A84">
        <w:rPr>
          <w:rFonts w:ascii="Book Antiqua" w:hAnsi="Book Antiqua"/>
          <w:i/>
          <w:iCs/>
          <w:lang w:val="es-ES"/>
        </w:rPr>
        <w:t>Secretario</w:t>
      </w:r>
      <w:proofErr w:type="gramEnd"/>
      <w:r w:rsidRPr="008A0A84">
        <w:rPr>
          <w:rFonts w:ascii="Book Antiqua" w:hAnsi="Book Antiqua"/>
          <w:i/>
          <w:iCs/>
          <w:lang w:val="es-ES"/>
        </w:rPr>
        <w:t xml:space="preserve">(a) Departamento de Asuntos del Consumidor a imponer una multa administrativa que no </w:t>
      </w:r>
      <w:proofErr w:type="spellStart"/>
      <w:r w:rsidRPr="008A0A84">
        <w:rPr>
          <w:rFonts w:ascii="Book Antiqua" w:hAnsi="Book Antiqua"/>
          <w:i/>
          <w:iCs/>
          <w:lang w:val="es-ES"/>
        </w:rPr>
        <w:t>sera</w:t>
      </w:r>
      <w:proofErr w:type="spellEnd"/>
      <w:r w:rsidRPr="008A0A84">
        <w:rPr>
          <w:rFonts w:ascii="Book Antiqua" w:hAnsi="Book Antiqua"/>
          <w:i/>
          <w:iCs/>
          <w:lang w:val="es-ES"/>
        </w:rPr>
        <w:t xml:space="preserve">́ menor de quinientos ($500.00) </w:t>
      </w:r>
      <w:proofErr w:type="spellStart"/>
      <w:r w:rsidRPr="008A0A84">
        <w:rPr>
          <w:rFonts w:ascii="Book Antiqua" w:hAnsi="Book Antiqua"/>
          <w:i/>
          <w:iCs/>
          <w:lang w:val="es-ES"/>
        </w:rPr>
        <w:t>dólares</w:t>
      </w:r>
      <w:proofErr w:type="spellEnd"/>
      <w:r w:rsidRPr="008A0A84">
        <w:rPr>
          <w:rFonts w:ascii="Book Antiqua" w:hAnsi="Book Antiqua"/>
          <w:i/>
          <w:iCs/>
          <w:lang w:val="es-ES"/>
        </w:rPr>
        <w:t xml:space="preserve"> ni mayor de mil ($1,000.00) </w:t>
      </w:r>
      <w:proofErr w:type="spellStart"/>
      <w:r w:rsidRPr="008A0A84">
        <w:rPr>
          <w:rFonts w:ascii="Book Antiqua" w:hAnsi="Book Antiqua"/>
          <w:i/>
          <w:iCs/>
          <w:lang w:val="es-ES"/>
        </w:rPr>
        <w:t>dólares</w:t>
      </w:r>
      <w:proofErr w:type="spellEnd"/>
      <w:r w:rsidRPr="008A0A84">
        <w:rPr>
          <w:rFonts w:ascii="Book Antiqua" w:hAnsi="Book Antiqua"/>
          <w:i/>
          <w:iCs/>
          <w:lang w:val="es-ES"/>
        </w:rPr>
        <w:t xml:space="preserve"> por cada </w:t>
      </w:r>
      <w:proofErr w:type="spellStart"/>
      <w:r w:rsidRPr="008A0A84">
        <w:rPr>
          <w:rFonts w:ascii="Book Antiqua" w:hAnsi="Book Antiqua"/>
          <w:i/>
          <w:iCs/>
          <w:lang w:val="es-ES"/>
        </w:rPr>
        <w:t>violación</w:t>
      </w:r>
      <w:proofErr w:type="spellEnd"/>
      <w:r w:rsidRPr="008A0A84">
        <w:rPr>
          <w:rFonts w:ascii="Book Antiqua" w:hAnsi="Book Antiqua"/>
          <w:i/>
          <w:iCs/>
          <w:lang w:val="es-ES"/>
        </w:rPr>
        <w:t xml:space="preserve"> a las disposiciones de este </w:t>
      </w:r>
      <w:proofErr w:type="spellStart"/>
      <w:r w:rsidRPr="008A0A84">
        <w:rPr>
          <w:rFonts w:ascii="Book Antiqua" w:hAnsi="Book Antiqua"/>
          <w:i/>
          <w:iCs/>
          <w:lang w:val="es-ES"/>
        </w:rPr>
        <w:t>Artículo</w:t>
      </w:r>
      <w:proofErr w:type="spellEnd"/>
      <w:r w:rsidRPr="008A0A84">
        <w:rPr>
          <w:rFonts w:ascii="Book Antiqua" w:hAnsi="Book Antiqua"/>
          <w:i/>
          <w:iCs/>
          <w:lang w:val="es-ES"/>
        </w:rPr>
        <w:t>.</w:t>
      </w:r>
      <w:r>
        <w:rPr>
          <w:rFonts w:ascii="Book Antiqua" w:hAnsi="Book Antiqua"/>
          <w:i/>
          <w:iCs/>
          <w:lang w:val="es-ES"/>
        </w:rPr>
        <w:t>”</w:t>
      </w:r>
    </w:p>
    <w:p w14:paraId="76FBEB44" w14:textId="6853C1C9" w:rsidR="00B24CEA" w:rsidRDefault="009B06D6" w:rsidP="00DE099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PR"/>
        </w:rPr>
        <w:t xml:space="preserve">Sección </w:t>
      </w:r>
      <w:r w:rsidR="005538F9">
        <w:rPr>
          <w:rFonts w:ascii="Book Antiqua" w:hAnsi="Book Antiqua"/>
          <w:lang w:val="es-PR"/>
        </w:rPr>
        <w:t>2</w:t>
      </w:r>
      <w:r w:rsidRPr="00AE47CB">
        <w:rPr>
          <w:rFonts w:ascii="Book Antiqua" w:hAnsi="Book Antiqua"/>
          <w:lang w:val="es-PR"/>
        </w:rPr>
        <w:t xml:space="preserve">.- </w:t>
      </w:r>
      <w:r w:rsidR="008C2355" w:rsidRPr="00AE47CB">
        <w:rPr>
          <w:rFonts w:ascii="Book Antiqua" w:hAnsi="Book Antiqua"/>
          <w:lang w:val="es-PR"/>
        </w:rPr>
        <w:t xml:space="preserve"> </w:t>
      </w:r>
      <w:r w:rsidR="00B24CEA" w:rsidRPr="00B24CEA">
        <w:rPr>
          <w:rFonts w:ascii="Book Antiqua" w:hAnsi="Book Antiqua"/>
          <w:lang w:val="es-PR"/>
        </w:rPr>
        <w:t xml:space="preserve">Reglamentación. </w:t>
      </w:r>
    </w:p>
    <w:p w14:paraId="0334A575" w14:textId="166FA8B7" w:rsidR="00C22F70" w:rsidRPr="00AE47CB" w:rsidRDefault="00B24CEA" w:rsidP="00DE0996">
      <w:pPr>
        <w:spacing w:line="480" w:lineRule="auto"/>
        <w:ind w:firstLine="720"/>
        <w:jc w:val="both"/>
        <w:rPr>
          <w:rFonts w:ascii="Book Antiqua" w:eastAsia="SimSun" w:hAnsi="Book Antiqua"/>
          <w:lang w:val="es-PR"/>
        </w:rPr>
      </w:pPr>
      <w:r w:rsidRPr="00B24CEA">
        <w:rPr>
          <w:rFonts w:ascii="Book Antiqua" w:hAnsi="Book Antiqua"/>
          <w:lang w:val="es-PR"/>
        </w:rPr>
        <w:t xml:space="preserve">Se autoriza al Secretario(a) del Departamento de Asuntos del Consumidor a adoptar </w:t>
      </w:r>
      <w:r>
        <w:rPr>
          <w:rFonts w:ascii="Book Antiqua" w:hAnsi="Book Antiqua"/>
          <w:lang w:val="es-PR"/>
        </w:rPr>
        <w:t xml:space="preserve">o enmendar </w:t>
      </w:r>
      <w:r w:rsidRPr="00B24CEA">
        <w:rPr>
          <w:rFonts w:ascii="Book Antiqua" w:hAnsi="Book Antiqua"/>
          <w:lang w:val="es-PR"/>
        </w:rPr>
        <w:t xml:space="preserve">los reglamentos </w:t>
      </w:r>
      <w:r>
        <w:rPr>
          <w:rFonts w:ascii="Book Antiqua" w:hAnsi="Book Antiqua"/>
          <w:lang w:val="es-PR"/>
        </w:rPr>
        <w:t xml:space="preserve">que sean </w:t>
      </w:r>
      <w:r w:rsidRPr="00B24CEA">
        <w:rPr>
          <w:rFonts w:ascii="Book Antiqua" w:hAnsi="Book Antiqua"/>
          <w:lang w:val="es-PR"/>
        </w:rPr>
        <w:t xml:space="preserve">necesarios para cumplir </w:t>
      </w:r>
      <w:r>
        <w:rPr>
          <w:rFonts w:ascii="Book Antiqua" w:hAnsi="Book Antiqua"/>
          <w:lang w:val="es-PR"/>
        </w:rPr>
        <w:t xml:space="preserve">con el propósito y </w:t>
      </w:r>
      <w:r w:rsidRPr="00B24CEA">
        <w:rPr>
          <w:rFonts w:ascii="Book Antiqua" w:hAnsi="Book Antiqua"/>
          <w:lang w:val="es-PR"/>
        </w:rPr>
        <w:t xml:space="preserve">las disposiciones de esta Ley. </w:t>
      </w:r>
    </w:p>
    <w:p w14:paraId="70027BB9" w14:textId="24FCDA47" w:rsidR="00A50EFD" w:rsidRPr="00AE47CB" w:rsidRDefault="00A50EFD" w:rsidP="00DE0996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eastAsia="SimSun" w:hAnsi="Book Antiqua"/>
          <w:lang w:val="es-ES"/>
        </w:rPr>
        <w:t xml:space="preserve">Sección </w:t>
      </w:r>
      <w:r w:rsidR="005538F9">
        <w:rPr>
          <w:rFonts w:ascii="Book Antiqua" w:eastAsia="SimSun" w:hAnsi="Book Antiqua"/>
          <w:lang w:val="es-ES"/>
        </w:rPr>
        <w:t>3</w:t>
      </w:r>
      <w:r w:rsidRPr="00AE47CB">
        <w:rPr>
          <w:rFonts w:ascii="Book Antiqua" w:eastAsia="SimSun" w:hAnsi="Book Antiqua"/>
          <w:lang w:val="es-ES"/>
        </w:rPr>
        <w:t>.</w:t>
      </w:r>
      <w:r w:rsidR="007C04A5" w:rsidRPr="00AE47CB">
        <w:rPr>
          <w:rFonts w:ascii="Book Antiqua" w:eastAsia="SimSun" w:hAnsi="Book Antiqua"/>
          <w:lang w:val="es-ES"/>
        </w:rPr>
        <w:t>-</w:t>
      </w:r>
      <w:r w:rsidRPr="00AE47CB">
        <w:rPr>
          <w:rFonts w:ascii="Book Antiqua" w:eastAsia="SimSun" w:hAnsi="Book Antiqua"/>
          <w:lang w:val="es-ES"/>
        </w:rPr>
        <w:t xml:space="preserve"> Separabilidad</w:t>
      </w:r>
      <w:r w:rsidR="00B24CEA">
        <w:rPr>
          <w:rFonts w:ascii="Book Antiqua" w:eastAsia="SimSun" w:hAnsi="Book Antiqua"/>
          <w:lang w:val="es-ES"/>
        </w:rPr>
        <w:t>.</w:t>
      </w:r>
    </w:p>
    <w:p w14:paraId="6611C15F" w14:textId="5675C55A" w:rsidR="00A50EFD" w:rsidRPr="00AE47CB" w:rsidRDefault="00A50EFD" w:rsidP="00DE0996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eastAsia="SimSun" w:hAnsi="Book Antiqua"/>
          <w:lang w:val="es-ES"/>
        </w:rPr>
        <w:lastRenderedPageBreak/>
        <w:t xml:space="preserve">Si cualquier artículo, parte, párrafo o sección de esta Ley fuese declarado nulo, inválido o declarado inconstitucional por un Tribunal con jurisdicción competente, la sentencia dictada a tal efecto sólo afectará aquella parte, artículo, párrafo o sección cuya nulidad o invalidez haya sido declarada. </w:t>
      </w:r>
    </w:p>
    <w:p w14:paraId="70CCCEE5" w14:textId="6DBECE8C" w:rsidR="0020620B" w:rsidRPr="00AE47CB" w:rsidRDefault="008E6A4D" w:rsidP="00DE0996">
      <w:pPr>
        <w:spacing w:line="480" w:lineRule="auto"/>
        <w:jc w:val="both"/>
        <w:rPr>
          <w:rFonts w:ascii="Book Antiqua" w:hAnsi="Book Antiqua"/>
          <w:lang w:val="es-PR"/>
        </w:rPr>
      </w:pPr>
      <w:r w:rsidRPr="00AE47CB">
        <w:rPr>
          <w:rFonts w:ascii="Book Antiqua" w:hAnsi="Book Antiqua"/>
          <w:lang w:val="es-ES"/>
        </w:rPr>
        <w:t xml:space="preserve">            </w:t>
      </w:r>
      <w:r w:rsidR="00946F62" w:rsidRPr="00AE47CB">
        <w:rPr>
          <w:rFonts w:ascii="Book Antiqua" w:hAnsi="Book Antiqua"/>
          <w:lang w:val="es-PR"/>
        </w:rPr>
        <w:t xml:space="preserve">Sección </w:t>
      </w:r>
      <w:r w:rsidR="005538F9">
        <w:rPr>
          <w:rFonts w:ascii="Book Antiqua" w:hAnsi="Book Antiqua"/>
          <w:lang w:val="es-PR"/>
        </w:rPr>
        <w:t>4</w:t>
      </w:r>
      <w:r w:rsidR="00946F62" w:rsidRPr="00AE47CB">
        <w:rPr>
          <w:rFonts w:ascii="Book Antiqua" w:hAnsi="Book Antiqua"/>
          <w:lang w:val="es-PR"/>
        </w:rPr>
        <w:t>.-</w:t>
      </w:r>
      <w:r w:rsidR="0020620B" w:rsidRPr="00AE47CB">
        <w:rPr>
          <w:rFonts w:ascii="Book Antiqua" w:hAnsi="Book Antiqua"/>
          <w:lang w:val="es-PR"/>
        </w:rPr>
        <w:t xml:space="preserve">Vigencia. </w:t>
      </w:r>
    </w:p>
    <w:p w14:paraId="7C2A2B36" w14:textId="4113EAB4" w:rsidR="0020620B" w:rsidRPr="00AE47CB" w:rsidRDefault="009A318F" w:rsidP="00DE0996">
      <w:pPr>
        <w:spacing w:line="480" w:lineRule="auto"/>
        <w:ind w:firstLine="720"/>
        <w:jc w:val="both"/>
        <w:rPr>
          <w:rFonts w:ascii="Book Antiqua" w:eastAsia="SimSun" w:hAnsi="Book Antiqua"/>
          <w:lang w:val="es-ES"/>
        </w:rPr>
      </w:pPr>
      <w:r w:rsidRPr="00AE47CB">
        <w:rPr>
          <w:rFonts w:ascii="Book Antiqua" w:hAnsi="Book Antiqua"/>
          <w:lang w:val="es-PR"/>
        </w:rPr>
        <w:t xml:space="preserve"> </w:t>
      </w:r>
      <w:r w:rsidR="00316438" w:rsidRPr="00AE47CB">
        <w:rPr>
          <w:rFonts w:ascii="Book Antiqua" w:eastAsia="SimSun" w:hAnsi="Book Antiqua"/>
          <w:lang w:val="es-ES"/>
        </w:rPr>
        <w:t>Esta Ley comenzará a regir inmediatamente después de su aprobación.</w:t>
      </w:r>
    </w:p>
    <w:sectPr w:rsidR="0020620B" w:rsidRPr="00AE47CB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2240" w:h="15840" w:code="1"/>
      <w:pgMar w:top="1440" w:right="994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C45F7" w14:textId="77777777" w:rsidR="00471899" w:rsidRDefault="00471899">
      <w:r>
        <w:separator/>
      </w:r>
    </w:p>
  </w:endnote>
  <w:endnote w:type="continuationSeparator" w:id="0">
    <w:p w14:paraId="6DFC8715" w14:textId="77777777" w:rsidR="00471899" w:rsidRDefault="0047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2AFEB" w14:textId="77777777" w:rsidR="00CC388A" w:rsidRDefault="00CC38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F36C3" w14:textId="77777777" w:rsidR="00471899" w:rsidRDefault="00471899">
      <w:r>
        <w:separator/>
      </w:r>
    </w:p>
  </w:footnote>
  <w:footnote w:type="continuationSeparator" w:id="0">
    <w:p w14:paraId="1258E79F" w14:textId="77777777" w:rsidR="00471899" w:rsidRDefault="00471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0403889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2A1192" w14:textId="1963EFC2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12F3C52" w14:textId="77777777" w:rsidR="0084191C" w:rsidRDefault="0084191C" w:rsidP="0084191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512370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EF3F51" w14:textId="18259BAE" w:rsidR="0084191C" w:rsidRDefault="0084191C" w:rsidP="0084191C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2FEEF2F" w14:textId="06D4E8AF" w:rsidR="00F042CB" w:rsidRDefault="00F042CB" w:rsidP="0084191C">
    <w:pPr>
      <w:pStyle w:val="Header"/>
      <w:ind w:right="36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E459" w14:textId="77777777" w:rsidR="00CC388A" w:rsidRDefault="00CC388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2878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6DF68B" w14:textId="77777777" w:rsidR="009E4238" w:rsidRDefault="009E42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6D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0980F69" w14:textId="77777777" w:rsidR="00CC388A" w:rsidRDefault="00CC388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F790A" w14:textId="77777777" w:rsidR="00CC388A" w:rsidRDefault="00CC38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66CF1"/>
    <w:multiLevelType w:val="hybridMultilevel"/>
    <w:tmpl w:val="08C60EDE"/>
    <w:lvl w:ilvl="0" w:tplc="A8AC5F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D27032"/>
    <w:multiLevelType w:val="hybridMultilevel"/>
    <w:tmpl w:val="5F92DE46"/>
    <w:lvl w:ilvl="0" w:tplc="34BEE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D6577"/>
    <w:multiLevelType w:val="hybridMultilevel"/>
    <w:tmpl w:val="3ABA6200"/>
    <w:lvl w:ilvl="0" w:tplc="7DC809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E911FB"/>
    <w:multiLevelType w:val="hybridMultilevel"/>
    <w:tmpl w:val="A75863C6"/>
    <w:lvl w:ilvl="0" w:tplc="5B1A64D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1871542">
    <w:abstractNumId w:val="1"/>
  </w:num>
  <w:num w:numId="2" w16cid:durableId="1700279446">
    <w:abstractNumId w:val="3"/>
  </w:num>
  <w:num w:numId="3" w16cid:durableId="1852839992">
    <w:abstractNumId w:val="2"/>
  </w:num>
  <w:num w:numId="4" w16cid:durableId="37358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620B"/>
    <w:rsid w:val="0001034C"/>
    <w:rsid w:val="00016E7F"/>
    <w:rsid w:val="000170EC"/>
    <w:rsid w:val="00020BBB"/>
    <w:rsid w:val="00023FC2"/>
    <w:rsid w:val="00035A1E"/>
    <w:rsid w:val="0003679B"/>
    <w:rsid w:val="000371C5"/>
    <w:rsid w:val="00053FB6"/>
    <w:rsid w:val="00054DB0"/>
    <w:rsid w:val="00056024"/>
    <w:rsid w:val="00056354"/>
    <w:rsid w:val="00061E00"/>
    <w:rsid w:val="00061F10"/>
    <w:rsid w:val="00062EE6"/>
    <w:rsid w:val="000632CE"/>
    <w:rsid w:val="00065ABC"/>
    <w:rsid w:val="00071469"/>
    <w:rsid w:val="00071810"/>
    <w:rsid w:val="00076C60"/>
    <w:rsid w:val="000770CB"/>
    <w:rsid w:val="00077748"/>
    <w:rsid w:val="00086FD2"/>
    <w:rsid w:val="00095AE1"/>
    <w:rsid w:val="000A1A00"/>
    <w:rsid w:val="000A33E7"/>
    <w:rsid w:val="000A3876"/>
    <w:rsid w:val="000A557C"/>
    <w:rsid w:val="000A5CF7"/>
    <w:rsid w:val="000A6B6C"/>
    <w:rsid w:val="000B0DBB"/>
    <w:rsid w:val="000B37A5"/>
    <w:rsid w:val="000C1E41"/>
    <w:rsid w:val="000C38AE"/>
    <w:rsid w:val="000C5431"/>
    <w:rsid w:val="000D083F"/>
    <w:rsid w:val="000D24DB"/>
    <w:rsid w:val="000D59CA"/>
    <w:rsid w:val="000E3BBC"/>
    <w:rsid w:val="000E4E1D"/>
    <w:rsid w:val="000E5CE1"/>
    <w:rsid w:val="000E6204"/>
    <w:rsid w:val="000E73E2"/>
    <w:rsid w:val="000E7988"/>
    <w:rsid w:val="000F1F73"/>
    <w:rsid w:val="000F4780"/>
    <w:rsid w:val="001001C0"/>
    <w:rsid w:val="00102121"/>
    <w:rsid w:val="00103B2C"/>
    <w:rsid w:val="00103D25"/>
    <w:rsid w:val="00105304"/>
    <w:rsid w:val="00111E71"/>
    <w:rsid w:val="00117EFE"/>
    <w:rsid w:val="00120113"/>
    <w:rsid w:val="0012430E"/>
    <w:rsid w:val="00127C6A"/>
    <w:rsid w:val="001363FE"/>
    <w:rsid w:val="00140A95"/>
    <w:rsid w:val="001444BD"/>
    <w:rsid w:val="00144FDD"/>
    <w:rsid w:val="00145A7C"/>
    <w:rsid w:val="00147386"/>
    <w:rsid w:val="00152B32"/>
    <w:rsid w:val="00157AB2"/>
    <w:rsid w:val="00167E78"/>
    <w:rsid w:val="0017132B"/>
    <w:rsid w:val="00174B9B"/>
    <w:rsid w:val="00183E34"/>
    <w:rsid w:val="001A1295"/>
    <w:rsid w:val="001A4074"/>
    <w:rsid w:val="001A4C83"/>
    <w:rsid w:val="001A6037"/>
    <w:rsid w:val="001A698E"/>
    <w:rsid w:val="001A731A"/>
    <w:rsid w:val="001B2EEB"/>
    <w:rsid w:val="001B469B"/>
    <w:rsid w:val="001B6625"/>
    <w:rsid w:val="001B6D9E"/>
    <w:rsid w:val="001B7615"/>
    <w:rsid w:val="001C5A7B"/>
    <w:rsid w:val="001C6347"/>
    <w:rsid w:val="001C7745"/>
    <w:rsid w:val="001D725C"/>
    <w:rsid w:val="001E1B03"/>
    <w:rsid w:val="001E348E"/>
    <w:rsid w:val="001E665E"/>
    <w:rsid w:val="001E6A6D"/>
    <w:rsid w:val="001F254F"/>
    <w:rsid w:val="001F2A38"/>
    <w:rsid w:val="001F4CA3"/>
    <w:rsid w:val="001F612A"/>
    <w:rsid w:val="001F6D3E"/>
    <w:rsid w:val="001F6E41"/>
    <w:rsid w:val="00203AB8"/>
    <w:rsid w:val="0020620B"/>
    <w:rsid w:val="0021129D"/>
    <w:rsid w:val="00211396"/>
    <w:rsid w:val="00211744"/>
    <w:rsid w:val="00221FDB"/>
    <w:rsid w:val="0022682C"/>
    <w:rsid w:val="00226AE6"/>
    <w:rsid w:val="0022708D"/>
    <w:rsid w:val="002313AD"/>
    <w:rsid w:val="002351C2"/>
    <w:rsid w:val="00241AD3"/>
    <w:rsid w:val="0024380A"/>
    <w:rsid w:val="00245B34"/>
    <w:rsid w:val="002469A3"/>
    <w:rsid w:val="00256DB3"/>
    <w:rsid w:val="00262F67"/>
    <w:rsid w:val="00263355"/>
    <w:rsid w:val="00270752"/>
    <w:rsid w:val="002718EB"/>
    <w:rsid w:val="00271F3D"/>
    <w:rsid w:val="00273792"/>
    <w:rsid w:val="00277C09"/>
    <w:rsid w:val="00277EDC"/>
    <w:rsid w:val="0028006E"/>
    <w:rsid w:val="00281F35"/>
    <w:rsid w:val="002844EE"/>
    <w:rsid w:val="00293D35"/>
    <w:rsid w:val="002964BC"/>
    <w:rsid w:val="002B42D8"/>
    <w:rsid w:val="002C25C2"/>
    <w:rsid w:val="002C67D9"/>
    <w:rsid w:val="002D4988"/>
    <w:rsid w:val="002D4AC8"/>
    <w:rsid w:val="002E5A43"/>
    <w:rsid w:val="002F0E05"/>
    <w:rsid w:val="00311C6C"/>
    <w:rsid w:val="00316438"/>
    <w:rsid w:val="00320D78"/>
    <w:rsid w:val="00321126"/>
    <w:rsid w:val="0032336E"/>
    <w:rsid w:val="00326B10"/>
    <w:rsid w:val="0032799A"/>
    <w:rsid w:val="0033143E"/>
    <w:rsid w:val="003446B6"/>
    <w:rsid w:val="00344ECD"/>
    <w:rsid w:val="00346827"/>
    <w:rsid w:val="0035361D"/>
    <w:rsid w:val="0037593C"/>
    <w:rsid w:val="00380FE5"/>
    <w:rsid w:val="00387045"/>
    <w:rsid w:val="0039038A"/>
    <w:rsid w:val="0039202B"/>
    <w:rsid w:val="003924DD"/>
    <w:rsid w:val="003943DC"/>
    <w:rsid w:val="00394FCB"/>
    <w:rsid w:val="00395A9A"/>
    <w:rsid w:val="003963F4"/>
    <w:rsid w:val="003A45C5"/>
    <w:rsid w:val="003B0EAE"/>
    <w:rsid w:val="003B173B"/>
    <w:rsid w:val="003B4ED6"/>
    <w:rsid w:val="003B5254"/>
    <w:rsid w:val="003B75A6"/>
    <w:rsid w:val="003B7F6A"/>
    <w:rsid w:val="003C0ABF"/>
    <w:rsid w:val="003C465C"/>
    <w:rsid w:val="003C4FAF"/>
    <w:rsid w:val="003C511D"/>
    <w:rsid w:val="003C596C"/>
    <w:rsid w:val="003C5DC4"/>
    <w:rsid w:val="003C7A6E"/>
    <w:rsid w:val="003E3C9F"/>
    <w:rsid w:val="003F081B"/>
    <w:rsid w:val="003F6D9E"/>
    <w:rsid w:val="003F708A"/>
    <w:rsid w:val="00403918"/>
    <w:rsid w:val="00405E93"/>
    <w:rsid w:val="004061CA"/>
    <w:rsid w:val="00413E03"/>
    <w:rsid w:val="00415689"/>
    <w:rsid w:val="00416378"/>
    <w:rsid w:val="00420105"/>
    <w:rsid w:val="00430829"/>
    <w:rsid w:val="004357B0"/>
    <w:rsid w:val="004440CB"/>
    <w:rsid w:val="0044414A"/>
    <w:rsid w:val="00457CA3"/>
    <w:rsid w:val="0046433D"/>
    <w:rsid w:val="004676D6"/>
    <w:rsid w:val="004713D2"/>
    <w:rsid w:val="00471899"/>
    <w:rsid w:val="004719C1"/>
    <w:rsid w:val="00481E40"/>
    <w:rsid w:val="00486B23"/>
    <w:rsid w:val="004A172D"/>
    <w:rsid w:val="004B2D5E"/>
    <w:rsid w:val="004C38D7"/>
    <w:rsid w:val="004C48B4"/>
    <w:rsid w:val="004E7E71"/>
    <w:rsid w:val="004F1326"/>
    <w:rsid w:val="00503904"/>
    <w:rsid w:val="00505142"/>
    <w:rsid w:val="00510D9F"/>
    <w:rsid w:val="005119BD"/>
    <w:rsid w:val="00512A97"/>
    <w:rsid w:val="005141B8"/>
    <w:rsid w:val="00514DB8"/>
    <w:rsid w:val="0051534F"/>
    <w:rsid w:val="00516339"/>
    <w:rsid w:val="00521639"/>
    <w:rsid w:val="005239BE"/>
    <w:rsid w:val="00526EBD"/>
    <w:rsid w:val="00530582"/>
    <w:rsid w:val="00530CC6"/>
    <w:rsid w:val="00532BB7"/>
    <w:rsid w:val="005332E4"/>
    <w:rsid w:val="0053550C"/>
    <w:rsid w:val="005538F9"/>
    <w:rsid w:val="00555018"/>
    <w:rsid w:val="005552C1"/>
    <w:rsid w:val="00563672"/>
    <w:rsid w:val="005723DC"/>
    <w:rsid w:val="005774B8"/>
    <w:rsid w:val="005852DA"/>
    <w:rsid w:val="005935A4"/>
    <w:rsid w:val="00594435"/>
    <w:rsid w:val="00597861"/>
    <w:rsid w:val="005A7F79"/>
    <w:rsid w:val="005B7BAD"/>
    <w:rsid w:val="005B7F48"/>
    <w:rsid w:val="005C1B3D"/>
    <w:rsid w:val="005D10F7"/>
    <w:rsid w:val="005D41B7"/>
    <w:rsid w:val="005D74A7"/>
    <w:rsid w:val="005F5F0C"/>
    <w:rsid w:val="005F6B2C"/>
    <w:rsid w:val="0060228B"/>
    <w:rsid w:val="00611E1D"/>
    <w:rsid w:val="0061289D"/>
    <w:rsid w:val="00616BD6"/>
    <w:rsid w:val="00617469"/>
    <w:rsid w:val="006174CC"/>
    <w:rsid w:val="00617522"/>
    <w:rsid w:val="00617617"/>
    <w:rsid w:val="00620B08"/>
    <w:rsid w:val="006210DC"/>
    <w:rsid w:val="00621C41"/>
    <w:rsid w:val="00623039"/>
    <w:rsid w:val="00623454"/>
    <w:rsid w:val="006256F2"/>
    <w:rsid w:val="0062655E"/>
    <w:rsid w:val="00626B68"/>
    <w:rsid w:val="0062771D"/>
    <w:rsid w:val="00634E0D"/>
    <w:rsid w:val="006360A7"/>
    <w:rsid w:val="0064349D"/>
    <w:rsid w:val="0064399F"/>
    <w:rsid w:val="0064491F"/>
    <w:rsid w:val="0064614E"/>
    <w:rsid w:val="00653EED"/>
    <w:rsid w:val="006606C5"/>
    <w:rsid w:val="00660FB6"/>
    <w:rsid w:val="006721E8"/>
    <w:rsid w:val="00675841"/>
    <w:rsid w:val="00675C45"/>
    <w:rsid w:val="00676E4D"/>
    <w:rsid w:val="00677E1A"/>
    <w:rsid w:val="006830CB"/>
    <w:rsid w:val="006851BE"/>
    <w:rsid w:val="00685549"/>
    <w:rsid w:val="0068660C"/>
    <w:rsid w:val="006A5B78"/>
    <w:rsid w:val="006A6D0C"/>
    <w:rsid w:val="006B0911"/>
    <w:rsid w:val="006B3169"/>
    <w:rsid w:val="006B4C35"/>
    <w:rsid w:val="006B6D9A"/>
    <w:rsid w:val="006B7365"/>
    <w:rsid w:val="006B7EE6"/>
    <w:rsid w:val="006C15F1"/>
    <w:rsid w:val="006C1655"/>
    <w:rsid w:val="006C2D81"/>
    <w:rsid w:val="006C6DBB"/>
    <w:rsid w:val="006C7901"/>
    <w:rsid w:val="006C7DF8"/>
    <w:rsid w:val="006D0216"/>
    <w:rsid w:val="006D6F7A"/>
    <w:rsid w:val="006E208F"/>
    <w:rsid w:val="006E640B"/>
    <w:rsid w:val="006F551E"/>
    <w:rsid w:val="006F61DC"/>
    <w:rsid w:val="007042F8"/>
    <w:rsid w:val="007104A8"/>
    <w:rsid w:val="0071125A"/>
    <w:rsid w:val="0071264F"/>
    <w:rsid w:val="00720261"/>
    <w:rsid w:val="00724C49"/>
    <w:rsid w:val="00727021"/>
    <w:rsid w:val="0073031C"/>
    <w:rsid w:val="0073404F"/>
    <w:rsid w:val="00743E31"/>
    <w:rsid w:val="007502E3"/>
    <w:rsid w:val="00750FC8"/>
    <w:rsid w:val="007533D0"/>
    <w:rsid w:val="00755069"/>
    <w:rsid w:val="00760D06"/>
    <w:rsid w:val="0076444C"/>
    <w:rsid w:val="00765459"/>
    <w:rsid w:val="007908A0"/>
    <w:rsid w:val="00796ADF"/>
    <w:rsid w:val="007B0660"/>
    <w:rsid w:val="007B45C8"/>
    <w:rsid w:val="007B4EA0"/>
    <w:rsid w:val="007C04A5"/>
    <w:rsid w:val="007C3A28"/>
    <w:rsid w:val="007C7B0A"/>
    <w:rsid w:val="007D166C"/>
    <w:rsid w:val="007D16C1"/>
    <w:rsid w:val="007D2E2D"/>
    <w:rsid w:val="007E3868"/>
    <w:rsid w:val="007E6846"/>
    <w:rsid w:val="007F3F58"/>
    <w:rsid w:val="007F5779"/>
    <w:rsid w:val="007F6010"/>
    <w:rsid w:val="008147F4"/>
    <w:rsid w:val="00820C41"/>
    <w:rsid w:val="0084191C"/>
    <w:rsid w:val="0084225E"/>
    <w:rsid w:val="00850256"/>
    <w:rsid w:val="00854629"/>
    <w:rsid w:val="00856EDA"/>
    <w:rsid w:val="008613E9"/>
    <w:rsid w:val="00861CC6"/>
    <w:rsid w:val="00884E40"/>
    <w:rsid w:val="00890B53"/>
    <w:rsid w:val="00895F08"/>
    <w:rsid w:val="00896FA1"/>
    <w:rsid w:val="008A0A84"/>
    <w:rsid w:val="008A0AE3"/>
    <w:rsid w:val="008A0FC1"/>
    <w:rsid w:val="008A4BCC"/>
    <w:rsid w:val="008A4FFC"/>
    <w:rsid w:val="008B3B6B"/>
    <w:rsid w:val="008C2355"/>
    <w:rsid w:val="008D7219"/>
    <w:rsid w:val="008E6A4D"/>
    <w:rsid w:val="008F1BF3"/>
    <w:rsid w:val="008F3D49"/>
    <w:rsid w:val="008F5E92"/>
    <w:rsid w:val="0090059A"/>
    <w:rsid w:val="009043E4"/>
    <w:rsid w:val="00911781"/>
    <w:rsid w:val="00914200"/>
    <w:rsid w:val="00914D82"/>
    <w:rsid w:val="00926FA2"/>
    <w:rsid w:val="009274E8"/>
    <w:rsid w:val="009313E4"/>
    <w:rsid w:val="009321DF"/>
    <w:rsid w:val="0093686F"/>
    <w:rsid w:val="00941F47"/>
    <w:rsid w:val="00942FD4"/>
    <w:rsid w:val="00943722"/>
    <w:rsid w:val="00945C63"/>
    <w:rsid w:val="00946F62"/>
    <w:rsid w:val="00947C0D"/>
    <w:rsid w:val="00950733"/>
    <w:rsid w:val="00951997"/>
    <w:rsid w:val="00955398"/>
    <w:rsid w:val="00956F4C"/>
    <w:rsid w:val="009860A6"/>
    <w:rsid w:val="00990352"/>
    <w:rsid w:val="00996040"/>
    <w:rsid w:val="009A318F"/>
    <w:rsid w:val="009A3678"/>
    <w:rsid w:val="009B06D6"/>
    <w:rsid w:val="009B49D4"/>
    <w:rsid w:val="009B79B1"/>
    <w:rsid w:val="009C51E2"/>
    <w:rsid w:val="009C6F24"/>
    <w:rsid w:val="009D6160"/>
    <w:rsid w:val="009E0F9A"/>
    <w:rsid w:val="009E3B6F"/>
    <w:rsid w:val="009E4238"/>
    <w:rsid w:val="009F237D"/>
    <w:rsid w:val="00A03405"/>
    <w:rsid w:val="00A037ED"/>
    <w:rsid w:val="00A05B95"/>
    <w:rsid w:val="00A06E82"/>
    <w:rsid w:val="00A108FD"/>
    <w:rsid w:val="00A1528A"/>
    <w:rsid w:val="00A23768"/>
    <w:rsid w:val="00A30CA4"/>
    <w:rsid w:val="00A30DC3"/>
    <w:rsid w:val="00A30F75"/>
    <w:rsid w:val="00A33918"/>
    <w:rsid w:val="00A33D4B"/>
    <w:rsid w:val="00A35257"/>
    <w:rsid w:val="00A35CEF"/>
    <w:rsid w:val="00A41611"/>
    <w:rsid w:val="00A47DDF"/>
    <w:rsid w:val="00A507DB"/>
    <w:rsid w:val="00A50EFD"/>
    <w:rsid w:val="00A514A2"/>
    <w:rsid w:val="00A5177F"/>
    <w:rsid w:val="00A5552B"/>
    <w:rsid w:val="00A56F54"/>
    <w:rsid w:val="00A620DC"/>
    <w:rsid w:val="00A7291B"/>
    <w:rsid w:val="00A7629F"/>
    <w:rsid w:val="00A832AF"/>
    <w:rsid w:val="00A9153C"/>
    <w:rsid w:val="00A933E6"/>
    <w:rsid w:val="00AA1D97"/>
    <w:rsid w:val="00AB06AA"/>
    <w:rsid w:val="00AB17A0"/>
    <w:rsid w:val="00AB1A37"/>
    <w:rsid w:val="00AB42FC"/>
    <w:rsid w:val="00AB4F75"/>
    <w:rsid w:val="00AC02BF"/>
    <w:rsid w:val="00AC4395"/>
    <w:rsid w:val="00AC51CC"/>
    <w:rsid w:val="00AC6343"/>
    <w:rsid w:val="00AD0F26"/>
    <w:rsid w:val="00AD42DA"/>
    <w:rsid w:val="00AE4545"/>
    <w:rsid w:val="00AE47CB"/>
    <w:rsid w:val="00AE7D25"/>
    <w:rsid w:val="00AF0CEE"/>
    <w:rsid w:val="00AF4E1F"/>
    <w:rsid w:val="00B0200E"/>
    <w:rsid w:val="00B053AC"/>
    <w:rsid w:val="00B05F25"/>
    <w:rsid w:val="00B10D2B"/>
    <w:rsid w:val="00B11138"/>
    <w:rsid w:val="00B13C12"/>
    <w:rsid w:val="00B2203C"/>
    <w:rsid w:val="00B2420C"/>
    <w:rsid w:val="00B24CEA"/>
    <w:rsid w:val="00B346EA"/>
    <w:rsid w:val="00B37A60"/>
    <w:rsid w:val="00B453D2"/>
    <w:rsid w:val="00B47487"/>
    <w:rsid w:val="00B55EB7"/>
    <w:rsid w:val="00B56FB3"/>
    <w:rsid w:val="00B667AD"/>
    <w:rsid w:val="00B76A4C"/>
    <w:rsid w:val="00B84C38"/>
    <w:rsid w:val="00B86C00"/>
    <w:rsid w:val="00B90E28"/>
    <w:rsid w:val="00B93DA4"/>
    <w:rsid w:val="00B947F6"/>
    <w:rsid w:val="00B95E51"/>
    <w:rsid w:val="00B9709B"/>
    <w:rsid w:val="00BA06E1"/>
    <w:rsid w:val="00BA07D0"/>
    <w:rsid w:val="00BA60E1"/>
    <w:rsid w:val="00BB21C4"/>
    <w:rsid w:val="00BB2634"/>
    <w:rsid w:val="00BC2C43"/>
    <w:rsid w:val="00BC4433"/>
    <w:rsid w:val="00BC52C9"/>
    <w:rsid w:val="00BC6C8D"/>
    <w:rsid w:val="00BC6F6D"/>
    <w:rsid w:val="00BD0A0C"/>
    <w:rsid w:val="00BD33A4"/>
    <w:rsid w:val="00BE1634"/>
    <w:rsid w:val="00BE2BDE"/>
    <w:rsid w:val="00BE30F6"/>
    <w:rsid w:val="00BE42CD"/>
    <w:rsid w:val="00BE7856"/>
    <w:rsid w:val="00BF16AA"/>
    <w:rsid w:val="00BF1F0B"/>
    <w:rsid w:val="00BF70D0"/>
    <w:rsid w:val="00C01960"/>
    <w:rsid w:val="00C047AD"/>
    <w:rsid w:val="00C04CE9"/>
    <w:rsid w:val="00C055A4"/>
    <w:rsid w:val="00C0568C"/>
    <w:rsid w:val="00C05BC1"/>
    <w:rsid w:val="00C10EFB"/>
    <w:rsid w:val="00C13DCC"/>
    <w:rsid w:val="00C1478C"/>
    <w:rsid w:val="00C14B5D"/>
    <w:rsid w:val="00C2002B"/>
    <w:rsid w:val="00C22F70"/>
    <w:rsid w:val="00C25A36"/>
    <w:rsid w:val="00C25CCB"/>
    <w:rsid w:val="00C30C38"/>
    <w:rsid w:val="00C354B8"/>
    <w:rsid w:val="00C374F4"/>
    <w:rsid w:val="00C44A2C"/>
    <w:rsid w:val="00C51BE7"/>
    <w:rsid w:val="00C52517"/>
    <w:rsid w:val="00C56DF3"/>
    <w:rsid w:val="00C57651"/>
    <w:rsid w:val="00C60921"/>
    <w:rsid w:val="00C62936"/>
    <w:rsid w:val="00C63BE6"/>
    <w:rsid w:val="00C653F2"/>
    <w:rsid w:val="00C679E6"/>
    <w:rsid w:val="00C85DCB"/>
    <w:rsid w:val="00C86D02"/>
    <w:rsid w:val="00C87EF7"/>
    <w:rsid w:val="00C908F9"/>
    <w:rsid w:val="00CA0917"/>
    <w:rsid w:val="00CA1099"/>
    <w:rsid w:val="00CA3AE2"/>
    <w:rsid w:val="00CB4079"/>
    <w:rsid w:val="00CC1749"/>
    <w:rsid w:val="00CC388A"/>
    <w:rsid w:val="00CC3DD4"/>
    <w:rsid w:val="00CC3EFB"/>
    <w:rsid w:val="00CE32BC"/>
    <w:rsid w:val="00CF08F8"/>
    <w:rsid w:val="00CF45EB"/>
    <w:rsid w:val="00CF7212"/>
    <w:rsid w:val="00CF7887"/>
    <w:rsid w:val="00D02616"/>
    <w:rsid w:val="00D06C62"/>
    <w:rsid w:val="00D0748D"/>
    <w:rsid w:val="00D1019D"/>
    <w:rsid w:val="00D1065F"/>
    <w:rsid w:val="00D27BE0"/>
    <w:rsid w:val="00D34A34"/>
    <w:rsid w:val="00D373B1"/>
    <w:rsid w:val="00D417C2"/>
    <w:rsid w:val="00D41D74"/>
    <w:rsid w:val="00D43946"/>
    <w:rsid w:val="00D45E01"/>
    <w:rsid w:val="00D45FC1"/>
    <w:rsid w:val="00D50869"/>
    <w:rsid w:val="00D52411"/>
    <w:rsid w:val="00D54A7E"/>
    <w:rsid w:val="00D60498"/>
    <w:rsid w:val="00D60936"/>
    <w:rsid w:val="00D64904"/>
    <w:rsid w:val="00D70175"/>
    <w:rsid w:val="00D709EB"/>
    <w:rsid w:val="00D74120"/>
    <w:rsid w:val="00D74714"/>
    <w:rsid w:val="00D82F3F"/>
    <w:rsid w:val="00D86AB0"/>
    <w:rsid w:val="00D921C6"/>
    <w:rsid w:val="00D93723"/>
    <w:rsid w:val="00D94AC0"/>
    <w:rsid w:val="00D94C96"/>
    <w:rsid w:val="00D95075"/>
    <w:rsid w:val="00D958C2"/>
    <w:rsid w:val="00DA660F"/>
    <w:rsid w:val="00DB5580"/>
    <w:rsid w:val="00DC0A52"/>
    <w:rsid w:val="00DD5EB4"/>
    <w:rsid w:val="00DD63A7"/>
    <w:rsid w:val="00DE055E"/>
    <w:rsid w:val="00DE0996"/>
    <w:rsid w:val="00DE3564"/>
    <w:rsid w:val="00DF0B47"/>
    <w:rsid w:val="00DF1F62"/>
    <w:rsid w:val="00DF2691"/>
    <w:rsid w:val="00DF3826"/>
    <w:rsid w:val="00E02F3A"/>
    <w:rsid w:val="00E04854"/>
    <w:rsid w:val="00E04AB5"/>
    <w:rsid w:val="00E13B02"/>
    <w:rsid w:val="00E21A47"/>
    <w:rsid w:val="00E32DD6"/>
    <w:rsid w:val="00E4244B"/>
    <w:rsid w:val="00E4505B"/>
    <w:rsid w:val="00E505A0"/>
    <w:rsid w:val="00E50EEA"/>
    <w:rsid w:val="00E52F58"/>
    <w:rsid w:val="00E57A0D"/>
    <w:rsid w:val="00E65FEA"/>
    <w:rsid w:val="00E6726C"/>
    <w:rsid w:val="00E71058"/>
    <w:rsid w:val="00E730A6"/>
    <w:rsid w:val="00E7405F"/>
    <w:rsid w:val="00E770DC"/>
    <w:rsid w:val="00E825FD"/>
    <w:rsid w:val="00E85680"/>
    <w:rsid w:val="00E86A76"/>
    <w:rsid w:val="00E91A5F"/>
    <w:rsid w:val="00E920DD"/>
    <w:rsid w:val="00E938B0"/>
    <w:rsid w:val="00EB6E78"/>
    <w:rsid w:val="00EC0307"/>
    <w:rsid w:val="00EC26AA"/>
    <w:rsid w:val="00EC278D"/>
    <w:rsid w:val="00EC4672"/>
    <w:rsid w:val="00EC693C"/>
    <w:rsid w:val="00ED5497"/>
    <w:rsid w:val="00ED7A53"/>
    <w:rsid w:val="00EE4273"/>
    <w:rsid w:val="00EE503D"/>
    <w:rsid w:val="00EF1959"/>
    <w:rsid w:val="00F01483"/>
    <w:rsid w:val="00F01F34"/>
    <w:rsid w:val="00F02004"/>
    <w:rsid w:val="00F042CB"/>
    <w:rsid w:val="00F10884"/>
    <w:rsid w:val="00F242CD"/>
    <w:rsid w:val="00F33450"/>
    <w:rsid w:val="00F41A54"/>
    <w:rsid w:val="00F44EB6"/>
    <w:rsid w:val="00F52AF4"/>
    <w:rsid w:val="00F53927"/>
    <w:rsid w:val="00F55E82"/>
    <w:rsid w:val="00F573A7"/>
    <w:rsid w:val="00F575D2"/>
    <w:rsid w:val="00F60A20"/>
    <w:rsid w:val="00F61327"/>
    <w:rsid w:val="00F6782A"/>
    <w:rsid w:val="00F67EAB"/>
    <w:rsid w:val="00F67EC6"/>
    <w:rsid w:val="00F75F6D"/>
    <w:rsid w:val="00F835E1"/>
    <w:rsid w:val="00F8429A"/>
    <w:rsid w:val="00F848CC"/>
    <w:rsid w:val="00F86FB9"/>
    <w:rsid w:val="00F911AC"/>
    <w:rsid w:val="00F92BFA"/>
    <w:rsid w:val="00FA087A"/>
    <w:rsid w:val="00FA3C6E"/>
    <w:rsid w:val="00FA7F8C"/>
    <w:rsid w:val="00FA7FEC"/>
    <w:rsid w:val="00FB4073"/>
    <w:rsid w:val="00FB4562"/>
    <w:rsid w:val="00FC0A95"/>
    <w:rsid w:val="00FC22F0"/>
    <w:rsid w:val="00FC3D9C"/>
    <w:rsid w:val="00FC6451"/>
    <w:rsid w:val="00FC7AA6"/>
    <w:rsid w:val="00FC7CFA"/>
    <w:rsid w:val="00FE1507"/>
    <w:rsid w:val="00FE2693"/>
    <w:rsid w:val="00FE71E0"/>
    <w:rsid w:val="00FE7B26"/>
    <w:rsid w:val="00FE7BCA"/>
    <w:rsid w:val="00FF0153"/>
    <w:rsid w:val="00FF0380"/>
    <w:rsid w:val="00FF1CC7"/>
    <w:rsid w:val="00FF4DD7"/>
    <w:rsid w:val="00FF51B2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9E44C"/>
  <w15:docId w15:val="{1DAD7850-33FE-8444-B7D2-1591FF01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2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238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E4238"/>
    <w:rPr>
      <w:sz w:val="24"/>
    </w:rPr>
  </w:style>
  <w:style w:type="paragraph" w:styleId="NormalWeb">
    <w:name w:val="Normal (Web)"/>
    <w:basedOn w:val="Normal"/>
    <w:uiPriority w:val="99"/>
    <w:unhideWhenUsed/>
    <w:rsid w:val="008A0AE3"/>
    <w:pPr>
      <w:spacing w:before="100" w:beforeAutospacing="1" w:after="100" w:afterAutospacing="1"/>
    </w:pPr>
    <w:rPr>
      <w:szCs w:val="24"/>
    </w:rPr>
  </w:style>
  <w:style w:type="paragraph" w:styleId="ListParagraph">
    <w:name w:val="List Paragraph"/>
    <w:basedOn w:val="Normal"/>
    <w:uiPriority w:val="34"/>
    <w:qFormat/>
    <w:rsid w:val="008A0FC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B3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9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7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6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69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6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9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5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27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8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9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46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2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2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6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5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9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9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8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1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24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8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9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78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8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6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05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8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6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9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1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7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1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4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10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4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0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3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7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1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00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4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20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0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0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1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5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3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3ef46d2-acbe-437c-8f69-df52a1c0f5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1EB518A864694DA4A3D3D8D5E14A26" ma:contentTypeVersion="12" ma:contentTypeDescription="Create a new document." ma:contentTypeScope="" ma:versionID="213c9663848cd2d5dedac689c8224781">
  <xsd:schema xmlns:xsd="http://www.w3.org/2001/XMLSchema" xmlns:xs="http://www.w3.org/2001/XMLSchema" xmlns:p="http://schemas.microsoft.com/office/2006/metadata/properties" xmlns:ns3="f3ef46d2-acbe-437c-8f69-df52a1c0f522" targetNamespace="http://schemas.microsoft.com/office/2006/metadata/properties" ma:root="true" ma:fieldsID="7b14de2861d302ec47280ed74a7058ea" ns3:_="">
    <xsd:import namespace="f3ef46d2-acbe-437c-8f69-df52a1c0f5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ef46d2-acbe-437c-8f69-df52a1c0f5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0BC9809-5608-4386-A6E3-C41B6FF3CD0A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elements/1.1/"/>
    <ds:schemaRef ds:uri="f3ef46d2-acbe-437c-8f69-df52a1c0f52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D820272-36BA-477E-A10D-45252DFDD7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F8FD0-6940-45F7-A6CE-C13417996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ef46d2-acbe-437c-8f69-df52a1c0f5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1112</Words>
  <Characters>6521</Characters>
  <Application>Microsoft Office Word</Application>
  <DocSecurity>0</DocSecurity>
  <Lines>127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Francisco J. Báez</dc:creator>
  <cp:keywords/>
  <dc:description/>
  <cp:lastModifiedBy>Gladys J. Burgos Torres</cp:lastModifiedBy>
  <cp:revision>4</cp:revision>
  <cp:lastPrinted>2026-01-07T15:18:00Z</cp:lastPrinted>
  <dcterms:created xsi:type="dcterms:W3CDTF">2025-12-19T19:46:00Z</dcterms:created>
  <dcterms:modified xsi:type="dcterms:W3CDTF">2026-01-08T13:10:00Z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0x010100B81EB518A864694DA4A3D3D8D5E14A26</vt:lpwstr>
  </property>
</Properties>
</file>