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EFE8E" w14:textId="77777777" w:rsidR="000016B3" w:rsidRPr="00A779AB" w:rsidRDefault="000016B3" w:rsidP="000016B3">
      <w:pPr>
        <w:suppressLineNumbers/>
        <w:jc w:val="center"/>
        <w:rPr>
          <w:rFonts w:ascii="Book Antiqua" w:eastAsia="Calibri" w:hAnsi="Book Antiqua"/>
          <w:color w:val="000000"/>
          <w:sz w:val="28"/>
          <w:szCs w:val="28"/>
        </w:rPr>
      </w:pPr>
      <w:r w:rsidRPr="00A779AB">
        <w:rPr>
          <w:rFonts w:ascii="Book Antiqua" w:eastAsia="Calibri" w:hAnsi="Book Antiqua"/>
          <w:color w:val="000000"/>
          <w:sz w:val="28"/>
          <w:szCs w:val="28"/>
        </w:rPr>
        <w:t>GOBIERNO DE PUERTO RICO</w:t>
      </w:r>
    </w:p>
    <w:p w14:paraId="13484230" w14:textId="77777777" w:rsidR="000016B3" w:rsidRPr="00441A02" w:rsidRDefault="000016B3" w:rsidP="000016B3">
      <w:pPr>
        <w:suppressLineNumbers/>
        <w:jc w:val="center"/>
        <w:rPr>
          <w:rFonts w:ascii="Book Antiqua" w:eastAsia="Calibri" w:hAnsi="Book Antiqua"/>
          <w:color w:val="000000"/>
          <w:szCs w:val="24"/>
        </w:rPr>
      </w:pPr>
    </w:p>
    <w:p w14:paraId="128978D8" w14:textId="645F5929" w:rsidR="5F581742" w:rsidRPr="00A779AB" w:rsidRDefault="5F581742" w:rsidP="70D784DD">
      <w:pPr>
        <w:tabs>
          <w:tab w:val="left" w:pos="720"/>
        </w:tabs>
      </w:pPr>
      <w:r w:rsidRPr="00A779AB">
        <w:rPr>
          <w:rFonts w:ascii="Book Antiqua" w:eastAsia="Book Antiqua" w:hAnsi="Book Antiqua" w:cs="Book Antiqua"/>
          <w:szCs w:val="24"/>
        </w:rPr>
        <w:t>20ma. Asamblea</w:t>
      </w:r>
      <w:r w:rsidRPr="00A779AB">
        <w:tab/>
      </w:r>
      <w:r w:rsidRPr="00A779AB">
        <w:rPr>
          <w:rFonts w:ascii="Book Antiqua" w:eastAsia="Book Antiqua" w:hAnsi="Book Antiqua" w:cs="Book Antiqua"/>
          <w:szCs w:val="24"/>
        </w:rPr>
        <w:t xml:space="preserve"> </w:t>
      </w:r>
      <w:r w:rsidRPr="00A779AB">
        <w:tab/>
      </w:r>
      <w:r w:rsidRPr="00A779AB">
        <w:rPr>
          <w:rFonts w:ascii="Book Antiqua" w:eastAsia="Book Antiqua" w:hAnsi="Book Antiqua" w:cs="Book Antiqua"/>
          <w:szCs w:val="24"/>
        </w:rPr>
        <w:t xml:space="preserve">                                                                                   </w:t>
      </w:r>
      <w:r w:rsidR="00A779AB" w:rsidRPr="00A779AB">
        <w:rPr>
          <w:rFonts w:ascii="Book Antiqua" w:eastAsia="Book Antiqua" w:hAnsi="Book Antiqua" w:cs="Book Antiqua"/>
          <w:szCs w:val="24"/>
        </w:rPr>
        <w:t>3r</w:t>
      </w:r>
      <w:r w:rsidRPr="00A779AB">
        <w:rPr>
          <w:rFonts w:ascii="Book Antiqua" w:eastAsia="Book Antiqua" w:hAnsi="Book Antiqua" w:cs="Book Antiqua"/>
          <w:szCs w:val="24"/>
        </w:rPr>
        <w:t>a. Sesión</w:t>
      </w:r>
    </w:p>
    <w:p w14:paraId="0BFC972E" w14:textId="2E008811" w:rsidR="5F581742" w:rsidRPr="00A779AB" w:rsidRDefault="5F581742" w:rsidP="70D784DD">
      <w:pPr>
        <w:tabs>
          <w:tab w:val="left" w:pos="540"/>
        </w:tabs>
      </w:pPr>
      <w:r w:rsidRPr="00A779AB">
        <w:rPr>
          <w:rFonts w:ascii="Book Antiqua" w:eastAsia="Book Antiqua" w:hAnsi="Book Antiqua" w:cs="Book Antiqua"/>
          <w:szCs w:val="24"/>
        </w:rPr>
        <w:t xml:space="preserve">            Legislativa</w:t>
      </w:r>
      <w:r w:rsidRPr="00A779AB">
        <w:tab/>
      </w:r>
      <w:r w:rsidRPr="00A779AB">
        <w:tab/>
      </w:r>
      <w:r w:rsidRPr="00A779AB">
        <w:rPr>
          <w:rFonts w:ascii="Book Antiqua" w:eastAsia="Book Antiqua" w:hAnsi="Book Antiqua" w:cs="Book Antiqua"/>
          <w:szCs w:val="24"/>
        </w:rPr>
        <w:t xml:space="preserve">                                                                                         Ordinaria</w:t>
      </w:r>
    </w:p>
    <w:p w14:paraId="3B13B3F4" w14:textId="77777777" w:rsidR="000016B3" w:rsidRPr="00A779AB" w:rsidRDefault="000016B3" w:rsidP="000016B3">
      <w:pPr>
        <w:rPr>
          <w:rFonts w:ascii="Calibri" w:eastAsia="Calibri" w:hAnsi="Calibri"/>
          <w:sz w:val="22"/>
          <w:szCs w:val="22"/>
        </w:rPr>
      </w:pPr>
    </w:p>
    <w:p w14:paraId="7DEB7B4B" w14:textId="77777777" w:rsidR="000016B3" w:rsidRPr="00A779AB" w:rsidRDefault="000016B3" w:rsidP="000016B3">
      <w:pPr>
        <w:suppressLineNumbers/>
        <w:jc w:val="center"/>
        <w:rPr>
          <w:rFonts w:ascii="Book Antiqua" w:eastAsia="Calibri" w:hAnsi="Book Antiqua"/>
          <w:b/>
          <w:bCs/>
          <w:color w:val="000000"/>
          <w:sz w:val="36"/>
          <w:szCs w:val="36"/>
        </w:rPr>
      </w:pPr>
      <w:r w:rsidRPr="00A779AB">
        <w:rPr>
          <w:rFonts w:ascii="Book Antiqua" w:eastAsia="Calibri" w:hAnsi="Book Antiqua"/>
          <w:b/>
          <w:bCs/>
          <w:color w:val="000000"/>
          <w:sz w:val="36"/>
          <w:szCs w:val="36"/>
        </w:rPr>
        <w:t>CÁMARA DE REPRESENTANTES</w:t>
      </w:r>
    </w:p>
    <w:p w14:paraId="4DE5DC6A" w14:textId="77777777" w:rsidR="000016B3" w:rsidRPr="00A779AB" w:rsidRDefault="000016B3" w:rsidP="000016B3">
      <w:pPr>
        <w:suppressLineNumbers/>
        <w:jc w:val="center"/>
        <w:rPr>
          <w:rFonts w:ascii="Book Antiqua" w:eastAsia="Calibri" w:hAnsi="Book Antiqua"/>
          <w:b/>
          <w:bCs/>
          <w:color w:val="000000"/>
          <w:szCs w:val="24"/>
        </w:rPr>
      </w:pPr>
    </w:p>
    <w:p w14:paraId="0645A534" w14:textId="4CB67265" w:rsidR="000016B3" w:rsidRPr="00A779AB" w:rsidRDefault="000016B3" w:rsidP="000016B3">
      <w:pPr>
        <w:suppressLineNumbers/>
        <w:jc w:val="center"/>
        <w:rPr>
          <w:rFonts w:ascii="Book Antiqua" w:eastAsia="Calibri" w:hAnsi="Book Antiqua"/>
          <w:b/>
          <w:bCs/>
          <w:color w:val="000000"/>
          <w:sz w:val="52"/>
          <w:szCs w:val="52"/>
        </w:rPr>
      </w:pPr>
      <w:r w:rsidRPr="00A779AB">
        <w:rPr>
          <w:rFonts w:ascii="Book Antiqua" w:eastAsia="Calibri" w:hAnsi="Book Antiqua"/>
          <w:b/>
          <w:bCs/>
          <w:color w:val="000000"/>
          <w:sz w:val="52"/>
          <w:szCs w:val="52"/>
        </w:rPr>
        <w:t xml:space="preserve">P. de la C. </w:t>
      </w:r>
      <w:r w:rsidR="00B70C0F">
        <w:rPr>
          <w:rFonts w:ascii="Book Antiqua" w:eastAsia="Calibri" w:hAnsi="Book Antiqua"/>
          <w:b/>
          <w:bCs/>
          <w:color w:val="000000"/>
          <w:sz w:val="52"/>
          <w:szCs w:val="52"/>
        </w:rPr>
        <w:t>1018</w:t>
      </w:r>
    </w:p>
    <w:p w14:paraId="38DF7570" w14:textId="77777777" w:rsidR="000016B3" w:rsidRPr="00A779AB" w:rsidRDefault="000016B3" w:rsidP="000016B3">
      <w:pPr>
        <w:suppressLineNumbers/>
        <w:jc w:val="center"/>
        <w:rPr>
          <w:rFonts w:ascii="Book Antiqua" w:eastAsia="Calibri" w:hAnsi="Book Antiqua"/>
          <w:b/>
          <w:bCs/>
          <w:color w:val="000000"/>
          <w:szCs w:val="24"/>
        </w:rPr>
      </w:pPr>
    </w:p>
    <w:p w14:paraId="6FA91058" w14:textId="49F15D63" w:rsidR="000016B3" w:rsidRPr="00A779AB" w:rsidRDefault="00B70C0F" w:rsidP="000016B3">
      <w:pPr>
        <w:suppressLineNumbers/>
        <w:jc w:val="center"/>
        <w:rPr>
          <w:rFonts w:ascii="Book Antiqua" w:eastAsia="Calibri" w:hAnsi="Book Antiqua"/>
          <w:color w:val="000000"/>
          <w:sz w:val="22"/>
          <w:szCs w:val="22"/>
        </w:rPr>
      </w:pPr>
      <w:r w:rsidRPr="00441A02">
        <w:rPr>
          <w:rFonts w:ascii="Book Antiqua" w:eastAsia="Calibri" w:hAnsi="Book Antiqua"/>
          <w:color w:val="000000"/>
          <w:szCs w:val="24"/>
        </w:rPr>
        <w:t>12</w:t>
      </w:r>
      <w:r w:rsidR="000016B3" w:rsidRPr="00441A02">
        <w:rPr>
          <w:rFonts w:ascii="Book Antiqua" w:eastAsia="Calibri" w:hAnsi="Book Antiqua"/>
          <w:color w:val="000000"/>
          <w:szCs w:val="24"/>
        </w:rPr>
        <w:t xml:space="preserve"> DE </w:t>
      </w:r>
      <w:r w:rsidR="00E22F89" w:rsidRPr="00441A02">
        <w:rPr>
          <w:rFonts w:ascii="Book Antiqua" w:eastAsia="Calibri" w:hAnsi="Book Antiqua"/>
          <w:color w:val="000000"/>
          <w:szCs w:val="24"/>
        </w:rPr>
        <w:t>E</w:t>
      </w:r>
      <w:r w:rsidR="00A779AB" w:rsidRPr="00441A02">
        <w:rPr>
          <w:rFonts w:ascii="Book Antiqua" w:eastAsia="Calibri" w:hAnsi="Book Antiqua"/>
          <w:color w:val="000000"/>
          <w:szCs w:val="24"/>
        </w:rPr>
        <w:t>NERO</w:t>
      </w:r>
      <w:r w:rsidR="00E22F89" w:rsidRPr="00441A02">
        <w:rPr>
          <w:rFonts w:ascii="Book Antiqua" w:eastAsia="Calibri" w:hAnsi="Book Antiqua"/>
          <w:color w:val="000000"/>
          <w:szCs w:val="24"/>
        </w:rPr>
        <w:t xml:space="preserve"> </w:t>
      </w:r>
      <w:r w:rsidR="000016B3" w:rsidRPr="00441A02">
        <w:rPr>
          <w:rFonts w:ascii="Book Antiqua" w:eastAsia="Calibri" w:hAnsi="Book Antiqua"/>
          <w:color w:val="000000"/>
          <w:szCs w:val="24"/>
        </w:rPr>
        <w:t>DE 202</w:t>
      </w:r>
      <w:r w:rsidR="00A779AB" w:rsidRPr="00441A02">
        <w:rPr>
          <w:rFonts w:ascii="Book Antiqua" w:eastAsia="Calibri" w:hAnsi="Book Antiqua"/>
          <w:color w:val="000000"/>
          <w:szCs w:val="24"/>
        </w:rPr>
        <w:t>6</w:t>
      </w:r>
    </w:p>
    <w:p w14:paraId="43E4E4D3" w14:textId="77777777" w:rsidR="000016B3" w:rsidRPr="00A779AB" w:rsidRDefault="000016B3" w:rsidP="000016B3">
      <w:pPr>
        <w:suppressLineNumbers/>
        <w:jc w:val="center"/>
        <w:rPr>
          <w:rFonts w:ascii="Book Antiqua" w:eastAsia="Calibri" w:hAnsi="Book Antiqua"/>
          <w:color w:val="000000"/>
          <w:sz w:val="22"/>
          <w:szCs w:val="22"/>
        </w:rPr>
      </w:pPr>
    </w:p>
    <w:p w14:paraId="02B32D50" w14:textId="77777777" w:rsidR="00441A02" w:rsidRPr="00B00227" w:rsidRDefault="00441A02" w:rsidP="00441A02">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rPr>
        <w:t xml:space="preserve">Presentado </w:t>
      </w:r>
      <w:r>
        <w:rPr>
          <w:rFonts w:ascii="Book Antiqua" w:eastAsia="Book Antiqua" w:hAnsi="Book Antiqua" w:cs="Book Antiqua"/>
          <w:color w:val="000000" w:themeColor="text1"/>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González González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7836F111" w14:textId="77777777" w:rsidR="000016B3" w:rsidRPr="00441A02" w:rsidRDefault="000016B3" w:rsidP="000016B3">
      <w:pPr>
        <w:suppressLineNumbers/>
        <w:ind w:left="720" w:hanging="720"/>
        <w:jc w:val="center"/>
        <w:rPr>
          <w:rFonts w:ascii="Book Antiqua" w:eastAsia="Calibri" w:hAnsi="Book Antiqua"/>
          <w:i/>
          <w:iCs/>
          <w:color w:val="000000"/>
          <w:sz w:val="22"/>
          <w:szCs w:val="24"/>
          <w:lang w:val="es-ES"/>
        </w:rPr>
      </w:pPr>
    </w:p>
    <w:p w14:paraId="6ECB163B" w14:textId="0734BC0B" w:rsidR="000016B3" w:rsidRPr="00A779AB" w:rsidRDefault="000016B3" w:rsidP="000016B3">
      <w:pPr>
        <w:jc w:val="center"/>
        <w:rPr>
          <w:rFonts w:ascii="Book Antiqua" w:eastAsia="Calibri" w:hAnsi="Book Antiqua"/>
          <w:szCs w:val="22"/>
        </w:rPr>
      </w:pPr>
      <w:r w:rsidRPr="00A779AB">
        <w:rPr>
          <w:rFonts w:ascii="Book Antiqua" w:eastAsia="Calibri" w:hAnsi="Book Antiqua"/>
          <w:szCs w:val="22"/>
        </w:rPr>
        <w:t xml:space="preserve">Referido </w:t>
      </w:r>
      <w:r w:rsidR="0004701E">
        <w:rPr>
          <w:rFonts w:ascii="Book Antiqua" w:eastAsia="Calibri" w:hAnsi="Book Antiqua"/>
          <w:szCs w:val="22"/>
        </w:rPr>
        <w:t>a</w:t>
      </w:r>
      <w:r w:rsidR="000218DF">
        <w:rPr>
          <w:rFonts w:ascii="Book Antiqua" w:eastAsia="Calibri" w:hAnsi="Book Antiqua"/>
          <w:szCs w:val="22"/>
        </w:rPr>
        <w:t xml:space="preserve"> la Comisión de </w:t>
      </w:r>
      <w:r w:rsidR="000218DF" w:rsidRPr="000218DF">
        <w:rPr>
          <w:rFonts w:ascii="Book Antiqua" w:eastAsia="Calibri" w:hAnsi="Book Antiqua"/>
          <w:szCs w:val="22"/>
        </w:rPr>
        <w:t>Transportación e Infraestructura</w:t>
      </w:r>
    </w:p>
    <w:p w14:paraId="0020B56C" w14:textId="77777777" w:rsidR="000016B3" w:rsidRPr="00A779AB" w:rsidRDefault="000016B3" w:rsidP="000016B3">
      <w:pPr>
        <w:jc w:val="both"/>
        <w:rPr>
          <w:rFonts w:ascii="Book Antiqua" w:eastAsia="Calibri" w:hAnsi="Book Antiqua"/>
          <w:szCs w:val="24"/>
        </w:rPr>
      </w:pPr>
    </w:p>
    <w:p w14:paraId="01DC9793" w14:textId="77777777" w:rsidR="000016B3" w:rsidRPr="00A779AB" w:rsidRDefault="000016B3" w:rsidP="000016B3">
      <w:pPr>
        <w:suppressLineNumbers/>
        <w:jc w:val="center"/>
        <w:rPr>
          <w:rFonts w:ascii="Book Antiqua" w:eastAsia="Calibri" w:hAnsi="Book Antiqua"/>
          <w:b/>
          <w:bCs/>
          <w:sz w:val="28"/>
          <w:szCs w:val="28"/>
        </w:rPr>
      </w:pPr>
      <w:r w:rsidRPr="00A779AB">
        <w:rPr>
          <w:rFonts w:ascii="Book Antiqua" w:eastAsia="Calibri" w:hAnsi="Book Antiqua"/>
          <w:b/>
          <w:bCs/>
          <w:sz w:val="28"/>
          <w:szCs w:val="28"/>
        </w:rPr>
        <w:t>LEY</w:t>
      </w:r>
    </w:p>
    <w:p w14:paraId="5565C886" w14:textId="77777777" w:rsidR="0029108F" w:rsidRPr="00A779AB" w:rsidRDefault="0029108F" w:rsidP="008927FC">
      <w:pPr>
        <w:ind w:left="720" w:hanging="720"/>
        <w:jc w:val="center"/>
        <w:rPr>
          <w:rFonts w:ascii="Book Antiqua" w:hAnsi="Book Antiqua"/>
          <w:szCs w:val="24"/>
        </w:rPr>
      </w:pPr>
    </w:p>
    <w:p w14:paraId="73AD2481" w14:textId="2D9DE109" w:rsidR="00831302" w:rsidRPr="00A779AB" w:rsidRDefault="4AB823B7" w:rsidP="001535C0">
      <w:pPr>
        <w:ind w:left="720" w:hanging="720"/>
        <w:jc w:val="both"/>
        <w:rPr>
          <w:rFonts w:ascii="Book Antiqua" w:hAnsi="Book Antiqua"/>
        </w:rPr>
      </w:pPr>
      <w:r w:rsidRPr="00A779AB">
        <w:rPr>
          <w:rFonts w:ascii="Book Antiqua" w:hAnsi="Book Antiqua"/>
        </w:rPr>
        <w:t>Para enmendar los Artículos 1.111-A, 2.10, 2.12, 7.01, 7.02, 7.09</w:t>
      </w:r>
      <w:r w:rsidR="45EF7389" w:rsidRPr="00A779AB">
        <w:rPr>
          <w:rFonts w:ascii="Book Antiqua" w:hAnsi="Book Antiqua"/>
        </w:rPr>
        <w:t xml:space="preserve">, </w:t>
      </w:r>
      <w:r w:rsidR="3A76A036" w:rsidRPr="00A779AB">
        <w:rPr>
          <w:rFonts w:ascii="Book Antiqua" w:hAnsi="Book Antiqua"/>
        </w:rPr>
        <w:t>eliminar el inciso (</w:t>
      </w:r>
      <w:r w:rsidR="3D77EDCA" w:rsidRPr="00A779AB">
        <w:rPr>
          <w:rFonts w:ascii="Book Antiqua" w:hAnsi="Book Antiqua"/>
        </w:rPr>
        <w:t>e) y</w:t>
      </w:r>
      <w:r w:rsidR="58CBC964" w:rsidRPr="00A779AB">
        <w:rPr>
          <w:rFonts w:ascii="Book Antiqua" w:hAnsi="Book Antiqua"/>
        </w:rPr>
        <w:t xml:space="preserve"> reenumer</w:t>
      </w:r>
      <w:r w:rsidR="695A5304" w:rsidRPr="00A779AB">
        <w:rPr>
          <w:rFonts w:ascii="Book Antiqua" w:hAnsi="Book Antiqua"/>
        </w:rPr>
        <w:t>ar los incisos (f) y (g)</w:t>
      </w:r>
      <w:r w:rsidR="11B9BD77" w:rsidRPr="00A779AB">
        <w:rPr>
          <w:rFonts w:ascii="Book Antiqua" w:hAnsi="Book Antiqua"/>
        </w:rPr>
        <w:t xml:space="preserve"> del </w:t>
      </w:r>
      <w:r w:rsidR="6A68899F" w:rsidRPr="00A779AB">
        <w:rPr>
          <w:rFonts w:ascii="Book Antiqua" w:hAnsi="Book Antiqua"/>
        </w:rPr>
        <w:t>A</w:t>
      </w:r>
      <w:r w:rsidR="11B9BD77" w:rsidRPr="00A779AB">
        <w:rPr>
          <w:rFonts w:ascii="Book Antiqua" w:hAnsi="Book Antiqua"/>
        </w:rPr>
        <w:t>rtículo</w:t>
      </w:r>
      <w:r w:rsidR="7BF1AD21" w:rsidRPr="00A779AB">
        <w:rPr>
          <w:rFonts w:ascii="Book Antiqua" w:hAnsi="Book Antiqua"/>
        </w:rPr>
        <w:t xml:space="preserve"> 10.16</w:t>
      </w:r>
      <w:r w:rsidR="18FE030B" w:rsidRPr="00A779AB">
        <w:rPr>
          <w:rFonts w:ascii="Book Antiqua" w:hAnsi="Book Antiqua"/>
        </w:rPr>
        <w:t xml:space="preserve"> y</w:t>
      </w:r>
      <w:r w:rsidR="73FC4B9D" w:rsidRPr="00A779AB">
        <w:rPr>
          <w:rFonts w:ascii="Book Antiqua" w:hAnsi="Book Antiqua"/>
        </w:rPr>
        <w:t xml:space="preserve"> añadir </w:t>
      </w:r>
      <w:r w:rsidR="39D146DB" w:rsidRPr="00A779AB">
        <w:rPr>
          <w:rFonts w:ascii="Book Antiqua" w:hAnsi="Book Antiqua"/>
        </w:rPr>
        <w:t>nuevos Artículos</w:t>
      </w:r>
      <w:r w:rsidR="03A54E9D" w:rsidRPr="00A779AB">
        <w:rPr>
          <w:rFonts w:ascii="Book Antiqua" w:hAnsi="Book Antiqua"/>
        </w:rPr>
        <w:t xml:space="preserve"> 1.111-B, 1.111-C,</w:t>
      </w:r>
      <w:r w:rsidR="73FC4B9D" w:rsidRPr="00A779AB">
        <w:rPr>
          <w:rFonts w:ascii="Book Antiqua" w:hAnsi="Book Antiqua"/>
        </w:rPr>
        <w:t xml:space="preserve"> 3.07</w:t>
      </w:r>
      <w:r w:rsidR="345F65AD" w:rsidRPr="00A779AB">
        <w:rPr>
          <w:rFonts w:ascii="Book Antiqua" w:hAnsi="Book Antiqua"/>
        </w:rPr>
        <w:t>-</w:t>
      </w:r>
      <w:r w:rsidR="73FC4B9D" w:rsidRPr="00A779AB">
        <w:rPr>
          <w:rFonts w:ascii="Book Antiqua" w:hAnsi="Book Antiqua"/>
        </w:rPr>
        <w:t>A</w:t>
      </w:r>
      <w:r w:rsidR="124A27A5" w:rsidRPr="00A779AB">
        <w:rPr>
          <w:rFonts w:ascii="Book Antiqua" w:hAnsi="Book Antiqua"/>
        </w:rPr>
        <w:t xml:space="preserve"> y</w:t>
      </w:r>
      <w:r w:rsidR="39D146DB" w:rsidRPr="00A779AB">
        <w:rPr>
          <w:rFonts w:ascii="Book Antiqua" w:hAnsi="Book Antiqua"/>
        </w:rPr>
        <w:t xml:space="preserve"> 3.07</w:t>
      </w:r>
      <w:r w:rsidR="53E3248F" w:rsidRPr="00A779AB">
        <w:rPr>
          <w:rFonts w:ascii="Book Antiqua" w:hAnsi="Book Antiqua"/>
        </w:rPr>
        <w:t>-</w:t>
      </w:r>
      <w:r w:rsidR="39D146DB" w:rsidRPr="00A779AB">
        <w:rPr>
          <w:rFonts w:ascii="Book Antiqua" w:hAnsi="Book Antiqua"/>
        </w:rPr>
        <w:t>B</w:t>
      </w:r>
      <w:r w:rsidR="73FC4B9D" w:rsidRPr="00A779AB">
        <w:rPr>
          <w:rFonts w:ascii="Book Antiqua" w:hAnsi="Book Antiqua"/>
        </w:rPr>
        <w:t xml:space="preserve"> </w:t>
      </w:r>
      <w:r w:rsidRPr="00A779AB">
        <w:rPr>
          <w:rFonts w:ascii="Book Antiqua" w:hAnsi="Book Antiqua"/>
        </w:rPr>
        <w:t xml:space="preserve">de la Ley Núm. 22-2000, según enmendada, conocida como “Ley de Vehículos y Tránsito de Puerto Rico”; a los fines de establecer un sistema uniforme de registro </w:t>
      </w:r>
      <w:r w:rsidR="39D146DB" w:rsidRPr="00A779AB">
        <w:rPr>
          <w:rFonts w:ascii="Book Antiqua" w:hAnsi="Book Antiqua"/>
        </w:rPr>
        <w:t xml:space="preserve">digital para </w:t>
      </w:r>
      <w:r w:rsidRPr="00A779AB">
        <w:rPr>
          <w:rFonts w:ascii="Book Antiqua" w:hAnsi="Book Antiqua"/>
        </w:rPr>
        <w:t>vehículos todo terreno</w:t>
      </w:r>
      <w:r w:rsidR="39D146DB" w:rsidRPr="00A779AB">
        <w:rPr>
          <w:rFonts w:ascii="Book Antiqua" w:hAnsi="Book Antiqua"/>
        </w:rPr>
        <w:t xml:space="preserve"> </w:t>
      </w:r>
      <w:r w:rsidR="11CD5668" w:rsidRPr="00A779AB">
        <w:rPr>
          <w:rFonts w:ascii="Book Antiqua" w:hAnsi="Book Antiqua"/>
        </w:rPr>
        <w:t xml:space="preserve">y respectivas clasificaciones, </w:t>
      </w:r>
      <w:r w:rsidR="05D34036" w:rsidRPr="00A779AB">
        <w:rPr>
          <w:rFonts w:ascii="Book Antiqua" w:hAnsi="Book Antiqua"/>
        </w:rPr>
        <w:t>vehículos</w:t>
      </w:r>
      <w:r w:rsidR="11CD5668" w:rsidRPr="00A779AB">
        <w:rPr>
          <w:rFonts w:ascii="Book Antiqua" w:hAnsi="Book Antiqua"/>
        </w:rPr>
        <w:t xml:space="preserve"> </w:t>
      </w:r>
      <w:r w:rsidR="39D146DB" w:rsidRPr="00A779AB">
        <w:rPr>
          <w:rFonts w:ascii="Book Antiqua" w:hAnsi="Book Antiqua"/>
        </w:rPr>
        <w:t>de baja velocidad</w:t>
      </w:r>
      <w:r w:rsidR="289FD74D" w:rsidRPr="00A779AB">
        <w:rPr>
          <w:rFonts w:ascii="Book Antiqua" w:hAnsi="Book Antiqua"/>
        </w:rPr>
        <w:t xml:space="preserve"> o carritos de golf u otros análogos</w:t>
      </w:r>
      <w:r w:rsidR="39D146DB" w:rsidRPr="00A779AB">
        <w:rPr>
          <w:rFonts w:ascii="Book Antiqua" w:hAnsi="Book Antiqua"/>
        </w:rPr>
        <w:t>,</w:t>
      </w:r>
      <w:r w:rsidRPr="00A779AB">
        <w:rPr>
          <w:rFonts w:ascii="Book Antiqua" w:hAnsi="Book Antiqua"/>
        </w:rPr>
        <w:t xml:space="preserve"> crear </w:t>
      </w:r>
      <w:r w:rsidR="2E9F4425" w:rsidRPr="00A779AB">
        <w:rPr>
          <w:rFonts w:ascii="Book Antiqua" w:hAnsi="Book Antiqua"/>
        </w:rPr>
        <w:t>la auto</w:t>
      </w:r>
      <w:r w:rsidR="73D98748" w:rsidRPr="00A779AB">
        <w:rPr>
          <w:rFonts w:ascii="Book Antiqua" w:hAnsi="Book Antiqua"/>
        </w:rPr>
        <w:t xml:space="preserve">rización </w:t>
      </w:r>
      <w:r w:rsidRPr="00A779AB">
        <w:rPr>
          <w:rFonts w:ascii="Book Antiqua" w:hAnsi="Book Antiqua"/>
        </w:rPr>
        <w:t xml:space="preserve">de circulación </w:t>
      </w:r>
      <w:r w:rsidR="00873161" w:rsidRPr="00A779AB">
        <w:rPr>
          <w:rFonts w:ascii="Book Antiqua" w:hAnsi="Book Antiqua"/>
        </w:rPr>
        <w:t>S</w:t>
      </w:r>
      <w:r w:rsidR="39D146DB" w:rsidRPr="00A779AB">
        <w:rPr>
          <w:rFonts w:ascii="Book Antiqua" w:hAnsi="Book Antiqua"/>
        </w:rPr>
        <w:t>treet-</w:t>
      </w:r>
      <w:r w:rsidR="00873161" w:rsidRPr="00A779AB">
        <w:rPr>
          <w:rFonts w:ascii="Book Antiqua" w:hAnsi="Book Antiqua"/>
        </w:rPr>
        <w:t>L</w:t>
      </w:r>
      <w:r w:rsidR="39D146DB" w:rsidRPr="00A779AB">
        <w:rPr>
          <w:rFonts w:ascii="Book Antiqua" w:hAnsi="Book Antiqua"/>
        </w:rPr>
        <w:t>egal, autorizar la circulación en vías públicas bajo condiciones de seguridad</w:t>
      </w:r>
      <w:r w:rsidRPr="00A779AB">
        <w:rPr>
          <w:rFonts w:ascii="Book Antiqua" w:hAnsi="Book Antiqua"/>
        </w:rPr>
        <w:t xml:space="preserve">, delimitar zonas restringidas y de acceso controlado, disponer </w:t>
      </w:r>
      <w:r w:rsidR="6682996B" w:rsidRPr="00A779AB">
        <w:rPr>
          <w:rFonts w:ascii="Book Antiqua" w:hAnsi="Book Antiqua"/>
        </w:rPr>
        <w:t>elementos de</w:t>
      </w:r>
      <w:r w:rsidRPr="00A779AB">
        <w:rPr>
          <w:rFonts w:ascii="Book Antiqua" w:hAnsi="Book Antiqua"/>
        </w:rPr>
        <w:t xml:space="preserve"> fiscalización </w:t>
      </w:r>
      <w:r w:rsidR="61C41AC8" w:rsidRPr="00A779AB">
        <w:rPr>
          <w:rFonts w:ascii="Book Antiqua" w:hAnsi="Book Antiqua"/>
        </w:rPr>
        <w:t xml:space="preserve">y </w:t>
      </w:r>
      <w:r w:rsidRPr="00A779AB">
        <w:rPr>
          <w:rFonts w:ascii="Book Antiqua" w:hAnsi="Book Antiqua"/>
        </w:rPr>
        <w:t>campañas educativas</w:t>
      </w:r>
      <w:r w:rsidR="009C720A" w:rsidRPr="00A779AB">
        <w:rPr>
          <w:rFonts w:ascii="Book Antiqua" w:hAnsi="Book Antiqua"/>
        </w:rPr>
        <w:t>;</w:t>
      </w:r>
      <w:r w:rsidR="39D146DB" w:rsidRPr="00A779AB">
        <w:rPr>
          <w:rFonts w:ascii="Book Antiqua" w:hAnsi="Book Antiqua"/>
        </w:rPr>
        <w:t xml:space="preserve"> </w:t>
      </w:r>
      <w:r w:rsidR="1165A038" w:rsidRPr="00A779AB">
        <w:rPr>
          <w:rFonts w:ascii="Book Antiqua" w:hAnsi="Book Antiqua"/>
        </w:rPr>
        <w:t xml:space="preserve">establecer </w:t>
      </w:r>
      <w:r w:rsidR="39D146DB" w:rsidRPr="00A779AB">
        <w:rPr>
          <w:rFonts w:ascii="Book Antiqua" w:hAnsi="Book Antiqua"/>
        </w:rPr>
        <w:t>un periodo de</w:t>
      </w:r>
      <w:r w:rsidRPr="00A779AB">
        <w:rPr>
          <w:rFonts w:ascii="Book Antiqua" w:hAnsi="Book Antiqua"/>
        </w:rPr>
        <w:t xml:space="preserve"> amnistía </w:t>
      </w:r>
      <w:r w:rsidR="39D146DB" w:rsidRPr="00A779AB">
        <w:rPr>
          <w:rFonts w:ascii="Book Antiqua" w:hAnsi="Book Antiqua"/>
        </w:rPr>
        <w:t xml:space="preserve">especial </w:t>
      </w:r>
      <w:r w:rsidRPr="00A779AB">
        <w:rPr>
          <w:rFonts w:ascii="Book Antiqua" w:hAnsi="Book Antiqua"/>
        </w:rPr>
        <w:t>de registro</w:t>
      </w:r>
      <w:r w:rsidR="19A3CACB" w:rsidRPr="00A779AB">
        <w:rPr>
          <w:rFonts w:ascii="Book Antiqua" w:hAnsi="Book Antiqua"/>
        </w:rPr>
        <w:t>;</w:t>
      </w:r>
      <w:r w:rsidR="00787BE9" w:rsidRPr="00A779AB">
        <w:rPr>
          <w:rFonts w:ascii="Book Antiqua" w:hAnsi="Book Antiqua"/>
        </w:rPr>
        <w:t xml:space="preserve"> </w:t>
      </w:r>
      <w:r w:rsidRPr="00A779AB">
        <w:rPr>
          <w:rFonts w:ascii="Book Antiqua" w:hAnsi="Book Antiqua"/>
        </w:rPr>
        <w:t>y para otros fines relacionados.</w:t>
      </w:r>
    </w:p>
    <w:p w14:paraId="27DE5F0E" w14:textId="77777777" w:rsidR="00831302" w:rsidRPr="00A779AB" w:rsidRDefault="00831302" w:rsidP="001535C0">
      <w:pPr>
        <w:jc w:val="both"/>
        <w:rPr>
          <w:rFonts w:ascii="Book Antiqua" w:hAnsi="Book Antiqua"/>
        </w:rPr>
      </w:pPr>
    </w:p>
    <w:p w14:paraId="0FF50339" w14:textId="55F3A351" w:rsidR="0081404A" w:rsidRDefault="0029108F" w:rsidP="001535C0">
      <w:pPr>
        <w:jc w:val="center"/>
        <w:rPr>
          <w:rFonts w:ascii="Book Antiqua" w:hAnsi="Book Antiqua"/>
          <w:szCs w:val="24"/>
        </w:rPr>
      </w:pPr>
      <w:r w:rsidRPr="00A779AB">
        <w:rPr>
          <w:rFonts w:ascii="Book Antiqua" w:hAnsi="Book Antiqua"/>
        </w:rPr>
        <w:t xml:space="preserve">EXPOSICIÓN DE </w:t>
      </w:r>
      <w:r w:rsidRPr="00A779AB">
        <w:rPr>
          <w:rFonts w:ascii="Book Antiqua" w:hAnsi="Book Antiqua"/>
          <w:szCs w:val="24"/>
        </w:rPr>
        <w:t>MOTIVOS</w:t>
      </w:r>
    </w:p>
    <w:p w14:paraId="2DA333AF" w14:textId="77777777" w:rsidR="001535C0" w:rsidRPr="00A779AB" w:rsidRDefault="001535C0" w:rsidP="001535C0">
      <w:pPr>
        <w:jc w:val="center"/>
        <w:rPr>
          <w:rFonts w:ascii="Book Antiqua" w:hAnsi="Book Antiqua"/>
          <w:szCs w:val="24"/>
        </w:rPr>
      </w:pPr>
    </w:p>
    <w:p w14:paraId="579B2EF9" w14:textId="28EC5613" w:rsidR="03129368" w:rsidRDefault="00441A02" w:rsidP="001535C0">
      <w:pPr>
        <w:pStyle w:val="NormalWeb"/>
        <w:spacing w:before="0" w:beforeAutospacing="0" w:after="0" w:afterAutospacing="0"/>
        <w:jc w:val="both"/>
        <w:rPr>
          <w:rFonts w:ascii="Book Antiqua" w:hAnsi="Book Antiqua"/>
        </w:rPr>
      </w:pPr>
      <w:r>
        <w:rPr>
          <w:rFonts w:ascii="Book Antiqua" w:hAnsi="Book Antiqua"/>
        </w:rPr>
        <w:tab/>
      </w:r>
      <w:r w:rsidR="27FA1C50" w:rsidRPr="00A779AB">
        <w:rPr>
          <w:rFonts w:ascii="Book Antiqua" w:hAnsi="Book Antiqua"/>
        </w:rPr>
        <w:t>La proliferación de vehículos todo terreno (VTT), incluyendo</w:t>
      </w:r>
      <w:r w:rsidR="2A2192DE" w:rsidRPr="00A779AB">
        <w:rPr>
          <w:rFonts w:ascii="Book Antiqua" w:hAnsi="Book Antiqua"/>
        </w:rPr>
        <w:t>, sin limitarse,</w:t>
      </w:r>
      <w:r w:rsidR="27FA1C50" w:rsidRPr="00A779AB">
        <w:rPr>
          <w:rFonts w:ascii="Book Antiqua" w:hAnsi="Book Antiqua"/>
        </w:rPr>
        <w:t xml:space="preserve"> </w:t>
      </w:r>
      <w:r w:rsidR="2FA92B68" w:rsidRPr="00A779AB">
        <w:rPr>
          <w:rFonts w:ascii="Book Antiqua" w:hAnsi="Book Antiqua"/>
        </w:rPr>
        <w:t xml:space="preserve">a </w:t>
      </w:r>
      <w:r w:rsidR="27FA1C50" w:rsidRPr="00A779AB">
        <w:rPr>
          <w:rFonts w:ascii="Book Antiqua" w:hAnsi="Book Antiqua"/>
        </w:rPr>
        <w:t xml:space="preserve">los </w:t>
      </w:r>
      <w:r w:rsidR="48A93976" w:rsidRPr="00A779AB">
        <w:rPr>
          <w:rFonts w:ascii="Book Antiqua" w:hAnsi="Book Antiqua"/>
        </w:rPr>
        <w:t>denominados</w:t>
      </w:r>
      <w:r w:rsidR="27FA1C50" w:rsidRPr="00A779AB">
        <w:rPr>
          <w:rFonts w:ascii="Book Antiqua" w:hAnsi="Book Antiqua"/>
        </w:rPr>
        <w:t xml:space="preserve"> </w:t>
      </w:r>
      <w:r w:rsidR="27FA1C50" w:rsidRPr="00A779AB">
        <w:rPr>
          <w:rFonts w:ascii="Book Antiqua" w:hAnsi="Book Antiqua"/>
          <w:i/>
          <w:iCs/>
        </w:rPr>
        <w:t>All Terrain Vehicles</w:t>
      </w:r>
      <w:r w:rsidR="27FA1C50" w:rsidRPr="00A779AB">
        <w:rPr>
          <w:rFonts w:ascii="Book Antiqua" w:hAnsi="Book Antiqua"/>
        </w:rPr>
        <w:t xml:space="preserve"> (ATV), </w:t>
      </w:r>
      <w:r w:rsidR="27FA1C50" w:rsidRPr="00A779AB">
        <w:rPr>
          <w:rFonts w:ascii="Book Antiqua" w:hAnsi="Book Antiqua"/>
          <w:i/>
          <w:iCs/>
        </w:rPr>
        <w:t>Utility Task Vehicles</w:t>
      </w:r>
      <w:r w:rsidR="27FA1C50" w:rsidRPr="00A779AB">
        <w:rPr>
          <w:rFonts w:ascii="Book Antiqua" w:hAnsi="Book Antiqua"/>
        </w:rPr>
        <w:t xml:space="preserve"> (UTV), S</w:t>
      </w:r>
      <w:r w:rsidR="27FA1C50" w:rsidRPr="00A779AB">
        <w:rPr>
          <w:rFonts w:ascii="Book Antiqua" w:hAnsi="Book Antiqua"/>
          <w:i/>
          <w:iCs/>
        </w:rPr>
        <w:t>pecial Service Vehicles</w:t>
      </w:r>
      <w:r w:rsidR="27FA1C50" w:rsidRPr="00A779AB">
        <w:rPr>
          <w:rFonts w:ascii="Book Antiqua" w:hAnsi="Book Antiqua"/>
        </w:rPr>
        <w:t xml:space="preserve"> </w:t>
      </w:r>
      <w:r w:rsidR="27FA1C50" w:rsidRPr="00A779AB">
        <w:rPr>
          <w:rFonts w:ascii="Book Antiqua" w:hAnsi="Book Antiqua"/>
        </w:rPr>
        <w:lastRenderedPageBreak/>
        <w:t>(SSV), Motoras Todo Terreno (ATM</w:t>
      </w:r>
      <w:r w:rsidR="031648D0" w:rsidRPr="00A779AB">
        <w:rPr>
          <w:rFonts w:ascii="Book Antiqua" w:hAnsi="Book Antiqua"/>
        </w:rPr>
        <w:t>, por sus siglas en inglés</w:t>
      </w:r>
      <w:r w:rsidR="27FA1C50" w:rsidRPr="00A779AB">
        <w:rPr>
          <w:rFonts w:ascii="Book Antiqua" w:hAnsi="Book Antiqua"/>
        </w:rPr>
        <w:t xml:space="preserve">), así como los Vehículos de Baja Velocidad (VBV) o </w:t>
      </w:r>
      <w:r w:rsidR="0217A835" w:rsidRPr="00A779AB">
        <w:rPr>
          <w:rFonts w:ascii="Book Antiqua" w:hAnsi="Book Antiqua"/>
        </w:rPr>
        <w:t>Carr</w:t>
      </w:r>
      <w:r w:rsidR="27FA1C50" w:rsidRPr="00A779AB">
        <w:rPr>
          <w:rFonts w:ascii="Book Antiqua" w:hAnsi="Book Antiqua"/>
        </w:rPr>
        <w:t>ito</w:t>
      </w:r>
      <w:r w:rsidR="0217A835" w:rsidRPr="00A779AB">
        <w:rPr>
          <w:rFonts w:ascii="Book Antiqua" w:hAnsi="Book Antiqua"/>
        </w:rPr>
        <w:t>s</w:t>
      </w:r>
      <w:r w:rsidR="27FA1C50" w:rsidRPr="00A779AB">
        <w:rPr>
          <w:rFonts w:ascii="Book Antiqua" w:hAnsi="Book Antiqua"/>
        </w:rPr>
        <w:t xml:space="preserve"> de Golf, ha generado un serio reto de seguridad vial, fiscalización y orden público. Aunque en sus orígenes estos vehículos fueron diseñados principalmente para uso fuera de las vías públicas pavimentadas (</w:t>
      </w:r>
      <w:r w:rsidR="27FA1C50" w:rsidRPr="00A779AB">
        <w:rPr>
          <w:rFonts w:ascii="Book Antiqua" w:hAnsi="Book Antiqua"/>
          <w:i/>
          <w:iCs/>
        </w:rPr>
        <w:t>off road</w:t>
      </w:r>
      <w:r w:rsidR="27FA1C50" w:rsidRPr="00A779AB">
        <w:rPr>
          <w:rFonts w:ascii="Book Antiqua" w:hAnsi="Book Antiqua"/>
        </w:rPr>
        <w:t xml:space="preserve">), la realidad </w:t>
      </w:r>
      <w:r w:rsidR="4059EA89" w:rsidRPr="00A779AB">
        <w:rPr>
          <w:rFonts w:ascii="Book Antiqua" w:hAnsi="Book Antiqua"/>
        </w:rPr>
        <w:t xml:space="preserve">es que hoy forman parte del tránsito cotidiano en </w:t>
      </w:r>
      <w:r w:rsidR="35EA851D" w:rsidRPr="00A779AB">
        <w:rPr>
          <w:rFonts w:ascii="Book Antiqua" w:hAnsi="Book Antiqua"/>
        </w:rPr>
        <w:t>las</w:t>
      </w:r>
      <w:r w:rsidR="27FA1C50" w:rsidRPr="00A779AB">
        <w:rPr>
          <w:rFonts w:ascii="Book Antiqua" w:hAnsi="Book Antiqua"/>
        </w:rPr>
        <w:t xml:space="preserve"> carreteras y comunidades</w:t>
      </w:r>
      <w:r w:rsidR="20DF2D22" w:rsidRPr="00A779AB">
        <w:rPr>
          <w:rFonts w:ascii="Book Antiqua" w:hAnsi="Book Antiqua"/>
        </w:rPr>
        <w:t xml:space="preserve">, sin que exista un marco legal adecuado que autorice su uso de manera clara </w:t>
      </w:r>
      <w:r w:rsidR="006724D8" w:rsidRPr="00A779AB">
        <w:rPr>
          <w:rFonts w:ascii="Book Antiqua" w:hAnsi="Book Antiqua"/>
        </w:rPr>
        <w:t>y balanceada</w:t>
      </w:r>
      <w:r w:rsidR="27FA1C50" w:rsidRPr="00A779AB">
        <w:rPr>
          <w:rFonts w:ascii="Book Antiqua" w:hAnsi="Book Antiqua"/>
        </w:rPr>
        <w:t>.</w:t>
      </w:r>
    </w:p>
    <w:p w14:paraId="0233E4D9" w14:textId="77777777" w:rsidR="001535C0" w:rsidRPr="00A779AB" w:rsidRDefault="001535C0" w:rsidP="001535C0">
      <w:pPr>
        <w:pStyle w:val="NormalWeb"/>
        <w:spacing w:before="0" w:beforeAutospacing="0" w:after="0" w:afterAutospacing="0"/>
        <w:jc w:val="both"/>
        <w:rPr>
          <w:rFonts w:ascii="Book Antiqua" w:hAnsi="Book Antiqua"/>
        </w:rPr>
      </w:pPr>
    </w:p>
    <w:p w14:paraId="02EED297" w14:textId="553B264E" w:rsidR="00731C95" w:rsidRDefault="00441A02" w:rsidP="001535C0">
      <w:pPr>
        <w:pStyle w:val="NormalWeb"/>
        <w:spacing w:before="0" w:beforeAutospacing="0" w:after="0" w:afterAutospacing="0"/>
        <w:jc w:val="both"/>
        <w:rPr>
          <w:rFonts w:ascii="Book Antiqua" w:hAnsi="Book Antiqua"/>
        </w:rPr>
      </w:pPr>
      <w:r>
        <w:rPr>
          <w:rFonts w:ascii="Book Antiqua" w:hAnsi="Book Antiqua"/>
        </w:rPr>
        <w:tab/>
      </w:r>
      <w:r w:rsidR="703FA0D2" w:rsidRPr="00A779AB">
        <w:rPr>
          <w:rFonts w:ascii="Book Antiqua" w:hAnsi="Book Antiqua"/>
        </w:rPr>
        <w:t xml:space="preserve">La ausencia de un </w:t>
      </w:r>
      <w:r w:rsidR="47B6E850" w:rsidRPr="00A779AB">
        <w:rPr>
          <w:rFonts w:ascii="Book Antiqua" w:hAnsi="Book Antiqua"/>
        </w:rPr>
        <w:t xml:space="preserve">sistema </w:t>
      </w:r>
      <w:r w:rsidR="703FA0D2" w:rsidRPr="00A779AB">
        <w:rPr>
          <w:rFonts w:ascii="Book Antiqua" w:hAnsi="Book Antiqua"/>
        </w:rPr>
        <w:t xml:space="preserve">uniforme para </w:t>
      </w:r>
      <w:r w:rsidR="47B6E850" w:rsidRPr="00A779AB">
        <w:rPr>
          <w:rFonts w:ascii="Book Antiqua" w:hAnsi="Book Antiqua"/>
        </w:rPr>
        <w:t xml:space="preserve">el </w:t>
      </w:r>
      <w:r w:rsidR="703FA0D2" w:rsidRPr="00A779AB">
        <w:rPr>
          <w:rFonts w:ascii="Book Antiqua" w:hAnsi="Book Antiqua"/>
        </w:rPr>
        <w:t xml:space="preserve">registro, </w:t>
      </w:r>
      <w:r w:rsidR="47B6E850" w:rsidRPr="00A779AB">
        <w:rPr>
          <w:rFonts w:ascii="Book Antiqua" w:hAnsi="Book Antiqua"/>
        </w:rPr>
        <w:t xml:space="preserve">inspección </w:t>
      </w:r>
      <w:r w:rsidR="765E430C" w:rsidRPr="00A779AB">
        <w:rPr>
          <w:rFonts w:ascii="Book Antiqua" w:hAnsi="Book Antiqua"/>
        </w:rPr>
        <w:t xml:space="preserve">y </w:t>
      </w:r>
      <w:r w:rsidR="703FA0D2" w:rsidRPr="00A779AB">
        <w:rPr>
          <w:rFonts w:ascii="Book Antiqua" w:hAnsi="Book Antiqua"/>
        </w:rPr>
        <w:t xml:space="preserve">circulación </w:t>
      </w:r>
      <w:r w:rsidR="47B6E850" w:rsidRPr="00A779AB">
        <w:rPr>
          <w:rFonts w:ascii="Book Antiqua" w:hAnsi="Book Antiqua"/>
        </w:rPr>
        <w:t xml:space="preserve">de estos vehículos </w:t>
      </w:r>
      <w:r w:rsidR="703FA0D2" w:rsidRPr="00A779AB">
        <w:rPr>
          <w:rFonts w:ascii="Book Antiqua" w:hAnsi="Book Antiqua"/>
        </w:rPr>
        <w:t xml:space="preserve">ha limitado la capacidad de las agencias de seguridad y transportación para atender esta problemática de </w:t>
      </w:r>
      <w:r w:rsidR="47B6E850" w:rsidRPr="00A779AB">
        <w:rPr>
          <w:rFonts w:ascii="Book Antiqua" w:hAnsi="Book Antiqua"/>
        </w:rPr>
        <w:t>manera</w:t>
      </w:r>
      <w:r w:rsidR="703FA0D2" w:rsidRPr="00A779AB">
        <w:rPr>
          <w:rFonts w:ascii="Book Antiqua" w:hAnsi="Book Antiqua"/>
        </w:rPr>
        <w:t xml:space="preserve"> eficaz. Del mismo modo, la falta de un </w:t>
      </w:r>
      <w:r w:rsidR="47B6E850" w:rsidRPr="00A779AB">
        <w:rPr>
          <w:rFonts w:ascii="Book Antiqua" w:hAnsi="Book Antiqua"/>
        </w:rPr>
        <w:t>registro</w:t>
      </w:r>
      <w:r w:rsidR="703FA0D2" w:rsidRPr="00A779AB">
        <w:rPr>
          <w:rFonts w:ascii="Book Antiqua" w:hAnsi="Book Antiqua"/>
        </w:rPr>
        <w:t xml:space="preserve"> digital integrado ha dificultado el control sobre la compraventa, traspaso y uso de estos vehículos, facilitando la evasión contributiva y reduciendo la efectividad de la acción coordinada del Estado.</w:t>
      </w:r>
    </w:p>
    <w:p w14:paraId="56300CA6" w14:textId="77777777" w:rsidR="001535C0" w:rsidRPr="00A779AB" w:rsidRDefault="001535C0" w:rsidP="001535C0">
      <w:pPr>
        <w:pStyle w:val="NormalWeb"/>
        <w:spacing w:before="0" w:beforeAutospacing="0" w:after="0" w:afterAutospacing="0"/>
        <w:jc w:val="both"/>
        <w:rPr>
          <w:rFonts w:ascii="Book Antiqua" w:hAnsi="Book Antiqua"/>
        </w:rPr>
      </w:pPr>
    </w:p>
    <w:p w14:paraId="5F35686B" w14:textId="59395FF7" w:rsidR="00731C95" w:rsidRDefault="00441A02" w:rsidP="001535C0">
      <w:pPr>
        <w:pStyle w:val="NormalWeb"/>
        <w:spacing w:before="0" w:beforeAutospacing="0" w:after="0" w:afterAutospacing="0"/>
        <w:jc w:val="both"/>
        <w:rPr>
          <w:rFonts w:ascii="Book Antiqua" w:hAnsi="Book Antiqua"/>
        </w:rPr>
      </w:pPr>
      <w:r>
        <w:rPr>
          <w:rFonts w:ascii="Book Antiqua" w:hAnsi="Book Antiqua"/>
        </w:rPr>
        <w:tab/>
      </w:r>
      <w:r w:rsidR="703FA0D2" w:rsidRPr="00A779AB">
        <w:rPr>
          <w:rFonts w:ascii="Book Antiqua" w:hAnsi="Book Antiqua"/>
        </w:rPr>
        <w:t>Ante esta realidad, esta Administración reconoce la urgencia de reformar la Ley Núm. 22-2000, según enmendada, conocida como “Ley de Vehículos y Tránsito de Puerto Rico”</w:t>
      </w:r>
      <w:r w:rsidR="03E65E99" w:rsidRPr="00A779AB">
        <w:rPr>
          <w:rFonts w:ascii="Book Antiqua" w:hAnsi="Book Antiqua"/>
        </w:rPr>
        <w:t>, con el fin de</w:t>
      </w:r>
      <w:r w:rsidR="703FA0D2" w:rsidRPr="00A779AB">
        <w:rPr>
          <w:rFonts w:ascii="Book Antiqua" w:hAnsi="Book Antiqua"/>
        </w:rPr>
        <w:t>:</w:t>
      </w:r>
    </w:p>
    <w:p w14:paraId="2CA19C77" w14:textId="77777777" w:rsidR="001535C0" w:rsidRPr="00A779AB" w:rsidRDefault="001535C0" w:rsidP="001535C0">
      <w:pPr>
        <w:pStyle w:val="NormalWeb"/>
        <w:spacing w:before="0" w:beforeAutospacing="0" w:after="0" w:afterAutospacing="0"/>
        <w:jc w:val="both"/>
        <w:rPr>
          <w:rFonts w:ascii="Book Antiqua" w:hAnsi="Book Antiqua"/>
        </w:rPr>
      </w:pPr>
    </w:p>
    <w:p w14:paraId="38436F46" w14:textId="6FDA7C7C" w:rsidR="003E15E7" w:rsidRDefault="7819A705" w:rsidP="001535C0">
      <w:pPr>
        <w:pStyle w:val="NormalWeb"/>
        <w:numPr>
          <w:ilvl w:val="0"/>
          <w:numId w:val="13"/>
        </w:numPr>
        <w:spacing w:before="0" w:beforeAutospacing="0" w:after="0" w:afterAutospacing="0"/>
        <w:jc w:val="both"/>
        <w:rPr>
          <w:rFonts w:ascii="Book Antiqua" w:hAnsi="Book Antiqua"/>
        </w:rPr>
      </w:pPr>
      <w:r w:rsidRPr="00A779AB">
        <w:rPr>
          <w:rFonts w:ascii="Book Antiqua" w:hAnsi="Book Antiqua"/>
        </w:rPr>
        <w:t xml:space="preserve">Modernizar la definición y clasificación de los </w:t>
      </w:r>
      <w:r w:rsidR="6FDEF08D" w:rsidRPr="00A779AB">
        <w:rPr>
          <w:rFonts w:ascii="Book Antiqua" w:hAnsi="Book Antiqua"/>
        </w:rPr>
        <w:t>VTT</w:t>
      </w:r>
      <w:r w:rsidRPr="00A779AB">
        <w:rPr>
          <w:rFonts w:ascii="Book Antiqua" w:hAnsi="Book Antiqua"/>
        </w:rPr>
        <w:t xml:space="preserve"> y </w:t>
      </w:r>
      <w:r w:rsidR="7EFFAEDB" w:rsidRPr="00A779AB">
        <w:rPr>
          <w:rFonts w:ascii="Book Antiqua" w:hAnsi="Book Antiqua"/>
        </w:rPr>
        <w:t>VBV</w:t>
      </w:r>
      <w:r w:rsidRPr="00A779AB">
        <w:rPr>
          <w:rFonts w:ascii="Book Antiqua" w:hAnsi="Book Antiqua"/>
        </w:rPr>
        <w:t>, reconociendo las distintas modalidades y sus características técnicas, para asegurar uniformidad regulatoria.</w:t>
      </w:r>
    </w:p>
    <w:p w14:paraId="1F3FE833" w14:textId="77777777" w:rsidR="001535C0" w:rsidRPr="00A779AB" w:rsidRDefault="001535C0" w:rsidP="001535C0">
      <w:pPr>
        <w:pStyle w:val="NormalWeb"/>
        <w:spacing w:before="0" w:beforeAutospacing="0" w:after="0" w:afterAutospacing="0"/>
        <w:ind w:left="1080"/>
        <w:jc w:val="both"/>
        <w:rPr>
          <w:rFonts w:ascii="Book Antiqua" w:hAnsi="Book Antiqua"/>
        </w:rPr>
      </w:pPr>
    </w:p>
    <w:p w14:paraId="4FBDBC51" w14:textId="3922FB7A" w:rsidR="00731C95" w:rsidRDefault="703FA0D2" w:rsidP="001535C0">
      <w:pPr>
        <w:pStyle w:val="NormalWeb"/>
        <w:numPr>
          <w:ilvl w:val="0"/>
          <w:numId w:val="13"/>
        </w:numPr>
        <w:spacing w:before="0" w:beforeAutospacing="0" w:after="0" w:afterAutospacing="0"/>
        <w:jc w:val="both"/>
        <w:rPr>
          <w:rFonts w:ascii="Book Antiqua" w:hAnsi="Book Antiqua"/>
        </w:rPr>
      </w:pPr>
      <w:r w:rsidRPr="00A779AB">
        <w:rPr>
          <w:rFonts w:ascii="Book Antiqua" w:hAnsi="Book Antiqua"/>
        </w:rPr>
        <w:t xml:space="preserve">Establecer un sistema unificado de registro electrónico, con tablilla y marbete digital especializado, interoperable entre </w:t>
      </w:r>
      <w:r w:rsidR="4EA43F47" w:rsidRPr="00A779AB">
        <w:rPr>
          <w:rFonts w:ascii="Book Antiqua" w:hAnsi="Book Antiqua"/>
        </w:rPr>
        <w:t xml:space="preserve">la Policía de Puerto Rico, </w:t>
      </w:r>
      <w:r w:rsidR="28F3F335" w:rsidRPr="00A779AB">
        <w:rPr>
          <w:rFonts w:ascii="Book Antiqua" w:hAnsi="Book Antiqua"/>
        </w:rPr>
        <w:t>Policías Municipales</w:t>
      </w:r>
      <w:r w:rsidR="4EA43F47" w:rsidRPr="00A779AB">
        <w:rPr>
          <w:rFonts w:ascii="Book Antiqua" w:hAnsi="Book Antiqua"/>
        </w:rPr>
        <w:t xml:space="preserve">, el Departamento de </w:t>
      </w:r>
      <w:r w:rsidR="28F3F335" w:rsidRPr="00A779AB">
        <w:rPr>
          <w:rFonts w:ascii="Book Antiqua" w:hAnsi="Book Antiqua"/>
        </w:rPr>
        <w:t>Transportación y Obras Públicas (</w:t>
      </w:r>
      <w:r w:rsidR="7885693F" w:rsidRPr="00A779AB">
        <w:rPr>
          <w:rFonts w:ascii="Book Antiqua" w:hAnsi="Book Antiqua"/>
        </w:rPr>
        <w:t>“</w:t>
      </w:r>
      <w:r w:rsidR="28F3F335" w:rsidRPr="00A779AB">
        <w:rPr>
          <w:rFonts w:ascii="Book Antiqua" w:hAnsi="Book Antiqua"/>
        </w:rPr>
        <w:t>DTOP</w:t>
      </w:r>
      <w:r w:rsidR="77D5C199" w:rsidRPr="00A779AB">
        <w:rPr>
          <w:rFonts w:ascii="Book Antiqua" w:hAnsi="Book Antiqua"/>
        </w:rPr>
        <w:t>”</w:t>
      </w:r>
      <w:r w:rsidR="28F3F335" w:rsidRPr="00A779AB">
        <w:rPr>
          <w:rFonts w:ascii="Book Antiqua" w:hAnsi="Book Antiqua"/>
        </w:rPr>
        <w:t xml:space="preserve">), el Departamento de </w:t>
      </w:r>
      <w:r w:rsidR="4EA43F47" w:rsidRPr="00A779AB">
        <w:rPr>
          <w:rFonts w:ascii="Book Antiqua" w:hAnsi="Book Antiqua"/>
        </w:rPr>
        <w:t>Recursos Naturales y Ambientales</w:t>
      </w:r>
      <w:r w:rsidR="37EA19D5" w:rsidRPr="00A779AB">
        <w:rPr>
          <w:rFonts w:ascii="Book Antiqua" w:hAnsi="Book Antiqua"/>
        </w:rPr>
        <w:t xml:space="preserve"> ("DRNA")</w:t>
      </w:r>
      <w:r w:rsidR="4EA43F47" w:rsidRPr="00A779AB">
        <w:rPr>
          <w:rFonts w:ascii="Book Antiqua" w:hAnsi="Book Antiqua"/>
        </w:rPr>
        <w:t>, el Departamento de Hacienda</w:t>
      </w:r>
      <w:r w:rsidR="28F3F335" w:rsidRPr="00A779AB">
        <w:rPr>
          <w:rFonts w:ascii="Book Antiqua" w:hAnsi="Book Antiqua"/>
        </w:rPr>
        <w:t xml:space="preserve"> y demás agencias concernidas</w:t>
      </w:r>
      <w:r w:rsidRPr="00A779AB">
        <w:rPr>
          <w:rFonts w:ascii="Book Antiqua" w:hAnsi="Book Antiqua"/>
        </w:rPr>
        <w:t>.</w:t>
      </w:r>
    </w:p>
    <w:p w14:paraId="79CFFA94" w14:textId="77777777" w:rsidR="001535C0" w:rsidRPr="00A779AB" w:rsidRDefault="001535C0" w:rsidP="001535C0">
      <w:pPr>
        <w:pStyle w:val="NormalWeb"/>
        <w:spacing w:before="0" w:beforeAutospacing="0" w:after="0" w:afterAutospacing="0"/>
        <w:ind w:left="1080"/>
        <w:jc w:val="both"/>
        <w:rPr>
          <w:rFonts w:ascii="Book Antiqua" w:hAnsi="Book Antiqua"/>
        </w:rPr>
      </w:pPr>
    </w:p>
    <w:p w14:paraId="5D98AD45" w14:textId="2BE68AB3" w:rsidR="00B76175" w:rsidRDefault="28F3F335" w:rsidP="001535C0">
      <w:pPr>
        <w:pStyle w:val="NormalWeb"/>
        <w:numPr>
          <w:ilvl w:val="0"/>
          <w:numId w:val="13"/>
        </w:numPr>
        <w:spacing w:before="0" w:beforeAutospacing="0" w:after="0" w:afterAutospacing="0"/>
        <w:jc w:val="both"/>
        <w:rPr>
          <w:rFonts w:ascii="Book Antiqua" w:hAnsi="Book Antiqua"/>
        </w:rPr>
      </w:pPr>
      <w:r w:rsidRPr="00A779AB">
        <w:rPr>
          <w:rFonts w:ascii="Book Antiqua" w:hAnsi="Book Antiqua"/>
        </w:rPr>
        <w:t>Autorizar, bajo condiciones estrictas y mediante endoso especial de circulación, el tránsito de los VTT Street-Legal y de los VBV</w:t>
      </w:r>
      <w:r w:rsidR="333C001E" w:rsidRPr="00A779AB">
        <w:rPr>
          <w:rFonts w:ascii="Book Antiqua" w:hAnsi="Book Antiqua"/>
        </w:rPr>
        <w:t xml:space="preserve"> o </w:t>
      </w:r>
      <w:r w:rsidRPr="00A779AB">
        <w:rPr>
          <w:rFonts w:ascii="Book Antiqua" w:hAnsi="Book Antiqua"/>
        </w:rPr>
        <w:t>Carritos de Golf en las vías públicas de Puerto Rico, incluyendo autopistas, expresos y carreteras de acceso controlado, garantizando la seguridad vial y la protección de terceros.</w:t>
      </w:r>
    </w:p>
    <w:p w14:paraId="5542EC89" w14:textId="77777777" w:rsidR="001535C0" w:rsidRPr="00A779AB" w:rsidRDefault="001535C0" w:rsidP="001535C0">
      <w:pPr>
        <w:pStyle w:val="NormalWeb"/>
        <w:spacing w:before="0" w:beforeAutospacing="0" w:after="0" w:afterAutospacing="0"/>
        <w:ind w:left="1080"/>
        <w:jc w:val="both"/>
        <w:rPr>
          <w:rFonts w:ascii="Book Antiqua" w:hAnsi="Book Antiqua"/>
        </w:rPr>
      </w:pPr>
    </w:p>
    <w:p w14:paraId="10550828" w14:textId="77777777" w:rsidR="00470270" w:rsidRDefault="00470270" w:rsidP="001535C0">
      <w:pPr>
        <w:pStyle w:val="NormalWeb"/>
        <w:numPr>
          <w:ilvl w:val="0"/>
          <w:numId w:val="13"/>
        </w:numPr>
        <w:spacing w:before="0" w:beforeAutospacing="0" w:after="0" w:afterAutospacing="0"/>
        <w:jc w:val="both"/>
        <w:rPr>
          <w:rFonts w:ascii="Book Antiqua" w:hAnsi="Book Antiqua"/>
        </w:rPr>
      </w:pPr>
      <w:r w:rsidRPr="00A779AB">
        <w:rPr>
          <w:rFonts w:ascii="Book Antiqua" w:hAnsi="Book Antiqua"/>
        </w:rPr>
        <w:t>Fortalecer la fiscalización, actualizando disposiciones sobre conducción bajo efectos de alcohol o drogas, operación indebida en áreas naturales protegidas, transporte inseguro de pasajeros y sanciones aplicables, incluyendo multas, cancelación de endosos y confiscaciones.</w:t>
      </w:r>
    </w:p>
    <w:p w14:paraId="4BAA3B43" w14:textId="77777777" w:rsidR="001535C0" w:rsidRPr="00A779AB" w:rsidRDefault="001535C0" w:rsidP="001535C0">
      <w:pPr>
        <w:pStyle w:val="NormalWeb"/>
        <w:spacing w:before="0" w:beforeAutospacing="0" w:after="0" w:afterAutospacing="0"/>
        <w:ind w:left="1080"/>
        <w:jc w:val="both"/>
        <w:rPr>
          <w:rFonts w:ascii="Book Antiqua" w:hAnsi="Book Antiqua"/>
        </w:rPr>
      </w:pPr>
    </w:p>
    <w:p w14:paraId="0184F6A6" w14:textId="77777777" w:rsidR="0016437C" w:rsidRPr="00A779AB" w:rsidRDefault="00470270" w:rsidP="001535C0">
      <w:pPr>
        <w:pStyle w:val="NormalWeb"/>
        <w:numPr>
          <w:ilvl w:val="0"/>
          <w:numId w:val="13"/>
        </w:numPr>
        <w:spacing w:before="0" w:beforeAutospacing="0" w:after="0" w:afterAutospacing="0"/>
        <w:jc w:val="both"/>
        <w:rPr>
          <w:rFonts w:ascii="Book Antiqua" w:hAnsi="Book Antiqua"/>
        </w:rPr>
      </w:pPr>
      <w:r w:rsidRPr="00A779AB">
        <w:rPr>
          <w:rFonts w:ascii="Book Antiqua" w:hAnsi="Book Antiqua"/>
        </w:rPr>
        <w:t>Implementar campañas educativas a nivel isla, en coordinación con la Comisión para la Seguridad en el Tránsito, el DTOP, la Policía de Puerto Rico y demás agencias, dirigidas a concienciar sobre el uso responsable de estos vehículos y las consecuencias legales de su uso indebido.</w:t>
      </w:r>
    </w:p>
    <w:p w14:paraId="55EBAFA5" w14:textId="74BBABAC" w:rsidR="6EA9900A" w:rsidRDefault="00441A02" w:rsidP="001535C0">
      <w:pPr>
        <w:pStyle w:val="NormalWeb"/>
        <w:spacing w:before="0" w:beforeAutospacing="0" w:after="0" w:afterAutospacing="0"/>
        <w:jc w:val="both"/>
        <w:rPr>
          <w:rFonts w:ascii="Book Antiqua" w:hAnsi="Book Antiqua"/>
        </w:rPr>
      </w:pPr>
      <w:r>
        <w:rPr>
          <w:rFonts w:ascii="Book Antiqua" w:hAnsi="Book Antiqua"/>
        </w:rPr>
        <w:lastRenderedPageBreak/>
        <w:tab/>
      </w:r>
      <w:r w:rsidR="0016437C" w:rsidRPr="00A779AB">
        <w:rPr>
          <w:rFonts w:ascii="Book Antiqua" w:hAnsi="Book Antiqua"/>
        </w:rPr>
        <w:t>Establecer un periodo de amnistía especial de ciento veinte (120) días, prorrogable hasta ciento ochenta (180) días a discreción del Secretario del DTOP, para permitir a los dueños registrar sus vehículos sin penalidades, incentivando la regularización voluntaria y facilitando al Estado recopilar datos y recaudos contributivos.</w:t>
      </w:r>
    </w:p>
    <w:p w14:paraId="735E6FC7" w14:textId="77777777" w:rsidR="00441A02" w:rsidRPr="00A779AB" w:rsidRDefault="00441A02" w:rsidP="001535C0">
      <w:pPr>
        <w:pStyle w:val="NormalWeb"/>
        <w:spacing w:before="0" w:beforeAutospacing="0" w:after="0" w:afterAutospacing="0"/>
        <w:jc w:val="both"/>
        <w:rPr>
          <w:rFonts w:ascii="Book Antiqua" w:hAnsi="Book Antiqua"/>
        </w:rPr>
      </w:pPr>
    </w:p>
    <w:p w14:paraId="5DD39077" w14:textId="1AA892F0" w:rsidR="009C720A" w:rsidRDefault="00441A02" w:rsidP="001535C0">
      <w:pPr>
        <w:pStyle w:val="NormalWeb"/>
        <w:spacing w:before="0" w:beforeAutospacing="0" w:after="0" w:afterAutospacing="0"/>
        <w:jc w:val="both"/>
        <w:rPr>
          <w:rFonts w:ascii="Book Antiqua" w:hAnsi="Book Antiqua"/>
        </w:rPr>
      </w:pPr>
      <w:r>
        <w:rPr>
          <w:rFonts w:ascii="Book Antiqua" w:hAnsi="Book Antiqua"/>
        </w:rPr>
        <w:tab/>
      </w:r>
      <w:r w:rsidR="6760FF01" w:rsidRPr="00A779AB">
        <w:rPr>
          <w:rFonts w:ascii="Book Antiqua" w:hAnsi="Book Antiqua"/>
        </w:rPr>
        <w:t xml:space="preserve">Con esta legislación, Puerto Rico da un paso firme hacia la creación de un marco regulatorio </w:t>
      </w:r>
      <w:r w:rsidR="212171C1" w:rsidRPr="00A779AB">
        <w:rPr>
          <w:rFonts w:ascii="Book Antiqua" w:hAnsi="Book Antiqua"/>
        </w:rPr>
        <w:t>moderno</w:t>
      </w:r>
      <w:r w:rsidR="6760FF01" w:rsidRPr="00A779AB">
        <w:rPr>
          <w:rFonts w:ascii="Book Antiqua" w:hAnsi="Book Antiqua"/>
        </w:rPr>
        <w:t xml:space="preserve">, balanceando el disfrute legítimo y responsable de estos vehículos con la protección de la vida, la seguridad vial, el orden público y el medioambiente. </w:t>
      </w:r>
    </w:p>
    <w:p w14:paraId="0365D47D" w14:textId="77777777" w:rsidR="00441A02" w:rsidRPr="00A779AB" w:rsidRDefault="00441A02" w:rsidP="001535C0">
      <w:pPr>
        <w:pStyle w:val="NormalWeb"/>
        <w:spacing w:before="0" w:beforeAutospacing="0" w:after="0" w:afterAutospacing="0"/>
        <w:jc w:val="both"/>
        <w:rPr>
          <w:rFonts w:ascii="Book Antiqua" w:hAnsi="Book Antiqua"/>
        </w:rPr>
      </w:pPr>
    </w:p>
    <w:p w14:paraId="4E8CC078" w14:textId="5A68D644" w:rsidR="00E47CE9" w:rsidRPr="00A779AB" w:rsidRDefault="00441A02" w:rsidP="001535C0">
      <w:pPr>
        <w:jc w:val="both"/>
        <w:rPr>
          <w:rFonts w:ascii="Book Antiqua" w:hAnsi="Book Antiqua"/>
        </w:rPr>
      </w:pPr>
      <w:r>
        <w:rPr>
          <w:rFonts w:ascii="Book Antiqua" w:hAnsi="Book Antiqua"/>
        </w:rPr>
        <w:tab/>
      </w:r>
      <w:r w:rsidR="6315965A" w:rsidRPr="00A779AB">
        <w:rPr>
          <w:rFonts w:ascii="Book Antiqua" w:hAnsi="Book Antiqua"/>
        </w:rPr>
        <w:t>Asimismo, esta ley cumple un compromiso programático y</w:t>
      </w:r>
      <w:r w:rsidR="703FA0D2" w:rsidRPr="00A779AB">
        <w:rPr>
          <w:rFonts w:ascii="Book Antiqua" w:hAnsi="Book Antiqua"/>
        </w:rPr>
        <w:t xml:space="preserve"> se fundamenta en </w:t>
      </w:r>
      <w:r w:rsidR="6BEA7DDB" w:rsidRPr="00A779AB">
        <w:rPr>
          <w:rFonts w:ascii="Book Antiqua" w:hAnsi="Book Antiqua"/>
        </w:rPr>
        <w:t>el Boletín Administrativo</w:t>
      </w:r>
      <w:r w:rsidR="703FA0D2" w:rsidRPr="00A779AB">
        <w:rPr>
          <w:rFonts w:ascii="Book Antiqua" w:hAnsi="Book Antiqua"/>
        </w:rPr>
        <w:t xml:space="preserve"> Núm. OE-2025-029, mediante </w:t>
      </w:r>
      <w:r w:rsidR="0C63098E" w:rsidRPr="00A779AB">
        <w:rPr>
          <w:rFonts w:ascii="Book Antiqua" w:hAnsi="Book Antiqua"/>
        </w:rPr>
        <w:t>el</w:t>
      </w:r>
      <w:r w:rsidR="703FA0D2" w:rsidRPr="00A779AB">
        <w:rPr>
          <w:rFonts w:ascii="Book Antiqua" w:hAnsi="Book Antiqua"/>
        </w:rPr>
        <w:t xml:space="preserve"> cual se creó el Comité sobre Vehículos Todo Terreno. Dicho Comité, compuesto por</w:t>
      </w:r>
      <w:r w:rsidR="4D07129C" w:rsidRPr="00A779AB">
        <w:rPr>
          <w:rFonts w:ascii="Book Antiqua" w:hAnsi="Book Antiqua"/>
        </w:rPr>
        <w:t xml:space="preserve"> representantes de varias</w:t>
      </w:r>
      <w:r w:rsidR="703FA0D2" w:rsidRPr="00A779AB">
        <w:rPr>
          <w:rFonts w:ascii="Book Antiqua" w:hAnsi="Book Antiqua"/>
        </w:rPr>
        <w:t xml:space="preserve"> agencias</w:t>
      </w:r>
      <w:r w:rsidR="1F7DD385" w:rsidRPr="00A779AB">
        <w:rPr>
          <w:rFonts w:ascii="Book Antiqua" w:hAnsi="Book Antiqua"/>
        </w:rPr>
        <w:t xml:space="preserve"> del Gobierno de Puerto Rico, </w:t>
      </w:r>
      <w:r w:rsidR="12A13B4E" w:rsidRPr="00A779AB">
        <w:rPr>
          <w:rFonts w:ascii="Book Antiqua" w:hAnsi="Book Antiqua"/>
        </w:rPr>
        <w:t>la legislatura, los municipios y el</w:t>
      </w:r>
      <w:r w:rsidR="00831302" w:rsidRPr="00A779AB">
        <w:rPr>
          <w:rFonts w:ascii="Book Antiqua" w:hAnsi="Book Antiqua"/>
        </w:rPr>
        <w:t xml:space="preserve"> </w:t>
      </w:r>
      <w:r w:rsidR="703FA0D2" w:rsidRPr="00A779AB">
        <w:rPr>
          <w:rFonts w:ascii="Book Antiqua" w:hAnsi="Book Antiqua"/>
        </w:rPr>
        <w:t xml:space="preserve">sector privado, celebró </w:t>
      </w:r>
      <w:r w:rsidR="00734B0D">
        <w:rPr>
          <w:rFonts w:ascii="Book Antiqua" w:hAnsi="Book Antiqua"/>
        </w:rPr>
        <w:t>11 reuniones de trabajo</w:t>
      </w:r>
      <w:r w:rsidR="703FA0D2" w:rsidRPr="00A779AB">
        <w:rPr>
          <w:rFonts w:ascii="Book Antiqua" w:hAnsi="Book Antiqua"/>
        </w:rPr>
        <w:t xml:space="preserve"> para recopilar datos, evaluar la situación existente y formular recomendaciones de política pública. </w:t>
      </w:r>
      <w:r w:rsidR="6315965A" w:rsidRPr="00A779AB">
        <w:rPr>
          <w:rFonts w:ascii="Book Antiqua" w:hAnsi="Book Antiqua"/>
        </w:rPr>
        <w:t xml:space="preserve">Las disposiciones de esta ley reflejan los hallazgos y consensos alcanzados en ese </w:t>
      </w:r>
      <w:r w:rsidR="008C7B81" w:rsidRPr="00A779AB">
        <w:rPr>
          <w:rFonts w:ascii="Book Antiqua" w:hAnsi="Book Antiqua"/>
        </w:rPr>
        <w:t>esfuerzo,</w:t>
      </w:r>
      <w:r w:rsidR="6315965A" w:rsidRPr="00A779AB">
        <w:rPr>
          <w:rFonts w:ascii="Book Antiqua" w:hAnsi="Book Antiqua"/>
        </w:rPr>
        <w:t xml:space="preserve"> garantizando una respuesta </w:t>
      </w:r>
      <w:r w:rsidR="4AE69514" w:rsidRPr="00A779AB">
        <w:rPr>
          <w:rFonts w:ascii="Book Antiqua" w:hAnsi="Book Antiqua"/>
        </w:rPr>
        <w:t>clara</w:t>
      </w:r>
      <w:r w:rsidR="6315965A" w:rsidRPr="00A779AB">
        <w:rPr>
          <w:rFonts w:ascii="Book Antiqua" w:hAnsi="Book Antiqua"/>
        </w:rPr>
        <w:t xml:space="preserve"> y de largo plazo al fenómeno de los vehículos todo terreno y los vehículos de baja velocidad en Puerto Rico.</w:t>
      </w:r>
    </w:p>
    <w:p w14:paraId="5423843A" w14:textId="77777777" w:rsidR="00FE5AF4" w:rsidRDefault="00FE5AF4" w:rsidP="001535C0">
      <w:pPr>
        <w:rPr>
          <w:rFonts w:ascii="Book Antiqua" w:hAnsi="Book Antiqua"/>
          <w:szCs w:val="24"/>
        </w:rPr>
      </w:pPr>
    </w:p>
    <w:p w14:paraId="7D56CBF0" w14:textId="3632C104" w:rsidR="0072795C" w:rsidRPr="00A779AB" w:rsidRDefault="0072795C" w:rsidP="00441A02">
      <w:pPr>
        <w:rPr>
          <w:rFonts w:ascii="Book Antiqua" w:hAnsi="Book Antiqua"/>
          <w:i/>
        </w:rPr>
      </w:pPr>
      <w:r w:rsidRPr="00A779AB">
        <w:rPr>
          <w:rFonts w:ascii="Book Antiqua" w:hAnsi="Book Antiqua"/>
          <w:i/>
        </w:rPr>
        <w:t>DECR</w:t>
      </w:r>
      <w:r w:rsidR="00F37807" w:rsidRPr="00A779AB">
        <w:rPr>
          <w:rFonts w:ascii="Book Antiqua" w:hAnsi="Book Antiqua"/>
          <w:i/>
        </w:rPr>
        <w:t>É</w:t>
      </w:r>
      <w:r w:rsidRPr="00A779AB">
        <w:rPr>
          <w:rFonts w:ascii="Book Antiqua" w:hAnsi="Book Antiqua"/>
          <w:i/>
        </w:rPr>
        <w:t>TASE POR LA ASAMBLEA LEGISLATIVA DE PUERTO RICO:</w:t>
      </w:r>
    </w:p>
    <w:p w14:paraId="5E8C91FA" w14:textId="77777777" w:rsidR="00DA2626" w:rsidRPr="00A779AB" w:rsidRDefault="00DA2626" w:rsidP="00F62A92">
      <w:pPr>
        <w:jc w:val="both"/>
        <w:rPr>
          <w:rFonts w:ascii="Book Antiqua" w:hAnsi="Book Antiqua"/>
          <w:i/>
        </w:rPr>
      </w:pPr>
    </w:p>
    <w:p w14:paraId="05DAABC1" w14:textId="2860F3BB" w:rsidR="00257C56" w:rsidRPr="00A779AB" w:rsidRDefault="00257C56" w:rsidP="00F62A92">
      <w:pPr>
        <w:suppressAutoHyphens/>
        <w:jc w:val="both"/>
        <w:rPr>
          <w:rFonts w:ascii="Book Antiqua" w:hAnsi="Book Antiqua"/>
          <w:spacing w:val="-3"/>
          <w:szCs w:val="24"/>
        </w:rPr>
        <w:sectPr w:rsidR="00257C56" w:rsidRPr="00A779AB" w:rsidSect="004B38E1">
          <w:headerReference w:type="default" r:id="rId8"/>
          <w:headerReference w:type="first" r:id="rId9"/>
          <w:type w:val="continuous"/>
          <w:pgSz w:w="12240" w:h="15840" w:code="1"/>
          <w:pgMar w:top="1440" w:right="1440" w:bottom="1440" w:left="1440" w:header="720" w:footer="720" w:gutter="0"/>
          <w:cols w:space="720"/>
          <w:titlePg/>
          <w:docGrid w:linePitch="326"/>
        </w:sectPr>
      </w:pPr>
    </w:p>
    <w:p w14:paraId="164E4BF0" w14:textId="2670C3AC" w:rsidR="00E002AB" w:rsidRPr="00A779AB" w:rsidRDefault="33BBE68E" w:rsidP="70D784DD">
      <w:pPr>
        <w:suppressAutoHyphens/>
        <w:spacing w:line="480" w:lineRule="auto"/>
        <w:ind w:firstLine="720"/>
        <w:jc w:val="both"/>
        <w:rPr>
          <w:rFonts w:ascii="Book Antiqua" w:hAnsi="Book Antiqua"/>
          <w:spacing w:val="-3"/>
        </w:rPr>
      </w:pPr>
      <w:bookmarkStart w:id="1" w:name="_Hlk133500654"/>
      <w:r w:rsidRPr="00A779AB">
        <w:rPr>
          <w:rFonts w:ascii="Book Antiqua" w:hAnsi="Book Antiqua"/>
          <w:spacing w:val="-3"/>
        </w:rPr>
        <w:t>Sección</w:t>
      </w:r>
      <w:r w:rsidR="173EB16C" w:rsidRPr="00A779AB">
        <w:rPr>
          <w:rFonts w:ascii="Book Antiqua" w:hAnsi="Book Antiqua"/>
          <w:spacing w:val="-3"/>
        </w:rPr>
        <w:t xml:space="preserve"> 1.- </w:t>
      </w:r>
      <w:r w:rsidR="29194E75" w:rsidRPr="00A779AB">
        <w:rPr>
          <w:rFonts w:ascii="Book Antiqua" w:hAnsi="Book Antiqua"/>
          <w:spacing w:val="-3"/>
        </w:rPr>
        <w:t xml:space="preserve">Se enmienda el Artículo 1.111-A de la Ley </w:t>
      </w:r>
      <w:r w:rsidR="6A6DEE10" w:rsidRPr="00A779AB">
        <w:rPr>
          <w:rFonts w:ascii="Book Antiqua" w:hAnsi="Book Antiqua"/>
          <w:spacing w:val="-3"/>
        </w:rPr>
        <w:t xml:space="preserve">Núm. </w:t>
      </w:r>
      <w:r w:rsidR="29194E75" w:rsidRPr="00A779AB">
        <w:rPr>
          <w:rFonts w:ascii="Book Antiqua" w:hAnsi="Book Antiqua"/>
          <w:spacing w:val="-3"/>
        </w:rPr>
        <w:t xml:space="preserve">22-2000, según enmendada, para que </w:t>
      </w:r>
      <w:r w:rsidR="009C720A" w:rsidRPr="00A779AB">
        <w:rPr>
          <w:rFonts w:ascii="Book Antiqua" w:hAnsi="Book Antiqua"/>
          <w:spacing w:val="-3"/>
        </w:rPr>
        <w:t xml:space="preserve">se </w:t>
      </w:r>
      <w:r w:rsidR="29194E75" w:rsidRPr="00A779AB">
        <w:rPr>
          <w:rFonts w:ascii="Book Antiqua" w:hAnsi="Book Antiqua"/>
          <w:spacing w:val="-3"/>
        </w:rPr>
        <w:t>lea como sigue:</w:t>
      </w:r>
    </w:p>
    <w:p w14:paraId="6BA09D17" w14:textId="78386826" w:rsidR="00891DDF" w:rsidRPr="00A779AB" w:rsidRDefault="54887AEE" w:rsidP="00891DDF">
      <w:pPr>
        <w:suppressAutoHyphens/>
        <w:spacing w:line="480" w:lineRule="auto"/>
        <w:ind w:firstLine="720"/>
        <w:jc w:val="both"/>
        <w:rPr>
          <w:rFonts w:ascii="Book Antiqua" w:hAnsi="Book Antiqua"/>
          <w:spacing w:val="-3"/>
          <w:szCs w:val="24"/>
        </w:rPr>
      </w:pPr>
      <w:r w:rsidRPr="00A779AB">
        <w:rPr>
          <w:rFonts w:ascii="Book Antiqua" w:hAnsi="Book Antiqua"/>
          <w:spacing w:val="-3"/>
        </w:rPr>
        <w:t>“</w:t>
      </w:r>
      <w:r w:rsidR="5E162CCB" w:rsidRPr="00A779AB">
        <w:rPr>
          <w:rFonts w:ascii="Book Antiqua" w:hAnsi="Book Antiqua"/>
          <w:spacing w:val="-3"/>
        </w:rPr>
        <w:t xml:space="preserve">Artículo 1.111-A. — </w:t>
      </w:r>
      <w:r w:rsidR="6633D118" w:rsidRPr="00A779AB">
        <w:rPr>
          <w:rFonts w:ascii="Book Antiqua" w:hAnsi="Book Antiqua"/>
          <w:b/>
          <w:bCs/>
          <w:spacing w:val="-3"/>
        </w:rPr>
        <w:t>[</w:t>
      </w:r>
      <w:r w:rsidR="5E162CCB" w:rsidRPr="00A779AB">
        <w:rPr>
          <w:rFonts w:ascii="Book Antiqua" w:hAnsi="Book Antiqua"/>
          <w:b/>
          <w:bCs/>
          <w:spacing w:val="-3"/>
        </w:rPr>
        <w:t>Vehículo "todo terreno</w:t>
      </w:r>
      <w:r w:rsidR="6633D118" w:rsidRPr="00A779AB">
        <w:rPr>
          <w:rFonts w:ascii="Book Antiqua" w:hAnsi="Book Antiqua"/>
          <w:b/>
          <w:bCs/>
          <w:spacing w:val="-3"/>
        </w:rPr>
        <w:t>"]</w:t>
      </w:r>
      <w:r w:rsidR="6633D118" w:rsidRPr="00A779AB">
        <w:rPr>
          <w:rFonts w:ascii="Book Antiqua" w:hAnsi="Book Antiqua"/>
          <w:spacing w:val="-3"/>
        </w:rPr>
        <w:t xml:space="preserve"> </w:t>
      </w:r>
      <w:r w:rsidR="6633D118" w:rsidRPr="00A779AB">
        <w:rPr>
          <w:rFonts w:ascii="Book Antiqua" w:hAnsi="Book Antiqua"/>
          <w:i/>
          <w:iCs/>
          <w:spacing w:val="-3"/>
        </w:rPr>
        <w:t>Vehículos todo terreno y vehículos de baja velocidad</w:t>
      </w:r>
      <w:r w:rsidR="6633D118" w:rsidRPr="00A779AB">
        <w:rPr>
          <w:rFonts w:ascii="Book Antiqua" w:hAnsi="Book Antiqua"/>
          <w:spacing w:val="-3"/>
        </w:rPr>
        <w:t>.</w:t>
      </w:r>
      <w:r w:rsidR="5E162CCB" w:rsidRPr="00A779AB">
        <w:rPr>
          <w:rFonts w:ascii="Book Antiqua" w:hAnsi="Book Antiqua"/>
          <w:spacing w:val="-3"/>
        </w:rPr>
        <w:t xml:space="preserve"> </w:t>
      </w:r>
    </w:p>
    <w:p w14:paraId="72F964BD" w14:textId="7586F779" w:rsidR="3444CDD0" w:rsidRPr="00A779AB" w:rsidRDefault="3444CDD0" w:rsidP="70D784DD">
      <w:pPr>
        <w:spacing w:line="480" w:lineRule="auto"/>
        <w:ind w:firstLine="720"/>
        <w:jc w:val="both"/>
        <w:rPr>
          <w:rFonts w:ascii="Book Antiqua" w:hAnsi="Book Antiqua"/>
          <w:b/>
          <w:bCs/>
        </w:rPr>
      </w:pPr>
      <w:r w:rsidRPr="00A779AB">
        <w:rPr>
          <w:rFonts w:ascii="Book Antiqua" w:hAnsi="Book Antiqua"/>
          <w:b/>
          <w:bCs/>
        </w:rPr>
        <w:t>[“Vehículos 'todo terreno'” Significará todo vehículo de motor de dos (2), tres (3) o cuatro (4) ruedas, con un asiento tipo motocicleta en el que el operador monta en horquillas; con manubrio para el control y manejo, con un motor de gasolina de alta eficiencia, destinado, específicamente, para ser utilizado fuera de las carreteras pavimentadas, o mejor conocidas como “off road” conforme a lo dispuesto por el fabricante.]</w:t>
      </w:r>
    </w:p>
    <w:p w14:paraId="01A5C19B" w14:textId="7AC93A54" w:rsidR="00891DDF" w:rsidRPr="00A779AB" w:rsidRDefault="60927B93" w:rsidP="70D784DD">
      <w:pPr>
        <w:suppressAutoHyphens/>
        <w:spacing w:line="480" w:lineRule="auto"/>
        <w:ind w:firstLine="720"/>
        <w:jc w:val="both"/>
        <w:rPr>
          <w:rFonts w:ascii="Book Antiqua" w:hAnsi="Book Antiqua"/>
          <w:i/>
          <w:iCs/>
          <w:spacing w:val="-3"/>
        </w:rPr>
      </w:pPr>
      <w:r w:rsidRPr="00A779AB">
        <w:rPr>
          <w:rFonts w:ascii="Book Antiqua" w:hAnsi="Book Antiqua"/>
          <w:i/>
          <w:iCs/>
          <w:spacing w:val="-3"/>
        </w:rPr>
        <w:lastRenderedPageBreak/>
        <w:t xml:space="preserve">Para fines de esta Ley, el término </w:t>
      </w:r>
      <w:r w:rsidR="5E162CCB" w:rsidRPr="00A779AB">
        <w:rPr>
          <w:rFonts w:ascii="Book Antiqua" w:hAnsi="Book Antiqua"/>
          <w:i/>
          <w:iCs/>
          <w:spacing w:val="-3"/>
        </w:rPr>
        <w:t xml:space="preserve">“Vehículos todo terreno” </w:t>
      </w:r>
      <w:r w:rsidR="6DB1E196" w:rsidRPr="00A779AB">
        <w:rPr>
          <w:rFonts w:ascii="Book Antiqua" w:hAnsi="Book Antiqua"/>
          <w:i/>
          <w:iCs/>
          <w:spacing w:val="-3"/>
        </w:rPr>
        <w:t xml:space="preserve">(VTT) </w:t>
      </w:r>
      <w:r w:rsidR="5E162CCB" w:rsidRPr="00A779AB">
        <w:rPr>
          <w:rFonts w:ascii="Book Antiqua" w:hAnsi="Book Antiqua"/>
          <w:i/>
          <w:iCs/>
          <w:spacing w:val="-3"/>
        </w:rPr>
        <w:t xml:space="preserve">significará todo vehículo de motor </w:t>
      </w:r>
      <w:r w:rsidR="008C7B81" w:rsidRPr="00A779AB">
        <w:rPr>
          <w:rFonts w:ascii="Book Antiqua" w:hAnsi="Book Antiqua"/>
          <w:i/>
          <w:iCs/>
          <w:spacing w:val="-3"/>
        </w:rPr>
        <w:t>de dos</w:t>
      </w:r>
      <w:r w:rsidR="5E162CCB" w:rsidRPr="00A779AB">
        <w:rPr>
          <w:rFonts w:ascii="Book Antiqua" w:hAnsi="Book Antiqua"/>
          <w:i/>
          <w:iCs/>
          <w:spacing w:val="-3"/>
        </w:rPr>
        <w:t xml:space="preserve"> (2) o más ruedas, </w:t>
      </w:r>
      <w:r w:rsidR="02B4A030" w:rsidRPr="00A779AB">
        <w:rPr>
          <w:rFonts w:ascii="Book Antiqua" w:hAnsi="Book Antiqua"/>
          <w:i/>
          <w:iCs/>
          <w:spacing w:val="-3"/>
        </w:rPr>
        <w:t xml:space="preserve">diseñado para transitar en diversas superficies, incluyendo </w:t>
      </w:r>
      <w:r w:rsidR="725B72F8" w:rsidRPr="00A779AB">
        <w:rPr>
          <w:rFonts w:ascii="Book Antiqua" w:hAnsi="Book Antiqua"/>
          <w:i/>
          <w:iCs/>
          <w:spacing w:val="-3"/>
        </w:rPr>
        <w:t xml:space="preserve">vías pavimentadas y </w:t>
      </w:r>
      <w:r w:rsidR="02B4A030" w:rsidRPr="00A779AB">
        <w:rPr>
          <w:rFonts w:ascii="Book Antiqua" w:hAnsi="Book Antiqua"/>
          <w:i/>
          <w:iCs/>
          <w:spacing w:val="-3"/>
        </w:rPr>
        <w:t xml:space="preserve">terrenos no pavimentados, fabricado para uso recreativo, utilitario o de transporte no convencional de personas. </w:t>
      </w:r>
    </w:p>
    <w:p w14:paraId="62E01773" w14:textId="105A5B54" w:rsidR="00891DDF" w:rsidRPr="00A779AB" w:rsidRDefault="69F1E930" w:rsidP="70D784DD">
      <w:pPr>
        <w:suppressAutoHyphens/>
        <w:spacing w:line="480" w:lineRule="auto"/>
        <w:ind w:firstLine="720"/>
        <w:jc w:val="both"/>
        <w:rPr>
          <w:rFonts w:ascii="Book Antiqua" w:hAnsi="Book Antiqua"/>
          <w:spacing w:val="-3"/>
        </w:rPr>
      </w:pPr>
      <w:r w:rsidRPr="00A779AB">
        <w:rPr>
          <w:rFonts w:ascii="Book Antiqua" w:hAnsi="Book Antiqua"/>
          <w:i/>
          <w:iCs/>
          <w:spacing w:val="-3"/>
        </w:rPr>
        <w:t>L</w:t>
      </w:r>
      <w:r w:rsidR="5E162CCB" w:rsidRPr="00A779AB">
        <w:rPr>
          <w:rFonts w:ascii="Book Antiqua" w:hAnsi="Book Antiqua"/>
          <w:i/>
          <w:iCs/>
          <w:spacing w:val="-3"/>
        </w:rPr>
        <w:t>os VTT se clasificarán en las siguientes categorías:</w:t>
      </w:r>
    </w:p>
    <w:p w14:paraId="49F07D21" w14:textId="756E4DE6" w:rsidR="00891DDF" w:rsidRPr="00A779AB" w:rsidRDefault="5E162CCB" w:rsidP="70D784DD">
      <w:pPr>
        <w:suppressAutoHyphens/>
        <w:spacing w:line="480" w:lineRule="auto"/>
        <w:ind w:left="720"/>
        <w:jc w:val="both"/>
        <w:rPr>
          <w:rFonts w:ascii="Book Antiqua" w:hAnsi="Book Antiqua"/>
          <w:i/>
          <w:iCs/>
          <w:spacing w:val="-3"/>
        </w:rPr>
      </w:pPr>
      <w:r w:rsidRPr="00A779AB">
        <w:rPr>
          <w:rFonts w:ascii="Book Antiqua" w:hAnsi="Book Antiqua"/>
          <w:i/>
          <w:iCs/>
          <w:spacing w:val="-3"/>
        </w:rPr>
        <w:t xml:space="preserve">(a) </w:t>
      </w:r>
      <w:r w:rsidR="6839C0D0" w:rsidRPr="00A779AB">
        <w:rPr>
          <w:rFonts w:ascii="Book Antiqua" w:hAnsi="Book Antiqua"/>
          <w:i/>
          <w:iCs/>
        </w:rPr>
        <w:t>All Terrain Vehicle</w:t>
      </w:r>
      <w:r w:rsidR="6839C0D0" w:rsidRPr="00A779AB">
        <w:rPr>
          <w:rFonts w:ascii="Book Antiqua" w:hAnsi="Book Antiqua"/>
          <w:i/>
          <w:iCs/>
          <w:spacing w:val="-3"/>
        </w:rPr>
        <w:t xml:space="preserve"> (</w:t>
      </w:r>
      <w:r w:rsidRPr="00A779AB">
        <w:rPr>
          <w:rFonts w:ascii="Book Antiqua" w:hAnsi="Book Antiqua"/>
          <w:i/>
          <w:iCs/>
          <w:spacing w:val="-3"/>
        </w:rPr>
        <w:t>ATV</w:t>
      </w:r>
      <w:r w:rsidR="5F954705" w:rsidRPr="00A779AB">
        <w:rPr>
          <w:rFonts w:ascii="Book Antiqua" w:hAnsi="Book Antiqua"/>
          <w:i/>
          <w:iCs/>
          <w:spacing w:val="-3"/>
        </w:rPr>
        <w:t>)</w:t>
      </w:r>
      <w:r w:rsidRPr="00A779AB">
        <w:rPr>
          <w:rFonts w:ascii="Book Antiqua" w:hAnsi="Book Antiqua"/>
          <w:i/>
          <w:iCs/>
          <w:spacing w:val="-3"/>
        </w:rPr>
        <w:t xml:space="preserve">: </w:t>
      </w:r>
      <w:r w:rsidR="1732AE1F" w:rsidRPr="00A779AB">
        <w:rPr>
          <w:rFonts w:ascii="Book Antiqua" w:hAnsi="Book Antiqua"/>
          <w:i/>
          <w:iCs/>
          <w:spacing w:val="-3"/>
        </w:rPr>
        <w:t xml:space="preserve">vehículo de motor con </w:t>
      </w:r>
      <w:r w:rsidR="6A27665E" w:rsidRPr="00A779AB">
        <w:rPr>
          <w:rFonts w:ascii="Book Antiqua" w:hAnsi="Book Antiqua"/>
          <w:i/>
          <w:iCs/>
          <w:spacing w:val="-3"/>
        </w:rPr>
        <w:t>dos (2)</w:t>
      </w:r>
      <w:r w:rsidR="1732AE1F" w:rsidRPr="00A779AB">
        <w:rPr>
          <w:rFonts w:ascii="Book Antiqua" w:hAnsi="Book Antiqua"/>
          <w:i/>
          <w:iCs/>
        </w:rPr>
        <w:t xml:space="preserve"> o más ruedas de baja presión, asiento tipo montura y manubrio, diseñado para uso individual o con un pasajero.</w:t>
      </w:r>
    </w:p>
    <w:p w14:paraId="441BBAA9" w14:textId="264FF6A2" w:rsidR="001262FB" w:rsidRPr="00A779AB" w:rsidRDefault="5E162CCB" w:rsidP="3E430312">
      <w:pPr>
        <w:suppressAutoHyphens/>
        <w:spacing w:line="480" w:lineRule="auto"/>
        <w:ind w:left="720"/>
        <w:jc w:val="both"/>
        <w:rPr>
          <w:rFonts w:ascii="Book Antiqua" w:hAnsi="Book Antiqua"/>
          <w:i/>
          <w:iCs/>
          <w:spacing w:val="-3"/>
        </w:rPr>
      </w:pPr>
      <w:r w:rsidRPr="00A779AB">
        <w:rPr>
          <w:rFonts w:ascii="Book Antiqua" w:hAnsi="Book Antiqua"/>
          <w:i/>
          <w:iCs/>
          <w:spacing w:val="-3"/>
        </w:rPr>
        <w:t xml:space="preserve">(b) </w:t>
      </w:r>
      <w:r w:rsidR="726F8337" w:rsidRPr="00A779AB">
        <w:rPr>
          <w:rFonts w:ascii="Book Antiqua" w:hAnsi="Book Antiqua"/>
          <w:i/>
          <w:iCs/>
        </w:rPr>
        <w:t>Utility Task Vehicle o Side-by-Side (</w:t>
      </w:r>
      <w:r w:rsidRPr="00A779AB">
        <w:rPr>
          <w:rFonts w:ascii="Book Antiqua" w:hAnsi="Book Antiqua"/>
          <w:i/>
          <w:iCs/>
          <w:spacing w:val="-3"/>
        </w:rPr>
        <w:t>UTV</w:t>
      </w:r>
      <w:r w:rsidR="4E1F8D31" w:rsidRPr="00A779AB">
        <w:rPr>
          <w:rFonts w:ascii="Book Antiqua" w:hAnsi="Book Antiqua"/>
          <w:i/>
          <w:iCs/>
          <w:spacing w:val="-3"/>
        </w:rPr>
        <w:t>): vehículo</w:t>
      </w:r>
      <w:bookmarkStart w:id="2" w:name="_Hlk207892596"/>
      <w:r w:rsidR="385A914B" w:rsidRPr="00A779AB">
        <w:rPr>
          <w:rFonts w:ascii="Book Antiqua" w:hAnsi="Book Antiqua"/>
          <w:i/>
          <w:iCs/>
          <w:spacing w:val="-3"/>
        </w:rPr>
        <w:t xml:space="preserve"> de motor utilitario todo terreno de cuatro</w:t>
      </w:r>
      <w:r w:rsidR="7E309233" w:rsidRPr="00A779AB">
        <w:rPr>
          <w:rFonts w:ascii="Book Antiqua" w:hAnsi="Book Antiqua"/>
          <w:i/>
          <w:iCs/>
          <w:spacing w:val="-3"/>
        </w:rPr>
        <w:t xml:space="preserve"> (4)</w:t>
      </w:r>
      <w:r w:rsidR="385A914B" w:rsidRPr="00A779AB">
        <w:rPr>
          <w:rFonts w:ascii="Book Antiqua" w:hAnsi="Book Antiqua"/>
          <w:i/>
          <w:iCs/>
          <w:spacing w:val="-3"/>
        </w:rPr>
        <w:t xml:space="preserve"> o más ruedas, con asientos lado a lado, volante, estructura de protección, capacidad para carga y/o pasajeros según la cantidad de cinturones de seguridad. Para ser utilizados en actividades recreativas, agrícolas, industriales o de servicios.</w:t>
      </w:r>
      <w:bookmarkEnd w:id="2"/>
      <w:r w:rsidR="385A914B" w:rsidRPr="00A779AB">
        <w:rPr>
          <w:rFonts w:ascii="Book Antiqua" w:hAnsi="Book Antiqua"/>
          <w:i/>
          <w:iCs/>
          <w:spacing w:val="-3"/>
        </w:rPr>
        <w:t xml:space="preserve"> </w:t>
      </w:r>
    </w:p>
    <w:p w14:paraId="3375F4C5" w14:textId="5F80FD4A" w:rsidR="00A67AEA" w:rsidRPr="00A779AB" w:rsidRDefault="00A67AEA" w:rsidP="00A67AEA">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(c) UTV One</w:t>
      </w:r>
      <w:r w:rsidR="00C45081" w:rsidRPr="00A779AB">
        <w:rPr>
          <w:rFonts w:ascii="Book Antiqua" w:hAnsi="Book Antiqua"/>
          <w:i/>
          <w:iCs/>
          <w:spacing w:val="-3"/>
          <w:szCs w:val="24"/>
        </w:rPr>
        <w:t>-</w:t>
      </w:r>
      <w:r w:rsidRPr="00A779AB">
        <w:rPr>
          <w:rFonts w:ascii="Book Antiqua" w:hAnsi="Book Antiqua"/>
          <w:i/>
          <w:iCs/>
          <w:spacing w:val="-3"/>
          <w:szCs w:val="24"/>
        </w:rPr>
        <w:t>Side: vehículo de motor todo terreno de cuatro</w:t>
      </w:r>
      <w:r w:rsidR="008237E3" w:rsidRPr="00A779AB">
        <w:rPr>
          <w:rFonts w:ascii="Book Antiqua" w:hAnsi="Book Antiqua"/>
          <w:i/>
          <w:iCs/>
          <w:spacing w:val="-3"/>
          <w:szCs w:val="24"/>
        </w:rPr>
        <w:t xml:space="preserve"> (4)</w:t>
      </w:r>
      <w:r w:rsidRPr="00A779AB">
        <w:rPr>
          <w:rFonts w:ascii="Book Antiqua" w:hAnsi="Book Antiqua"/>
          <w:i/>
          <w:iCs/>
          <w:spacing w:val="-3"/>
          <w:szCs w:val="24"/>
        </w:rPr>
        <w:t xml:space="preserve"> o más ruedas, con un asiento volante, estructura de protección y con cinturón de seguridad. Para ser utilizado como transporte y actividades recreativas.</w:t>
      </w:r>
    </w:p>
    <w:p w14:paraId="64169C4A" w14:textId="051852C1" w:rsidR="00E9796F" w:rsidRDefault="5E162CCB" w:rsidP="70D784DD">
      <w:pPr>
        <w:suppressAutoHyphens/>
        <w:spacing w:line="480" w:lineRule="auto"/>
        <w:ind w:left="720"/>
        <w:jc w:val="both"/>
        <w:rPr>
          <w:rFonts w:ascii="Book Antiqua" w:hAnsi="Book Antiqua"/>
          <w:i/>
          <w:iCs/>
        </w:rPr>
      </w:pPr>
      <w:r w:rsidRPr="00A779AB">
        <w:rPr>
          <w:rFonts w:ascii="Book Antiqua" w:hAnsi="Book Antiqua"/>
          <w:i/>
          <w:iCs/>
          <w:spacing w:val="-3"/>
        </w:rPr>
        <w:t>(</w:t>
      </w:r>
      <w:r w:rsidR="09025DB4" w:rsidRPr="00A779AB">
        <w:rPr>
          <w:rFonts w:ascii="Book Antiqua" w:hAnsi="Book Antiqua"/>
          <w:i/>
          <w:iCs/>
          <w:spacing w:val="-3"/>
        </w:rPr>
        <w:t>d</w:t>
      </w:r>
      <w:r w:rsidRPr="00A779AB">
        <w:rPr>
          <w:rFonts w:ascii="Book Antiqua" w:hAnsi="Book Antiqua"/>
          <w:i/>
          <w:iCs/>
          <w:spacing w:val="-3"/>
        </w:rPr>
        <w:t xml:space="preserve">) </w:t>
      </w:r>
      <w:r w:rsidR="4E0047B8" w:rsidRPr="00A779AB">
        <w:rPr>
          <w:rFonts w:ascii="Book Antiqua" w:hAnsi="Book Antiqua"/>
          <w:i/>
          <w:iCs/>
        </w:rPr>
        <w:t>Special Service Vehicle</w:t>
      </w:r>
      <w:r w:rsidR="4E0047B8" w:rsidRPr="00A779AB">
        <w:rPr>
          <w:rFonts w:ascii="Book Antiqua" w:hAnsi="Book Antiqua"/>
          <w:i/>
        </w:rPr>
        <w:t xml:space="preserve"> (</w:t>
      </w:r>
      <w:r w:rsidRPr="00A779AB">
        <w:rPr>
          <w:rFonts w:ascii="Book Antiqua" w:hAnsi="Book Antiqua"/>
          <w:i/>
          <w:iCs/>
          <w:spacing w:val="-3"/>
        </w:rPr>
        <w:t>SSV</w:t>
      </w:r>
      <w:r w:rsidRPr="00A779AB">
        <w:rPr>
          <w:rFonts w:ascii="Book Antiqua" w:hAnsi="Book Antiqua"/>
          <w:i/>
        </w:rPr>
        <w:t>)</w:t>
      </w:r>
      <w:r w:rsidRPr="00A779AB">
        <w:rPr>
          <w:rFonts w:ascii="Book Antiqua" w:hAnsi="Book Antiqua"/>
          <w:i/>
          <w:iCs/>
          <w:spacing w:val="-3"/>
        </w:rPr>
        <w:t xml:space="preserve">: </w:t>
      </w:r>
      <w:r w:rsidR="6D0471C6" w:rsidRPr="00A779AB">
        <w:rPr>
          <w:rFonts w:ascii="Book Antiqua" w:hAnsi="Book Antiqua"/>
          <w:i/>
          <w:iCs/>
          <w:spacing w:val="-3"/>
        </w:rPr>
        <w:t>v</w:t>
      </w:r>
      <w:r w:rsidR="35439C56" w:rsidRPr="00A779AB">
        <w:rPr>
          <w:rFonts w:ascii="Book Antiqua" w:hAnsi="Book Antiqua"/>
          <w:i/>
          <w:iCs/>
          <w:spacing w:val="-3"/>
        </w:rPr>
        <w:t>ehículo de motor todo terreno de cuatro</w:t>
      </w:r>
      <w:r w:rsidR="16D5BA5B" w:rsidRPr="00A779AB">
        <w:rPr>
          <w:rFonts w:ascii="Book Antiqua" w:hAnsi="Book Antiqua"/>
          <w:i/>
          <w:iCs/>
          <w:spacing w:val="-3"/>
        </w:rPr>
        <w:t xml:space="preserve"> (4)</w:t>
      </w:r>
      <w:r w:rsidR="35439C56" w:rsidRPr="00A779AB">
        <w:rPr>
          <w:rFonts w:ascii="Book Antiqua" w:hAnsi="Book Antiqua"/>
          <w:i/>
          <w:iCs/>
        </w:rPr>
        <w:t xml:space="preserve"> o más ruedas, con asientos lado a lado, volante, estructura de protección, pasajeros según la cantidad de cinturones de seguridad. Para ser utilizados en actividades recreativas y transporte de personas.</w:t>
      </w:r>
    </w:p>
    <w:p w14:paraId="6B7B991F" w14:textId="6826A838" w:rsidR="00731C95" w:rsidRPr="00A779AB" w:rsidRDefault="703FA0D2" w:rsidP="70D784DD">
      <w:pPr>
        <w:suppressAutoHyphens/>
        <w:spacing w:line="480" w:lineRule="auto"/>
        <w:ind w:left="720"/>
        <w:jc w:val="both"/>
        <w:rPr>
          <w:rFonts w:ascii="Book Antiqua" w:hAnsi="Book Antiqua"/>
          <w:i/>
          <w:iCs/>
          <w:spacing w:val="-3"/>
        </w:rPr>
      </w:pPr>
      <w:r w:rsidRPr="00A779AB">
        <w:rPr>
          <w:rFonts w:ascii="Book Antiqua" w:hAnsi="Book Antiqua"/>
          <w:i/>
          <w:iCs/>
          <w:spacing w:val="-3"/>
        </w:rPr>
        <w:t>(</w:t>
      </w:r>
      <w:r w:rsidR="004F5F58">
        <w:rPr>
          <w:rFonts w:ascii="Book Antiqua" w:hAnsi="Book Antiqua"/>
          <w:i/>
          <w:iCs/>
          <w:spacing w:val="-3"/>
        </w:rPr>
        <w:t>e</w:t>
      </w:r>
      <w:r w:rsidRPr="00A779AB">
        <w:rPr>
          <w:rFonts w:ascii="Book Antiqua" w:hAnsi="Book Antiqua"/>
          <w:i/>
          <w:iCs/>
          <w:spacing w:val="-3"/>
        </w:rPr>
        <w:t>) Motora</w:t>
      </w:r>
      <w:r w:rsidR="4B50AC47" w:rsidRPr="00A779AB">
        <w:rPr>
          <w:rFonts w:ascii="Book Antiqua" w:hAnsi="Book Antiqua"/>
          <w:i/>
          <w:iCs/>
          <w:spacing w:val="-3"/>
        </w:rPr>
        <w:t>s</w:t>
      </w:r>
      <w:r w:rsidRPr="00A779AB">
        <w:rPr>
          <w:rFonts w:ascii="Book Antiqua" w:hAnsi="Book Antiqua"/>
          <w:i/>
          <w:iCs/>
          <w:spacing w:val="-3"/>
        </w:rPr>
        <w:t xml:space="preserve"> Todo Terreno (ATM</w:t>
      </w:r>
      <w:r w:rsidR="0634DB15" w:rsidRPr="00A779AB">
        <w:rPr>
          <w:rFonts w:ascii="Book Antiqua" w:hAnsi="Book Antiqua"/>
          <w:i/>
          <w:iCs/>
          <w:spacing w:val="-3"/>
        </w:rPr>
        <w:t>, por sus siglas en inglés</w:t>
      </w:r>
      <w:r w:rsidRPr="00A779AB">
        <w:rPr>
          <w:rFonts w:ascii="Book Antiqua" w:hAnsi="Book Antiqua"/>
          <w:i/>
          <w:iCs/>
          <w:spacing w:val="-3"/>
        </w:rPr>
        <w:t>): vehículo de motor con dos</w:t>
      </w:r>
      <w:r w:rsidR="16D5BA5B" w:rsidRPr="00A779AB">
        <w:rPr>
          <w:rFonts w:ascii="Book Antiqua" w:hAnsi="Book Antiqua"/>
          <w:i/>
          <w:iCs/>
          <w:spacing w:val="-3"/>
        </w:rPr>
        <w:t xml:space="preserve"> (2)</w:t>
      </w:r>
      <w:r w:rsidRPr="00A779AB">
        <w:rPr>
          <w:rFonts w:ascii="Book Antiqua" w:hAnsi="Book Antiqua"/>
          <w:i/>
          <w:iCs/>
          <w:spacing w:val="-3"/>
        </w:rPr>
        <w:t xml:space="preserve"> ruedas de baja presión, asiento tipo montura y manubrio, diseñado para uso individual. </w:t>
      </w:r>
    </w:p>
    <w:p w14:paraId="4DABE234" w14:textId="1BFB84BB" w:rsidR="00B81C5B" w:rsidRPr="00A779AB" w:rsidRDefault="009C720A" w:rsidP="008C7B81">
      <w:pPr>
        <w:spacing w:line="480" w:lineRule="auto"/>
        <w:ind w:firstLine="720"/>
        <w:jc w:val="both"/>
        <w:rPr>
          <w:rFonts w:ascii="Book Antiqua" w:hAnsi="Book Antiqua"/>
          <w:i/>
          <w:iCs/>
        </w:rPr>
      </w:pPr>
      <w:r w:rsidRPr="00A779AB">
        <w:rPr>
          <w:rFonts w:ascii="Book Antiqua" w:hAnsi="Book Antiqua"/>
          <w:i/>
          <w:iCs/>
        </w:rPr>
        <w:t>Asimismo, s</w:t>
      </w:r>
      <w:r w:rsidR="7E791AAE" w:rsidRPr="00A779AB">
        <w:rPr>
          <w:rFonts w:ascii="Book Antiqua" w:hAnsi="Book Antiqua"/>
          <w:i/>
          <w:iCs/>
        </w:rPr>
        <w:t>e entenderá por</w:t>
      </w:r>
      <w:r w:rsidR="73453BE6" w:rsidRPr="00A779AB">
        <w:rPr>
          <w:rFonts w:ascii="Book Antiqua" w:hAnsi="Book Antiqua"/>
          <w:i/>
          <w:iCs/>
          <w:spacing w:val="-3"/>
        </w:rPr>
        <w:t xml:space="preserve"> </w:t>
      </w:r>
      <w:r w:rsidR="4DE03537" w:rsidRPr="00A779AB">
        <w:rPr>
          <w:rFonts w:ascii="Book Antiqua" w:hAnsi="Book Antiqua"/>
          <w:i/>
          <w:iCs/>
          <w:spacing w:val="-3"/>
        </w:rPr>
        <w:t>Vehículo de Baja Velocidad (VBV</w:t>
      </w:r>
      <w:r w:rsidR="02BA14E6" w:rsidRPr="00A779AB">
        <w:rPr>
          <w:rFonts w:ascii="Book Antiqua" w:hAnsi="Book Antiqua"/>
          <w:i/>
          <w:iCs/>
          <w:spacing w:val="-3"/>
        </w:rPr>
        <w:t>) o Carrito de Golf</w:t>
      </w:r>
      <w:r w:rsidR="0EF4C694" w:rsidRPr="00A779AB">
        <w:rPr>
          <w:rFonts w:ascii="Book Antiqua" w:hAnsi="Book Antiqua"/>
          <w:i/>
          <w:iCs/>
          <w:spacing w:val="-3"/>
        </w:rPr>
        <w:t xml:space="preserve"> aquel</w:t>
      </w:r>
      <w:r w:rsidR="4DE03537" w:rsidRPr="00A779AB">
        <w:rPr>
          <w:rFonts w:ascii="Book Antiqua" w:hAnsi="Book Antiqua"/>
          <w:i/>
          <w:iCs/>
          <w:spacing w:val="-3"/>
        </w:rPr>
        <w:t xml:space="preserve"> vehículo de motor de cuatro (4) ruedas, fabricado como carrito de golf o similar, con aros de neumáticos </w:t>
      </w:r>
      <w:r w:rsidR="4DE03537" w:rsidRPr="00A779AB">
        <w:rPr>
          <w:rFonts w:ascii="Book Antiqua" w:hAnsi="Book Antiqua"/>
          <w:i/>
          <w:iCs/>
          <w:spacing w:val="-3"/>
        </w:rPr>
        <w:lastRenderedPageBreak/>
        <w:t>no mayores de diez (10) pulgadas de diámetro, provisto de gobernador de velocidad instalado por el manufacturero que limite su capacidad a una velocidad máxima de veinticinco (25) millas por hora y mínima de veinte (20) millas por hora, conforme al Federal Motor Vehicle Safety Standard CFR 571.500.</w:t>
      </w:r>
      <w:r w:rsidR="6E726FD5" w:rsidRPr="00A779AB">
        <w:rPr>
          <w:rFonts w:ascii="Book Antiqua" w:hAnsi="Book Antiqua"/>
          <w:i/>
          <w:iCs/>
          <w:spacing w:val="-3"/>
        </w:rPr>
        <w:t xml:space="preserve"> </w:t>
      </w:r>
      <w:r w:rsidR="4DE03537" w:rsidRPr="00A779AB">
        <w:rPr>
          <w:rFonts w:ascii="Book Antiqua" w:hAnsi="Book Antiqua"/>
          <w:i/>
          <w:iCs/>
          <w:spacing w:val="-3"/>
        </w:rPr>
        <w:t xml:space="preserve">Estos vehículos deberán cumplir, además, con: luces delanteras, posteriores y de tablilla; luces direccionales; luces de parada; reflectores delanteros, traseros y laterales; </w:t>
      </w:r>
      <w:r w:rsidR="79252D9D" w:rsidRPr="00A779AB">
        <w:rPr>
          <w:rFonts w:ascii="Book Antiqua" w:hAnsi="Book Antiqua"/>
          <w:i/>
          <w:iCs/>
          <w:spacing w:val="-3"/>
        </w:rPr>
        <w:t>claxon/</w:t>
      </w:r>
      <w:r w:rsidR="4DE03537" w:rsidRPr="00A779AB">
        <w:rPr>
          <w:rFonts w:ascii="Book Antiqua" w:hAnsi="Book Antiqua"/>
          <w:i/>
          <w:iCs/>
          <w:spacing w:val="-3"/>
        </w:rPr>
        <w:t>bocina; rotulación visible de “Máx. 25 MPH” en la parte posterior; frenos y freno de emergencia; parabrisas delantero; dos espejos retrovisores laterales; cinturón de seguridad para cada pasajero; tapalodos; número de identificación del manufacturero (VIN) o número de serie; y distancia longitudinal mínima de tres (3) pies entre ejes delantero y trasero.</w:t>
      </w:r>
    </w:p>
    <w:p w14:paraId="112F0E46" w14:textId="036E1015" w:rsidR="00E92221" w:rsidRPr="00A779AB" w:rsidRDefault="34077D12" w:rsidP="70D784DD">
      <w:pPr>
        <w:suppressAutoHyphens/>
        <w:spacing w:line="480" w:lineRule="auto"/>
        <w:ind w:firstLine="720"/>
        <w:jc w:val="both"/>
        <w:rPr>
          <w:rFonts w:ascii="Book Antiqua" w:hAnsi="Book Antiqua"/>
          <w:i/>
          <w:iCs/>
        </w:rPr>
      </w:pPr>
      <w:r w:rsidRPr="00A779AB">
        <w:rPr>
          <w:rFonts w:ascii="Book Antiqua" w:hAnsi="Book Antiqua"/>
          <w:i/>
          <w:iCs/>
        </w:rPr>
        <w:t>No se considerarán vehículos de baja velocidad o “carritos de golf” aquellos que correspondan a la clasificación de vehículos todo terreno (ATV), utilitarios (UTV) o “One-Side o Side-by-Side”, SSV u otros análogos.”</w:t>
      </w:r>
      <w:r w:rsidRPr="00A779AB">
        <w:rPr>
          <w:rFonts w:ascii="Book Antiqua" w:hAnsi="Book Antiqua"/>
          <w:i/>
          <w:iCs/>
          <w:spacing w:val="-3"/>
        </w:rPr>
        <w:t xml:space="preserve"> </w:t>
      </w:r>
    </w:p>
    <w:p w14:paraId="0AC9CD81" w14:textId="735EA329" w:rsidR="00E92221" w:rsidRPr="00A779AB" w:rsidRDefault="34077D12" w:rsidP="70D784DD">
      <w:pPr>
        <w:suppressAutoHyphens/>
        <w:spacing w:line="480" w:lineRule="auto"/>
        <w:ind w:firstLine="720"/>
        <w:jc w:val="both"/>
        <w:rPr>
          <w:rFonts w:ascii="Book Antiqua" w:hAnsi="Book Antiqua"/>
        </w:rPr>
      </w:pPr>
      <w:r w:rsidRPr="00A779AB">
        <w:rPr>
          <w:rFonts w:ascii="Book Antiqua" w:hAnsi="Book Antiqua"/>
        </w:rPr>
        <w:t xml:space="preserve">Sección 2.- Se añade un nuevo Artículo 1.111-B de la Ley Núm. 22-2000, según enmendada, para que </w:t>
      </w:r>
      <w:r w:rsidR="006E44DB" w:rsidRPr="00A779AB">
        <w:rPr>
          <w:rFonts w:ascii="Book Antiqua" w:hAnsi="Book Antiqua"/>
        </w:rPr>
        <w:t xml:space="preserve">se </w:t>
      </w:r>
      <w:r w:rsidRPr="00A779AB">
        <w:rPr>
          <w:rFonts w:ascii="Book Antiqua" w:hAnsi="Book Antiqua"/>
        </w:rPr>
        <w:t xml:space="preserve">lea como sigue: </w:t>
      </w:r>
    </w:p>
    <w:p w14:paraId="3D6EA805" w14:textId="2264FDEE" w:rsidR="00E92221" w:rsidRPr="00A779AB" w:rsidRDefault="34077D12" w:rsidP="70D784DD">
      <w:pPr>
        <w:suppressAutoHyphens/>
        <w:spacing w:line="480" w:lineRule="auto"/>
        <w:ind w:firstLine="720"/>
        <w:jc w:val="both"/>
      </w:pPr>
      <w:r w:rsidRPr="00A779AB">
        <w:rPr>
          <w:rFonts w:ascii="Book Antiqua" w:hAnsi="Book Antiqua"/>
          <w:i/>
          <w:iCs/>
        </w:rPr>
        <w:t xml:space="preserve">“Artículo 1.111-B. — </w:t>
      </w:r>
      <w:r w:rsidR="4E002DB0" w:rsidRPr="00A779AB">
        <w:rPr>
          <w:rFonts w:ascii="Book Antiqua" w:hAnsi="Book Antiqua"/>
          <w:i/>
          <w:iCs/>
        </w:rPr>
        <w:t>A</w:t>
      </w:r>
      <w:r w:rsidR="66F2DD25" w:rsidRPr="00A779AB">
        <w:rPr>
          <w:rFonts w:ascii="Book Antiqua" w:hAnsi="Book Antiqua"/>
          <w:i/>
          <w:iCs/>
        </w:rPr>
        <w:t>utorización de circulación</w:t>
      </w:r>
      <w:r w:rsidRPr="00A779AB">
        <w:rPr>
          <w:rFonts w:ascii="Book Antiqua" w:hAnsi="Book Antiqua"/>
          <w:i/>
          <w:iCs/>
        </w:rPr>
        <w:t xml:space="preserve"> para vehículos todo terreno y vehículos de baja velocidad</w:t>
      </w:r>
      <w:r w:rsidR="0004701E">
        <w:rPr>
          <w:rFonts w:ascii="Book Antiqua" w:hAnsi="Book Antiqua"/>
          <w:i/>
          <w:iCs/>
        </w:rPr>
        <w:t>; facultad de reglamentación</w:t>
      </w:r>
      <w:r w:rsidRPr="00A779AB">
        <w:rPr>
          <w:rFonts w:ascii="Book Antiqua" w:hAnsi="Book Antiqua"/>
          <w:i/>
          <w:iCs/>
        </w:rPr>
        <w:t xml:space="preserve">.  </w:t>
      </w:r>
    </w:p>
    <w:p w14:paraId="42D9BDC4" w14:textId="7DFADC03" w:rsidR="001A01F5" w:rsidRPr="00A779AB" w:rsidRDefault="7485AD69" w:rsidP="70D784DD">
      <w:pPr>
        <w:suppressAutoHyphens/>
        <w:spacing w:line="480" w:lineRule="auto"/>
        <w:ind w:firstLine="720"/>
        <w:jc w:val="both"/>
        <w:rPr>
          <w:rFonts w:ascii="Book Antiqua" w:hAnsi="Book Antiqua"/>
          <w:i/>
          <w:iCs/>
          <w:spacing w:val="-3"/>
        </w:rPr>
      </w:pPr>
      <w:r w:rsidRPr="00A779AB">
        <w:rPr>
          <w:rFonts w:ascii="Book Antiqua" w:hAnsi="Book Antiqua"/>
          <w:i/>
          <w:iCs/>
          <w:spacing w:val="-3"/>
        </w:rPr>
        <w:t>Los vehículos todo terr</w:t>
      </w:r>
      <w:r w:rsidR="473B3764" w:rsidRPr="00A779AB">
        <w:rPr>
          <w:rFonts w:ascii="Book Antiqua" w:hAnsi="Book Antiqua"/>
          <w:i/>
          <w:iCs/>
          <w:spacing w:val="-3"/>
        </w:rPr>
        <w:t xml:space="preserve">eno </w:t>
      </w:r>
      <w:r w:rsidR="284DBA94" w:rsidRPr="00A779AB">
        <w:rPr>
          <w:rFonts w:ascii="Book Antiqua" w:hAnsi="Book Antiqua"/>
          <w:i/>
          <w:iCs/>
        </w:rPr>
        <w:t xml:space="preserve">en cualquiera de sus </w:t>
      </w:r>
      <w:r w:rsidR="008C7B81" w:rsidRPr="00A779AB">
        <w:rPr>
          <w:rFonts w:ascii="Book Antiqua" w:hAnsi="Book Antiqua"/>
          <w:i/>
          <w:iCs/>
        </w:rPr>
        <w:t>clasificaciones,</w:t>
      </w:r>
      <w:r w:rsidR="3EB68017" w:rsidRPr="00A779AB">
        <w:rPr>
          <w:rFonts w:ascii="Book Antiqua" w:hAnsi="Book Antiqua"/>
          <w:i/>
          <w:iCs/>
          <w:spacing w:val="-3"/>
        </w:rPr>
        <w:t xml:space="preserve"> </w:t>
      </w:r>
      <w:r w:rsidR="2E822FFD" w:rsidRPr="00A779AB">
        <w:rPr>
          <w:rFonts w:ascii="Book Antiqua" w:hAnsi="Book Antiqua"/>
          <w:i/>
          <w:iCs/>
          <w:spacing w:val="-3"/>
        </w:rPr>
        <w:t xml:space="preserve">incluyendo los </w:t>
      </w:r>
      <w:r w:rsidR="0EA238B7" w:rsidRPr="00A779AB">
        <w:rPr>
          <w:rFonts w:ascii="Book Antiqua" w:hAnsi="Book Antiqua"/>
          <w:i/>
          <w:iCs/>
          <w:spacing w:val="-3"/>
        </w:rPr>
        <w:t>vehículos</w:t>
      </w:r>
      <w:r w:rsidR="2E822FFD" w:rsidRPr="00A779AB">
        <w:rPr>
          <w:rFonts w:ascii="Book Antiqua" w:hAnsi="Book Antiqua"/>
          <w:i/>
          <w:iCs/>
          <w:spacing w:val="-3"/>
        </w:rPr>
        <w:t xml:space="preserve"> de baja velocidad</w:t>
      </w:r>
      <w:r w:rsidR="396E0089" w:rsidRPr="00A779AB">
        <w:rPr>
          <w:rFonts w:ascii="Book Antiqua" w:hAnsi="Book Antiqua"/>
          <w:i/>
          <w:iCs/>
          <w:spacing w:val="-3"/>
        </w:rPr>
        <w:t xml:space="preserve"> o carritos de golf</w:t>
      </w:r>
      <w:r w:rsidR="2E822FFD" w:rsidRPr="00A779AB">
        <w:rPr>
          <w:rFonts w:ascii="Book Antiqua" w:hAnsi="Book Antiqua"/>
          <w:i/>
          <w:iCs/>
          <w:spacing w:val="-3"/>
        </w:rPr>
        <w:t xml:space="preserve">, </w:t>
      </w:r>
      <w:r w:rsidR="3EB68017" w:rsidRPr="00A779AB">
        <w:rPr>
          <w:rFonts w:ascii="Book Antiqua" w:hAnsi="Book Antiqua"/>
          <w:i/>
          <w:iCs/>
          <w:spacing w:val="-3"/>
        </w:rPr>
        <w:t xml:space="preserve">además de cumplir con sus especificaciones </w:t>
      </w:r>
      <w:r w:rsidR="11C089A6" w:rsidRPr="00A779AB">
        <w:rPr>
          <w:rFonts w:ascii="Book Antiqua" w:hAnsi="Book Antiqua"/>
          <w:i/>
          <w:iCs/>
          <w:spacing w:val="-3"/>
        </w:rPr>
        <w:t>técnicas, deb</w:t>
      </w:r>
      <w:r w:rsidR="70D25230" w:rsidRPr="00A779AB">
        <w:rPr>
          <w:rFonts w:ascii="Book Antiqua" w:hAnsi="Book Antiqua"/>
          <w:i/>
          <w:iCs/>
          <w:spacing w:val="-3"/>
        </w:rPr>
        <w:t xml:space="preserve">erán </w:t>
      </w:r>
      <w:r w:rsidR="55FD6849" w:rsidRPr="00A779AB">
        <w:rPr>
          <w:rFonts w:ascii="Book Antiqua" w:hAnsi="Book Antiqua"/>
          <w:i/>
          <w:iCs/>
          <w:spacing w:val="-3"/>
        </w:rPr>
        <w:t xml:space="preserve">estar </w:t>
      </w:r>
      <w:r w:rsidR="2C7A4B4C" w:rsidRPr="00A779AB">
        <w:rPr>
          <w:rFonts w:ascii="Book Antiqua" w:hAnsi="Book Antiqua"/>
          <w:i/>
          <w:iCs/>
          <w:spacing w:val="-3"/>
        </w:rPr>
        <w:t>registrados</w:t>
      </w:r>
      <w:r w:rsidR="77EC2175" w:rsidRPr="00A779AB">
        <w:rPr>
          <w:rFonts w:ascii="Book Antiqua" w:hAnsi="Book Antiqua"/>
          <w:i/>
          <w:iCs/>
          <w:spacing w:val="-3"/>
        </w:rPr>
        <w:t>, conforme a lo dispuesto en el Artículo 2.10 de esta Ley</w:t>
      </w:r>
      <w:r w:rsidR="2C7A4B4C" w:rsidRPr="00A779AB">
        <w:rPr>
          <w:rFonts w:ascii="Book Antiqua" w:hAnsi="Book Antiqua"/>
          <w:i/>
          <w:iCs/>
          <w:spacing w:val="-3"/>
        </w:rPr>
        <w:t xml:space="preserve">, </w:t>
      </w:r>
      <w:r w:rsidR="5498AEF3" w:rsidRPr="00A779AB">
        <w:rPr>
          <w:rFonts w:ascii="Book Antiqua" w:hAnsi="Book Antiqua"/>
          <w:i/>
          <w:iCs/>
          <w:spacing w:val="-3"/>
        </w:rPr>
        <w:t xml:space="preserve">inspeccionados, </w:t>
      </w:r>
      <w:r w:rsidR="004F5F58">
        <w:rPr>
          <w:rFonts w:ascii="Book Antiqua" w:hAnsi="Book Antiqua"/>
          <w:i/>
          <w:iCs/>
          <w:spacing w:val="-3"/>
        </w:rPr>
        <w:t xml:space="preserve">estar cubiertos con una póliza de seguros de responsabilidad pública </w:t>
      </w:r>
      <w:r w:rsidR="21EB7777" w:rsidRPr="00A779AB">
        <w:rPr>
          <w:rFonts w:ascii="Book Antiqua" w:hAnsi="Book Antiqua"/>
          <w:i/>
          <w:iCs/>
          <w:spacing w:val="-3"/>
        </w:rPr>
        <w:t xml:space="preserve">y </w:t>
      </w:r>
      <w:r w:rsidR="00990C24" w:rsidRPr="00A779AB">
        <w:rPr>
          <w:rFonts w:ascii="Book Antiqua" w:hAnsi="Book Antiqua"/>
          <w:i/>
          <w:iCs/>
          <w:spacing w:val="-3"/>
        </w:rPr>
        <w:t>con</w:t>
      </w:r>
      <w:r w:rsidR="21EB7777" w:rsidRPr="00A779AB">
        <w:rPr>
          <w:rFonts w:ascii="Book Antiqua" w:hAnsi="Book Antiqua"/>
          <w:i/>
          <w:iCs/>
          <w:spacing w:val="-3"/>
        </w:rPr>
        <w:t xml:space="preserve"> </w:t>
      </w:r>
      <w:r w:rsidR="78748697" w:rsidRPr="00A779AB">
        <w:rPr>
          <w:rFonts w:ascii="Book Antiqua" w:hAnsi="Book Antiqua"/>
          <w:i/>
          <w:iCs/>
          <w:spacing w:val="-3"/>
        </w:rPr>
        <w:t>la autorización de circulación</w:t>
      </w:r>
      <w:r w:rsidR="1BC52B21" w:rsidRPr="00A779AB">
        <w:rPr>
          <w:rFonts w:ascii="Book Antiqua" w:hAnsi="Book Antiqua"/>
          <w:i/>
          <w:iCs/>
          <w:spacing w:val="-3"/>
        </w:rPr>
        <w:t xml:space="preserve"> “</w:t>
      </w:r>
      <w:r w:rsidR="1679EB60" w:rsidRPr="00A779AB">
        <w:rPr>
          <w:rFonts w:ascii="Book Antiqua" w:hAnsi="Book Antiqua"/>
          <w:i/>
          <w:iCs/>
          <w:spacing w:val="-3"/>
        </w:rPr>
        <w:t>VTT</w:t>
      </w:r>
      <w:r w:rsidR="7DFB7C5D" w:rsidRPr="00A779AB">
        <w:rPr>
          <w:rFonts w:ascii="Book Antiqua" w:hAnsi="Book Antiqua"/>
          <w:i/>
          <w:iCs/>
          <w:spacing w:val="-3"/>
        </w:rPr>
        <w:t xml:space="preserve"> </w:t>
      </w:r>
      <w:r w:rsidR="1BC52B21" w:rsidRPr="00A779AB">
        <w:rPr>
          <w:rFonts w:ascii="Book Antiqua" w:hAnsi="Book Antiqua"/>
          <w:i/>
          <w:iCs/>
          <w:spacing w:val="-3"/>
        </w:rPr>
        <w:t>Street</w:t>
      </w:r>
      <w:r w:rsidR="1679EB60" w:rsidRPr="00A779AB">
        <w:rPr>
          <w:rFonts w:ascii="Book Antiqua" w:hAnsi="Book Antiqua"/>
          <w:i/>
          <w:iCs/>
          <w:spacing w:val="-3"/>
        </w:rPr>
        <w:t>-</w:t>
      </w:r>
      <w:r w:rsidR="1BC52B21" w:rsidRPr="00A779AB">
        <w:rPr>
          <w:rFonts w:ascii="Book Antiqua" w:hAnsi="Book Antiqua"/>
          <w:i/>
          <w:iCs/>
          <w:spacing w:val="-3"/>
        </w:rPr>
        <w:t xml:space="preserve">Legal” expedido por el </w:t>
      </w:r>
      <w:r w:rsidR="689DEB0F" w:rsidRPr="00A779AB">
        <w:rPr>
          <w:rFonts w:ascii="Book Antiqua" w:hAnsi="Book Antiqua"/>
          <w:i/>
          <w:iCs/>
          <w:spacing w:val="-3"/>
        </w:rPr>
        <w:t>D</w:t>
      </w:r>
      <w:r w:rsidR="0004701E">
        <w:rPr>
          <w:rFonts w:ascii="Book Antiqua" w:hAnsi="Book Antiqua"/>
          <w:i/>
          <w:iCs/>
          <w:spacing w:val="-3"/>
        </w:rPr>
        <w:t>epartamento</w:t>
      </w:r>
      <w:r w:rsidR="689DEB0F" w:rsidRPr="00A779AB">
        <w:rPr>
          <w:rFonts w:ascii="Book Antiqua" w:hAnsi="Book Antiqua"/>
          <w:i/>
          <w:iCs/>
          <w:spacing w:val="-3"/>
        </w:rPr>
        <w:t>.</w:t>
      </w:r>
      <w:r w:rsidR="7FBA8EA2" w:rsidRPr="00A779AB">
        <w:rPr>
          <w:rFonts w:ascii="Book Antiqua" w:hAnsi="Book Antiqua"/>
          <w:i/>
          <w:iCs/>
          <w:spacing w:val="-3"/>
        </w:rPr>
        <w:t xml:space="preserve"> </w:t>
      </w:r>
    </w:p>
    <w:p w14:paraId="6CBC2DEE" w14:textId="2BD67623" w:rsidR="00E92221" w:rsidRPr="00A779AB" w:rsidRDefault="001A01F5" w:rsidP="70D784DD">
      <w:pPr>
        <w:suppressAutoHyphens/>
        <w:spacing w:line="480" w:lineRule="auto"/>
        <w:ind w:firstLine="720"/>
        <w:jc w:val="both"/>
        <w:rPr>
          <w:rFonts w:ascii="Book Antiqua" w:hAnsi="Book Antiqua"/>
          <w:i/>
          <w:iCs/>
          <w:spacing w:val="-3"/>
        </w:rPr>
      </w:pPr>
      <w:r w:rsidRPr="004F5F58">
        <w:rPr>
          <w:rFonts w:ascii="Book Antiqua" w:hAnsi="Book Antiqua"/>
          <w:i/>
          <w:iCs/>
          <w:spacing w:val="-3"/>
        </w:rPr>
        <w:lastRenderedPageBreak/>
        <w:t>El D</w:t>
      </w:r>
      <w:r w:rsidR="0004701E" w:rsidRPr="004F5F58">
        <w:rPr>
          <w:rFonts w:ascii="Book Antiqua" w:hAnsi="Book Antiqua"/>
          <w:i/>
          <w:iCs/>
          <w:spacing w:val="-3"/>
        </w:rPr>
        <w:t>epartamento</w:t>
      </w:r>
      <w:r w:rsidRPr="004F5F58">
        <w:rPr>
          <w:rFonts w:ascii="Book Antiqua" w:hAnsi="Book Antiqua"/>
          <w:i/>
          <w:iCs/>
          <w:spacing w:val="-3"/>
        </w:rPr>
        <w:t xml:space="preserve"> deberá promulgar un reglamento que establezca los requisitos que estos vehículos deberán cumplir para transitar en vías </w:t>
      </w:r>
      <w:r w:rsidR="006E44DB" w:rsidRPr="004F5F58">
        <w:rPr>
          <w:rFonts w:ascii="Book Antiqua" w:hAnsi="Book Antiqua"/>
          <w:i/>
          <w:iCs/>
          <w:spacing w:val="-3"/>
        </w:rPr>
        <w:t>públicas</w:t>
      </w:r>
      <w:r w:rsidRPr="004F5F58">
        <w:rPr>
          <w:rFonts w:ascii="Book Antiqua" w:hAnsi="Book Antiqua"/>
          <w:i/>
          <w:iCs/>
          <w:spacing w:val="-3"/>
        </w:rPr>
        <w:t xml:space="preserve"> y </w:t>
      </w:r>
      <w:r w:rsidR="006E44DB" w:rsidRPr="004F5F58">
        <w:rPr>
          <w:rFonts w:ascii="Book Antiqua" w:hAnsi="Book Antiqua"/>
          <w:i/>
          <w:iCs/>
          <w:spacing w:val="-3"/>
        </w:rPr>
        <w:t>las vías por las cuales podrán transitar</w:t>
      </w:r>
      <w:r w:rsidRPr="004F5F58">
        <w:rPr>
          <w:rFonts w:ascii="Book Antiqua" w:hAnsi="Book Antiqua"/>
          <w:i/>
          <w:iCs/>
          <w:spacing w:val="-3"/>
        </w:rPr>
        <w:t>.</w:t>
      </w:r>
      <w:r w:rsidR="78B19158" w:rsidRPr="004F5F58">
        <w:rPr>
          <w:rFonts w:ascii="Book Antiqua" w:hAnsi="Book Antiqua"/>
          <w:i/>
          <w:iCs/>
        </w:rPr>
        <w:t>”</w:t>
      </w:r>
      <w:r w:rsidR="68CF3F21" w:rsidRPr="00A779AB">
        <w:rPr>
          <w:rFonts w:ascii="Book Antiqua" w:hAnsi="Book Antiqua"/>
          <w:i/>
          <w:iCs/>
        </w:rPr>
        <w:t xml:space="preserve"> </w:t>
      </w:r>
    </w:p>
    <w:p w14:paraId="37F34F4A" w14:textId="063D7C33" w:rsidR="3199788A" w:rsidRPr="00A779AB" w:rsidRDefault="3199788A" w:rsidP="70D784DD">
      <w:pPr>
        <w:spacing w:line="480" w:lineRule="auto"/>
        <w:ind w:firstLine="720"/>
        <w:jc w:val="both"/>
        <w:rPr>
          <w:rFonts w:ascii="Book Antiqua" w:hAnsi="Book Antiqua"/>
        </w:rPr>
      </w:pPr>
      <w:r w:rsidRPr="00A779AB">
        <w:rPr>
          <w:rFonts w:ascii="Book Antiqua" w:hAnsi="Book Antiqua"/>
        </w:rPr>
        <w:t xml:space="preserve">Sección 3.- Se añade un nuevo Artículo 1.111-C de la Ley Núm. 22-2000, según enmendada, para que </w:t>
      </w:r>
      <w:r w:rsidR="006E44DB" w:rsidRPr="00A779AB">
        <w:rPr>
          <w:rFonts w:ascii="Book Antiqua" w:hAnsi="Book Antiqua"/>
        </w:rPr>
        <w:t xml:space="preserve">se </w:t>
      </w:r>
      <w:r w:rsidRPr="00A779AB">
        <w:rPr>
          <w:rFonts w:ascii="Book Antiqua" w:hAnsi="Book Antiqua"/>
        </w:rPr>
        <w:t xml:space="preserve">lea como sigue: </w:t>
      </w:r>
    </w:p>
    <w:p w14:paraId="53400EB0" w14:textId="5061BABC" w:rsidR="3199788A" w:rsidRPr="00A779AB" w:rsidRDefault="3199788A" w:rsidP="70D784DD">
      <w:pPr>
        <w:spacing w:line="480" w:lineRule="auto"/>
        <w:ind w:firstLine="720"/>
        <w:jc w:val="both"/>
        <w:rPr>
          <w:rFonts w:ascii="Book Antiqua" w:hAnsi="Book Antiqua"/>
          <w:i/>
          <w:iCs/>
        </w:rPr>
      </w:pPr>
      <w:r w:rsidRPr="00A779AB">
        <w:rPr>
          <w:rFonts w:ascii="Book Antiqua" w:hAnsi="Book Antiqua"/>
          <w:i/>
          <w:iCs/>
        </w:rPr>
        <w:t xml:space="preserve">“Artículo 1.111-C. — Requisitos de seguridad para vehículos todo terreno y vehículos de baja velocidad.  </w:t>
      </w:r>
    </w:p>
    <w:p w14:paraId="274DAD03" w14:textId="6039357A" w:rsidR="00B81C5B" w:rsidRPr="00A779AB" w:rsidRDefault="3199788A" w:rsidP="00EE5CB1">
      <w:pPr>
        <w:spacing w:line="480" w:lineRule="auto"/>
        <w:ind w:firstLine="720"/>
        <w:jc w:val="both"/>
        <w:rPr>
          <w:rFonts w:ascii="Book Antiqua" w:hAnsi="Book Antiqua"/>
          <w:i/>
          <w:iCs/>
        </w:rPr>
      </w:pPr>
      <w:r w:rsidRPr="00A779AB">
        <w:rPr>
          <w:rFonts w:ascii="Book Antiqua" w:hAnsi="Book Antiqua"/>
          <w:i/>
          <w:iCs/>
          <w:spacing w:val="-3"/>
        </w:rPr>
        <w:t xml:space="preserve">Todos los </w:t>
      </w:r>
      <w:r w:rsidR="51EF8801" w:rsidRPr="00A779AB">
        <w:rPr>
          <w:rFonts w:ascii="Book Antiqua" w:hAnsi="Book Antiqua"/>
          <w:i/>
          <w:iCs/>
          <w:spacing w:val="-3"/>
        </w:rPr>
        <w:t xml:space="preserve">vehículos </w:t>
      </w:r>
      <w:r w:rsidR="01608289" w:rsidRPr="00A779AB">
        <w:rPr>
          <w:rFonts w:ascii="Book Antiqua" w:hAnsi="Book Antiqua"/>
          <w:i/>
          <w:iCs/>
          <w:spacing w:val="-3"/>
        </w:rPr>
        <w:t>todo terreno</w:t>
      </w:r>
      <w:r w:rsidR="239DB931" w:rsidRPr="00A779AB">
        <w:rPr>
          <w:rFonts w:ascii="Book Antiqua" w:hAnsi="Book Antiqua"/>
          <w:i/>
          <w:iCs/>
          <w:spacing w:val="-3"/>
        </w:rPr>
        <w:t xml:space="preserve"> </w:t>
      </w:r>
      <w:r w:rsidR="239DB931" w:rsidRPr="00A779AB">
        <w:rPr>
          <w:rFonts w:ascii="Book Antiqua" w:hAnsi="Book Antiqua"/>
          <w:i/>
          <w:iCs/>
        </w:rPr>
        <w:t xml:space="preserve">en cualquiera de sus clasificaciones, </w:t>
      </w:r>
      <w:r w:rsidR="6AC468DE" w:rsidRPr="00A779AB">
        <w:rPr>
          <w:rFonts w:ascii="Book Antiqua" w:hAnsi="Book Antiqua"/>
          <w:i/>
          <w:iCs/>
          <w:spacing w:val="-3"/>
        </w:rPr>
        <w:t>vehículos</w:t>
      </w:r>
      <w:r w:rsidR="01608289" w:rsidRPr="00A779AB">
        <w:rPr>
          <w:rFonts w:ascii="Book Antiqua" w:hAnsi="Book Antiqua"/>
          <w:i/>
          <w:iCs/>
          <w:spacing w:val="-3"/>
        </w:rPr>
        <w:t xml:space="preserve"> de baja velocidad </w:t>
      </w:r>
      <w:r w:rsidR="0EFDED0D" w:rsidRPr="00A779AB">
        <w:rPr>
          <w:rFonts w:ascii="Book Antiqua" w:hAnsi="Book Antiqua"/>
          <w:i/>
          <w:iCs/>
          <w:spacing w:val="-3"/>
        </w:rPr>
        <w:t>o carritos de golf</w:t>
      </w:r>
      <w:r w:rsidR="04F520A5" w:rsidRPr="00A779AB">
        <w:rPr>
          <w:rFonts w:ascii="Book Antiqua" w:hAnsi="Book Antiqua"/>
          <w:i/>
          <w:iCs/>
          <w:spacing w:val="-3"/>
        </w:rPr>
        <w:t xml:space="preserve"> </w:t>
      </w:r>
      <w:r w:rsidR="5E63AF0E" w:rsidRPr="00A779AB">
        <w:rPr>
          <w:rFonts w:ascii="Book Antiqua" w:hAnsi="Book Antiqua"/>
          <w:i/>
          <w:iCs/>
          <w:spacing w:val="-3"/>
        </w:rPr>
        <w:t>u otros análogos</w:t>
      </w:r>
      <w:r w:rsidR="51EF8801" w:rsidRPr="00A779AB">
        <w:rPr>
          <w:rFonts w:ascii="Book Antiqua" w:hAnsi="Book Antiqua"/>
          <w:i/>
          <w:iCs/>
          <w:spacing w:val="-3"/>
        </w:rPr>
        <w:t>, contarán</w:t>
      </w:r>
      <w:r w:rsidR="74FA788A" w:rsidRPr="00A779AB">
        <w:rPr>
          <w:rFonts w:ascii="Book Antiqua" w:hAnsi="Book Antiqua"/>
          <w:i/>
          <w:iCs/>
          <w:spacing w:val="-3"/>
        </w:rPr>
        <w:t xml:space="preserve">, </w:t>
      </w:r>
      <w:r w:rsidR="6C106851" w:rsidRPr="00A779AB">
        <w:rPr>
          <w:rFonts w:ascii="Book Antiqua" w:hAnsi="Book Antiqua"/>
          <w:i/>
          <w:iCs/>
          <w:spacing w:val="-3"/>
        </w:rPr>
        <w:t>según</w:t>
      </w:r>
      <w:r w:rsidR="74FA788A" w:rsidRPr="00A779AB">
        <w:rPr>
          <w:rFonts w:ascii="Book Antiqua" w:hAnsi="Book Antiqua"/>
          <w:i/>
          <w:iCs/>
          <w:spacing w:val="-3"/>
        </w:rPr>
        <w:t xml:space="preserve"> aplique, </w:t>
      </w:r>
      <w:r w:rsidR="51EF8801" w:rsidRPr="00A779AB">
        <w:rPr>
          <w:rFonts w:ascii="Book Antiqua" w:hAnsi="Book Antiqua"/>
          <w:i/>
          <w:iCs/>
          <w:spacing w:val="-3"/>
        </w:rPr>
        <w:t xml:space="preserve">con luces direccionales y funcionales, frenos, espejos retrovisores, cinturones (si aplica), claxon/bocina, reflectores y equipo protector para el conductor. El uso del casco </w:t>
      </w:r>
      <w:r w:rsidR="3E6C4B68" w:rsidRPr="00A779AB">
        <w:rPr>
          <w:rFonts w:ascii="Book Antiqua" w:hAnsi="Book Antiqua"/>
          <w:i/>
          <w:iCs/>
          <w:spacing w:val="-3"/>
        </w:rPr>
        <w:t xml:space="preserve">certificado por el </w:t>
      </w:r>
      <w:r w:rsidR="51EF8801" w:rsidRPr="00A779AB">
        <w:rPr>
          <w:rFonts w:ascii="Book Antiqua" w:hAnsi="Book Antiqua"/>
          <w:i/>
          <w:iCs/>
          <w:spacing w:val="-3"/>
        </w:rPr>
        <w:t>DOT será obligatorio para ATV</w:t>
      </w:r>
      <w:r w:rsidR="1D455CC9" w:rsidRPr="00A779AB">
        <w:rPr>
          <w:rFonts w:ascii="Book Antiqua" w:hAnsi="Book Antiqua"/>
          <w:i/>
          <w:iCs/>
          <w:spacing w:val="-3"/>
        </w:rPr>
        <w:t>, UTV</w:t>
      </w:r>
      <w:r w:rsidR="12569119" w:rsidRPr="00A779AB">
        <w:rPr>
          <w:rFonts w:ascii="Book Antiqua" w:hAnsi="Book Antiqua"/>
          <w:i/>
          <w:iCs/>
          <w:spacing w:val="-3"/>
        </w:rPr>
        <w:t xml:space="preserve"> “One</w:t>
      </w:r>
      <w:r w:rsidR="3CB70F65" w:rsidRPr="00A779AB">
        <w:rPr>
          <w:rFonts w:ascii="Book Antiqua" w:hAnsi="Book Antiqua"/>
          <w:i/>
          <w:iCs/>
          <w:spacing w:val="-3"/>
        </w:rPr>
        <w:t>-</w:t>
      </w:r>
      <w:r w:rsidR="12569119" w:rsidRPr="00A779AB">
        <w:rPr>
          <w:rFonts w:ascii="Book Antiqua" w:hAnsi="Book Antiqua"/>
          <w:i/>
          <w:iCs/>
          <w:spacing w:val="-3"/>
        </w:rPr>
        <w:t>Side”</w:t>
      </w:r>
      <w:r w:rsidR="51EF8801" w:rsidRPr="00A779AB">
        <w:rPr>
          <w:rFonts w:ascii="Book Antiqua" w:hAnsi="Book Antiqua"/>
          <w:i/>
          <w:iCs/>
          <w:spacing w:val="-3"/>
        </w:rPr>
        <w:t xml:space="preserve"> y ATM, no así para los </w:t>
      </w:r>
      <w:r w:rsidR="6D272CB6" w:rsidRPr="00A779AB">
        <w:rPr>
          <w:rFonts w:ascii="Book Antiqua" w:hAnsi="Book Antiqua"/>
          <w:i/>
          <w:iCs/>
          <w:spacing w:val="-3"/>
        </w:rPr>
        <w:t>UTV</w:t>
      </w:r>
      <w:r w:rsidR="45E4C2A5" w:rsidRPr="00A779AB">
        <w:rPr>
          <w:rFonts w:ascii="Book Antiqua" w:hAnsi="Book Antiqua"/>
          <w:i/>
          <w:iCs/>
          <w:spacing w:val="-3"/>
        </w:rPr>
        <w:t xml:space="preserve"> “Side</w:t>
      </w:r>
      <w:r w:rsidR="76570D5F" w:rsidRPr="00A779AB">
        <w:rPr>
          <w:rFonts w:ascii="Book Antiqua" w:hAnsi="Book Antiqua"/>
          <w:i/>
          <w:iCs/>
          <w:spacing w:val="-3"/>
        </w:rPr>
        <w:t>-</w:t>
      </w:r>
      <w:r w:rsidR="45E4C2A5" w:rsidRPr="00A779AB">
        <w:rPr>
          <w:rFonts w:ascii="Book Antiqua" w:hAnsi="Book Antiqua"/>
          <w:i/>
          <w:iCs/>
          <w:spacing w:val="-3"/>
        </w:rPr>
        <w:t xml:space="preserve"> by</w:t>
      </w:r>
      <w:r w:rsidR="76570D5F" w:rsidRPr="00A779AB">
        <w:rPr>
          <w:rFonts w:ascii="Book Antiqua" w:hAnsi="Book Antiqua"/>
          <w:i/>
          <w:iCs/>
          <w:spacing w:val="-3"/>
        </w:rPr>
        <w:t>-</w:t>
      </w:r>
      <w:r w:rsidR="45E4C2A5" w:rsidRPr="00A779AB">
        <w:rPr>
          <w:rFonts w:ascii="Book Antiqua" w:hAnsi="Book Antiqua"/>
          <w:i/>
          <w:iCs/>
          <w:spacing w:val="-3"/>
        </w:rPr>
        <w:t>Side”</w:t>
      </w:r>
      <w:r w:rsidR="6D272CB6" w:rsidRPr="00A779AB">
        <w:rPr>
          <w:rFonts w:ascii="Book Antiqua" w:hAnsi="Book Antiqua"/>
          <w:i/>
          <w:iCs/>
          <w:spacing w:val="-3"/>
        </w:rPr>
        <w:t xml:space="preserve">, </w:t>
      </w:r>
      <w:r w:rsidR="2E7F1C5C" w:rsidRPr="00A779AB">
        <w:rPr>
          <w:rFonts w:ascii="Book Antiqua" w:hAnsi="Book Antiqua"/>
          <w:i/>
          <w:iCs/>
          <w:spacing w:val="-3"/>
        </w:rPr>
        <w:t xml:space="preserve">SSV y </w:t>
      </w:r>
      <w:r w:rsidR="602D1471" w:rsidRPr="00A779AB">
        <w:rPr>
          <w:rFonts w:ascii="Book Antiqua" w:hAnsi="Book Antiqua"/>
          <w:i/>
          <w:iCs/>
          <w:spacing w:val="-3"/>
        </w:rPr>
        <w:t>los VBV</w:t>
      </w:r>
      <w:r w:rsidR="524F6B64" w:rsidRPr="00A779AB">
        <w:rPr>
          <w:rFonts w:ascii="Book Antiqua" w:hAnsi="Book Antiqua"/>
          <w:i/>
          <w:iCs/>
          <w:spacing w:val="-3"/>
        </w:rPr>
        <w:t xml:space="preserve"> </w:t>
      </w:r>
      <w:r w:rsidR="139B5BC9" w:rsidRPr="00A779AB">
        <w:rPr>
          <w:rFonts w:ascii="Book Antiqua" w:hAnsi="Book Antiqua"/>
          <w:i/>
          <w:iCs/>
          <w:spacing w:val="-3"/>
        </w:rPr>
        <w:t>u</w:t>
      </w:r>
      <w:r w:rsidR="524F6B64" w:rsidRPr="00A779AB">
        <w:rPr>
          <w:rFonts w:ascii="Book Antiqua" w:hAnsi="Book Antiqua"/>
          <w:i/>
          <w:iCs/>
          <w:spacing w:val="-3"/>
        </w:rPr>
        <w:t xml:space="preserve"> </w:t>
      </w:r>
      <w:r w:rsidR="139B5BC9" w:rsidRPr="00A779AB">
        <w:rPr>
          <w:rFonts w:ascii="Book Antiqua" w:hAnsi="Book Antiqua"/>
          <w:i/>
          <w:iCs/>
          <w:spacing w:val="-3"/>
        </w:rPr>
        <w:t xml:space="preserve">otros </w:t>
      </w:r>
      <w:r w:rsidR="524F6B64" w:rsidRPr="00A779AB">
        <w:rPr>
          <w:rFonts w:ascii="Book Antiqua" w:hAnsi="Book Antiqua"/>
          <w:i/>
          <w:iCs/>
          <w:spacing w:val="-3"/>
        </w:rPr>
        <w:t>análogos.</w:t>
      </w:r>
      <w:r w:rsidR="5C7EC2CB" w:rsidRPr="00A779AB">
        <w:rPr>
          <w:rFonts w:ascii="Book Antiqua" w:hAnsi="Book Antiqua"/>
          <w:i/>
          <w:iCs/>
          <w:spacing w:val="-3"/>
        </w:rPr>
        <w:t>”</w:t>
      </w:r>
    </w:p>
    <w:p w14:paraId="18BD9457" w14:textId="3AD0AC89" w:rsidR="00D8744D" w:rsidRPr="00A779AB" w:rsidRDefault="1EB43522" w:rsidP="70D784DD">
      <w:pPr>
        <w:suppressAutoHyphens/>
        <w:spacing w:line="480" w:lineRule="auto"/>
        <w:ind w:firstLine="720"/>
        <w:jc w:val="both"/>
        <w:rPr>
          <w:rFonts w:ascii="Book Antiqua" w:hAnsi="Book Antiqua"/>
          <w:spacing w:val="-3"/>
        </w:rPr>
      </w:pPr>
      <w:r w:rsidRPr="00A779AB">
        <w:rPr>
          <w:rFonts w:ascii="Book Antiqua" w:hAnsi="Book Antiqua"/>
          <w:spacing w:val="-3"/>
        </w:rPr>
        <w:t>Sección</w:t>
      </w:r>
      <w:r w:rsidR="63A3B3D4" w:rsidRPr="00A779AB">
        <w:rPr>
          <w:rFonts w:ascii="Book Antiqua" w:hAnsi="Book Antiqua"/>
          <w:spacing w:val="-3"/>
        </w:rPr>
        <w:t xml:space="preserve"> </w:t>
      </w:r>
      <w:r w:rsidR="78000B73" w:rsidRPr="00A779AB">
        <w:rPr>
          <w:rFonts w:ascii="Book Antiqua" w:hAnsi="Book Antiqua"/>
          <w:spacing w:val="-3"/>
        </w:rPr>
        <w:t>4</w:t>
      </w:r>
      <w:r w:rsidR="63A3B3D4" w:rsidRPr="00A779AB">
        <w:rPr>
          <w:rFonts w:ascii="Book Antiqua" w:hAnsi="Book Antiqua"/>
          <w:spacing w:val="-3"/>
        </w:rPr>
        <w:t xml:space="preserve">.- </w:t>
      </w:r>
      <w:r w:rsidR="68D2612F" w:rsidRPr="00A779AB">
        <w:rPr>
          <w:rFonts w:ascii="Book Antiqua" w:hAnsi="Book Antiqua"/>
          <w:spacing w:val="-3"/>
        </w:rPr>
        <w:t xml:space="preserve">Se enmienda el Artículo 2.10 de la Ley </w:t>
      </w:r>
      <w:r w:rsidR="33D81440" w:rsidRPr="00A779AB">
        <w:rPr>
          <w:rFonts w:ascii="Book Antiqua" w:hAnsi="Book Antiqua"/>
          <w:spacing w:val="-3"/>
        </w:rPr>
        <w:t xml:space="preserve">Núm. </w:t>
      </w:r>
      <w:r w:rsidR="68D2612F" w:rsidRPr="00A779AB">
        <w:rPr>
          <w:rFonts w:ascii="Book Antiqua" w:hAnsi="Book Antiqua"/>
          <w:spacing w:val="-3"/>
        </w:rPr>
        <w:t xml:space="preserve">22-2000, según enmendada, para que </w:t>
      </w:r>
      <w:r w:rsidR="006E44DB" w:rsidRPr="00A779AB">
        <w:rPr>
          <w:rFonts w:ascii="Book Antiqua" w:hAnsi="Book Antiqua"/>
          <w:spacing w:val="-3"/>
        </w:rPr>
        <w:t xml:space="preserve">se </w:t>
      </w:r>
      <w:r w:rsidR="68D2612F" w:rsidRPr="00A779AB">
        <w:rPr>
          <w:rFonts w:ascii="Book Antiqua" w:hAnsi="Book Antiqua"/>
          <w:spacing w:val="-3"/>
        </w:rPr>
        <w:t>lea como sigue:</w:t>
      </w:r>
    </w:p>
    <w:p w14:paraId="6F5A246D" w14:textId="2FD7529C" w:rsidR="00AE5866" w:rsidRPr="00A779AB" w:rsidRDefault="008E014B" w:rsidP="00AE586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w:t>
      </w:r>
      <w:r w:rsidR="00AE5866" w:rsidRPr="00A779AB">
        <w:rPr>
          <w:rFonts w:ascii="Book Antiqua" w:hAnsi="Book Antiqua"/>
          <w:spacing w:val="-3"/>
          <w:szCs w:val="24"/>
        </w:rPr>
        <w:t xml:space="preserve">Artículo 2.10. — Registro de vehículos todo terreno. </w:t>
      </w:r>
    </w:p>
    <w:p w14:paraId="5A13493D" w14:textId="7633B755" w:rsidR="006D561E" w:rsidRDefault="2F8A1B5A" w:rsidP="00C85CF5">
      <w:pPr>
        <w:suppressAutoHyphens/>
        <w:spacing w:line="480" w:lineRule="auto"/>
        <w:ind w:firstLine="720"/>
        <w:jc w:val="both"/>
        <w:rPr>
          <w:rFonts w:ascii="Book Antiqua" w:hAnsi="Book Antiqua"/>
          <w:i/>
          <w:iCs/>
          <w:spacing w:val="-3"/>
        </w:rPr>
      </w:pPr>
      <w:r w:rsidRPr="00A779AB">
        <w:rPr>
          <w:rFonts w:ascii="Book Antiqua" w:hAnsi="Book Antiqua"/>
          <w:spacing w:val="-3"/>
        </w:rPr>
        <w:t xml:space="preserve">El Secretario establecerá y mantendrá un registro actualizado de todos los </w:t>
      </w:r>
      <w:r w:rsidRPr="00A779AB">
        <w:rPr>
          <w:rFonts w:ascii="Book Antiqua" w:hAnsi="Book Antiqua"/>
          <w:i/>
          <w:iCs/>
          <w:spacing w:val="-3"/>
        </w:rPr>
        <w:t>vehículos todo terreno</w:t>
      </w:r>
      <w:r w:rsidR="4D4BB0A8" w:rsidRPr="00A779AB">
        <w:rPr>
          <w:rFonts w:ascii="Book Antiqua" w:hAnsi="Book Antiqua"/>
          <w:i/>
          <w:iCs/>
        </w:rPr>
        <w:t xml:space="preserve"> en cualquiera de sus clasificaciones,</w:t>
      </w:r>
      <w:r w:rsidR="3A44A4E6" w:rsidRPr="00A779AB">
        <w:rPr>
          <w:rFonts w:ascii="Book Antiqua" w:hAnsi="Book Antiqua"/>
          <w:i/>
          <w:iCs/>
          <w:spacing w:val="-3"/>
        </w:rPr>
        <w:t xml:space="preserve"> </w:t>
      </w:r>
      <w:r w:rsidR="474EC0B9" w:rsidRPr="00A779AB">
        <w:rPr>
          <w:rFonts w:ascii="Book Antiqua" w:hAnsi="Book Antiqua"/>
          <w:i/>
          <w:iCs/>
          <w:spacing w:val="-3"/>
        </w:rPr>
        <w:t>v</w:t>
      </w:r>
      <w:r w:rsidR="3A44A4E6" w:rsidRPr="00A779AB">
        <w:rPr>
          <w:rFonts w:ascii="Book Antiqua" w:hAnsi="Book Antiqua"/>
          <w:i/>
          <w:iCs/>
          <w:spacing w:val="-3"/>
        </w:rPr>
        <w:t xml:space="preserve">ehículos de </w:t>
      </w:r>
      <w:r w:rsidR="474EC0B9" w:rsidRPr="00A779AB">
        <w:rPr>
          <w:rFonts w:ascii="Book Antiqua" w:hAnsi="Book Antiqua"/>
          <w:i/>
          <w:iCs/>
          <w:spacing w:val="-3"/>
        </w:rPr>
        <w:t>b</w:t>
      </w:r>
      <w:r w:rsidR="3A44A4E6" w:rsidRPr="00A779AB">
        <w:rPr>
          <w:rFonts w:ascii="Book Antiqua" w:hAnsi="Book Antiqua"/>
          <w:i/>
          <w:iCs/>
          <w:spacing w:val="-3"/>
        </w:rPr>
        <w:t xml:space="preserve">aja </w:t>
      </w:r>
      <w:r w:rsidR="474EC0B9" w:rsidRPr="00A779AB">
        <w:rPr>
          <w:rFonts w:ascii="Book Antiqua" w:hAnsi="Book Antiqua"/>
          <w:i/>
          <w:iCs/>
          <w:spacing w:val="-3"/>
        </w:rPr>
        <w:t>v</w:t>
      </w:r>
      <w:r w:rsidR="3A44A4E6" w:rsidRPr="00A779AB">
        <w:rPr>
          <w:rFonts w:ascii="Book Antiqua" w:hAnsi="Book Antiqua"/>
          <w:i/>
          <w:iCs/>
          <w:spacing w:val="-3"/>
        </w:rPr>
        <w:t xml:space="preserve">elocidad o </w:t>
      </w:r>
      <w:r w:rsidR="474EC0B9" w:rsidRPr="00A779AB">
        <w:rPr>
          <w:rFonts w:ascii="Book Antiqua" w:hAnsi="Book Antiqua"/>
          <w:i/>
          <w:iCs/>
          <w:spacing w:val="-3"/>
        </w:rPr>
        <w:t>c</w:t>
      </w:r>
      <w:r w:rsidR="3A44A4E6" w:rsidRPr="00A779AB">
        <w:rPr>
          <w:rFonts w:ascii="Book Antiqua" w:hAnsi="Book Antiqua"/>
          <w:i/>
          <w:iCs/>
          <w:spacing w:val="-3"/>
        </w:rPr>
        <w:t xml:space="preserve">arritos de </w:t>
      </w:r>
      <w:r w:rsidR="474EC0B9" w:rsidRPr="00A779AB">
        <w:rPr>
          <w:rFonts w:ascii="Book Antiqua" w:hAnsi="Book Antiqua"/>
          <w:i/>
          <w:iCs/>
          <w:spacing w:val="-3"/>
        </w:rPr>
        <w:t>g</w:t>
      </w:r>
      <w:r w:rsidR="3A44A4E6" w:rsidRPr="00A779AB">
        <w:rPr>
          <w:rFonts w:ascii="Book Antiqua" w:hAnsi="Book Antiqua"/>
          <w:i/>
          <w:iCs/>
          <w:spacing w:val="-3"/>
        </w:rPr>
        <w:t>olf</w:t>
      </w:r>
      <w:r w:rsidR="7B7B20B9" w:rsidRPr="00A779AB">
        <w:rPr>
          <w:rFonts w:ascii="Book Antiqua" w:hAnsi="Book Antiqua"/>
          <w:i/>
          <w:iCs/>
          <w:spacing w:val="-3"/>
        </w:rPr>
        <w:t xml:space="preserve"> u otros</w:t>
      </w:r>
      <w:r w:rsidR="4D78A61F" w:rsidRPr="00A779AB">
        <w:rPr>
          <w:rFonts w:ascii="Book Antiqua" w:hAnsi="Book Antiqua"/>
          <w:i/>
          <w:iCs/>
          <w:spacing w:val="-3"/>
        </w:rPr>
        <w:t xml:space="preserve"> </w:t>
      </w:r>
      <w:r w:rsidR="7B7B20B9" w:rsidRPr="00A779AB">
        <w:rPr>
          <w:rFonts w:ascii="Book Antiqua" w:hAnsi="Book Antiqua"/>
          <w:i/>
          <w:iCs/>
          <w:spacing w:val="-3"/>
        </w:rPr>
        <w:t>análogos</w:t>
      </w:r>
      <w:r w:rsidR="3A44A4E6" w:rsidRPr="00A779AB">
        <w:rPr>
          <w:rFonts w:ascii="Book Antiqua" w:hAnsi="Book Antiqua"/>
          <w:i/>
          <w:iCs/>
          <w:spacing w:val="-3"/>
        </w:rPr>
        <w:t xml:space="preserve"> </w:t>
      </w:r>
      <w:r w:rsidRPr="00A779AB">
        <w:rPr>
          <w:rFonts w:ascii="Book Antiqua" w:hAnsi="Book Antiqua"/>
          <w:spacing w:val="-3"/>
        </w:rPr>
        <w:t xml:space="preserve">que se vendan en Puerto Rico. Para tal propósito, </w:t>
      </w:r>
      <w:r w:rsidRPr="00A779AB">
        <w:rPr>
          <w:rFonts w:ascii="Book Antiqua" w:hAnsi="Book Antiqua"/>
          <w:b/>
          <w:bCs/>
          <w:spacing w:val="-3"/>
        </w:rPr>
        <w:t>[extenderá a cada vehículo todo terreno una identificación exclusiva que consistirá del número de identificación o serie del vehículo, previamente asignado por el manufacturero así como aquel otro número que entienda apropiado el Secretario.]</w:t>
      </w:r>
      <w:r w:rsidRPr="00A779AB">
        <w:rPr>
          <w:rFonts w:ascii="Book Antiqua" w:hAnsi="Book Antiqua"/>
          <w:spacing w:val="-3"/>
        </w:rPr>
        <w:t xml:space="preserve"> </w:t>
      </w:r>
      <w:r w:rsidRPr="00A779AB">
        <w:rPr>
          <w:rFonts w:ascii="Book Antiqua" w:hAnsi="Book Antiqua"/>
          <w:i/>
          <w:iCs/>
          <w:spacing w:val="-3"/>
        </w:rPr>
        <w:t xml:space="preserve">se creará un sistema unificado de registro electrónico mediante el cual se expedirá a cada vehículo una tablilla y un marbete digital con código </w:t>
      </w:r>
      <w:r w:rsidR="3628364F" w:rsidRPr="00A779AB">
        <w:rPr>
          <w:rFonts w:ascii="Book Antiqua" w:hAnsi="Book Antiqua"/>
          <w:i/>
          <w:iCs/>
          <w:spacing w:val="-3"/>
        </w:rPr>
        <w:t>especializado</w:t>
      </w:r>
      <w:r w:rsidRPr="00A779AB">
        <w:rPr>
          <w:rFonts w:ascii="Book Antiqua" w:hAnsi="Book Antiqua"/>
          <w:i/>
          <w:iCs/>
          <w:spacing w:val="-3"/>
        </w:rPr>
        <w:t xml:space="preserve">, vinculado al número de identificación o serie del manufacturero y a cualquier otro número o sello </w:t>
      </w:r>
      <w:r w:rsidRPr="00A779AB">
        <w:rPr>
          <w:rFonts w:ascii="Book Antiqua" w:hAnsi="Book Antiqua"/>
          <w:i/>
          <w:iCs/>
          <w:spacing w:val="-3"/>
        </w:rPr>
        <w:lastRenderedPageBreak/>
        <w:t>oficial que disponga el Secretario</w:t>
      </w:r>
      <w:r w:rsidR="006E44DB" w:rsidRPr="00A779AB">
        <w:rPr>
          <w:rFonts w:ascii="Book Antiqua" w:hAnsi="Book Antiqua"/>
          <w:i/>
          <w:iCs/>
          <w:spacing w:val="-3"/>
        </w:rPr>
        <w:t xml:space="preserve"> por reglamentación</w:t>
      </w:r>
      <w:r w:rsidRPr="00A779AB">
        <w:rPr>
          <w:rFonts w:ascii="Book Antiqua" w:hAnsi="Book Antiqua"/>
          <w:i/>
          <w:iCs/>
          <w:spacing w:val="-3"/>
        </w:rPr>
        <w:t>.</w:t>
      </w:r>
      <w:r w:rsidR="006D561E">
        <w:rPr>
          <w:rFonts w:ascii="Book Antiqua" w:hAnsi="Book Antiqua"/>
          <w:i/>
          <w:iCs/>
          <w:spacing w:val="-3"/>
        </w:rPr>
        <w:t xml:space="preserve"> El Secretario deberá establecer por reglamentación el costo de los derechos para la expedición de la tablilla y del marbete digital. </w:t>
      </w:r>
    </w:p>
    <w:p w14:paraId="61F863A9" w14:textId="4E2F737D" w:rsidR="00A609F2" w:rsidRPr="00A779AB" w:rsidRDefault="4EF18EF8" w:rsidP="00C85CF5">
      <w:pPr>
        <w:suppressAutoHyphens/>
        <w:spacing w:line="480" w:lineRule="auto"/>
        <w:ind w:firstLine="720"/>
        <w:jc w:val="both"/>
        <w:rPr>
          <w:rFonts w:ascii="Book Antiqua" w:hAnsi="Book Antiqua"/>
          <w:spacing w:val="-3"/>
        </w:rPr>
      </w:pPr>
      <w:r w:rsidRPr="00A779AB">
        <w:rPr>
          <w:rFonts w:ascii="Book Antiqua" w:hAnsi="Book Antiqua"/>
          <w:i/>
          <w:iCs/>
          <w:spacing w:val="-3"/>
        </w:rPr>
        <w:t xml:space="preserve"> </w:t>
      </w:r>
      <w:r w:rsidR="4041D4CF" w:rsidRPr="00A779AB">
        <w:rPr>
          <w:rFonts w:ascii="Book Antiqua" w:hAnsi="Book Antiqua"/>
          <w:spacing w:val="-3"/>
        </w:rPr>
        <w:t xml:space="preserve">El registro incluirá, además </w:t>
      </w:r>
      <w:r w:rsidR="006D561E" w:rsidRPr="006D561E">
        <w:rPr>
          <w:rFonts w:ascii="Book Antiqua" w:hAnsi="Book Antiqua"/>
          <w:b/>
          <w:bCs/>
          <w:spacing w:val="-3"/>
        </w:rPr>
        <w:t>[</w:t>
      </w:r>
      <w:r w:rsidR="4041D4CF" w:rsidRPr="006D561E">
        <w:rPr>
          <w:rFonts w:ascii="Book Antiqua" w:hAnsi="Book Antiqua"/>
          <w:b/>
          <w:bCs/>
          <w:spacing w:val="-3"/>
        </w:rPr>
        <w:t>de</w:t>
      </w:r>
      <w:r w:rsidR="006D561E" w:rsidRPr="006D561E">
        <w:rPr>
          <w:rFonts w:ascii="Book Antiqua" w:hAnsi="Book Antiqua"/>
          <w:b/>
          <w:bCs/>
          <w:spacing w:val="-3"/>
        </w:rPr>
        <w:t>]</w:t>
      </w:r>
      <w:r w:rsidR="4041D4CF" w:rsidRPr="006D561E">
        <w:rPr>
          <w:rFonts w:ascii="Book Antiqua" w:hAnsi="Book Antiqua"/>
          <w:b/>
          <w:bCs/>
          <w:spacing w:val="-3"/>
        </w:rPr>
        <w:t xml:space="preserve"> </w:t>
      </w:r>
      <w:r w:rsidR="4041D4CF" w:rsidRPr="00A779AB">
        <w:rPr>
          <w:rFonts w:ascii="Book Antiqua" w:hAnsi="Book Antiqua"/>
          <w:spacing w:val="-3"/>
        </w:rPr>
        <w:t>la información siguiente:</w:t>
      </w:r>
    </w:p>
    <w:p w14:paraId="2441E104" w14:textId="65535C15" w:rsidR="00AE5866" w:rsidRPr="00A779AB" w:rsidRDefault="00A609F2" w:rsidP="00AB7506">
      <w:pPr>
        <w:suppressAutoHyphens/>
        <w:spacing w:line="480" w:lineRule="auto"/>
        <w:ind w:left="720"/>
        <w:rPr>
          <w:rFonts w:ascii="Book Antiqua" w:hAnsi="Book Antiqua"/>
          <w:spacing w:val="-3"/>
          <w:szCs w:val="24"/>
        </w:rPr>
      </w:pPr>
      <w:bookmarkStart w:id="3" w:name="_Hlk208397531"/>
      <w:r w:rsidRPr="00A779AB">
        <w:rPr>
          <w:rFonts w:ascii="Book Antiqua" w:hAnsi="Book Antiqua"/>
          <w:spacing w:val="-3"/>
          <w:szCs w:val="24"/>
        </w:rPr>
        <w:t>(1) . . .</w:t>
      </w:r>
      <w:bookmarkEnd w:id="3"/>
      <w:r w:rsidR="00AE5866" w:rsidRPr="00A779AB">
        <w:rPr>
          <w:rFonts w:ascii="Book Antiqua" w:hAnsi="Book Antiqua"/>
          <w:spacing w:val="-3"/>
          <w:szCs w:val="24"/>
        </w:rPr>
        <w:br/>
      </w:r>
      <w:r w:rsidR="006C61CE" w:rsidRPr="00A779AB">
        <w:rPr>
          <w:rFonts w:ascii="Book Antiqua" w:hAnsi="Book Antiqua"/>
          <w:spacing w:val="-3"/>
          <w:szCs w:val="24"/>
        </w:rPr>
        <w:t>(2) . . .</w:t>
      </w:r>
      <w:r w:rsidR="00AE5866" w:rsidRPr="00A779AB">
        <w:rPr>
          <w:rFonts w:ascii="Book Antiqua" w:hAnsi="Book Antiqua"/>
          <w:spacing w:val="-3"/>
          <w:szCs w:val="24"/>
        </w:rPr>
        <w:br/>
      </w:r>
      <w:r w:rsidR="006C61CE" w:rsidRPr="00A779AB">
        <w:rPr>
          <w:rFonts w:ascii="Book Antiqua" w:hAnsi="Book Antiqua"/>
          <w:spacing w:val="-3"/>
          <w:szCs w:val="24"/>
        </w:rPr>
        <w:t>(3) . . .</w:t>
      </w:r>
      <w:r w:rsidR="00AE5866" w:rsidRPr="00A779AB">
        <w:rPr>
          <w:rFonts w:ascii="Book Antiqua" w:hAnsi="Book Antiqua"/>
          <w:spacing w:val="-3"/>
          <w:szCs w:val="24"/>
        </w:rPr>
        <w:br/>
      </w:r>
      <w:r w:rsidR="00AE5866" w:rsidRPr="00A779AB">
        <w:rPr>
          <w:rFonts w:ascii="Book Antiqua" w:hAnsi="Book Antiqua"/>
          <w:b/>
          <w:bCs/>
          <w:spacing w:val="-3"/>
          <w:szCs w:val="24"/>
        </w:rPr>
        <w:t>[(4) Número de Identificación concedida al vehículo todo terreno.]</w:t>
      </w:r>
      <w:r w:rsidR="00AE5866" w:rsidRPr="00A779AB">
        <w:rPr>
          <w:rFonts w:ascii="Book Antiqua" w:hAnsi="Book Antiqua"/>
          <w:spacing w:val="-3"/>
          <w:szCs w:val="24"/>
        </w:rPr>
        <w:br/>
      </w:r>
      <w:r w:rsidR="00AE5866" w:rsidRPr="00A779AB">
        <w:rPr>
          <w:rFonts w:ascii="Book Antiqua" w:hAnsi="Book Antiqua"/>
          <w:i/>
          <w:iCs/>
          <w:spacing w:val="-3"/>
          <w:szCs w:val="24"/>
        </w:rPr>
        <w:t>(4) Número de identificación electrónica y código</w:t>
      </w:r>
      <w:r w:rsidR="0000400B" w:rsidRPr="00A779AB">
        <w:rPr>
          <w:rFonts w:ascii="Book Antiqua" w:hAnsi="Book Antiqua"/>
          <w:i/>
          <w:iCs/>
          <w:spacing w:val="-3"/>
          <w:szCs w:val="24"/>
        </w:rPr>
        <w:t xml:space="preserve"> especializado</w:t>
      </w:r>
      <w:r w:rsidR="00AE5866" w:rsidRPr="00A779AB">
        <w:rPr>
          <w:rFonts w:ascii="Book Antiqua" w:hAnsi="Book Antiqua"/>
          <w:i/>
          <w:iCs/>
          <w:spacing w:val="-3"/>
          <w:szCs w:val="24"/>
        </w:rPr>
        <w:t xml:space="preserve"> asignados en el registro digital.</w:t>
      </w:r>
      <w:r w:rsidR="00AE5866" w:rsidRPr="00A779AB">
        <w:rPr>
          <w:rFonts w:ascii="Book Antiqua" w:hAnsi="Book Antiqua"/>
          <w:spacing w:val="-3"/>
          <w:szCs w:val="24"/>
        </w:rPr>
        <w:br/>
      </w:r>
      <w:r w:rsidR="0000400B" w:rsidRPr="00A779AB">
        <w:rPr>
          <w:rFonts w:ascii="Book Antiqua" w:hAnsi="Book Antiqua"/>
          <w:spacing w:val="-3"/>
          <w:szCs w:val="24"/>
        </w:rPr>
        <w:t>(5) . . .</w:t>
      </w:r>
    </w:p>
    <w:p w14:paraId="635A994C" w14:textId="7E772032" w:rsidR="00D05D6A" w:rsidRPr="00A779AB" w:rsidRDefault="49E2C7F1">
      <w:pPr>
        <w:spacing w:line="480" w:lineRule="auto"/>
        <w:ind w:firstLine="720"/>
        <w:jc w:val="both"/>
        <w:rPr>
          <w:rFonts w:ascii="Book Antiqua" w:hAnsi="Book Antiqua"/>
          <w:i/>
          <w:iCs/>
        </w:rPr>
      </w:pPr>
      <w:r w:rsidRPr="00A779AB">
        <w:rPr>
          <w:rFonts w:ascii="Book Antiqua" w:hAnsi="Book Antiqua"/>
          <w:spacing w:val="-3"/>
        </w:rPr>
        <w:t xml:space="preserve">Toda persona que se encuentre en posesión de un </w:t>
      </w:r>
      <w:r w:rsidR="3ED58CAD" w:rsidRPr="00A779AB">
        <w:rPr>
          <w:rFonts w:ascii="Book Antiqua" w:hAnsi="Book Antiqua"/>
          <w:i/>
          <w:iCs/>
          <w:spacing w:val="-3"/>
        </w:rPr>
        <w:t xml:space="preserve">vehículo todo terreno </w:t>
      </w:r>
      <w:r w:rsidR="50F2A313" w:rsidRPr="00A779AB">
        <w:rPr>
          <w:rFonts w:ascii="Book Antiqua" w:hAnsi="Book Antiqua"/>
          <w:i/>
          <w:iCs/>
        </w:rPr>
        <w:t xml:space="preserve">en cualquiera de sus clasificaciones, </w:t>
      </w:r>
      <w:r w:rsidR="474EC0B9" w:rsidRPr="00A779AB">
        <w:rPr>
          <w:rFonts w:ascii="Book Antiqua" w:hAnsi="Book Antiqua"/>
          <w:i/>
          <w:iCs/>
          <w:spacing w:val="-3"/>
        </w:rPr>
        <w:t>v</w:t>
      </w:r>
      <w:r w:rsidR="3ED58CAD" w:rsidRPr="00A779AB">
        <w:rPr>
          <w:rFonts w:ascii="Book Antiqua" w:hAnsi="Book Antiqua"/>
          <w:i/>
          <w:iCs/>
          <w:spacing w:val="-3"/>
        </w:rPr>
        <w:t>ehículo</w:t>
      </w:r>
      <w:r w:rsidR="52C149D0" w:rsidRPr="00A779AB">
        <w:rPr>
          <w:rFonts w:ascii="Book Antiqua" w:hAnsi="Book Antiqua"/>
          <w:i/>
          <w:iCs/>
          <w:spacing w:val="-3"/>
        </w:rPr>
        <w:t xml:space="preserve"> </w:t>
      </w:r>
      <w:r w:rsidR="3ED58CAD" w:rsidRPr="00A779AB">
        <w:rPr>
          <w:rFonts w:ascii="Book Antiqua" w:hAnsi="Book Antiqua"/>
          <w:i/>
          <w:iCs/>
          <w:spacing w:val="-3"/>
        </w:rPr>
        <w:t xml:space="preserve">de </w:t>
      </w:r>
      <w:r w:rsidR="474EC0B9" w:rsidRPr="00A779AB">
        <w:rPr>
          <w:rFonts w:ascii="Book Antiqua" w:hAnsi="Book Antiqua"/>
          <w:i/>
          <w:iCs/>
          <w:spacing w:val="-3"/>
        </w:rPr>
        <w:t>b</w:t>
      </w:r>
      <w:r w:rsidR="3ED58CAD" w:rsidRPr="00A779AB">
        <w:rPr>
          <w:rFonts w:ascii="Book Antiqua" w:hAnsi="Book Antiqua"/>
          <w:i/>
          <w:iCs/>
          <w:spacing w:val="-3"/>
        </w:rPr>
        <w:t xml:space="preserve">aja </w:t>
      </w:r>
      <w:r w:rsidR="474EC0B9" w:rsidRPr="00A779AB">
        <w:rPr>
          <w:rFonts w:ascii="Book Antiqua" w:hAnsi="Book Antiqua"/>
          <w:i/>
          <w:iCs/>
          <w:spacing w:val="-3"/>
        </w:rPr>
        <w:t>v</w:t>
      </w:r>
      <w:r w:rsidR="3ED58CAD" w:rsidRPr="00A779AB">
        <w:rPr>
          <w:rFonts w:ascii="Book Antiqua" w:hAnsi="Book Antiqua"/>
          <w:i/>
          <w:iCs/>
          <w:spacing w:val="-3"/>
        </w:rPr>
        <w:t xml:space="preserve">elocidad o </w:t>
      </w:r>
      <w:r w:rsidR="2DB68EDD" w:rsidRPr="00A779AB">
        <w:rPr>
          <w:rFonts w:ascii="Book Antiqua" w:hAnsi="Book Antiqua"/>
          <w:i/>
          <w:iCs/>
          <w:spacing w:val="-3"/>
        </w:rPr>
        <w:t>c</w:t>
      </w:r>
      <w:r w:rsidR="3ED58CAD" w:rsidRPr="00A779AB">
        <w:rPr>
          <w:rFonts w:ascii="Book Antiqua" w:hAnsi="Book Antiqua"/>
          <w:i/>
          <w:iCs/>
          <w:spacing w:val="-3"/>
        </w:rPr>
        <w:t xml:space="preserve">arrito de </w:t>
      </w:r>
      <w:r w:rsidR="2DB68EDD" w:rsidRPr="00A779AB">
        <w:rPr>
          <w:rFonts w:ascii="Book Antiqua" w:hAnsi="Book Antiqua"/>
          <w:i/>
          <w:iCs/>
          <w:spacing w:val="-3"/>
        </w:rPr>
        <w:t>g</w:t>
      </w:r>
      <w:r w:rsidR="3ED58CAD" w:rsidRPr="00A779AB">
        <w:rPr>
          <w:rFonts w:ascii="Book Antiqua" w:hAnsi="Book Antiqua"/>
          <w:i/>
          <w:iCs/>
          <w:spacing w:val="-3"/>
        </w:rPr>
        <w:t>olf</w:t>
      </w:r>
      <w:r w:rsidR="52C149D0" w:rsidRPr="00A779AB">
        <w:rPr>
          <w:rFonts w:ascii="Book Antiqua" w:hAnsi="Book Antiqua"/>
          <w:i/>
          <w:iCs/>
          <w:spacing w:val="-3"/>
        </w:rPr>
        <w:t xml:space="preserve"> u otro análogo</w:t>
      </w:r>
      <w:r w:rsidRPr="00A779AB">
        <w:rPr>
          <w:rFonts w:ascii="Book Antiqua" w:hAnsi="Book Antiqua"/>
          <w:b/>
          <w:bCs/>
          <w:spacing w:val="-3"/>
        </w:rPr>
        <w:t>,</w:t>
      </w:r>
      <w:r w:rsidRPr="00A779AB">
        <w:rPr>
          <w:rFonts w:ascii="Book Antiqua" w:hAnsi="Book Antiqua"/>
          <w:spacing w:val="-3"/>
        </w:rPr>
        <w:t xml:space="preserve"> que</w:t>
      </w:r>
      <w:r w:rsidRPr="00A779AB">
        <w:rPr>
          <w:rFonts w:ascii="Book Antiqua" w:hAnsi="Book Antiqua"/>
          <w:b/>
          <w:bCs/>
          <w:spacing w:val="-3"/>
        </w:rPr>
        <w:t xml:space="preserve"> </w:t>
      </w:r>
      <w:r w:rsidR="3DCA65A5" w:rsidRPr="00A779AB">
        <w:rPr>
          <w:rFonts w:ascii="Book Antiqua" w:hAnsi="Book Antiqua"/>
          <w:b/>
          <w:bCs/>
          <w:spacing w:val="-3"/>
        </w:rPr>
        <w:t>[no se encuentre debidamente registrado, que no tenga el número de identificación visible, que el sello haya sido mutilado o alterado, o que el sello que contenga dicho número de identificación que se adherirá al vehículo todo terreno y que sea provisto por el Secretario que no esté vigente</w:t>
      </w:r>
      <w:r w:rsidR="4F7C0493" w:rsidRPr="00A779AB">
        <w:rPr>
          <w:rFonts w:ascii="Book Antiqua" w:hAnsi="Book Antiqua"/>
          <w:b/>
          <w:bCs/>
          <w:spacing w:val="-3"/>
        </w:rPr>
        <w:t>, incurrirá en delito menos grave y, convicto que fuere, será sancionado con multa de quinientos (500) dólares</w:t>
      </w:r>
      <w:r w:rsidR="3DCA65A5" w:rsidRPr="00A779AB">
        <w:rPr>
          <w:rFonts w:ascii="Book Antiqua" w:hAnsi="Book Antiqua"/>
          <w:b/>
          <w:bCs/>
          <w:spacing w:val="-3"/>
        </w:rPr>
        <w:t>]</w:t>
      </w:r>
      <w:r w:rsidR="3DCA65A5" w:rsidRPr="00A779AB">
        <w:rPr>
          <w:rFonts w:ascii="Book Antiqua" w:hAnsi="Book Antiqua"/>
          <w:spacing w:val="-3"/>
        </w:rPr>
        <w:t xml:space="preserve"> </w:t>
      </w:r>
      <w:r w:rsidR="4343ED4C" w:rsidRPr="00A779AB">
        <w:rPr>
          <w:rFonts w:ascii="Book Antiqua" w:hAnsi="Book Antiqua"/>
          <w:i/>
          <w:iCs/>
          <w:spacing w:val="-3"/>
        </w:rPr>
        <w:t>no esté debidamente registrado en el sistema digital, no posea la tablilla y marbete electrónico vigente con código especializado, o cuando dicho marbete haya sido mutilado, falsificado, alterado o imitado, incurrirá en delito menos grave. El tribunal seleccionará la pena a imponer entre multa no mayor de cinco mil (5,000) dólares, reclusión o servicios comunitarios de hasta seis (6) meses, o una combinación de estas sanciones.</w:t>
      </w:r>
      <w:r w:rsidR="006D561E">
        <w:rPr>
          <w:rFonts w:ascii="Book Antiqua" w:hAnsi="Book Antiqua"/>
          <w:i/>
          <w:iCs/>
          <w:spacing w:val="-3"/>
        </w:rPr>
        <w:t xml:space="preserve"> </w:t>
      </w:r>
    </w:p>
    <w:p w14:paraId="6E139785" w14:textId="096994C2" w:rsidR="00A70887" w:rsidRPr="00A779AB" w:rsidRDefault="00AE5866" w:rsidP="004D1EA7">
      <w:pPr>
        <w:suppressAutoHyphens/>
        <w:spacing w:line="480" w:lineRule="auto"/>
        <w:ind w:firstLine="720"/>
        <w:jc w:val="both"/>
        <w:rPr>
          <w:rFonts w:ascii="Book Antiqua" w:hAnsi="Book Antiqua"/>
          <w:i/>
          <w:spacing w:val="-3"/>
          <w:szCs w:val="24"/>
        </w:rPr>
      </w:pPr>
      <w:r w:rsidRPr="00A779AB">
        <w:rPr>
          <w:rFonts w:ascii="Book Antiqua" w:hAnsi="Book Antiqua"/>
          <w:spacing w:val="-3"/>
          <w:szCs w:val="24"/>
        </w:rPr>
        <w:lastRenderedPageBreak/>
        <w:t xml:space="preserve">Cualquier agente del orden público podrá confiscar un vehículo todo terreno, con arreglo a las disposiciones de la Ley 119-2011, conocida como “Ley Uniforme de Confiscaciones de 2011”, cuando el mismo </w:t>
      </w:r>
      <w:r w:rsidRPr="00A779AB">
        <w:rPr>
          <w:rFonts w:ascii="Book Antiqua" w:hAnsi="Book Antiqua"/>
          <w:b/>
          <w:bCs/>
          <w:spacing w:val="-3"/>
          <w:szCs w:val="24"/>
        </w:rPr>
        <w:t>[no se encuentre debidamente registrado, no tenga el número de identificación visible, el sello que contenga dicho número de identificación que se adherirá al vehículo todo terreno y que sea provisto por el Secretario no esté vigente, o cuando el sello haya sido mutilado, falsificado, alterado, o imitado.]</w:t>
      </w:r>
      <w:r w:rsidRPr="00A779AB">
        <w:rPr>
          <w:rFonts w:ascii="Book Antiqua" w:hAnsi="Book Antiqua"/>
          <w:spacing w:val="-3"/>
          <w:szCs w:val="24"/>
        </w:rPr>
        <w:t xml:space="preserve"> </w:t>
      </w:r>
      <w:r w:rsidRPr="00A779AB">
        <w:rPr>
          <w:rFonts w:ascii="Book Antiqua" w:hAnsi="Book Antiqua"/>
          <w:i/>
          <w:iCs/>
          <w:spacing w:val="-3"/>
          <w:szCs w:val="24"/>
        </w:rPr>
        <w:t xml:space="preserve">no esté inscrito en el registro digital, carezca de tablilla y marbete electrónico vigente con código </w:t>
      </w:r>
      <w:r w:rsidR="00804BAC" w:rsidRPr="00A779AB">
        <w:rPr>
          <w:rFonts w:ascii="Book Antiqua" w:hAnsi="Book Antiqua"/>
          <w:i/>
          <w:iCs/>
          <w:spacing w:val="-3"/>
          <w:szCs w:val="24"/>
        </w:rPr>
        <w:t>especializado</w:t>
      </w:r>
      <w:r w:rsidRPr="00A779AB">
        <w:rPr>
          <w:rFonts w:ascii="Book Antiqua" w:hAnsi="Book Antiqua"/>
          <w:i/>
          <w:iCs/>
          <w:spacing w:val="-3"/>
          <w:szCs w:val="24"/>
        </w:rPr>
        <w:t>, o cuando dicho marbete haya sido mutilado, falsificado, alterado o imitado.</w:t>
      </w:r>
      <w:bookmarkStart w:id="4" w:name="_Hlk194104680"/>
      <w:bookmarkEnd w:id="1"/>
    </w:p>
    <w:p w14:paraId="72998FE7" w14:textId="5C33C1C8" w:rsidR="003E6433" w:rsidRPr="00A779AB" w:rsidRDefault="0630686A" w:rsidP="70D784DD">
      <w:pPr>
        <w:suppressAutoHyphens/>
        <w:spacing w:line="480" w:lineRule="auto"/>
        <w:ind w:firstLine="720"/>
        <w:jc w:val="both"/>
        <w:rPr>
          <w:rFonts w:ascii="Book Antiqua" w:hAnsi="Book Antiqua"/>
          <w:i/>
          <w:iCs/>
          <w:spacing w:val="-3"/>
        </w:rPr>
      </w:pPr>
      <w:r w:rsidRPr="00A779AB">
        <w:rPr>
          <w:rFonts w:ascii="Book Antiqua" w:hAnsi="Book Antiqua"/>
          <w:i/>
          <w:iCs/>
          <w:spacing w:val="-3"/>
        </w:rPr>
        <w:t xml:space="preserve">Los vehículos todo terreno serán clasificados en el registro como VTT Street-Legal, con tablilla y marbete electrónico </w:t>
      </w:r>
      <w:r w:rsidR="36F4E0E7" w:rsidRPr="00A779AB">
        <w:rPr>
          <w:rFonts w:ascii="Book Antiqua" w:hAnsi="Book Antiqua"/>
          <w:i/>
          <w:iCs/>
          <w:spacing w:val="-3"/>
        </w:rPr>
        <w:t>especializado</w:t>
      </w:r>
      <w:r w:rsidRPr="00A779AB">
        <w:rPr>
          <w:rFonts w:ascii="Book Antiqua" w:hAnsi="Book Antiqua"/>
          <w:i/>
          <w:iCs/>
          <w:spacing w:val="-3"/>
        </w:rPr>
        <w:t xml:space="preserve"> para efectos de fiscalización. Asimismo, los </w:t>
      </w:r>
      <w:r w:rsidR="2DB68EDD" w:rsidRPr="00A779AB">
        <w:rPr>
          <w:rFonts w:ascii="Book Antiqua" w:hAnsi="Book Antiqua"/>
          <w:i/>
          <w:iCs/>
          <w:spacing w:val="-3"/>
        </w:rPr>
        <w:t>v</w:t>
      </w:r>
      <w:r w:rsidR="789CD828" w:rsidRPr="00A779AB">
        <w:rPr>
          <w:rFonts w:ascii="Book Antiqua" w:hAnsi="Book Antiqua"/>
          <w:i/>
          <w:iCs/>
          <w:spacing w:val="-3"/>
        </w:rPr>
        <w:t xml:space="preserve">ehículos de </w:t>
      </w:r>
      <w:r w:rsidR="2DB68EDD" w:rsidRPr="00A779AB">
        <w:rPr>
          <w:rFonts w:ascii="Book Antiqua" w:hAnsi="Book Antiqua"/>
          <w:i/>
          <w:iCs/>
          <w:spacing w:val="-3"/>
        </w:rPr>
        <w:t>b</w:t>
      </w:r>
      <w:r w:rsidR="789CD828" w:rsidRPr="00A779AB">
        <w:rPr>
          <w:rFonts w:ascii="Book Antiqua" w:hAnsi="Book Antiqua"/>
          <w:i/>
          <w:iCs/>
          <w:spacing w:val="-3"/>
        </w:rPr>
        <w:t xml:space="preserve">aja </w:t>
      </w:r>
      <w:r w:rsidR="2DB68EDD" w:rsidRPr="00A779AB">
        <w:rPr>
          <w:rFonts w:ascii="Book Antiqua" w:hAnsi="Book Antiqua"/>
          <w:i/>
          <w:iCs/>
          <w:spacing w:val="-3"/>
        </w:rPr>
        <w:t>v</w:t>
      </w:r>
      <w:r w:rsidR="789CD828" w:rsidRPr="00A779AB">
        <w:rPr>
          <w:rFonts w:ascii="Book Antiqua" w:hAnsi="Book Antiqua"/>
          <w:i/>
          <w:iCs/>
          <w:spacing w:val="-3"/>
        </w:rPr>
        <w:t xml:space="preserve">elocidad o </w:t>
      </w:r>
      <w:r w:rsidR="2DB68EDD" w:rsidRPr="00A779AB">
        <w:rPr>
          <w:rFonts w:ascii="Book Antiqua" w:hAnsi="Book Antiqua"/>
          <w:i/>
          <w:iCs/>
          <w:spacing w:val="-3"/>
        </w:rPr>
        <w:t>c</w:t>
      </w:r>
      <w:r w:rsidRPr="00A779AB">
        <w:rPr>
          <w:rFonts w:ascii="Book Antiqua" w:hAnsi="Book Antiqua"/>
          <w:i/>
          <w:iCs/>
          <w:spacing w:val="-3"/>
        </w:rPr>
        <w:t xml:space="preserve">arritos de </w:t>
      </w:r>
      <w:r w:rsidR="2DB68EDD" w:rsidRPr="00A779AB">
        <w:rPr>
          <w:rFonts w:ascii="Book Antiqua" w:hAnsi="Book Antiqua"/>
          <w:i/>
          <w:iCs/>
          <w:spacing w:val="-3"/>
        </w:rPr>
        <w:t>g</w:t>
      </w:r>
      <w:r w:rsidRPr="00A779AB">
        <w:rPr>
          <w:rFonts w:ascii="Book Antiqua" w:hAnsi="Book Antiqua"/>
          <w:i/>
          <w:iCs/>
          <w:spacing w:val="-3"/>
        </w:rPr>
        <w:t>olf serán registrados conforme a su categoría especial y contarán con tablilla y marbete electrónico distintivos.</w:t>
      </w:r>
      <w:r w:rsidR="50A92A34" w:rsidRPr="00A779AB">
        <w:rPr>
          <w:rFonts w:ascii="Book Antiqua" w:hAnsi="Book Antiqua"/>
          <w:i/>
          <w:iCs/>
          <w:spacing w:val="-3"/>
        </w:rPr>
        <w:t>”</w:t>
      </w:r>
    </w:p>
    <w:p w14:paraId="4DCD4985" w14:textId="04BFECEE" w:rsidR="005A3493" w:rsidRPr="00A779AB" w:rsidRDefault="0FBA8E46" w:rsidP="70D784DD">
      <w:pPr>
        <w:suppressAutoHyphens/>
        <w:spacing w:line="480" w:lineRule="auto"/>
        <w:ind w:firstLine="720"/>
        <w:jc w:val="both"/>
        <w:rPr>
          <w:rFonts w:ascii="Book Antiqua" w:hAnsi="Book Antiqua"/>
          <w:spacing w:val="-3"/>
        </w:rPr>
      </w:pPr>
      <w:r w:rsidRPr="00A779AB">
        <w:rPr>
          <w:rFonts w:ascii="Book Antiqua" w:hAnsi="Book Antiqua"/>
          <w:spacing w:val="-3"/>
        </w:rPr>
        <w:t>Sección</w:t>
      </w:r>
      <w:r w:rsidR="24C50A11" w:rsidRPr="00A779AB">
        <w:rPr>
          <w:rFonts w:ascii="Book Antiqua" w:hAnsi="Book Antiqua"/>
          <w:spacing w:val="-3"/>
        </w:rPr>
        <w:t xml:space="preserve"> </w:t>
      </w:r>
      <w:r w:rsidR="4F66F11F" w:rsidRPr="00A779AB">
        <w:rPr>
          <w:rFonts w:ascii="Book Antiqua" w:hAnsi="Book Antiqua"/>
          <w:spacing w:val="-3"/>
        </w:rPr>
        <w:t>5</w:t>
      </w:r>
      <w:r w:rsidR="24C50A11" w:rsidRPr="00A779AB">
        <w:rPr>
          <w:rFonts w:ascii="Book Antiqua" w:hAnsi="Book Antiqua"/>
          <w:spacing w:val="-3"/>
        </w:rPr>
        <w:t xml:space="preserve">.- </w:t>
      </w:r>
      <w:bookmarkEnd w:id="4"/>
      <w:r w:rsidR="42A0B658" w:rsidRPr="00A779AB">
        <w:rPr>
          <w:rFonts w:ascii="Book Antiqua" w:hAnsi="Book Antiqua"/>
          <w:spacing w:val="-3"/>
        </w:rPr>
        <w:t xml:space="preserve">Se enmienda el Artículo 2.12 de la Ley </w:t>
      </w:r>
      <w:r w:rsidR="37D92BB6" w:rsidRPr="00A779AB">
        <w:rPr>
          <w:rFonts w:ascii="Book Antiqua" w:hAnsi="Book Antiqua"/>
          <w:spacing w:val="-3"/>
        </w:rPr>
        <w:t xml:space="preserve">Núm. </w:t>
      </w:r>
      <w:r w:rsidR="42A0B658"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42A0B658" w:rsidRPr="00A779AB">
        <w:rPr>
          <w:rFonts w:ascii="Book Antiqua" w:hAnsi="Book Antiqua"/>
          <w:spacing w:val="-3"/>
        </w:rPr>
        <w:t>lea como sigue:</w:t>
      </w:r>
    </w:p>
    <w:p w14:paraId="16CA6C0D" w14:textId="032D5CFD" w:rsidR="00E05696" w:rsidRPr="00A779AB" w:rsidRDefault="0008255B" w:rsidP="00E0569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w:t>
      </w:r>
      <w:r w:rsidR="00E05696" w:rsidRPr="00A779AB">
        <w:rPr>
          <w:rFonts w:ascii="Book Antiqua" w:hAnsi="Book Antiqua"/>
          <w:spacing w:val="-3"/>
          <w:szCs w:val="24"/>
        </w:rPr>
        <w:t xml:space="preserve">Artículo 2.12. — Facultad del Secretario para reglamentar. </w:t>
      </w:r>
    </w:p>
    <w:p w14:paraId="6E9FF095" w14:textId="1BAD6872" w:rsidR="00E05696" w:rsidRPr="00A779AB" w:rsidRDefault="00E05696" w:rsidP="00E0569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El Secretario tendrá la facultad para reglamentar todo lo concerniente al proceso para inscribir en el registro de la DISCO</w:t>
      </w:r>
      <w:r w:rsidR="00F01C95" w:rsidRPr="00A779AB">
        <w:rPr>
          <w:rFonts w:ascii="Book Antiqua" w:hAnsi="Book Antiqua"/>
          <w:i/>
          <w:iCs/>
          <w:spacing w:val="-3"/>
          <w:szCs w:val="24"/>
        </w:rPr>
        <w:t xml:space="preserve"> </w:t>
      </w:r>
      <w:r w:rsidRPr="00A779AB">
        <w:rPr>
          <w:rFonts w:ascii="Book Antiqua" w:hAnsi="Book Antiqua"/>
          <w:i/>
          <w:iCs/>
          <w:spacing w:val="-3"/>
          <w:szCs w:val="24"/>
        </w:rPr>
        <w:t>y en el sistema digital unificado</w:t>
      </w:r>
      <w:r w:rsidRPr="00A779AB">
        <w:rPr>
          <w:rFonts w:ascii="Book Antiqua" w:hAnsi="Book Antiqua"/>
          <w:spacing w:val="-3"/>
          <w:szCs w:val="24"/>
        </w:rPr>
        <w:t>, de forma provisional o final, cualquier vehículo, vehículo de motor, motora, vehículo todo terreno, arrastre o cualquier otro cuyo registro se disponga por esta Ley.</w:t>
      </w:r>
    </w:p>
    <w:p w14:paraId="52F13F16" w14:textId="2626DAA7" w:rsidR="00E05696" w:rsidRPr="00A779AB" w:rsidRDefault="00E05696" w:rsidP="00C22E7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 . .</w:t>
      </w:r>
    </w:p>
    <w:p w14:paraId="4FF5E158" w14:textId="3EBFFCEE" w:rsidR="00C22E76" w:rsidRPr="00A779AB" w:rsidRDefault="00C22E76" w:rsidP="00E0569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 . .</w:t>
      </w:r>
    </w:p>
    <w:p w14:paraId="354F6545" w14:textId="6F29736B" w:rsidR="00E05696" w:rsidRPr="00A779AB" w:rsidRDefault="3D6320C3" w:rsidP="004E2FA4">
      <w:pPr>
        <w:suppressAutoHyphens/>
        <w:spacing w:line="480" w:lineRule="auto"/>
        <w:ind w:firstLine="720"/>
        <w:jc w:val="both"/>
        <w:rPr>
          <w:rFonts w:ascii="Book Antiqua" w:hAnsi="Book Antiqua"/>
          <w:spacing w:val="-3"/>
        </w:rPr>
      </w:pPr>
      <w:r w:rsidRPr="00A779AB">
        <w:rPr>
          <w:rFonts w:ascii="Book Antiqua" w:hAnsi="Book Antiqua"/>
          <w:i/>
          <w:iCs/>
          <w:spacing w:val="-3"/>
        </w:rPr>
        <w:lastRenderedPageBreak/>
        <w:t>Además, el Secretario establecerá mediante reglamento</w:t>
      </w:r>
      <w:r w:rsidR="3EEC48F7" w:rsidRPr="00A779AB">
        <w:rPr>
          <w:rFonts w:ascii="Book Antiqua" w:hAnsi="Book Antiqua"/>
          <w:i/>
          <w:iCs/>
          <w:spacing w:val="-3"/>
        </w:rPr>
        <w:t xml:space="preserve">, con relación a los vehículos todo terreno </w:t>
      </w:r>
      <w:r w:rsidR="620EED78" w:rsidRPr="00A779AB">
        <w:rPr>
          <w:rFonts w:ascii="Book Antiqua" w:hAnsi="Book Antiqua"/>
          <w:i/>
          <w:iCs/>
        </w:rPr>
        <w:t xml:space="preserve">en cualquiera de sus clasificaciones, </w:t>
      </w:r>
      <w:r w:rsidR="3EEC48F7" w:rsidRPr="00A779AB">
        <w:rPr>
          <w:rFonts w:ascii="Book Antiqua" w:hAnsi="Book Antiqua"/>
          <w:i/>
          <w:iCs/>
          <w:spacing w:val="-3"/>
        </w:rPr>
        <w:t>vehículos de baja velocidad</w:t>
      </w:r>
      <w:r w:rsidR="049A4910" w:rsidRPr="00A779AB">
        <w:rPr>
          <w:rFonts w:ascii="Book Antiqua" w:hAnsi="Book Antiqua"/>
          <w:i/>
          <w:iCs/>
          <w:spacing w:val="-3"/>
        </w:rPr>
        <w:t xml:space="preserve"> o carritos de golf u otro</w:t>
      </w:r>
      <w:r w:rsidR="24DA2B05" w:rsidRPr="00A779AB">
        <w:rPr>
          <w:rFonts w:ascii="Book Antiqua" w:hAnsi="Book Antiqua"/>
          <w:i/>
          <w:iCs/>
          <w:spacing w:val="-3"/>
        </w:rPr>
        <w:t>s</w:t>
      </w:r>
      <w:r w:rsidR="049A4910" w:rsidRPr="00A779AB">
        <w:rPr>
          <w:rFonts w:ascii="Book Antiqua" w:hAnsi="Book Antiqua"/>
          <w:i/>
          <w:iCs/>
          <w:spacing w:val="-3"/>
        </w:rPr>
        <w:t xml:space="preserve"> análogo</w:t>
      </w:r>
      <w:r w:rsidR="05DC6E27" w:rsidRPr="00A779AB">
        <w:rPr>
          <w:rFonts w:ascii="Book Antiqua" w:hAnsi="Book Antiqua"/>
          <w:i/>
          <w:iCs/>
          <w:spacing w:val="-3"/>
        </w:rPr>
        <w:t>s</w:t>
      </w:r>
      <w:r w:rsidR="3EEC48F7" w:rsidRPr="00A779AB">
        <w:rPr>
          <w:rFonts w:ascii="Book Antiqua" w:hAnsi="Book Antiqua"/>
          <w:i/>
          <w:iCs/>
          <w:spacing w:val="-3"/>
        </w:rPr>
        <w:t>,</w:t>
      </w:r>
      <w:r w:rsidRPr="00A779AB">
        <w:rPr>
          <w:rFonts w:ascii="Book Antiqua" w:hAnsi="Book Antiqua"/>
          <w:i/>
          <w:iCs/>
          <w:spacing w:val="-3"/>
        </w:rPr>
        <w:t xml:space="preserve"> lo siguiente:</w:t>
      </w:r>
    </w:p>
    <w:p w14:paraId="6EDD9F57" w14:textId="79B1C5E7" w:rsidR="00C22E76" w:rsidRPr="00A779AB" w:rsidRDefault="00C22E76" w:rsidP="00C22E76">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 xml:space="preserve">(a) Los requisitos y procedimientos para la expedición de tablillas </w:t>
      </w:r>
      <w:r w:rsidR="005E3F73" w:rsidRPr="00A779AB">
        <w:rPr>
          <w:rFonts w:ascii="Book Antiqua" w:hAnsi="Book Antiqua"/>
          <w:i/>
          <w:iCs/>
          <w:spacing w:val="-3"/>
          <w:szCs w:val="24"/>
        </w:rPr>
        <w:t>aplicables</w:t>
      </w:r>
      <w:r w:rsidRPr="00A779AB">
        <w:rPr>
          <w:rFonts w:ascii="Book Antiqua" w:hAnsi="Book Antiqua"/>
          <w:i/>
          <w:iCs/>
          <w:spacing w:val="-3"/>
          <w:szCs w:val="24"/>
        </w:rPr>
        <w:t xml:space="preserve"> y marbetes electrónicos con código especializado para los vehículos todo terreno.</w:t>
      </w:r>
    </w:p>
    <w:p w14:paraId="4736BB46" w14:textId="12995D54" w:rsidR="00C22E76" w:rsidRPr="00A779AB" w:rsidRDefault="00C22E76" w:rsidP="00C22E76">
      <w:pPr>
        <w:suppressAutoHyphens/>
        <w:spacing w:line="480" w:lineRule="auto"/>
        <w:ind w:left="720"/>
        <w:jc w:val="both"/>
        <w:rPr>
          <w:rFonts w:ascii="Book Antiqua" w:hAnsi="Book Antiqua"/>
          <w:i/>
          <w:spacing w:val="-3"/>
        </w:rPr>
      </w:pPr>
      <w:r w:rsidRPr="00A779AB">
        <w:rPr>
          <w:rFonts w:ascii="Book Antiqua" w:hAnsi="Book Antiqua"/>
          <w:i/>
          <w:spacing w:val="-3"/>
        </w:rPr>
        <w:t xml:space="preserve">(b) </w:t>
      </w:r>
      <w:r w:rsidR="00471035" w:rsidRPr="00A779AB">
        <w:rPr>
          <w:rFonts w:ascii="Book Antiqua" w:hAnsi="Book Antiqua"/>
          <w:i/>
          <w:spacing w:val="-3"/>
        </w:rPr>
        <w:t>La autorización para circulación</w:t>
      </w:r>
      <w:r w:rsidRPr="00A779AB">
        <w:rPr>
          <w:rFonts w:ascii="Book Antiqua" w:hAnsi="Book Antiqua"/>
          <w:i/>
          <w:spacing w:val="-3"/>
        </w:rPr>
        <w:t xml:space="preserve"> </w:t>
      </w:r>
      <w:r w:rsidR="5F678655" w:rsidRPr="00A779AB">
        <w:rPr>
          <w:rFonts w:ascii="Book Antiqua" w:hAnsi="Book Antiqua"/>
          <w:i/>
          <w:iCs/>
          <w:spacing w:val="-3"/>
        </w:rPr>
        <w:t>de</w:t>
      </w:r>
      <w:r w:rsidRPr="00A779AB">
        <w:rPr>
          <w:rFonts w:ascii="Book Antiqua" w:hAnsi="Book Antiqua"/>
          <w:i/>
          <w:spacing w:val="-3"/>
        </w:rPr>
        <w:t xml:space="preserve"> vehículos todo terreno</w:t>
      </w:r>
      <w:r w:rsidR="00D42A2D" w:rsidRPr="00A779AB">
        <w:rPr>
          <w:rFonts w:ascii="Book Antiqua" w:hAnsi="Book Antiqua"/>
          <w:i/>
          <w:spacing w:val="-3"/>
        </w:rPr>
        <w:t xml:space="preserve"> </w:t>
      </w:r>
      <w:r w:rsidR="58C09C49" w:rsidRPr="00A779AB">
        <w:rPr>
          <w:rFonts w:ascii="Book Antiqua" w:hAnsi="Book Antiqua"/>
          <w:i/>
          <w:iCs/>
          <w:spacing w:val="-3"/>
        </w:rPr>
        <w:t>o</w:t>
      </w:r>
      <w:r w:rsidR="00D42A2D" w:rsidRPr="00A779AB">
        <w:rPr>
          <w:rFonts w:ascii="Book Antiqua" w:hAnsi="Book Antiqua"/>
          <w:i/>
          <w:spacing w:val="-3"/>
        </w:rPr>
        <w:t xml:space="preserve"> </w:t>
      </w:r>
      <w:r w:rsidR="00AE5187" w:rsidRPr="00A779AB">
        <w:rPr>
          <w:rFonts w:ascii="Book Antiqua" w:hAnsi="Book Antiqua"/>
          <w:i/>
          <w:spacing w:val="-3"/>
        </w:rPr>
        <w:t xml:space="preserve">sus </w:t>
      </w:r>
      <w:r w:rsidR="22EEE37F" w:rsidRPr="00A779AB">
        <w:rPr>
          <w:rFonts w:ascii="Book Antiqua" w:hAnsi="Book Antiqua"/>
          <w:i/>
          <w:iCs/>
          <w:spacing w:val="-3"/>
        </w:rPr>
        <w:t>an</w:t>
      </w:r>
      <w:r w:rsidR="403FF834" w:rsidRPr="00A779AB">
        <w:rPr>
          <w:rFonts w:ascii="Book Antiqua" w:hAnsi="Book Antiqua"/>
          <w:i/>
          <w:iCs/>
          <w:spacing w:val="-3"/>
        </w:rPr>
        <w:t>á</w:t>
      </w:r>
      <w:r w:rsidR="22EEE37F" w:rsidRPr="00A779AB">
        <w:rPr>
          <w:rFonts w:ascii="Book Antiqua" w:hAnsi="Book Antiqua"/>
          <w:i/>
          <w:iCs/>
          <w:spacing w:val="-3"/>
        </w:rPr>
        <w:t xml:space="preserve">logos </w:t>
      </w:r>
      <w:r w:rsidRPr="00A779AB">
        <w:rPr>
          <w:rFonts w:ascii="Book Antiqua" w:hAnsi="Book Antiqua"/>
          <w:i/>
          <w:iCs/>
          <w:spacing w:val="-3"/>
        </w:rPr>
        <w:t>a</w:t>
      </w:r>
      <w:r w:rsidRPr="00A779AB">
        <w:rPr>
          <w:rFonts w:ascii="Book Antiqua" w:hAnsi="Book Antiqua"/>
          <w:i/>
          <w:spacing w:val="-3"/>
        </w:rPr>
        <w:t xml:space="preserve"> transitar en vías o zonas designadas.</w:t>
      </w:r>
    </w:p>
    <w:p w14:paraId="19BB5136" w14:textId="228881AA" w:rsidR="00C22E76" w:rsidRPr="00A779AB" w:rsidRDefault="00C22E76" w:rsidP="00C22E76">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(c) La creación y administración del Registro de Comerciantes Autorizados de vehículos todo terreno</w:t>
      </w:r>
      <w:r w:rsidR="00AB3905" w:rsidRPr="00A779AB">
        <w:rPr>
          <w:rFonts w:ascii="Book Antiqua" w:hAnsi="Book Antiqua"/>
          <w:i/>
          <w:iCs/>
          <w:spacing w:val="-3"/>
          <w:szCs w:val="24"/>
        </w:rPr>
        <w:t xml:space="preserve"> u otros análogos</w:t>
      </w:r>
      <w:r w:rsidRPr="00A779AB">
        <w:rPr>
          <w:rFonts w:ascii="Book Antiqua" w:hAnsi="Book Antiqua"/>
          <w:i/>
          <w:iCs/>
          <w:spacing w:val="-3"/>
          <w:szCs w:val="24"/>
        </w:rPr>
        <w:t>.</w:t>
      </w:r>
    </w:p>
    <w:p w14:paraId="701EA851" w14:textId="4DDB9B0F" w:rsidR="00E05696" w:rsidRPr="00A779AB" w:rsidRDefault="00C22E76" w:rsidP="00B84050">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(d) La integración de sistemas tecnológicos que permitan el intercambio de información en tiempo real</w:t>
      </w:r>
      <w:r w:rsidR="00AA45F9" w:rsidRPr="00A779AB">
        <w:rPr>
          <w:rFonts w:ascii="Book Antiqua" w:hAnsi="Book Antiqua"/>
          <w:i/>
          <w:iCs/>
          <w:spacing w:val="-3"/>
          <w:szCs w:val="24"/>
        </w:rPr>
        <w:t xml:space="preserve"> para el</w:t>
      </w:r>
      <w:r w:rsidRPr="00A779AB">
        <w:rPr>
          <w:rFonts w:ascii="Book Antiqua" w:hAnsi="Book Antiqua"/>
          <w:i/>
          <w:iCs/>
          <w:spacing w:val="-3"/>
          <w:szCs w:val="24"/>
        </w:rPr>
        <w:t xml:space="preserve"> </w:t>
      </w:r>
      <w:r w:rsidR="00AA45F9" w:rsidRPr="00A779AB">
        <w:rPr>
          <w:rFonts w:ascii="Book Antiqua" w:hAnsi="Book Antiqua"/>
          <w:i/>
          <w:iCs/>
          <w:spacing w:val="-3"/>
          <w:szCs w:val="24"/>
        </w:rPr>
        <w:t>traspaso y control de los vehículos todo terreno</w:t>
      </w:r>
      <w:r w:rsidR="00A06C7B" w:rsidRPr="00A779AB">
        <w:rPr>
          <w:rFonts w:ascii="Book Antiqua" w:hAnsi="Book Antiqua"/>
          <w:i/>
          <w:iCs/>
          <w:spacing w:val="-3"/>
          <w:szCs w:val="24"/>
        </w:rPr>
        <w:t xml:space="preserve"> u otros análogos</w:t>
      </w:r>
      <w:r w:rsidR="00AA45F9" w:rsidRPr="00A779AB">
        <w:rPr>
          <w:rFonts w:ascii="Book Antiqua" w:hAnsi="Book Antiqua"/>
          <w:i/>
          <w:iCs/>
          <w:spacing w:val="-3"/>
          <w:szCs w:val="24"/>
        </w:rPr>
        <w:t xml:space="preserve"> </w:t>
      </w:r>
      <w:r w:rsidRPr="00A779AB">
        <w:rPr>
          <w:rFonts w:ascii="Book Antiqua" w:hAnsi="Book Antiqua"/>
          <w:i/>
          <w:iCs/>
          <w:spacing w:val="-3"/>
          <w:szCs w:val="24"/>
        </w:rPr>
        <w:t>con la Policía de Puerto Rico</w:t>
      </w:r>
      <w:r w:rsidR="0006179B" w:rsidRPr="00A779AB">
        <w:rPr>
          <w:rFonts w:ascii="Book Antiqua" w:hAnsi="Book Antiqua"/>
          <w:i/>
          <w:iCs/>
          <w:spacing w:val="-3"/>
          <w:szCs w:val="24"/>
        </w:rPr>
        <w:t>,</w:t>
      </w:r>
      <w:r w:rsidR="00600C4B" w:rsidRPr="00A779AB">
        <w:rPr>
          <w:rFonts w:ascii="Book Antiqua" w:hAnsi="Book Antiqua"/>
          <w:i/>
          <w:iCs/>
          <w:spacing w:val="-3"/>
          <w:szCs w:val="24"/>
        </w:rPr>
        <w:t xml:space="preserve"> Policía Municipal,</w:t>
      </w:r>
      <w:r w:rsidR="0006179B" w:rsidRPr="00A779AB">
        <w:rPr>
          <w:rFonts w:ascii="Book Antiqua" w:hAnsi="Book Antiqua"/>
          <w:i/>
          <w:iCs/>
          <w:spacing w:val="-3"/>
          <w:szCs w:val="24"/>
        </w:rPr>
        <w:t xml:space="preserve"> </w:t>
      </w:r>
      <w:r w:rsidR="00600C4B" w:rsidRPr="00A779AB">
        <w:rPr>
          <w:rFonts w:ascii="Book Antiqua" w:hAnsi="Book Antiqua"/>
          <w:i/>
          <w:iCs/>
          <w:spacing w:val="-3"/>
          <w:szCs w:val="24"/>
        </w:rPr>
        <w:t xml:space="preserve">el Departamento de Recursos Naturales y Ambientales, </w:t>
      </w:r>
      <w:r w:rsidRPr="00A779AB">
        <w:rPr>
          <w:rFonts w:ascii="Book Antiqua" w:hAnsi="Book Antiqua"/>
          <w:i/>
          <w:iCs/>
          <w:spacing w:val="-3"/>
          <w:szCs w:val="24"/>
        </w:rPr>
        <w:t>el Departamento de Hacienda</w:t>
      </w:r>
      <w:r w:rsidR="009778D3" w:rsidRPr="00A779AB">
        <w:rPr>
          <w:rFonts w:ascii="Book Antiqua" w:hAnsi="Book Antiqua"/>
          <w:i/>
          <w:iCs/>
          <w:spacing w:val="-3"/>
          <w:szCs w:val="24"/>
        </w:rPr>
        <w:t>,</w:t>
      </w:r>
      <w:r w:rsidR="00E015AB" w:rsidRPr="00A779AB">
        <w:rPr>
          <w:rFonts w:ascii="Book Antiqua" w:hAnsi="Book Antiqua"/>
          <w:i/>
          <w:iCs/>
          <w:spacing w:val="-3"/>
          <w:szCs w:val="24"/>
        </w:rPr>
        <w:t xml:space="preserve"> qu</w:t>
      </w:r>
      <w:r w:rsidR="009778D3" w:rsidRPr="00A779AB">
        <w:rPr>
          <w:rFonts w:ascii="Book Antiqua" w:hAnsi="Book Antiqua"/>
          <w:i/>
          <w:iCs/>
          <w:spacing w:val="-3"/>
          <w:szCs w:val="24"/>
        </w:rPr>
        <w:t>ien</w:t>
      </w:r>
      <w:r w:rsidR="00E015AB" w:rsidRPr="00A779AB">
        <w:rPr>
          <w:rFonts w:ascii="Book Antiqua" w:hAnsi="Book Antiqua"/>
          <w:i/>
          <w:iCs/>
          <w:spacing w:val="-3"/>
          <w:szCs w:val="24"/>
        </w:rPr>
        <w:t xml:space="preserve"> a su vez establece</w:t>
      </w:r>
      <w:r w:rsidR="00B84050" w:rsidRPr="00A779AB">
        <w:rPr>
          <w:rFonts w:ascii="Book Antiqua" w:hAnsi="Book Antiqua"/>
          <w:i/>
          <w:iCs/>
          <w:spacing w:val="-3"/>
          <w:szCs w:val="24"/>
        </w:rPr>
        <w:t>rá las normas contributivas, administrativas y fiscales aplicables al registro</w:t>
      </w:r>
      <w:r w:rsidRPr="00A779AB">
        <w:rPr>
          <w:rFonts w:ascii="Book Antiqua" w:hAnsi="Book Antiqua"/>
          <w:i/>
          <w:iCs/>
          <w:spacing w:val="-3"/>
          <w:szCs w:val="24"/>
        </w:rPr>
        <w:t>.</w:t>
      </w:r>
    </w:p>
    <w:p w14:paraId="242153D9" w14:textId="621E8F7F" w:rsidR="003348F7" w:rsidRPr="00A779AB" w:rsidRDefault="00592847" w:rsidP="00B84050">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 xml:space="preserve">(e) Establecer la reglamentación técnica, de seguridad, inspección, seguro y operación aplicable a los </w:t>
      </w:r>
      <w:r w:rsidR="00823FB5" w:rsidRPr="00A779AB">
        <w:rPr>
          <w:rFonts w:ascii="Book Antiqua" w:hAnsi="Book Antiqua"/>
          <w:i/>
          <w:iCs/>
          <w:spacing w:val="-3"/>
          <w:szCs w:val="24"/>
        </w:rPr>
        <w:t>v</w:t>
      </w:r>
      <w:r w:rsidRPr="00A779AB">
        <w:rPr>
          <w:rFonts w:ascii="Book Antiqua" w:hAnsi="Book Antiqua"/>
          <w:i/>
          <w:iCs/>
          <w:spacing w:val="-3"/>
          <w:szCs w:val="24"/>
        </w:rPr>
        <w:t xml:space="preserve">ehículos </w:t>
      </w:r>
      <w:r w:rsidR="00823FB5" w:rsidRPr="00A779AB">
        <w:rPr>
          <w:rFonts w:ascii="Book Antiqua" w:hAnsi="Book Antiqua"/>
          <w:i/>
          <w:iCs/>
          <w:spacing w:val="-3"/>
          <w:szCs w:val="24"/>
        </w:rPr>
        <w:t>t</w:t>
      </w:r>
      <w:r w:rsidRPr="00A779AB">
        <w:rPr>
          <w:rFonts w:ascii="Book Antiqua" w:hAnsi="Book Antiqua"/>
          <w:i/>
          <w:iCs/>
          <w:spacing w:val="-3"/>
          <w:szCs w:val="24"/>
        </w:rPr>
        <w:t xml:space="preserve">odo </w:t>
      </w:r>
      <w:r w:rsidR="00823FB5" w:rsidRPr="00A779AB">
        <w:rPr>
          <w:rFonts w:ascii="Book Antiqua" w:hAnsi="Book Antiqua"/>
          <w:i/>
          <w:iCs/>
          <w:spacing w:val="-3"/>
          <w:szCs w:val="24"/>
        </w:rPr>
        <w:t>t</w:t>
      </w:r>
      <w:r w:rsidRPr="00A779AB">
        <w:rPr>
          <w:rFonts w:ascii="Book Antiqua" w:hAnsi="Book Antiqua"/>
          <w:i/>
          <w:iCs/>
          <w:spacing w:val="-3"/>
          <w:szCs w:val="24"/>
        </w:rPr>
        <w:t xml:space="preserve">erreno </w:t>
      </w:r>
      <w:r w:rsidR="00823FB5" w:rsidRPr="00A779AB">
        <w:rPr>
          <w:rFonts w:ascii="Book Antiqua" w:hAnsi="Book Antiqua"/>
          <w:i/>
          <w:iCs/>
          <w:spacing w:val="-3"/>
          <w:szCs w:val="24"/>
        </w:rPr>
        <w:t>s</w:t>
      </w:r>
      <w:r w:rsidRPr="00A779AB">
        <w:rPr>
          <w:rFonts w:ascii="Book Antiqua" w:hAnsi="Book Antiqua"/>
          <w:i/>
          <w:iCs/>
          <w:spacing w:val="-3"/>
          <w:szCs w:val="24"/>
        </w:rPr>
        <w:t>treet-</w:t>
      </w:r>
      <w:r w:rsidR="00823FB5" w:rsidRPr="00A779AB">
        <w:rPr>
          <w:rFonts w:ascii="Book Antiqua" w:hAnsi="Book Antiqua"/>
          <w:i/>
          <w:iCs/>
          <w:spacing w:val="-3"/>
          <w:szCs w:val="24"/>
        </w:rPr>
        <w:t>l</w:t>
      </w:r>
      <w:r w:rsidRPr="00A779AB">
        <w:rPr>
          <w:rFonts w:ascii="Book Antiqua" w:hAnsi="Book Antiqua"/>
          <w:i/>
          <w:iCs/>
          <w:spacing w:val="-3"/>
          <w:szCs w:val="24"/>
        </w:rPr>
        <w:t>egal (VTT Street-Legal) y a los</w:t>
      </w:r>
      <w:r w:rsidR="00EF2CE6" w:rsidRPr="00A779AB">
        <w:rPr>
          <w:rFonts w:ascii="Book Antiqua" w:hAnsi="Book Antiqua"/>
          <w:i/>
          <w:iCs/>
          <w:spacing w:val="-3"/>
          <w:szCs w:val="24"/>
        </w:rPr>
        <w:t xml:space="preserve"> </w:t>
      </w:r>
      <w:r w:rsidR="00823FB5" w:rsidRPr="00A779AB">
        <w:rPr>
          <w:rFonts w:ascii="Book Antiqua" w:hAnsi="Book Antiqua"/>
          <w:i/>
          <w:iCs/>
          <w:spacing w:val="-3"/>
          <w:szCs w:val="24"/>
        </w:rPr>
        <w:t>v</w:t>
      </w:r>
      <w:r w:rsidR="00EF2CE6" w:rsidRPr="00A779AB">
        <w:rPr>
          <w:rFonts w:ascii="Book Antiqua" w:hAnsi="Book Antiqua"/>
          <w:i/>
          <w:iCs/>
          <w:spacing w:val="-3"/>
          <w:szCs w:val="24"/>
        </w:rPr>
        <w:t xml:space="preserve">ehículos de </w:t>
      </w:r>
      <w:r w:rsidR="00823FB5" w:rsidRPr="00A779AB">
        <w:rPr>
          <w:rFonts w:ascii="Book Antiqua" w:hAnsi="Book Antiqua"/>
          <w:i/>
          <w:iCs/>
          <w:spacing w:val="-3"/>
          <w:szCs w:val="24"/>
        </w:rPr>
        <w:t>b</w:t>
      </w:r>
      <w:r w:rsidR="00EF2CE6" w:rsidRPr="00A779AB">
        <w:rPr>
          <w:rFonts w:ascii="Book Antiqua" w:hAnsi="Book Antiqua"/>
          <w:i/>
          <w:iCs/>
          <w:spacing w:val="-3"/>
          <w:szCs w:val="24"/>
        </w:rPr>
        <w:t xml:space="preserve">aja </w:t>
      </w:r>
      <w:r w:rsidR="00823FB5" w:rsidRPr="00A779AB">
        <w:rPr>
          <w:rFonts w:ascii="Book Antiqua" w:hAnsi="Book Antiqua"/>
          <w:i/>
          <w:iCs/>
          <w:spacing w:val="-3"/>
          <w:szCs w:val="24"/>
        </w:rPr>
        <w:t>v</w:t>
      </w:r>
      <w:r w:rsidR="00EF2CE6" w:rsidRPr="00A779AB">
        <w:rPr>
          <w:rFonts w:ascii="Book Antiqua" w:hAnsi="Book Antiqua"/>
          <w:i/>
          <w:iCs/>
          <w:spacing w:val="-3"/>
          <w:szCs w:val="24"/>
        </w:rPr>
        <w:t>elocidad (VBV)</w:t>
      </w:r>
      <w:r w:rsidRPr="00A779AB">
        <w:rPr>
          <w:rFonts w:ascii="Book Antiqua" w:hAnsi="Book Antiqua"/>
          <w:i/>
          <w:iCs/>
          <w:spacing w:val="-3"/>
          <w:szCs w:val="24"/>
        </w:rPr>
        <w:t xml:space="preserve"> </w:t>
      </w:r>
      <w:r w:rsidR="00EF2CE6" w:rsidRPr="00A779AB">
        <w:rPr>
          <w:rFonts w:ascii="Book Antiqua" w:hAnsi="Book Antiqua"/>
          <w:i/>
          <w:iCs/>
          <w:spacing w:val="-3"/>
          <w:szCs w:val="24"/>
        </w:rPr>
        <w:t xml:space="preserve">o </w:t>
      </w:r>
      <w:r w:rsidR="00823FB5" w:rsidRPr="00A779AB">
        <w:rPr>
          <w:rFonts w:ascii="Book Antiqua" w:hAnsi="Book Antiqua"/>
          <w:i/>
          <w:iCs/>
          <w:spacing w:val="-3"/>
          <w:szCs w:val="24"/>
        </w:rPr>
        <w:t>c</w:t>
      </w:r>
      <w:r w:rsidRPr="00A779AB">
        <w:rPr>
          <w:rFonts w:ascii="Book Antiqua" w:hAnsi="Book Antiqua"/>
          <w:i/>
          <w:iCs/>
          <w:spacing w:val="-3"/>
          <w:szCs w:val="24"/>
        </w:rPr>
        <w:t xml:space="preserve">arritos de </w:t>
      </w:r>
      <w:r w:rsidR="00823FB5" w:rsidRPr="00A779AB">
        <w:rPr>
          <w:rFonts w:ascii="Book Antiqua" w:hAnsi="Book Antiqua"/>
          <w:i/>
          <w:iCs/>
          <w:spacing w:val="-3"/>
          <w:szCs w:val="24"/>
        </w:rPr>
        <w:t>g</w:t>
      </w:r>
      <w:r w:rsidRPr="00A779AB">
        <w:rPr>
          <w:rFonts w:ascii="Book Antiqua" w:hAnsi="Book Antiqua"/>
          <w:i/>
          <w:iCs/>
          <w:spacing w:val="-3"/>
          <w:szCs w:val="24"/>
        </w:rPr>
        <w:t>olf</w:t>
      </w:r>
      <w:r w:rsidR="0032273C" w:rsidRPr="00A779AB">
        <w:rPr>
          <w:rFonts w:ascii="Book Antiqua" w:hAnsi="Book Antiqua"/>
          <w:i/>
          <w:iCs/>
          <w:spacing w:val="-3"/>
          <w:szCs w:val="24"/>
        </w:rPr>
        <w:t xml:space="preserve"> u otros análogos</w:t>
      </w:r>
      <w:r w:rsidRPr="00A779AB">
        <w:rPr>
          <w:rFonts w:ascii="Book Antiqua" w:hAnsi="Book Antiqua"/>
          <w:i/>
          <w:iCs/>
          <w:spacing w:val="-3"/>
          <w:szCs w:val="24"/>
        </w:rPr>
        <w:t>, incluyendo requisitos específicos para su circulación en las vías públicas del Gobierno de Puerto Rico.</w:t>
      </w:r>
      <w:r w:rsidR="0008255B" w:rsidRPr="00A779AB">
        <w:rPr>
          <w:rFonts w:ascii="Book Antiqua" w:hAnsi="Book Antiqua"/>
          <w:i/>
          <w:iCs/>
          <w:spacing w:val="-3"/>
          <w:szCs w:val="24"/>
        </w:rPr>
        <w:t>”</w:t>
      </w:r>
    </w:p>
    <w:p w14:paraId="2F6C6027" w14:textId="6C4B792D" w:rsidR="001F149F" w:rsidRPr="00A779AB" w:rsidRDefault="30FF7ED3" w:rsidP="70D784DD">
      <w:pPr>
        <w:suppressAutoHyphens/>
        <w:spacing w:line="480" w:lineRule="auto"/>
        <w:ind w:firstLine="720"/>
        <w:jc w:val="both"/>
        <w:rPr>
          <w:rFonts w:ascii="Book Antiqua" w:hAnsi="Book Antiqua"/>
          <w:spacing w:val="-3"/>
        </w:rPr>
      </w:pPr>
      <w:r w:rsidRPr="00A779AB">
        <w:rPr>
          <w:rFonts w:ascii="Book Antiqua" w:hAnsi="Book Antiqua"/>
          <w:spacing w:val="-3"/>
        </w:rPr>
        <w:t>Sección</w:t>
      </w:r>
      <w:r w:rsidR="1FF46170" w:rsidRPr="00A779AB">
        <w:rPr>
          <w:rFonts w:ascii="Book Antiqua" w:hAnsi="Book Antiqua"/>
          <w:spacing w:val="-3"/>
        </w:rPr>
        <w:t xml:space="preserve"> </w:t>
      </w:r>
      <w:r w:rsidR="239CE71A" w:rsidRPr="00A779AB">
        <w:rPr>
          <w:rFonts w:ascii="Book Antiqua" w:hAnsi="Book Antiqua"/>
          <w:spacing w:val="-3"/>
        </w:rPr>
        <w:t>6</w:t>
      </w:r>
      <w:r w:rsidR="1FF46170" w:rsidRPr="00A779AB">
        <w:rPr>
          <w:rFonts w:ascii="Book Antiqua" w:hAnsi="Book Antiqua"/>
          <w:spacing w:val="-3"/>
        </w:rPr>
        <w:t xml:space="preserve">.- </w:t>
      </w:r>
      <w:r w:rsidR="04F19D21" w:rsidRPr="00A779AB">
        <w:rPr>
          <w:rFonts w:ascii="Book Antiqua" w:hAnsi="Book Antiqua"/>
          <w:spacing w:val="-3"/>
        </w:rPr>
        <w:t xml:space="preserve">Se enmienda el Artículo 7.01 de la Ley </w:t>
      </w:r>
      <w:r w:rsidR="2162BFD4" w:rsidRPr="00A779AB">
        <w:rPr>
          <w:rFonts w:ascii="Book Antiqua" w:hAnsi="Book Antiqua"/>
          <w:spacing w:val="-3"/>
        </w:rPr>
        <w:t xml:space="preserve">Núm. </w:t>
      </w:r>
      <w:r w:rsidR="04F19D21"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04F19D21" w:rsidRPr="00A779AB">
        <w:rPr>
          <w:rFonts w:ascii="Book Antiqua" w:hAnsi="Book Antiqua"/>
          <w:spacing w:val="-3"/>
        </w:rPr>
        <w:t>lea como sigue:</w:t>
      </w:r>
    </w:p>
    <w:p w14:paraId="74F4B359" w14:textId="6EA7CAFB" w:rsidR="00947B5C" w:rsidRPr="00A779AB" w:rsidRDefault="00B95B32" w:rsidP="00947B5C">
      <w:pPr>
        <w:suppressAutoHyphens/>
        <w:spacing w:line="480" w:lineRule="auto"/>
        <w:jc w:val="both"/>
        <w:rPr>
          <w:rFonts w:ascii="Book Antiqua" w:hAnsi="Book Antiqua"/>
          <w:spacing w:val="-3"/>
        </w:rPr>
      </w:pPr>
      <w:r w:rsidRPr="00A779AB">
        <w:rPr>
          <w:rFonts w:ascii="Book Antiqua" w:hAnsi="Book Antiqua"/>
          <w:spacing w:val="-3"/>
          <w:szCs w:val="24"/>
        </w:rPr>
        <w:tab/>
      </w:r>
      <w:r w:rsidR="00947B5C" w:rsidRPr="00A779AB">
        <w:rPr>
          <w:rFonts w:ascii="Book Antiqua" w:hAnsi="Book Antiqua"/>
          <w:spacing w:val="-3"/>
        </w:rPr>
        <w:t xml:space="preserve">Artículo 7.01. — Declaración de propósitos y regla básica. </w:t>
      </w:r>
    </w:p>
    <w:p w14:paraId="01240C7A" w14:textId="55482655" w:rsidR="00D63F1B" w:rsidRPr="00A779AB" w:rsidRDefault="0008255B" w:rsidP="00D63F1B">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w:t>
      </w:r>
      <w:r w:rsidR="00D63F1B" w:rsidRPr="00A779AB">
        <w:rPr>
          <w:rFonts w:ascii="Book Antiqua" w:hAnsi="Book Antiqua"/>
          <w:spacing w:val="-3"/>
          <w:szCs w:val="24"/>
        </w:rPr>
        <w:t>. . .</w:t>
      </w:r>
    </w:p>
    <w:p w14:paraId="2C419667" w14:textId="7FB2A830" w:rsidR="0093327E" w:rsidRPr="00A779AB" w:rsidRDefault="1C1CFC1F" w:rsidP="70D784DD">
      <w:pPr>
        <w:suppressAutoHyphens/>
        <w:spacing w:line="480" w:lineRule="auto"/>
        <w:ind w:firstLine="720"/>
        <w:jc w:val="both"/>
        <w:rPr>
          <w:rFonts w:ascii="Book Antiqua" w:hAnsi="Book Antiqua"/>
          <w:i/>
          <w:iCs/>
          <w:spacing w:val="-3"/>
        </w:rPr>
      </w:pPr>
      <w:r w:rsidRPr="00A779AB">
        <w:rPr>
          <w:rFonts w:ascii="Book Antiqua" w:hAnsi="Book Antiqua"/>
          <w:spacing w:val="-3"/>
        </w:rPr>
        <w:lastRenderedPageBreak/>
        <w:t xml:space="preserve">Será ilegal y constituirá delito menos grave que será sancionado de conformidad con las penas dispuestas en el Artículo 7.04 el que cualquier persona bajo los efectos de bebidas embriagantes, drogas o sustancias controladas conduzca o haga funcionar cualquier vehículo, vehículo de motor, </w:t>
      </w:r>
      <w:r w:rsidRPr="00A779AB">
        <w:rPr>
          <w:rFonts w:ascii="Book Antiqua" w:hAnsi="Book Antiqua"/>
          <w:b/>
          <w:bCs/>
          <w:spacing w:val="-3"/>
        </w:rPr>
        <w:t>[o vehículo todo terreno.]</w:t>
      </w:r>
      <w:r w:rsidRPr="00A779AB">
        <w:rPr>
          <w:rFonts w:ascii="Book Antiqua" w:hAnsi="Book Antiqua"/>
          <w:spacing w:val="-3"/>
        </w:rPr>
        <w:t xml:space="preserve"> </w:t>
      </w:r>
      <w:r w:rsidR="488FBD45" w:rsidRPr="00A779AB">
        <w:rPr>
          <w:rFonts w:ascii="Book Antiqua" w:hAnsi="Book Antiqua"/>
          <w:i/>
          <w:iCs/>
          <w:spacing w:val="-3"/>
        </w:rPr>
        <w:t xml:space="preserve">incluyendo, sin limitarse </w:t>
      </w:r>
      <w:r w:rsidR="4AC590F3" w:rsidRPr="00A779AB">
        <w:rPr>
          <w:rFonts w:ascii="Book Antiqua" w:hAnsi="Book Antiqua"/>
          <w:i/>
          <w:iCs/>
          <w:spacing w:val="-3"/>
        </w:rPr>
        <w:t>a</w:t>
      </w:r>
      <w:r w:rsidR="488FBD45" w:rsidRPr="00A779AB">
        <w:rPr>
          <w:rFonts w:ascii="Book Antiqua" w:hAnsi="Book Antiqua"/>
          <w:i/>
          <w:iCs/>
          <w:spacing w:val="-3"/>
        </w:rPr>
        <w:t xml:space="preserve"> </w:t>
      </w:r>
      <w:r w:rsidR="408DB23D" w:rsidRPr="00A779AB">
        <w:rPr>
          <w:rFonts w:ascii="Book Antiqua" w:hAnsi="Book Antiqua"/>
          <w:i/>
          <w:iCs/>
          <w:spacing w:val="-3"/>
        </w:rPr>
        <w:t>vehículo todo terreno</w:t>
      </w:r>
      <w:r w:rsidR="43E988AA" w:rsidRPr="00A779AB">
        <w:rPr>
          <w:rFonts w:ascii="Book Antiqua" w:hAnsi="Book Antiqua"/>
          <w:i/>
          <w:iCs/>
        </w:rPr>
        <w:t xml:space="preserve"> en cualquiera de sus clasificaciones, </w:t>
      </w:r>
      <w:r w:rsidR="1A8D1F51" w:rsidRPr="00A779AB">
        <w:rPr>
          <w:rFonts w:ascii="Book Antiqua" w:hAnsi="Book Antiqua"/>
          <w:i/>
          <w:iCs/>
        </w:rPr>
        <w:t>v</w:t>
      </w:r>
      <w:r w:rsidR="408DB23D" w:rsidRPr="00A779AB">
        <w:rPr>
          <w:rFonts w:ascii="Book Antiqua" w:hAnsi="Book Antiqua"/>
          <w:i/>
          <w:iCs/>
        </w:rPr>
        <w:t>ehículo</w:t>
      </w:r>
      <w:r w:rsidR="408DB23D" w:rsidRPr="00A779AB">
        <w:rPr>
          <w:rFonts w:ascii="Book Antiqua" w:hAnsi="Book Antiqua"/>
          <w:i/>
          <w:iCs/>
          <w:spacing w:val="-3"/>
        </w:rPr>
        <w:t xml:space="preserve"> de </w:t>
      </w:r>
      <w:r w:rsidR="3CB48319" w:rsidRPr="00A779AB">
        <w:rPr>
          <w:rFonts w:ascii="Book Antiqua" w:hAnsi="Book Antiqua"/>
          <w:i/>
          <w:iCs/>
          <w:spacing w:val="-3"/>
        </w:rPr>
        <w:t>b</w:t>
      </w:r>
      <w:r w:rsidR="408DB23D" w:rsidRPr="00A779AB">
        <w:rPr>
          <w:rFonts w:ascii="Book Antiqua" w:hAnsi="Book Antiqua"/>
          <w:i/>
          <w:iCs/>
          <w:spacing w:val="-3"/>
        </w:rPr>
        <w:t xml:space="preserve">aja </w:t>
      </w:r>
      <w:r w:rsidR="3CB48319" w:rsidRPr="00A779AB">
        <w:rPr>
          <w:rFonts w:ascii="Book Antiqua" w:hAnsi="Book Antiqua"/>
          <w:i/>
          <w:iCs/>
          <w:spacing w:val="-3"/>
        </w:rPr>
        <w:t>v</w:t>
      </w:r>
      <w:r w:rsidR="408DB23D" w:rsidRPr="00A779AB">
        <w:rPr>
          <w:rFonts w:ascii="Book Antiqua" w:hAnsi="Book Antiqua"/>
          <w:i/>
          <w:iCs/>
          <w:spacing w:val="-3"/>
        </w:rPr>
        <w:t xml:space="preserve">elocidad o </w:t>
      </w:r>
      <w:r w:rsidR="3CB48319" w:rsidRPr="00A779AB">
        <w:rPr>
          <w:rFonts w:ascii="Book Antiqua" w:hAnsi="Book Antiqua"/>
          <w:i/>
          <w:iCs/>
        </w:rPr>
        <w:t>c</w:t>
      </w:r>
      <w:r w:rsidR="408DB23D" w:rsidRPr="00A779AB">
        <w:rPr>
          <w:rFonts w:ascii="Book Antiqua" w:hAnsi="Book Antiqua"/>
          <w:i/>
          <w:iCs/>
        </w:rPr>
        <w:t>arrito</w:t>
      </w:r>
      <w:r w:rsidR="408DB23D" w:rsidRPr="00A779AB">
        <w:rPr>
          <w:rFonts w:ascii="Book Antiqua" w:hAnsi="Book Antiqua"/>
          <w:i/>
          <w:iCs/>
          <w:spacing w:val="-3"/>
        </w:rPr>
        <w:t xml:space="preserve"> de </w:t>
      </w:r>
      <w:r w:rsidR="3CB48319" w:rsidRPr="00A779AB">
        <w:rPr>
          <w:rFonts w:ascii="Book Antiqua" w:hAnsi="Book Antiqua"/>
          <w:i/>
          <w:iCs/>
          <w:spacing w:val="-3"/>
        </w:rPr>
        <w:t>g</w:t>
      </w:r>
      <w:r w:rsidR="408DB23D" w:rsidRPr="00A779AB">
        <w:rPr>
          <w:rFonts w:ascii="Book Antiqua" w:hAnsi="Book Antiqua"/>
          <w:i/>
          <w:iCs/>
          <w:spacing w:val="-3"/>
        </w:rPr>
        <w:t>olf</w:t>
      </w:r>
      <w:r w:rsidR="488FBD45" w:rsidRPr="00A779AB">
        <w:rPr>
          <w:rFonts w:ascii="Book Antiqua" w:hAnsi="Book Antiqua"/>
          <w:i/>
          <w:iCs/>
          <w:spacing w:val="-3"/>
        </w:rPr>
        <w:t xml:space="preserve"> u otros análogos, independientemente de si cuentan o no con </w:t>
      </w:r>
      <w:r w:rsidR="6999C862" w:rsidRPr="00A779AB">
        <w:rPr>
          <w:rFonts w:ascii="Book Antiqua" w:hAnsi="Book Antiqua"/>
          <w:i/>
          <w:iCs/>
          <w:spacing w:val="-3"/>
        </w:rPr>
        <w:t>autorización</w:t>
      </w:r>
      <w:r w:rsidR="488FBD45" w:rsidRPr="00A779AB">
        <w:rPr>
          <w:rFonts w:ascii="Book Antiqua" w:hAnsi="Book Antiqua"/>
          <w:i/>
          <w:iCs/>
          <w:spacing w:val="-3"/>
        </w:rPr>
        <w:t>.</w:t>
      </w:r>
      <w:r w:rsidR="48B7C4D6" w:rsidRPr="00A779AB">
        <w:rPr>
          <w:rFonts w:ascii="Book Antiqua" w:hAnsi="Book Antiqua"/>
          <w:i/>
          <w:iCs/>
          <w:spacing w:val="-3"/>
        </w:rPr>
        <w:t>”</w:t>
      </w:r>
    </w:p>
    <w:p w14:paraId="1E5D20C3" w14:textId="113407EB" w:rsidR="00902F27" w:rsidRPr="00A779AB" w:rsidRDefault="72CAA36A" w:rsidP="70D784DD">
      <w:pPr>
        <w:suppressAutoHyphens/>
        <w:spacing w:line="480" w:lineRule="auto"/>
        <w:ind w:firstLine="720"/>
        <w:jc w:val="both"/>
        <w:rPr>
          <w:rFonts w:ascii="Book Antiqua" w:hAnsi="Book Antiqua"/>
          <w:spacing w:val="-3"/>
        </w:rPr>
      </w:pPr>
      <w:r w:rsidRPr="00A779AB">
        <w:rPr>
          <w:rFonts w:ascii="Book Antiqua" w:hAnsi="Book Antiqua"/>
          <w:spacing w:val="-3"/>
        </w:rPr>
        <w:t xml:space="preserve">Sección </w:t>
      </w:r>
      <w:r w:rsidR="4051D928" w:rsidRPr="00A779AB">
        <w:rPr>
          <w:rFonts w:ascii="Book Antiqua" w:hAnsi="Book Antiqua"/>
          <w:spacing w:val="-3"/>
        </w:rPr>
        <w:t>7</w:t>
      </w:r>
      <w:r w:rsidRPr="00A779AB">
        <w:rPr>
          <w:rFonts w:ascii="Book Antiqua" w:hAnsi="Book Antiqua"/>
          <w:spacing w:val="-3"/>
        </w:rPr>
        <w:t xml:space="preserve">.- </w:t>
      </w:r>
      <w:r w:rsidR="2DFA6EA1" w:rsidRPr="00A779AB">
        <w:rPr>
          <w:rFonts w:ascii="Book Antiqua" w:hAnsi="Book Antiqua"/>
          <w:spacing w:val="-3"/>
        </w:rPr>
        <w:t xml:space="preserve">Se enmienda el Artículo 7.02 de la Ley </w:t>
      </w:r>
      <w:r w:rsidR="5A5F1306" w:rsidRPr="00A779AB">
        <w:rPr>
          <w:rFonts w:ascii="Book Antiqua" w:hAnsi="Book Antiqua"/>
          <w:spacing w:val="-3"/>
        </w:rPr>
        <w:t xml:space="preserve">Núm. </w:t>
      </w:r>
      <w:r w:rsidR="2DFA6EA1"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2DFA6EA1" w:rsidRPr="00A779AB">
        <w:rPr>
          <w:rFonts w:ascii="Book Antiqua" w:hAnsi="Book Antiqua"/>
          <w:spacing w:val="-3"/>
        </w:rPr>
        <w:t>lea como sigue:</w:t>
      </w:r>
    </w:p>
    <w:p w14:paraId="2AC82236" w14:textId="2941E45C" w:rsidR="007A6632" w:rsidRPr="00A779AB" w:rsidRDefault="007A6632" w:rsidP="00902F27">
      <w:pPr>
        <w:suppressAutoHyphens/>
        <w:spacing w:line="480" w:lineRule="auto"/>
        <w:jc w:val="both"/>
        <w:rPr>
          <w:rFonts w:ascii="Book Antiqua" w:hAnsi="Book Antiqua"/>
          <w:spacing w:val="-3"/>
          <w:szCs w:val="24"/>
        </w:rPr>
      </w:pPr>
      <w:r w:rsidRPr="00A779AB">
        <w:rPr>
          <w:rFonts w:ascii="Book Antiqua" w:hAnsi="Book Antiqua"/>
          <w:spacing w:val="-3"/>
          <w:szCs w:val="24"/>
        </w:rPr>
        <w:tab/>
      </w:r>
      <w:r w:rsidR="0008255B" w:rsidRPr="00A779AB">
        <w:rPr>
          <w:rFonts w:ascii="Book Antiqua" w:hAnsi="Book Antiqua"/>
          <w:spacing w:val="-3"/>
          <w:szCs w:val="24"/>
        </w:rPr>
        <w:t>“</w:t>
      </w:r>
      <w:r w:rsidRPr="00A779AB">
        <w:rPr>
          <w:rFonts w:ascii="Book Antiqua" w:hAnsi="Book Antiqua"/>
          <w:spacing w:val="-3"/>
          <w:szCs w:val="24"/>
        </w:rPr>
        <w:t>. . .</w:t>
      </w:r>
    </w:p>
    <w:p w14:paraId="6C47D6D2" w14:textId="72B85BB7" w:rsidR="00983A96" w:rsidRPr="00A779AB" w:rsidRDefault="00983A96" w:rsidP="00983A96">
      <w:pPr>
        <w:suppressAutoHyphens/>
        <w:spacing w:line="480" w:lineRule="auto"/>
        <w:jc w:val="both"/>
        <w:rPr>
          <w:rFonts w:ascii="Book Antiqua" w:hAnsi="Book Antiqua"/>
          <w:spacing w:val="-3"/>
        </w:rPr>
      </w:pPr>
      <w:r w:rsidRPr="00A779AB">
        <w:rPr>
          <w:rFonts w:ascii="Book Antiqua" w:hAnsi="Book Antiqua"/>
          <w:spacing w:val="-3"/>
          <w:szCs w:val="24"/>
        </w:rPr>
        <w:tab/>
      </w:r>
      <w:r w:rsidRPr="00A779AB">
        <w:rPr>
          <w:rFonts w:ascii="Book Antiqua" w:hAnsi="Book Antiqua"/>
          <w:spacing w:val="-3"/>
        </w:rPr>
        <w:t>(a) . . .</w:t>
      </w:r>
    </w:p>
    <w:p w14:paraId="1B091800" w14:textId="3BC9E352" w:rsidR="00983A96" w:rsidRPr="00A779AB" w:rsidRDefault="719587F5">
      <w:pPr>
        <w:spacing w:line="480" w:lineRule="auto"/>
        <w:ind w:left="720"/>
        <w:jc w:val="both"/>
        <w:rPr>
          <w:rFonts w:ascii="Book Antiqua" w:hAnsi="Book Antiqua"/>
        </w:rPr>
      </w:pPr>
      <w:r w:rsidRPr="00A779AB">
        <w:rPr>
          <w:rFonts w:ascii="Book Antiqua" w:hAnsi="Book Antiqua"/>
          <w:spacing w:val="-3"/>
        </w:rPr>
        <w:t xml:space="preserve">(b) En los casos de personas entre los dieciocho (18) y veinte (20) años de edad, inclusive, conductores de camiones, motocicletas, ómnibus escolares, vehículos pesados de motor, </w:t>
      </w:r>
      <w:r w:rsidRPr="00A779AB">
        <w:rPr>
          <w:rFonts w:ascii="Book Antiqua" w:hAnsi="Book Antiqua"/>
          <w:b/>
          <w:bCs/>
          <w:spacing w:val="-3"/>
        </w:rPr>
        <w:t>[y/o vehículos todo terreno,]</w:t>
      </w:r>
      <w:r w:rsidRPr="00A779AB">
        <w:rPr>
          <w:rFonts w:ascii="Book Antiqua" w:hAnsi="Book Antiqua"/>
          <w:spacing w:val="-3"/>
        </w:rPr>
        <w:t xml:space="preserve"> </w:t>
      </w:r>
      <w:r w:rsidR="6F31CC3B" w:rsidRPr="00A779AB">
        <w:rPr>
          <w:rFonts w:ascii="Book Antiqua" w:hAnsi="Book Antiqua"/>
          <w:i/>
          <w:iCs/>
        </w:rPr>
        <w:t xml:space="preserve"> vehículos todo terreno en cualquiera de sus clasificaciones, vehículos</w:t>
      </w:r>
      <w:r w:rsidR="1970374F" w:rsidRPr="00A779AB">
        <w:rPr>
          <w:rFonts w:ascii="Book Antiqua" w:hAnsi="Book Antiqua"/>
          <w:i/>
          <w:iCs/>
          <w:spacing w:val="-3"/>
        </w:rPr>
        <w:t xml:space="preserve"> de </w:t>
      </w:r>
      <w:r w:rsidR="6E951C9C" w:rsidRPr="00A779AB">
        <w:rPr>
          <w:rFonts w:ascii="Book Antiqua" w:hAnsi="Book Antiqua"/>
          <w:i/>
          <w:iCs/>
          <w:spacing w:val="-3"/>
        </w:rPr>
        <w:t>b</w:t>
      </w:r>
      <w:r w:rsidR="1970374F" w:rsidRPr="00A779AB">
        <w:rPr>
          <w:rFonts w:ascii="Book Antiqua" w:hAnsi="Book Antiqua"/>
          <w:i/>
          <w:iCs/>
          <w:spacing w:val="-3"/>
        </w:rPr>
        <w:t xml:space="preserve">aja </w:t>
      </w:r>
      <w:r w:rsidR="6E951C9C" w:rsidRPr="00A779AB">
        <w:rPr>
          <w:rFonts w:ascii="Book Antiqua" w:hAnsi="Book Antiqua"/>
          <w:i/>
          <w:iCs/>
          <w:spacing w:val="-3"/>
        </w:rPr>
        <w:t>v</w:t>
      </w:r>
      <w:r w:rsidR="1970374F" w:rsidRPr="00A779AB">
        <w:rPr>
          <w:rFonts w:ascii="Book Antiqua" w:hAnsi="Book Antiqua"/>
          <w:i/>
          <w:iCs/>
          <w:spacing w:val="-3"/>
        </w:rPr>
        <w:t>elocidad</w:t>
      </w:r>
      <w:r w:rsidR="00983A96" w:rsidRPr="00A779AB" w:rsidDel="1970374F">
        <w:rPr>
          <w:rFonts w:ascii="Book Antiqua" w:hAnsi="Book Antiqua"/>
          <w:i/>
          <w:spacing w:val="-3"/>
        </w:rPr>
        <w:t xml:space="preserve"> </w:t>
      </w:r>
      <w:r w:rsidR="1970374F" w:rsidRPr="00A779AB">
        <w:rPr>
          <w:rFonts w:ascii="Book Antiqua" w:hAnsi="Book Antiqua"/>
          <w:i/>
          <w:iCs/>
          <w:spacing w:val="-3"/>
        </w:rPr>
        <w:t xml:space="preserve">o </w:t>
      </w:r>
      <w:r w:rsidR="6E951C9C" w:rsidRPr="00A779AB">
        <w:rPr>
          <w:rFonts w:ascii="Book Antiqua" w:hAnsi="Book Antiqua"/>
          <w:i/>
          <w:iCs/>
          <w:spacing w:val="-3"/>
        </w:rPr>
        <w:t>c</w:t>
      </w:r>
      <w:r w:rsidR="1970374F" w:rsidRPr="00A779AB">
        <w:rPr>
          <w:rFonts w:ascii="Book Antiqua" w:hAnsi="Book Antiqua"/>
          <w:i/>
          <w:iCs/>
          <w:spacing w:val="-3"/>
        </w:rPr>
        <w:t xml:space="preserve">arritos de </w:t>
      </w:r>
      <w:r w:rsidR="6E951C9C" w:rsidRPr="00A779AB">
        <w:rPr>
          <w:rFonts w:ascii="Book Antiqua" w:hAnsi="Book Antiqua"/>
          <w:i/>
          <w:iCs/>
          <w:spacing w:val="-3"/>
        </w:rPr>
        <w:t>g</w:t>
      </w:r>
      <w:r w:rsidR="1970374F" w:rsidRPr="00A779AB">
        <w:rPr>
          <w:rFonts w:ascii="Book Antiqua" w:hAnsi="Book Antiqua"/>
          <w:i/>
          <w:iCs/>
          <w:spacing w:val="-3"/>
        </w:rPr>
        <w:t>olf</w:t>
      </w:r>
      <w:r w:rsidRPr="00A779AB">
        <w:rPr>
          <w:i/>
          <w:iCs/>
        </w:rPr>
        <w:t xml:space="preserve"> </w:t>
      </w:r>
      <w:r w:rsidRPr="00A779AB">
        <w:rPr>
          <w:rFonts w:ascii="Book Antiqua" w:hAnsi="Book Antiqua"/>
          <w:i/>
          <w:iCs/>
          <w:spacing w:val="-3"/>
        </w:rPr>
        <w:t>u otros análogos,</w:t>
      </w:r>
      <w:r w:rsidRPr="00A779AB">
        <w:rPr>
          <w:rFonts w:ascii="Book Antiqua" w:hAnsi="Book Antiqua"/>
          <w:spacing w:val="-3"/>
        </w:rPr>
        <w:t xml:space="preserve"> la disposición anterior se aplicará cuando el contenido del alcohol en la sangre del conductor sea de dos centésimas del uno por ciento (0.02%) o más, según surja tal nivel o concentración del análisis químico o físico de su sangre o aliento.</w:t>
      </w:r>
    </w:p>
    <w:p w14:paraId="46EA6615" w14:textId="55807B9E" w:rsidR="00983A96" w:rsidRPr="00A779AB" w:rsidRDefault="00983A96" w:rsidP="00983A9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(c) . . .</w:t>
      </w:r>
    </w:p>
    <w:p w14:paraId="295B024E" w14:textId="0CEF9700" w:rsidR="00983A96" w:rsidRPr="00A779AB" w:rsidRDefault="00983A96" w:rsidP="00983A96">
      <w:pPr>
        <w:suppressAutoHyphens/>
        <w:spacing w:line="480" w:lineRule="auto"/>
        <w:jc w:val="both"/>
        <w:rPr>
          <w:rFonts w:ascii="Book Antiqua" w:hAnsi="Book Antiqua"/>
          <w:spacing w:val="-3"/>
          <w:szCs w:val="24"/>
        </w:rPr>
      </w:pPr>
      <w:r w:rsidRPr="00A779AB">
        <w:rPr>
          <w:rFonts w:ascii="Book Antiqua" w:hAnsi="Book Antiqua"/>
          <w:spacing w:val="-3"/>
          <w:szCs w:val="24"/>
        </w:rPr>
        <w:t xml:space="preserve">            (d) . . . </w:t>
      </w:r>
    </w:p>
    <w:p w14:paraId="2374398A" w14:textId="2858DA67" w:rsidR="00983A96" w:rsidRPr="00A779AB" w:rsidRDefault="00AD0E1E" w:rsidP="00AD0E1E">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 . .</w:t>
      </w:r>
      <w:r w:rsidR="0008255B" w:rsidRPr="00A779AB">
        <w:rPr>
          <w:rFonts w:ascii="Book Antiqua" w:hAnsi="Book Antiqua"/>
          <w:spacing w:val="-3"/>
          <w:szCs w:val="24"/>
        </w:rPr>
        <w:t>”</w:t>
      </w:r>
    </w:p>
    <w:p w14:paraId="5E30B187" w14:textId="4B0D0D6F" w:rsidR="007A6632" w:rsidRPr="00A779AB" w:rsidRDefault="6D657009" w:rsidP="70D784DD">
      <w:pPr>
        <w:suppressAutoHyphens/>
        <w:spacing w:line="480" w:lineRule="auto"/>
        <w:ind w:firstLine="720"/>
        <w:jc w:val="both"/>
        <w:rPr>
          <w:rFonts w:ascii="Book Antiqua" w:hAnsi="Book Antiqua"/>
          <w:spacing w:val="-3"/>
        </w:rPr>
      </w:pPr>
      <w:r w:rsidRPr="00A779AB">
        <w:rPr>
          <w:rFonts w:ascii="Book Antiqua" w:hAnsi="Book Antiqua"/>
          <w:spacing w:val="-3"/>
        </w:rPr>
        <w:t xml:space="preserve">Sección </w:t>
      </w:r>
      <w:r w:rsidR="70F32CF7" w:rsidRPr="00A779AB">
        <w:rPr>
          <w:rFonts w:ascii="Book Antiqua" w:hAnsi="Book Antiqua"/>
          <w:spacing w:val="-3"/>
        </w:rPr>
        <w:t>8</w:t>
      </w:r>
      <w:r w:rsidRPr="00A779AB">
        <w:rPr>
          <w:rFonts w:ascii="Book Antiqua" w:hAnsi="Book Antiqua"/>
          <w:spacing w:val="-3"/>
        </w:rPr>
        <w:t>.- Se enmienda el Artículo 7.0</w:t>
      </w:r>
      <w:r w:rsidR="228BC673" w:rsidRPr="00A779AB">
        <w:rPr>
          <w:rFonts w:ascii="Book Antiqua" w:hAnsi="Book Antiqua"/>
          <w:spacing w:val="-3"/>
        </w:rPr>
        <w:t>9</w:t>
      </w:r>
      <w:r w:rsidRPr="00A779AB">
        <w:rPr>
          <w:rFonts w:ascii="Book Antiqua" w:hAnsi="Book Antiqua"/>
          <w:spacing w:val="-3"/>
        </w:rPr>
        <w:t xml:space="preserve"> de la Ley </w:t>
      </w:r>
      <w:r w:rsidR="142C2A1A" w:rsidRPr="00A779AB">
        <w:rPr>
          <w:rFonts w:ascii="Book Antiqua" w:hAnsi="Book Antiqua"/>
          <w:spacing w:val="-3"/>
        </w:rPr>
        <w:t xml:space="preserve">Núm. </w:t>
      </w:r>
      <w:r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Pr="00A779AB">
        <w:rPr>
          <w:rFonts w:ascii="Book Antiqua" w:hAnsi="Book Antiqua"/>
          <w:spacing w:val="-3"/>
        </w:rPr>
        <w:t>lea como sigue:</w:t>
      </w:r>
    </w:p>
    <w:p w14:paraId="79251C3C" w14:textId="72F03459" w:rsidR="005455B4" w:rsidRPr="00A779AB" w:rsidRDefault="0008255B" w:rsidP="005455B4">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lastRenderedPageBreak/>
        <w:t>“</w:t>
      </w:r>
      <w:r w:rsidR="005455B4" w:rsidRPr="00A779AB">
        <w:rPr>
          <w:rFonts w:ascii="Book Antiqua" w:hAnsi="Book Antiqua"/>
          <w:spacing w:val="-3"/>
          <w:szCs w:val="24"/>
        </w:rPr>
        <w:t xml:space="preserve">Artículo 7.09. — Análisis químicos o físicos. </w:t>
      </w:r>
    </w:p>
    <w:p w14:paraId="19CCFEF2" w14:textId="5E43C33F" w:rsidR="005455B4" w:rsidRPr="00A779AB" w:rsidRDefault="03804D43">
      <w:pPr>
        <w:spacing w:line="480" w:lineRule="auto"/>
        <w:jc w:val="both"/>
        <w:rPr>
          <w:rFonts w:ascii="Book Antiqua" w:hAnsi="Book Antiqua"/>
        </w:rPr>
      </w:pPr>
      <w:r w:rsidRPr="00A779AB">
        <w:rPr>
          <w:rFonts w:ascii="Book Antiqua" w:hAnsi="Book Antiqua"/>
          <w:spacing w:val="-3"/>
        </w:rPr>
        <w:t xml:space="preserve">Se considerará que toda persona que transite por las vías públicas de Puerto Rico conduciendo un vehículo, un vehículo de motor, un vehículo pesado de motor o </w:t>
      </w:r>
      <w:r w:rsidRPr="00A779AB">
        <w:rPr>
          <w:rFonts w:ascii="Book Antiqua" w:hAnsi="Book Antiqua"/>
          <w:b/>
          <w:bCs/>
          <w:spacing w:val="-3"/>
        </w:rPr>
        <w:t>[un vehículo todo terreno]</w:t>
      </w:r>
      <w:r w:rsidRPr="00A779AB">
        <w:rPr>
          <w:rFonts w:ascii="Book Antiqua" w:hAnsi="Book Antiqua"/>
          <w:spacing w:val="-3"/>
        </w:rPr>
        <w:t xml:space="preserve"> </w:t>
      </w:r>
      <w:r w:rsidRPr="00A779AB">
        <w:rPr>
          <w:rFonts w:ascii="Book Antiqua" w:hAnsi="Book Antiqua"/>
          <w:i/>
          <w:iCs/>
          <w:spacing w:val="-3"/>
        </w:rPr>
        <w:t xml:space="preserve">un </w:t>
      </w:r>
      <w:r w:rsidR="457362F6" w:rsidRPr="00A779AB">
        <w:rPr>
          <w:rFonts w:ascii="Book Antiqua" w:hAnsi="Book Antiqua"/>
          <w:i/>
          <w:iCs/>
        </w:rPr>
        <w:t xml:space="preserve"> vehículo todo terreno en cualquiera de sus clasificaciones, vehículo</w:t>
      </w:r>
      <w:r w:rsidR="30BC78B6" w:rsidRPr="00A779AB">
        <w:rPr>
          <w:rFonts w:ascii="Book Antiqua" w:hAnsi="Book Antiqua"/>
          <w:i/>
          <w:iCs/>
          <w:spacing w:val="-3"/>
        </w:rPr>
        <w:t xml:space="preserve"> de </w:t>
      </w:r>
      <w:r w:rsidR="1EDB5CDA" w:rsidRPr="00A779AB">
        <w:rPr>
          <w:rFonts w:ascii="Book Antiqua" w:hAnsi="Book Antiqua"/>
          <w:i/>
          <w:iCs/>
          <w:spacing w:val="-3"/>
        </w:rPr>
        <w:t>b</w:t>
      </w:r>
      <w:r w:rsidR="30BC78B6" w:rsidRPr="00A779AB">
        <w:rPr>
          <w:rFonts w:ascii="Book Antiqua" w:hAnsi="Book Antiqua"/>
          <w:i/>
          <w:iCs/>
          <w:spacing w:val="-3"/>
        </w:rPr>
        <w:t xml:space="preserve">aja </w:t>
      </w:r>
      <w:r w:rsidR="1EDB5CDA" w:rsidRPr="00A779AB">
        <w:rPr>
          <w:rFonts w:ascii="Book Antiqua" w:hAnsi="Book Antiqua"/>
          <w:i/>
          <w:iCs/>
          <w:spacing w:val="-3"/>
        </w:rPr>
        <w:t>v</w:t>
      </w:r>
      <w:r w:rsidR="30BC78B6" w:rsidRPr="00A779AB">
        <w:rPr>
          <w:rFonts w:ascii="Book Antiqua" w:hAnsi="Book Antiqua"/>
          <w:i/>
          <w:iCs/>
          <w:spacing w:val="-3"/>
        </w:rPr>
        <w:t xml:space="preserve">elocidad o </w:t>
      </w:r>
      <w:r w:rsidR="1EDB5CDA" w:rsidRPr="00A779AB">
        <w:rPr>
          <w:rFonts w:ascii="Book Antiqua" w:hAnsi="Book Antiqua"/>
          <w:i/>
          <w:iCs/>
          <w:spacing w:val="-3"/>
        </w:rPr>
        <w:t>c</w:t>
      </w:r>
      <w:r w:rsidR="30BC78B6" w:rsidRPr="00A779AB">
        <w:rPr>
          <w:rFonts w:ascii="Book Antiqua" w:hAnsi="Book Antiqua"/>
          <w:i/>
          <w:iCs/>
          <w:spacing w:val="-3"/>
        </w:rPr>
        <w:t xml:space="preserve">arrito de </w:t>
      </w:r>
      <w:r w:rsidR="419A12F0" w:rsidRPr="00A779AB">
        <w:rPr>
          <w:rFonts w:ascii="Book Antiqua" w:hAnsi="Book Antiqua"/>
        </w:rPr>
        <w:t>g</w:t>
      </w:r>
      <w:r w:rsidR="30BC78B6" w:rsidRPr="00A779AB">
        <w:rPr>
          <w:rFonts w:ascii="Book Antiqua" w:hAnsi="Book Antiqua"/>
          <w:i/>
          <w:iCs/>
          <w:spacing w:val="-3"/>
        </w:rPr>
        <w:t>olf</w:t>
      </w:r>
      <w:r w:rsidRPr="00A779AB">
        <w:rPr>
          <w:rFonts w:ascii="Book Antiqua" w:hAnsi="Book Antiqua"/>
          <w:i/>
          <w:iCs/>
          <w:spacing w:val="-3"/>
        </w:rPr>
        <w:t xml:space="preserve"> u otros análogos autorizados</w:t>
      </w:r>
      <w:r w:rsidRPr="00A779AB">
        <w:rPr>
          <w:rFonts w:ascii="Book Antiqua" w:hAnsi="Book Antiqua"/>
          <w:spacing w:val="-3"/>
        </w:rPr>
        <w:t xml:space="preserve"> habrá prestado su consentimiento para someterse a la prueba de campo estandarizada de sobriedad (Standard Field Sobriety Test) así como al análisis químico o físico de su sangre, o de su aliento o de cualquier sustancia de su cuerpo, para los fines que se expresan en este Capítulo. La prueba de campo estandarizada de sobriedad, así como la prueba inicial del aliento serán practicadas en el lugar de la detención, por el agente del orden público o cualquier otro funcionario autorizado por ley. Si por circunstancias de seguridad no se puede realizar en el lugar de la detención se podrá realizar en un lugar cercano a la detención o en el cuartel más cercano.</w:t>
      </w:r>
    </w:p>
    <w:p w14:paraId="63A4729E" w14:textId="0F3D60B0" w:rsidR="005455B4" w:rsidRPr="00A779AB" w:rsidRDefault="005455B4" w:rsidP="005455B4">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 . .</w:t>
      </w:r>
    </w:p>
    <w:p w14:paraId="685D3F43" w14:textId="793F75BC" w:rsidR="005455B4" w:rsidRPr="00A779AB" w:rsidRDefault="03804D43" w:rsidP="008E312A">
      <w:pPr>
        <w:suppressAutoHyphens/>
        <w:spacing w:line="480" w:lineRule="auto"/>
        <w:ind w:left="720"/>
        <w:jc w:val="both"/>
        <w:rPr>
          <w:rFonts w:ascii="Book Antiqua" w:hAnsi="Book Antiqua"/>
          <w:spacing w:val="-3"/>
        </w:rPr>
      </w:pPr>
      <w:r w:rsidRPr="00A779AB">
        <w:rPr>
          <w:rFonts w:ascii="Book Antiqua" w:hAnsi="Book Antiqua"/>
          <w:spacing w:val="-3"/>
        </w:rPr>
        <w:t xml:space="preserve">(c) Se considerará que toda persona que transite por las vías públicas de Puerto Rico conduciendo un vehículo, un vehículo de motor, un vehículo pesado de motor o </w:t>
      </w:r>
      <w:r w:rsidRPr="00A779AB">
        <w:rPr>
          <w:rFonts w:ascii="Book Antiqua" w:hAnsi="Book Antiqua"/>
          <w:b/>
          <w:bCs/>
          <w:spacing w:val="-3"/>
        </w:rPr>
        <w:t>[un vehículo todo terreno]</w:t>
      </w:r>
      <w:r w:rsidRPr="00A779AB">
        <w:rPr>
          <w:rFonts w:ascii="Book Antiqua" w:hAnsi="Book Antiqua"/>
          <w:spacing w:val="-3"/>
        </w:rPr>
        <w:t xml:space="preserve"> </w:t>
      </w:r>
      <w:r w:rsidRPr="00A779AB">
        <w:rPr>
          <w:rFonts w:ascii="Book Antiqua" w:hAnsi="Book Antiqua"/>
          <w:i/>
          <w:iCs/>
          <w:spacing w:val="-3"/>
        </w:rPr>
        <w:t xml:space="preserve">un </w:t>
      </w:r>
      <w:r w:rsidR="1EA4BC17" w:rsidRPr="00A779AB">
        <w:rPr>
          <w:rFonts w:ascii="Book Antiqua" w:hAnsi="Book Antiqua"/>
          <w:i/>
          <w:iCs/>
        </w:rPr>
        <w:t>vehículo todo terreno en cualquiera de sus clasificaciones, vehículo</w:t>
      </w:r>
      <w:r w:rsidR="277CA7BF" w:rsidRPr="00A779AB">
        <w:rPr>
          <w:rFonts w:ascii="Book Antiqua" w:hAnsi="Book Antiqua"/>
          <w:i/>
          <w:iCs/>
          <w:spacing w:val="-3"/>
        </w:rPr>
        <w:t xml:space="preserve"> </w:t>
      </w:r>
      <w:r w:rsidR="71A65742" w:rsidRPr="00A779AB">
        <w:rPr>
          <w:rFonts w:ascii="Book Antiqua" w:hAnsi="Book Antiqua"/>
          <w:i/>
          <w:iCs/>
          <w:spacing w:val="-3"/>
        </w:rPr>
        <w:t xml:space="preserve">de </w:t>
      </w:r>
      <w:r w:rsidR="6E679CCD" w:rsidRPr="00A779AB">
        <w:rPr>
          <w:rFonts w:ascii="Book Antiqua" w:hAnsi="Book Antiqua"/>
          <w:i/>
          <w:iCs/>
          <w:spacing w:val="-3"/>
        </w:rPr>
        <w:t>b</w:t>
      </w:r>
      <w:r w:rsidR="71A65742" w:rsidRPr="00A779AB">
        <w:rPr>
          <w:rFonts w:ascii="Book Antiqua" w:hAnsi="Book Antiqua"/>
          <w:i/>
          <w:iCs/>
          <w:spacing w:val="-3"/>
        </w:rPr>
        <w:t xml:space="preserve">aja </w:t>
      </w:r>
      <w:r w:rsidR="6E679CCD" w:rsidRPr="00A779AB">
        <w:rPr>
          <w:rFonts w:ascii="Book Antiqua" w:hAnsi="Book Antiqua"/>
          <w:i/>
          <w:iCs/>
          <w:spacing w:val="-3"/>
        </w:rPr>
        <w:t>v</w:t>
      </w:r>
      <w:r w:rsidR="71A65742" w:rsidRPr="00A779AB">
        <w:rPr>
          <w:rFonts w:ascii="Book Antiqua" w:hAnsi="Book Antiqua"/>
          <w:i/>
          <w:iCs/>
          <w:spacing w:val="-3"/>
        </w:rPr>
        <w:t xml:space="preserve">elocidad o </w:t>
      </w:r>
      <w:r w:rsidR="6E679CCD" w:rsidRPr="00A779AB">
        <w:rPr>
          <w:rFonts w:ascii="Book Antiqua" w:hAnsi="Book Antiqua"/>
          <w:i/>
          <w:iCs/>
          <w:spacing w:val="-3"/>
        </w:rPr>
        <w:t>c</w:t>
      </w:r>
      <w:r w:rsidR="71A65742" w:rsidRPr="00A779AB">
        <w:rPr>
          <w:rFonts w:ascii="Book Antiqua" w:hAnsi="Book Antiqua"/>
          <w:i/>
          <w:iCs/>
          <w:spacing w:val="-3"/>
        </w:rPr>
        <w:t xml:space="preserve">arrito de </w:t>
      </w:r>
      <w:r w:rsidR="6E679CCD" w:rsidRPr="00A779AB">
        <w:rPr>
          <w:rFonts w:ascii="Book Antiqua" w:hAnsi="Book Antiqua"/>
          <w:i/>
          <w:iCs/>
          <w:spacing w:val="-3"/>
        </w:rPr>
        <w:t>g</w:t>
      </w:r>
      <w:r w:rsidR="71A65742" w:rsidRPr="00A779AB">
        <w:rPr>
          <w:rFonts w:ascii="Book Antiqua" w:hAnsi="Book Antiqua"/>
          <w:i/>
          <w:iCs/>
          <w:spacing w:val="-3"/>
        </w:rPr>
        <w:t>olf</w:t>
      </w:r>
      <w:r w:rsidRPr="00A779AB">
        <w:rPr>
          <w:rFonts w:ascii="Book Antiqua" w:hAnsi="Book Antiqua"/>
          <w:i/>
          <w:iCs/>
          <w:spacing w:val="-3"/>
        </w:rPr>
        <w:t xml:space="preserve"> u otros análogos autorizados</w:t>
      </w:r>
      <w:r w:rsidRPr="00A779AB">
        <w:rPr>
          <w:rFonts w:ascii="Book Antiqua" w:hAnsi="Book Antiqua"/>
          <w:spacing w:val="-3"/>
        </w:rPr>
        <w:t xml:space="preserve"> habrá prestado su consentimiento para someterse a la prueba de campo estandarizada de sobriedad (Standard Field Sobriety Test) así como al análisis químico o físico de su sangre, o de su aliento o de cualquier sustancia de su cuerpo, para los fines que se expresan en este Capítulo. La prueba de campo estandarizada de sobriedad, así como la prueba inicial del aliento serán practicadas en el lugar de la detención, por el agente del </w:t>
      </w:r>
      <w:r w:rsidRPr="00A779AB">
        <w:rPr>
          <w:rFonts w:ascii="Book Antiqua" w:hAnsi="Book Antiqua"/>
          <w:spacing w:val="-3"/>
        </w:rPr>
        <w:lastRenderedPageBreak/>
        <w:t>orden público o cualquier otro funcionario autorizado por ley. Si por circunstancias de seguridad no se puede realizar en el lugar de la detención se podrá realizar en un lugar cercano a la detención y/o en el cuartel más cercano.</w:t>
      </w:r>
    </w:p>
    <w:p w14:paraId="532D2500" w14:textId="40B1C32D" w:rsidR="0035012E" w:rsidRPr="00A779AB" w:rsidRDefault="00213FB5" w:rsidP="00431C2A">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(d) . . .</w:t>
      </w:r>
      <w:r w:rsidR="0008255B" w:rsidRPr="00A779AB">
        <w:rPr>
          <w:rFonts w:ascii="Book Antiqua" w:hAnsi="Book Antiqua"/>
          <w:spacing w:val="-3"/>
          <w:szCs w:val="24"/>
        </w:rPr>
        <w:t>”</w:t>
      </w:r>
    </w:p>
    <w:p w14:paraId="6EA8DAC8" w14:textId="361D9FFE" w:rsidR="009B6D6F" w:rsidRPr="00A779AB" w:rsidRDefault="7AB90269" w:rsidP="70D784DD">
      <w:pPr>
        <w:suppressAutoHyphens/>
        <w:spacing w:line="480" w:lineRule="auto"/>
        <w:ind w:firstLine="720"/>
        <w:jc w:val="both"/>
        <w:rPr>
          <w:rFonts w:ascii="Book Antiqua" w:hAnsi="Book Antiqua"/>
          <w:spacing w:val="-3"/>
        </w:rPr>
      </w:pPr>
      <w:r w:rsidRPr="00A779AB">
        <w:rPr>
          <w:rFonts w:ascii="Book Antiqua" w:hAnsi="Book Antiqua"/>
          <w:spacing w:val="-3"/>
        </w:rPr>
        <w:t xml:space="preserve">Sección </w:t>
      </w:r>
      <w:r w:rsidR="12C62398" w:rsidRPr="00A779AB">
        <w:rPr>
          <w:rFonts w:ascii="Book Antiqua" w:hAnsi="Book Antiqua"/>
          <w:spacing w:val="-3"/>
        </w:rPr>
        <w:t>9</w:t>
      </w:r>
      <w:r w:rsidRPr="00A779AB">
        <w:rPr>
          <w:rFonts w:ascii="Book Antiqua" w:hAnsi="Book Antiqua"/>
          <w:spacing w:val="-3"/>
        </w:rPr>
        <w:t xml:space="preserve">.- </w:t>
      </w:r>
      <w:r w:rsidR="2703FA46" w:rsidRPr="00A779AB">
        <w:rPr>
          <w:rFonts w:ascii="Book Antiqua" w:hAnsi="Book Antiqua"/>
          <w:spacing w:val="-3"/>
        </w:rPr>
        <w:t xml:space="preserve">Se enmienda el Artículo 10.16 de la Ley </w:t>
      </w:r>
      <w:r w:rsidR="4645E2F6" w:rsidRPr="00A779AB">
        <w:rPr>
          <w:rFonts w:ascii="Book Antiqua" w:hAnsi="Book Antiqua"/>
          <w:spacing w:val="-3"/>
        </w:rPr>
        <w:t xml:space="preserve">Núm. </w:t>
      </w:r>
      <w:r w:rsidR="2703FA46"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2703FA46" w:rsidRPr="00A779AB">
        <w:rPr>
          <w:rFonts w:ascii="Book Antiqua" w:hAnsi="Book Antiqua"/>
          <w:spacing w:val="-3"/>
        </w:rPr>
        <w:t>lea como sigue:</w:t>
      </w:r>
    </w:p>
    <w:p w14:paraId="34AF534B" w14:textId="34F50921" w:rsidR="00467B53" w:rsidRPr="00A779AB" w:rsidRDefault="00302806" w:rsidP="00302806">
      <w:pPr>
        <w:suppressAutoHyphens/>
        <w:spacing w:line="480" w:lineRule="auto"/>
        <w:ind w:firstLine="720"/>
        <w:jc w:val="both"/>
        <w:rPr>
          <w:rFonts w:ascii="Book Antiqua" w:hAnsi="Book Antiqua"/>
          <w:spacing w:val="-3"/>
        </w:rPr>
      </w:pPr>
      <w:r w:rsidRPr="00A779AB">
        <w:rPr>
          <w:rFonts w:ascii="Book Antiqua" w:hAnsi="Book Antiqua"/>
          <w:spacing w:val="-3"/>
        </w:rPr>
        <w:t>“Artículo</w:t>
      </w:r>
      <w:r w:rsidR="5AA30CCD" w:rsidRPr="00A779AB">
        <w:rPr>
          <w:rFonts w:ascii="Book Antiqua" w:hAnsi="Book Antiqua"/>
          <w:spacing w:val="-3"/>
        </w:rPr>
        <w:t xml:space="preserve"> 10.16. — </w:t>
      </w:r>
      <w:r w:rsidR="16637B54" w:rsidRPr="00A779AB">
        <w:rPr>
          <w:rFonts w:ascii="Book Antiqua" w:hAnsi="Book Antiqua"/>
          <w:spacing w:val="-3"/>
        </w:rPr>
        <w:t xml:space="preserve">Uso de </w:t>
      </w:r>
      <w:r w:rsidR="16637B54" w:rsidRPr="00A779AB">
        <w:rPr>
          <w:rFonts w:ascii="Book Antiqua" w:hAnsi="Book Antiqua"/>
          <w:b/>
          <w:bCs/>
          <w:spacing w:val="-3"/>
        </w:rPr>
        <w:t>[vehículos todo terreno, autociclos o motonetas</w:t>
      </w:r>
      <w:r w:rsidR="009161BE" w:rsidRPr="00A779AB">
        <w:rPr>
          <w:rFonts w:ascii="Book Antiqua" w:hAnsi="Book Antiqua"/>
          <w:b/>
          <w:bCs/>
          <w:spacing w:val="-3"/>
        </w:rPr>
        <w:t>]</w:t>
      </w:r>
      <w:r w:rsidR="009161BE" w:rsidRPr="00A779AB">
        <w:rPr>
          <w:rFonts w:ascii="Book Antiqua" w:hAnsi="Book Antiqua"/>
          <w:spacing w:val="-3"/>
        </w:rPr>
        <w:t xml:space="preserve"> </w:t>
      </w:r>
      <w:r w:rsidR="009161BE" w:rsidRPr="00A779AB">
        <w:rPr>
          <w:rFonts w:ascii="Book Antiqua" w:eastAsia="Book Antiqua" w:hAnsi="Book Antiqua" w:cs="Book Antiqua"/>
          <w:i/>
          <w:iCs/>
          <w:szCs w:val="24"/>
        </w:rPr>
        <w:t>vehículos</w:t>
      </w:r>
      <w:r w:rsidR="40880A26" w:rsidRPr="00A779AB">
        <w:rPr>
          <w:rFonts w:ascii="Book Antiqua" w:eastAsia="Book Antiqua" w:hAnsi="Book Antiqua" w:cs="Book Antiqua"/>
          <w:i/>
          <w:iCs/>
          <w:szCs w:val="24"/>
        </w:rPr>
        <w:t xml:space="preserve"> todo terreno en cualquiera de sus clasificaciones, vehículos</w:t>
      </w:r>
      <w:r w:rsidR="16637B54" w:rsidRPr="00A779AB">
        <w:rPr>
          <w:rFonts w:ascii="Book Antiqua" w:hAnsi="Book Antiqua"/>
          <w:i/>
          <w:iCs/>
        </w:rPr>
        <w:t xml:space="preserve"> de </w:t>
      </w:r>
      <w:r w:rsidR="6E679CCD" w:rsidRPr="00A779AB">
        <w:rPr>
          <w:rFonts w:ascii="Book Antiqua" w:hAnsi="Book Antiqua"/>
          <w:i/>
          <w:iCs/>
          <w:spacing w:val="-3"/>
        </w:rPr>
        <w:t>b</w:t>
      </w:r>
      <w:r w:rsidR="16637B54" w:rsidRPr="00A779AB">
        <w:rPr>
          <w:rFonts w:ascii="Book Antiqua" w:hAnsi="Book Antiqua"/>
          <w:i/>
          <w:iCs/>
          <w:spacing w:val="-3"/>
        </w:rPr>
        <w:t xml:space="preserve">aja </w:t>
      </w:r>
      <w:r w:rsidR="6E679CCD" w:rsidRPr="00A779AB">
        <w:rPr>
          <w:rFonts w:ascii="Book Antiqua" w:hAnsi="Book Antiqua"/>
          <w:i/>
          <w:iCs/>
          <w:spacing w:val="-3"/>
        </w:rPr>
        <w:t>v</w:t>
      </w:r>
      <w:r w:rsidR="16637B54" w:rsidRPr="00A779AB">
        <w:rPr>
          <w:rFonts w:ascii="Book Antiqua" w:hAnsi="Book Antiqua"/>
          <w:i/>
          <w:iCs/>
          <w:spacing w:val="-3"/>
        </w:rPr>
        <w:t xml:space="preserve">elocidad o </w:t>
      </w:r>
      <w:r w:rsidR="6E679CCD" w:rsidRPr="00A779AB">
        <w:rPr>
          <w:rFonts w:ascii="Book Antiqua" w:hAnsi="Book Antiqua"/>
          <w:i/>
          <w:iCs/>
          <w:spacing w:val="-3"/>
        </w:rPr>
        <w:t>c</w:t>
      </w:r>
      <w:r w:rsidR="16637B54" w:rsidRPr="00A779AB">
        <w:rPr>
          <w:rFonts w:ascii="Book Antiqua" w:hAnsi="Book Antiqua"/>
          <w:i/>
          <w:iCs/>
          <w:spacing w:val="-3"/>
        </w:rPr>
        <w:t xml:space="preserve">arritos de </w:t>
      </w:r>
      <w:r w:rsidR="6E679CCD" w:rsidRPr="00A779AB">
        <w:rPr>
          <w:rFonts w:ascii="Book Antiqua" w:hAnsi="Book Antiqua"/>
          <w:i/>
          <w:iCs/>
          <w:spacing w:val="-3"/>
        </w:rPr>
        <w:t>g</w:t>
      </w:r>
      <w:r w:rsidR="16637B54" w:rsidRPr="00A779AB">
        <w:rPr>
          <w:rFonts w:ascii="Book Antiqua" w:hAnsi="Book Antiqua"/>
          <w:i/>
          <w:iCs/>
          <w:spacing w:val="-3"/>
        </w:rPr>
        <w:t>olf</w:t>
      </w:r>
      <w:r w:rsidR="0EDB159E" w:rsidRPr="00A779AB">
        <w:rPr>
          <w:rFonts w:ascii="Book Antiqua" w:hAnsi="Book Antiqua"/>
          <w:i/>
          <w:iCs/>
          <w:spacing w:val="-3"/>
        </w:rPr>
        <w:t xml:space="preserve"> </w:t>
      </w:r>
      <w:r w:rsidR="6D8209CA" w:rsidRPr="00A779AB">
        <w:rPr>
          <w:rFonts w:ascii="Book Antiqua" w:hAnsi="Book Antiqua"/>
          <w:i/>
          <w:iCs/>
          <w:spacing w:val="-3"/>
        </w:rPr>
        <w:t>u</w:t>
      </w:r>
      <w:r w:rsidR="16637B54" w:rsidRPr="00A779AB">
        <w:rPr>
          <w:rFonts w:ascii="Book Antiqua" w:hAnsi="Book Antiqua"/>
          <w:i/>
          <w:iCs/>
          <w:spacing w:val="-3"/>
        </w:rPr>
        <w:t xml:space="preserve"> otros análogos</w:t>
      </w:r>
      <w:r w:rsidR="16637B54" w:rsidRPr="00A779AB">
        <w:rPr>
          <w:rFonts w:ascii="Book Antiqua" w:hAnsi="Book Antiqua"/>
          <w:spacing w:val="-3"/>
        </w:rPr>
        <w:t xml:space="preserve">. </w:t>
      </w:r>
    </w:p>
    <w:p w14:paraId="6F1FD33A" w14:textId="6E6511A0" w:rsidR="001B0FBD" w:rsidRPr="00A779AB" w:rsidRDefault="458CF0B7" w:rsidP="72E791A4">
      <w:pPr>
        <w:suppressAutoHyphens/>
        <w:spacing w:line="480" w:lineRule="auto"/>
        <w:ind w:left="720"/>
        <w:jc w:val="both"/>
        <w:rPr>
          <w:rFonts w:ascii="Book Antiqua" w:hAnsi="Book Antiqua"/>
          <w:spacing w:val="-3"/>
          <w:highlight w:val="yellow"/>
        </w:rPr>
      </w:pPr>
      <w:r w:rsidRPr="00A779AB">
        <w:rPr>
          <w:rFonts w:ascii="Book Antiqua" w:hAnsi="Book Antiqua"/>
          <w:spacing w:val="-3"/>
        </w:rPr>
        <w:t xml:space="preserve">(a) El uso de los </w:t>
      </w:r>
      <w:r w:rsidRPr="00A779AB">
        <w:rPr>
          <w:rFonts w:ascii="Book Antiqua" w:hAnsi="Book Antiqua"/>
          <w:b/>
          <w:bCs/>
          <w:spacing w:val="-3"/>
        </w:rPr>
        <w:t>[vehículos todo terreno</w:t>
      </w:r>
      <w:r w:rsidR="009161BE" w:rsidRPr="00A779AB">
        <w:rPr>
          <w:rFonts w:ascii="Book Antiqua" w:hAnsi="Book Antiqua"/>
          <w:b/>
          <w:bCs/>
          <w:spacing w:val="-3"/>
        </w:rPr>
        <w:t>]</w:t>
      </w:r>
      <w:r w:rsidR="009161BE" w:rsidRPr="00A779AB">
        <w:rPr>
          <w:rFonts w:ascii="Book Antiqua" w:hAnsi="Book Antiqua"/>
          <w:spacing w:val="-3"/>
        </w:rPr>
        <w:t xml:space="preserve"> </w:t>
      </w:r>
      <w:r w:rsidR="009161BE" w:rsidRPr="00A779AB">
        <w:rPr>
          <w:rFonts w:ascii="Book Antiqua" w:eastAsia="Book Antiqua" w:hAnsi="Book Antiqua" w:cs="Book Antiqua"/>
          <w:szCs w:val="24"/>
        </w:rPr>
        <w:t>vehículos</w:t>
      </w:r>
      <w:r w:rsidR="01D39D69" w:rsidRPr="00A779AB">
        <w:rPr>
          <w:rFonts w:ascii="Book Antiqua" w:eastAsia="Book Antiqua" w:hAnsi="Book Antiqua" w:cs="Book Antiqua"/>
          <w:i/>
          <w:iCs/>
          <w:szCs w:val="24"/>
        </w:rPr>
        <w:t xml:space="preserve"> todo terreno en cualquiera de sus clasificaciones, vehículos</w:t>
      </w:r>
      <w:r w:rsidR="4EF36127" w:rsidRPr="00A779AB">
        <w:rPr>
          <w:rFonts w:ascii="Book Antiqua" w:hAnsi="Book Antiqua"/>
          <w:i/>
          <w:iCs/>
        </w:rPr>
        <w:t xml:space="preserve"> de </w:t>
      </w:r>
      <w:r w:rsidR="1F2BFA4C" w:rsidRPr="00A779AB">
        <w:rPr>
          <w:rFonts w:ascii="Book Antiqua" w:hAnsi="Book Antiqua"/>
          <w:i/>
          <w:iCs/>
          <w:spacing w:val="-3"/>
        </w:rPr>
        <w:t>b</w:t>
      </w:r>
      <w:r w:rsidR="4EF36127" w:rsidRPr="00A779AB">
        <w:rPr>
          <w:rFonts w:ascii="Book Antiqua" w:hAnsi="Book Antiqua"/>
          <w:i/>
          <w:iCs/>
          <w:spacing w:val="-3"/>
        </w:rPr>
        <w:t xml:space="preserve">aja </w:t>
      </w:r>
      <w:r w:rsidR="1F2BFA4C" w:rsidRPr="00A779AB">
        <w:rPr>
          <w:rFonts w:ascii="Book Antiqua" w:hAnsi="Book Antiqua"/>
          <w:i/>
          <w:iCs/>
          <w:spacing w:val="-3"/>
        </w:rPr>
        <w:t>v</w:t>
      </w:r>
      <w:r w:rsidR="4EF36127" w:rsidRPr="00A779AB">
        <w:rPr>
          <w:rFonts w:ascii="Book Antiqua" w:hAnsi="Book Antiqua"/>
          <w:i/>
          <w:iCs/>
          <w:spacing w:val="-3"/>
        </w:rPr>
        <w:t xml:space="preserve">elocidad o </w:t>
      </w:r>
      <w:r w:rsidR="1F2BFA4C" w:rsidRPr="00A779AB">
        <w:rPr>
          <w:rFonts w:ascii="Book Antiqua" w:hAnsi="Book Antiqua"/>
          <w:i/>
          <w:iCs/>
          <w:spacing w:val="-3"/>
        </w:rPr>
        <w:t>c</w:t>
      </w:r>
      <w:r w:rsidRPr="00A779AB">
        <w:rPr>
          <w:rFonts w:ascii="Book Antiqua" w:hAnsi="Book Antiqua"/>
          <w:i/>
          <w:iCs/>
          <w:spacing w:val="-3"/>
        </w:rPr>
        <w:t xml:space="preserve">arritos de </w:t>
      </w:r>
      <w:r w:rsidR="1F2BFA4C" w:rsidRPr="00A779AB">
        <w:rPr>
          <w:rFonts w:ascii="Book Antiqua" w:hAnsi="Book Antiqua"/>
          <w:i/>
          <w:iCs/>
          <w:spacing w:val="-3"/>
        </w:rPr>
        <w:t>g</w:t>
      </w:r>
      <w:r w:rsidRPr="00A779AB">
        <w:rPr>
          <w:rFonts w:ascii="Book Antiqua" w:hAnsi="Book Antiqua"/>
          <w:i/>
          <w:iCs/>
          <w:spacing w:val="-3"/>
        </w:rPr>
        <w:t>olf</w:t>
      </w:r>
      <w:r w:rsidR="7727A3A8" w:rsidRPr="00A779AB">
        <w:rPr>
          <w:rFonts w:ascii="Book Antiqua" w:hAnsi="Book Antiqua"/>
          <w:i/>
          <w:iCs/>
          <w:spacing w:val="-3"/>
        </w:rPr>
        <w:t xml:space="preserve"> </w:t>
      </w:r>
      <w:r w:rsidR="5AA30CCD" w:rsidRPr="00A779AB">
        <w:rPr>
          <w:rFonts w:ascii="Book Antiqua" w:hAnsi="Book Antiqua"/>
          <w:i/>
          <w:iCs/>
          <w:spacing w:val="-3"/>
        </w:rPr>
        <w:t>u otros análogos</w:t>
      </w:r>
      <w:r w:rsidR="5AA30CCD" w:rsidRPr="00A779AB">
        <w:rPr>
          <w:rFonts w:ascii="Book Antiqua" w:hAnsi="Book Antiqua"/>
          <w:b/>
          <w:bCs/>
          <w:i/>
          <w:iCs/>
          <w:spacing w:val="-3"/>
        </w:rPr>
        <w:t xml:space="preserve"> </w:t>
      </w:r>
      <w:r w:rsidR="11699079" w:rsidRPr="00A779AB">
        <w:rPr>
          <w:rFonts w:ascii="Book Antiqua" w:hAnsi="Book Antiqua"/>
          <w:b/>
          <w:bCs/>
          <w:spacing w:val="-3"/>
        </w:rPr>
        <w:t>[</w:t>
      </w:r>
      <w:r w:rsidR="5AA30CCD" w:rsidRPr="00A779AB">
        <w:rPr>
          <w:rFonts w:ascii="Book Antiqua" w:hAnsi="Book Antiqua"/>
          <w:b/>
          <w:bCs/>
          <w:spacing w:val="-3"/>
        </w:rPr>
        <w:t>sólo</w:t>
      </w:r>
      <w:r w:rsidR="11699079" w:rsidRPr="00A779AB">
        <w:rPr>
          <w:rFonts w:ascii="Book Antiqua" w:hAnsi="Book Antiqua"/>
          <w:b/>
          <w:bCs/>
          <w:spacing w:val="-3"/>
        </w:rPr>
        <w:t>]</w:t>
      </w:r>
      <w:r w:rsidR="5AA30CCD" w:rsidRPr="00A779AB">
        <w:rPr>
          <w:rFonts w:ascii="Book Antiqua" w:hAnsi="Book Antiqua"/>
          <w:b/>
          <w:bCs/>
          <w:spacing w:val="-3"/>
        </w:rPr>
        <w:t xml:space="preserve"> </w:t>
      </w:r>
      <w:r w:rsidR="5AA30CCD" w:rsidRPr="00A779AB">
        <w:rPr>
          <w:rFonts w:ascii="Book Antiqua" w:hAnsi="Book Antiqua"/>
          <w:spacing w:val="-3"/>
        </w:rPr>
        <w:t>estará permitido en predios de terreno o instalaciones públicas destinadas para su disfrute o en instalaciones privadas previa autorización de sus dueños, y serán estos responsables de tomar las medidas de seguridad correspondientes para evitar accidentes.</w:t>
      </w:r>
      <w:r w:rsidR="586A0FFF" w:rsidRPr="00A779AB">
        <w:rPr>
          <w:rFonts w:ascii="Book Antiqua" w:hAnsi="Book Antiqua"/>
          <w:spacing w:val="-3"/>
        </w:rPr>
        <w:t xml:space="preserve"> </w:t>
      </w:r>
      <w:r w:rsidR="5AA30CCD" w:rsidRPr="00A779AB">
        <w:rPr>
          <w:rFonts w:ascii="Book Antiqua" w:hAnsi="Book Antiqua"/>
          <w:spacing w:val="-3"/>
        </w:rPr>
        <w:t xml:space="preserve">Los </w:t>
      </w:r>
      <w:r w:rsidR="004A0149" w:rsidRPr="004A0149">
        <w:rPr>
          <w:rFonts w:ascii="Book Antiqua" w:hAnsi="Book Antiqua"/>
          <w:b/>
          <w:bCs/>
          <w:spacing w:val="-3"/>
        </w:rPr>
        <w:t>[</w:t>
      </w:r>
      <w:r w:rsidR="27C9BB0E" w:rsidRPr="004A0149">
        <w:rPr>
          <w:rFonts w:ascii="Book Antiqua" w:hAnsi="Book Antiqua"/>
          <w:b/>
          <w:bCs/>
          <w:spacing w:val="-3"/>
        </w:rPr>
        <w:t>vehículos todo terreno</w:t>
      </w:r>
      <w:r w:rsidR="5AA30CCD" w:rsidRPr="004A0149">
        <w:rPr>
          <w:rFonts w:ascii="Book Antiqua" w:hAnsi="Book Antiqua"/>
          <w:b/>
          <w:bCs/>
          <w:spacing w:val="-3"/>
        </w:rPr>
        <w:t xml:space="preserve">, Motoras Scrambler conforme el fabricante, autociclos o motonetas </w:t>
      </w:r>
      <w:r w:rsidR="5AA30CCD" w:rsidRPr="004A0149">
        <w:rPr>
          <w:rFonts w:ascii="Book Antiqua" w:hAnsi="Book Antiqua"/>
          <w:b/>
          <w:bCs/>
        </w:rPr>
        <w:t>no</w:t>
      </w:r>
      <w:r w:rsidR="7B2F628B" w:rsidRPr="004A0149">
        <w:rPr>
          <w:rFonts w:ascii="Book Antiqua" w:hAnsi="Book Antiqua"/>
          <w:b/>
          <w:bCs/>
          <w:spacing w:val="-3"/>
        </w:rPr>
        <w:t>]</w:t>
      </w:r>
      <w:r w:rsidR="5AA30CCD" w:rsidRPr="004A0149">
        <w:rPr>
          <w:rFonts w:ascii="Book Antiqua" w:hAnsi="Book Antiqua"/>
          <w:spacing w:val="-3"/>
        </w:rPr>
        <w:t xml:space="preserve"> </w:t>
      </w:r>
      <w:r w:rsidR="004A0149" w:rsidRPr="004A0149">
        <w:rPr>
          <w:rFonts w:ascii="Book Antiqua" w:eastAsia="Book Antiqua" w:hAnsi="Book Antiqua" w:cs="Book Antiqua"/>
          <w:i/>
          <w:iCs/>
          <w:szCs w:val="24"/>
        </w:rPr>
        <w:t>vehículos</w:t>
      </w:r>
      <w:r w:rsidR="004A0149" w:rsidRPr="00A779AB">
        <w:rPr>
          <w:rFonts w:ascii="Book Antiqua" w:eastAsia="Book Antiqua" w:hAnsi="Book Antiqua" w:cs="Book Antiqua"/>
          <w:i/>
          <w:iCs/>
          <w:szCs w:val="24"/>
        </w:rPr>
        <w:t xml:space="preserve"> todo terreno en cualquiera de sus clasificaciones, vehículos</w:t>
      </w:r>
      <w:r w:rsidR="004A0149" w:rsidRPr="00A779AB">
        <w:rPr>
          <w:rFonts w:ascii="Book Antiqua" w:hAnsi="Book Antiqua"/>
          <w:i/>
          <w:iCs/>
        </w:rPr>
        <w:t xml:space="preserve"> de </w:t>
      </w:r>
      <w:r w:rsidR="004A0149" w:rsidRPr="00A779AB">
        <w:rPr>
          <w:rFonts w:ascii="Book Antiqua" w:hAnsi="Book Antiqua"/>
          <w:i/>
          <w:iCs/>
          <w:spacing w:val="-3"/>
        </w:rPr>
        <w:t>baja velocidad o carritos de golf u otros análogos</w:t>
      </w:r>
      <w:r w:rsidR="008C0997" w:rsidRPr="008C0997">
        <w:rPr>
          <w:rFonts w:ascii="Book Antiqua" w:hAnsi="Book Antiqua"/>
          <w:i/>
          <w:iCs/>
          <w:spacing w:val="-3"/>
        </w:rPr>
        <w:t xml:space="preserve"> </w:t>
      </w:r>
      <w:r w:rsidR="008C0997" w:rsidRPr="00A779AB">
        <w:rPr>
          <w:rFonts w:ascii="Book Antiqua" w:hAnsi="Book Antiqua"/>
          <w:i/>
          <w:iCs/>
          <w:spacing w:val="-3"/>
        </w:rPr>
        <w:t>conforme a lo dispuesto por el fabricante, autociclos o motonetas</w:t>
      </w:r>
      <w:r w:rsidR="004A0149" w:rsidRPr="00A779AB">
        <w:rPr>
          <w:rFonts w:ascii="Book Antiqua" w:hAnsi="Book Antiqua"/>
          <w:b/>
          <w:bCs/>
          <w:i/>
          <w:iCs/>
          <w:spacing w:val="-3"/>
        </w:rPr>
        <w:t xml:space="preserve"> </w:t>
      </w:r>
      <w:r w:rsidR="5AA30CCD" w:rsidRPr="00A779AB">
        <w:rPr>
          <w:rFonts w:ascii="Book Antiqua" w:hAnsi="Book Antiqua"/>
          <w:spacing w:val="-3"/>
        </w:rPr>
        <w:t>podrán transitar por las autopistas, carreteras estatales o demás vías públicas, estatales o municipales, que estén pavimentadas</w:t>
      </w:r>
      <w:r w:rsidR="004A0149">
        <w:rPr>
          <w:rFonts w:ascii="Book Antiqua" w:hAnsi="Book Antiqua"/>
          <w:spacing w:val="-3"/>
        </w:rPr>
        <w:t xml:space="preserve"> </w:t>
      </w:r>
      <w:r w:rsidR="004A0149">
        <w:rPr>
          <w:rFonts w:ascii="Book Antiqua" w:hAnsi="Book Antiqua"/>
          <w:i/>
          <w:iCs/>
          <w:spacing w:val="-3"/>
        </w:rPr>
        <w:t>bajo los parámetros establecidos por el Departamento mediante reglamento</w:t>
      </w:r>
      <w:r w:rsidR="5AA30CCD" w:rsidRPr="00A779AB">
        <w:rPr>
          <w:rFonts w:ascii="Book Antiqua" w:hAnsi="Book Antiqua"/>
          <w:spacing w:val="-3"/>
        </w:rPr>
        <w:t>.</w:t>
      </w:r>
      <w:r w:rsidR="5AA30CCD" w:rsidRPr="00A779AB">
        <w:rPr>
          <w:rFonts w:ascii="Book Antiqua" w:hAnsi="Book Antiqua"/>
          <w:b/>
          <w:bCs/>
          <w:spacing w:val="-3"/>
        </w:rPr>
        <w:t xml:space="preserve"> </w:t>
      </w:r>
      <w:r w:rsidR="22A36EC8" w:rsidRPr="00A779AB">
        <w:rPr>
          <w:rFonts w:ascii="Book Antiqua" w:eastAsia="Book Antiqua" w:hAnsi="Book Antiqua" w:cs="Book Antiqua"/>
          <w:b/>
          <w:bCs/>
          <w:spacing w:val="-3"/>
        </w:rPr>
        <w:t>[</w:t>
      </w:r>
      <w:r w:rsidR="5AA30CCD" w:rsidRPr="00A779AB">
        <w:rPr>
          <w:rFonts w:ascii="Book Antiqua" w:hAnsi="Book Antiqua"/>
          <w:b/>
          <w:bCs/>
        </w:rPr>
        <w:t xml:space="preserve">Esta prohibición no </w:t>
      </w:r>
      <w:r w:rsidR="5AA30CCD" w:rsidRPr="00A779AB">
        <w:rPr>
          <w:rFonts w:ascii="Book Antiqua" w:hAnsi="Book Antiqua"/>
          <w:b/>
          <w:bCs/>
          <w:spacing w:val="-3"/>
        </w:rPr>
        <w:t xml:space="preserve">será de aplicación a aquellos </w:t>
      </w:r>
      <w:r w:rsidR="27C9BB0E" w:rsidRPr="00A779AB">
        <w:rPr>
          <w:rFonts w:ascii="Book Antiqua" w:hAnsi="Book Antiqua"/>
          <w:b/>
          <w:bCs/>
          <w:spacing w:val="-3"/>
        </w:rPr>
        <w:t>vehículos todo terreno</w:t>
      </w:r>
      <w:r w:rsidR="5AA30CCD" w:rsidRPr="00A779AB">
        <w:rPr>
          <w:rFonts w:ascii="Book Antiqua" w:hAnsi="Book Antiqua"/>
          <w:b/>
          <w:bCs/>
          <w:spacing w:val="-3"/>
        </w:rPr>
        <w:t xml:space="preserve"> propiedad de los departamentos, agencias, instrumentalidades, municipios o entidades del </w:t>
      </w:r>
      <w:r w:rsidR="5AA30CCD" w:rsidRPr="00A779AB">
        <w:rPr>
          <w:rFonts w:ascii="Book Antiqua" w:hAnsi="Book Antiqua"/>
          <w:b/>
          <w:bCs/>
          <w:spacing w:val="-3"/>
        </w:rPr>
        <w:lastRenderedPageBreak/>
        <w:t>Gobierno de Puerto Rico o del Gobierno Federal, que se utilizan para funciones de orden público o para garantizar la conservación de recursos naturales en zonas protegidas.</w:t>
      </w:r>
      <w:r w:rsidR="47DF6404" w:rsidRPr="00A779AB">
        <w:rPr>
          <w:rFonts w:ascii="Book Antiqua" w:hAnsi="Book Antiqua"/>
          <w:b/>
          <w:bCs/>
          <w:spacing w:val="-3"/>
        </w:rPr>
        <w:t>]</w:t>
      </w:r>
      <w:r w:rsidR="27C9BB0E" w:rsidRPr="00A779AB">
        <w:rPr>
          <w:rFonts w:ascii="Book Antiqua" w:hAnsi="Book Antiqua"/>
          <w:b/>
          <w:bCs/>
        </w:rPr>
        <w:t xml:space="preserve"> </w:t>
      </w:r>
      <w:r w:rsidR="5AA30CCD" w:rsidRPr="00A779AB">
        <w:rPr>
          <w:rFonts w:ascii="Book Antiqua" w:hAnsi="Book Antiqua"/>
          <w:spacing w:val="-3"/>
        </w:rPr>
        <w:t xml:space="preserve">Los </w:t>
      </w:r>
      <w:r w:rsidR="27C9BB0E" w:rsidRPr="00A779AB">
        <w:rPr>
          <w:rFonts w:ascii="Book Antiqua" w:hAnsi="Book Antiqua"/>
          <w:spacing w:val="-3"/>
        </w:rPr>
        <w:t>vehículos todo terreno</w:t>
      </w:r>
      <w:r w:rsidR="5AA30CCD" w:rsidRPr="00A779AB">
        <w:rPr>
          <w:rFonts w:ascii="Book Antiqua" w:hAnsi="Book Antiqua"/>
          <w:spacing w:val="-3"/>
        </w:rPr>
        <w:t xml:space="preserve"> no podrán transitar en áreas naturales protegidas, tales como Reservas Naturales, Bosques Estatales, Refugios de Vida Silvestre y cauces de ríos, ecosistemas de dunas o humedales, entre otras áreas, según designadas o protegidas mediante ley, reglamento, orden administrativa u ordenanza municipal.</w:t>
      </w:r>
      <w:r w:rsidR="5AA30CCD" w:rsidRPr="00A779AB">
        <w:rPr>
          <w:rFonts w:ascii="Book Antiqua" w:hAnsi="Book Antiqua"/>
          <w:b/>
          <w:bCs/>
          <w:spacing w:val="-3"/>
        </w:rPr>
        <w:t xml:space="preserve"> </w:t>
      </w:r>
      <w:r w:rsidR="5AA30CCD" w:rsidRPr="00A779AB">
        <w:rPr>
          <w:rFonts w:ascii="Book Antiqua" w:hAnsi="Book Antiqua"/>
          <w:spacing w:val="-3"/>
        </w:rPr>
        <w:t>Se exceptúa de esta disposición los vehículos utilizados por funcionarios públicos para facilitar el cumplimiento de sus funciones relacionadas a la seguridad pública o a la conservación de las zonas protegidas</w:t>
      </w:r>
      <w:r w:rsidR="27C9BB0E" w:rsidRPr="00A779AB">
        <w:rPr>
          <w:rFonts w:ascii="Book Antiqua" w:hAnsi="Book Antiqua"/>
          <w:spacing w:val="-3"/>
        </w:rPr>
        <w:t>.</w:t>
      </w:r>
    </w:p>
    <w:p w14:paraId="5CB3DECD" w14:textId="11CF1787" w:rsidR="006506E7" w:rsidRPr="00A779AB" w:rsidRDefault="009161BE" w:rsidP="70D784DD">
      <w:pPr>
        <w:suppressAutoHyphens/>
        <w:spacing w:line="480" w:lineRule="auto"/>
        <w:ind w:left="720"/>
        <w:jc w:val="both"/>
        <w:rPr>
          <w:rFonts w:ascii="Book Antiqua" w:hAnsi="Book Antiqua"/>
          <w:i/>
          <w:iCs/>
          <w:spacing w:val="-3"/>
        </w:rPr>
      </w:pPr>
      <w:r w:rsidRPr="00A779AB">
        <w:rPr>
          <w:rFonts w:ascii="Book Antiqua" w:hAnsi="Book Antiqua"/>
          <w:i/>
          <w:iCs/>
          <w:spacing w:val="-3"/>
        </w:rPr>
        <w:t xml:space="preserve">Los </w:t>
      </w:r>
      <w:r w:rsidRPr="00A779AB">
        <w:rPr>
          <w:rFonts w:ascii="Book Antiqua" w:hAnsi="Book Antiqua"/>
          <w:i/>
          <w:iCs/>
        </w:rPr>
        <w:t>vehículos</w:t>
      </w:r>
      <w:r w:rsidR="19590ADB" w:rsidRPr="00A779AB">
        <w:rPr>
          <w:rFonts w:ascii="Book Antiqua" w:hAnsi="Book Antiqua"/>
          <w:i/>
          <w:iCs/>
        </w:rPr>
        <w:t xml:space="preserve"> todo terreno en cualquiera de sus clasificaciones, vehículos de baja velocidad (VBV) o carritos de golf u otros análogos</w:t>
      </w:r>
      <w:r w:rsidR="6CADC99F" w:rsidRPr="00A779AB">
        <w:rPr>
          <w:rFonts w:ascii="Book Antiqua" w:hAnsi="Book Antiqua"/>
          <w:i/>
          <w:iCs/>
          <w:spacing w:val="-3"/>
        </w:rPr>
        <w:t xml:space="preserve">, </w:t>
      </w:r>
      <w:r w:rsidR="7DC297A7" w:rsidRPr="00A779AB">
        <w:rPr>
          <w:rFonts w:ascii="Book Antiqua" w:hAnsi="Book Antiqua"/>
          <w:i/>
          <w:iCs/>
          <w:spacing w:val="-3"/>
        </w:rPr>
        <w:t>conforme a lo dispuesto por el fabricante, autociclos o motonetas podrán transitar por todas las vías públicas, incluyendo autopistas, carreteras estatales y municipales pavimentadas</w:t>
      </w:r>
      <w:r w:rsidR="008C0997">
        <w:rPr>
          <w:rFonts w:ascii="Book Antiqua" w:hAnsi="Book Antiqua"/>
          <w:i/>
          <w:iCs/>
          <w:spacing w:val="-3"/>
        </w:rPr>
        <w:t xml:space="preserve">, </w:t>
      </w:r>
      <w:r w:rsidR="7DC297A7" w:rsidRPr="00A779AB">
        <w:rPr>
          <w:rFonts w:ascii="Book Antiqua" w:hAnsi="Book Antiqua"/>
          <w:i/>
          <w:iCs/>
          <w:spacing w:val="-3"/>
        </w:rPr>
        <w:t>siempre que cumplan con los requisitos de inspección,</w:t>
      </w:r>
      <w:r w:rsidR="78750D09" w:rsidRPr="00A779AB">
        <w:rPr>
          <w:rFonts w:ascii="Book Antiqua" w:hAnsi="Book Antiqua"/>
          <w:i/>
          <w:iCs/>
          <w:spacing w:val="-3"/>
        </w:rPr>
        <w:t xml:space="preserve"> autorización</w:t>
      </w:r>
      <w:r w:rsidR="7DC297A7" w:rsidRPr="00A779AB">
        <w:rPr>
          <w:rFonts w:ascii="Book Antiqua" w:hAnsi="Book Antiqua"/>
          <w:i/>
          <w:iCs/>
          <w:spacing w:val="-3"/>
        </w:rPr>
        <w:t xml:space="preserve"> de circulación, seguro y reglamentación aplicable establecidos por el DTOP. Se exceptúan de est</w:t>
      </w:r>
      <w:r w:rsidR="2B95BCDC" w:rsidRPr="00A779AB">
        <w:rPr>
          <w:rFonts w:ascii="Book Antiqua" w:hAnsi="Book Antiqua"/>
          <w:i/>
          <w:iCs/>
          <w:spacing w:val="-3"/>
        </w:rPr>
        <w:t>a</w:t>
      </w:r>
      <w:r w:rsidR="229CCB35" w:rsidRPr="00A779AB">
        <w:rPr>
          <w:rFonts w:ascii="Book Antiqua" w:hAnsi="Book Antiqua"/>
          <w:i/>
          <w:iCs/>
          <w:spacing w:val="-3"/>
        </w:rPr>
        <w:t xml:space="preserve"> autorizac</w:t>
      </w:r>
      <w:r w:rsidR="2B95BCDC" w:rsidRPr="00A779AB">
        <w:rPr>
          <w:rFonts w:ascii="Book Antiqua" w:hAnsi="Book Antiqua"/>
          <w:i/>
          <w:iCs/>
          <w:spacing w:val="-3"/>
        </w:rPr>
        <w:t>ión</w:t>
      </w:r>
      <w:r w:rsidR="7DC297A7" w:rsidRPr="00A779AB">
        <w:rPr>
          <w:rFonts w:ascii="Book Antiqua" w:hAnsi="Book Antiqua"/>
          <w:i/>
          <w:iCs/>
          <w:spacing w:val="-3"/>
        </w:rPr>
        <w:t xml:space="preserve"> los vehículos oficiales de agencias estatales, municipales o federales que se utilicen para funciones de orden público o conservación de recursos</w:t>
      </w:r>
      <w:r w:rsidR="398ABBF5" w:rsidRPr="00A779AB">
        <w:rPr>
          <w:rFonts w:ascii="Book Antiqua" w:hAnsi="Book Antiqua"/>
          <w:i/>
          <w:iCs/>
          <w:spacing w:val="-3"/>
        </w:rPr>
        <w:t xml:space="preserve"> naturales en </w:t>
      </w:r>
      <w:r w:rsidR="7A4A5735" w:rsidRPr="00A779AB">
        <w:rPr>
          <w:rFonts w:ascii="Book Antiqua" w:hAnsi="Book Antiqua"/>
          <w:i/>
          <w:iCs/>
          <w:spacing w:val="-3"/>
        </w:rPr>
        <w:t>zonas protegidas</w:t>
      </w:r>
      <w:r w:rsidR="7DC297A7" w:rsidRPr="00A779AB">
        <w:rPr>
          <w:rFonts w:ascii="Book Antiqua" w:hAnsi="Book Antiqua"/>
          <w:i/>
          <w:iCs/>
          <w:spacing w:val="-3"/>
        </w:rPr>
        <w:t xml:space="preserve">, los cuales podrán transitar sin necesidad de </w:t>
      </w:r>
      <w:r w:rsidR="078EA851" w:rsidRPr="00A779AB">
        <w:rPr>
          <w:rFonts w:ascii="Book Antiqua" w:hAnsi="Book Antiqua"/>
          <w:i/>
          <w:iCs/>
          <w:spacing w:val="-3"/>
        </w:rPr>
        <w:t>autorización</w:t>
      </w:r>
      <w:r w:rsidR="7DC297A7" w:rsidRPr="00A779AB">
        <w:rPr>
          <w:rFonts w:ascii="Book Antiqua" w:hAnsi="Book Antiqua"/>
          <w:i/>
          <w:iCs/>
          <w:spacing w:val="-3"/>
        </w:rPr>
        <w:t>.</w:t>
      </w:r>
    </w:p>
    <w:p w14:paraId="32F7556D" w14:textId="4ABD2C12" w:rsidR="001B0FBD" w:rsidRPr="00A779AB" w:rsidRDefault="5AA30CCD" w:rsidP="00181508">
      <w:pPr>
        <w:suppressAutoHyphens/>
        <w:spacing w:line="480" w:lineRule="auto"/>
        <w:ind w:left="720"/>
        <w:jc w:val="both"/>
        <w:rPr>
          <w:rFonts w:ascii="Book Antiqua" w:hAnsi="Book Antiqua"/>
          <w:spacing w:val="-3"/>
        </w:rPr>
      </w:pPr>
      <w:r w:rsidRPr="00A779AB">
        <w:rPr>
          <w:rFonts w:ascii="Book Antiqua" w:hAnsi="Book Antiqua"/>
          <w:spacing w:val="-3"/>
        </w:rPr>
        <w:t>(b) Está prohibida la transportación de bebidas alcohólicas en los vehículos todo terreno</w:t>
      </w:r>
      <w:r w:rsidR="40D5EE8C" w:rsidRPr="00A779AB">
        <w:rPr>
          <w:rFonts w:ascii="Book Antiqua" w:hAnsi="Book Antiqua"/>
          <w:i/>
          <w:iCs/>
        </w:rPr>
        <w:t xml:space="preserve"> en cualquiera de sus clasificaciones, vehículos de baja velocidad</w:t>
      </w:r>
      <w:r w:rsidR="431B3369" w:rsidRPr="00A779AB">
        <w:rPr>
          <w:rFonts w:ascii="Book Antiqua" w:hAnsi="Book Antiqua"/>
          <w:i/>
          <w:iCs/>
          <w:spacing w:val="-3"/>
        </w:rPr>
        <w:t xml:space="preserve"> o </w:t>
      </w:r>
      <w:r w:rsidR="7EDA59F8" w:rsidRPr="00A779AB">
        <w:rPr>
          <w:rFonts w:ascii="Book Antiqua" w:hAnsi="Book Antiqua"/>
          <w:i/>
          <w:iCs/>
          <w:spacing w:val="-3"/>
        </w:rPr>
        <w:t>c</w:t>
      </w:r>
      <w:r w:rsidR="431B3369" w:rsidRPr="00A779AB">
        <w:rPr>
          <w:rFonts w:ascii="Book Antiqua" w:hAnsi="Book Antiqua"/>
          <w:i/>
          <w:iCs/>
          <w:spacing w:val="-3"/>
        </w:rPr>
        <w:t xml:space="preserve">arritos de </w:t>
      </w:r>
      <w:r w:rsidR="7EDA59F8" w:rsidRPr="00A779AB">
        <w:rPr>
          <w:rFonts w:ascii="Book Antiqua" w:hAnsi="Book Antiqua"/>
          <w:i/>
          <w:iCs/>
          <w:spacing w:val="-3"/>
        </w:rPr>
        <w:t>g</w:t>
      </w:r>
      <w:r w:rsidR="431B3369" w:rsidRPr="00A779AB">
        <w:rPr>
          <w:rFonts w:ascii="Book Antiqua" w:hAnsi="Book Antiqua"/>
          <w:i/>
          <w:iCs/>
          <w:spacing w:val="-3"/>
        </w:rPr>
        <w:t>olf</w:t>
      </w:r>
      <w:r w:rsidR="28F3D073" w:rsidRPr="00A779AB">
        <w:rPr>
          <w:rFonts w:ascii="Book Antiqua" w:hAnsi="Book Antiqua"/>
          <w:i/>
          <w:iCs/>
          <w:spacing w:val="-3"/>
        </w:rPr>
        <w:t xml:space="preserve"> u otros análogos</w:t>
      </w:r>
      <w:r w:rsidRPr="00A779AB">
        <w:rPr>
          <w:rFonts w:ascii="Book Antiqua" w:hAnsi="Book Antiqua"/>
          <w:i/>
          <w:iCs/>
          <w:spacing w:val="-3"/>
        </w:rPr>
        <w:t>.</w:t>
      </w:r>
    </w:p>
    <w:p w14:paraId="55950C17" w14:textId="1E9B44CA" w:rsidR="001B0FBD" w:rsidRPr="00A779AB" w:rsidRDefault="5AA30CCD" w:rsidP="00181508">
      <w:pPr>
        <w:suppressAutoHyphens/>
        <w:spacing w:line="480" w:lineRule="auto"/>
        <w:ind w:left="720"/>
        <w:jc w:val="both"/>
        <w:rPr>
          <w:rFonts w:ascii="Book Antiqua" w:hAnsi="Book Antiqua"/>
          <w:spacing w:val="-3"/>
        </w:rPr>
      </w:pPr>
      <w:r w:rsidRPr="00A779AB">
        <w:rPr>
          <w:rFonts w:ascii="Book Antiqua" w:hAnsi="Book Antiqua"/>
          <w:spacing w:val="-3"/>
        </w:rPr>
        <w:t>(c) Se prohíbe transportar pasajeros en un</w:t>
      </w:r>
      <w:r w:rsidRPr="00A779AB">
        <w:rPr>
          <w:rFonts w:ascii="Book Antiqua" w:hAnsi="Book Antiqua"/>
        </w:rPr>
        <w:t xml:space="preserve"> </w:t>
      </w:r>
      <w:r w:rsidR="3AF9B78B" w:rsidRPr="00A779AB">
        <w:rPr>
          <w:rFonts w:ascii="Book Antiqua" w:hAnsi="Book Antiqua"/>
        </w:rPr>
        <w:t>vehículo</w:t>
      </w:r>
      <w:r w:rsidRPr="00A779AB">
        <w:rPr>
          <w:rFonts w:ascii="Book Antiqua" w:hAnsi="Book Antiqua"/>
        </w:rPr>
        <w:t xml:space="preserve"> todo terreno</w:t>
      </w:r>
      <w:r w:rsidR="1A464B40" w:rsidRPr="00A779AB">
        <w:rPr>
          <w:rFonts w:ascii="Book Antiqua" w:hAnsi="Book Antiqua"/>
          <w:i/>
          <w:iCs/>
        </w:rPr>
        <w:t xml:space="preserve"> en cualquiera de sus clasificaciones, vehículo de baja velocidad</w:t>
      </w:r>
      <w:r w:rsidR="54B678AD" w:rsidRPr="00A779AB">
        <w:rPr>
          <w:rFonts w:ascii="Book Antiqua" w:hAnsi="Book Antiqua"/>
          <w:i/>
          <w:iCs/>
          <w:spacing w:val="-3"/>
        </w:rPr>
        <w:t xml:space="preserve"> o </w:t>
      </w:r>
      <w:r w:rsidR="5495D5E8" w:rsidRPr="00A779AB">
        <w:rPr>
          <w:rFonts w:ascii="Book Antiqua" w:hAnsi="Book Antiqua"/>
          <w:i/>
          <w:iCs/>
          <w:spacing w:val="-3"/>
        </w:rPr>
        <w:t>c</w:t>
      </w:r>
      <w:r w:rsidR="54B678AD" w:rsidRPr="00A779AB">
        <w:rPr>
          <w:rFonts w:ascii="Book Antiqua" w:hAnsi="Book Antiqua"/>
          <w:i/>
          <w:iCs/>
          <w:spacing w:val="-3"/>
        </w:rPr>
        <w:t xml:space="preserve">arrito de </w:t>
      </w:r>
      <w:r w:rsidR="5495D5E8" w:rsidRPr="00A779AB">
        <w:rPr>
          <w:rFonts w:ascii="Book Antiqua" w:hAnsi="Book Antiqua"/>
          <w:i/>
          <w:iCs/>
          <w:spacing w:val="-3"/>
        </w:rPr>
        <w:t>g</w:t>
      </w:r>
      <w:r w:rsidR="54B678AD" w:rsidRPr="00A779AB">
        <w:rPr>
          <w:rFonts w:ascii="Book Antiqua" w:hAnsi="Book Antiqua"/>
          <w:i/>
          <w:iCs/>
          <w:spacing w:val="-3"/>
        </w:rPr>
        <w:t>olf</w:t>
      </w:r>
      <w:r w:rsidR="28F3D073" w:rsidRPr="00A779AB">
        <w:rPr>
          <w:rFonts w:ascii="Book Antiqua" w:hAnsi="Book Antiqua"/>
          <w:i/>
          <w:iCs/>
          <w:spacing w:val="-3"/>
        </w:rPr>
        <w:t xml:space="preserve"> u otros análogos</w:t>
      </w:r>
      <w:r w:rsidRPr="00A779AB">
        <w:rPr>
          <w:rFonts w:ascii="Book Antiqua" w:hAnsi="Book Antiqua"/>
          <w:i/>
          <w:iCs/>
          <w:spacing w:val="-3"/>
        </w:rPr>
        <w:t>,</w:t>
      </w:r>
      <w:r w:rsidRPr="00A779AB">
        <w:rPr>
          <w:rFonts w:ascii="Book Antiqua" w:hAnsi="Book Antiqua"/>
          <w:spacing w:val="-3"/>
        </w:rPr>
        <w:t xml:space="preserve"> salvo cuando </w:t>
      </w:r>
      <w:r w:rsidRPr="00A779AB">
        <w:rPr>
          <w:rFonts w:ascii="Book Antiqua" w:hAnsi="Book Antiqua"/>
          <w:spacing w:val="-3"/>
        </w:rPr>
        <w:lastRenderedPageBreak/>
        <w:t>dicho vehículo esté diseñado para transportar la cantidad de pasajeros que estén siendo transportados.</w:t>
      </w:r>
    </w:p>
    <w:p w14:paraId="75D58544" w14:textId="6DF1CFFE" w:rsidR="00036F48" w:rsidRPr="00A779AB" w:rsidRDefault="5AA30CCD" w:rsidP="00181508">
      <w:pPr>
        <w:suppressAutoHyphens/>
        <w:spacing w:line="480" w:lineRule="auto"/>
        <w:ind w:left="720"/>
        <w:jc w:val="both"/>
        <w:rPr>
          <w:rFonts w:ascii="Book Antiqua" w:hAnsi="Book Antiqua"/>
          <w:spacing w:val="-3"/>
        </w:rPr>
      </w:pPr>
      <w:r w:rsidRPr="00A779AB">
        <w:rPr>
          <w:rFonts w:ascii="Book Antiqua" w:hAnsi="Book Antiqua"/>
          <w:spacing w:val="-3"/>
        </w:rPr>
        <w:t xml:space="preserve">(d) </w:t>
      </w:r>
      <w:r w:rsidR="43EE3476" w:rsidRPr="00A779AB">
        <w:rPr>
          <w:rFonts w:ascii="Book Antiqua" w:hAnsi="Book Antiqua"/>
          <w:spacing w:val="-3"/>
        </w:rPr>
        <w:t xml:space="preserve">Se prohíbe transportar como pasajero en un </w:t>
      </w:r>
      <w:r w:rsidR="34AA3CA6" w:rsidRPr="00A779AB">
        <w:rPr>
          <w:rFonts w:ascii="Book Antiqua" w:hAnsi="Book Antiqua"/>
        </w:rPr>
        <w:t>vehículo</w:t>
      </w:r>
      <w:r w:rsidR="43EE3476" w:rsidRPr="00A779AB">
        <w:rPr>
          <w:rFonts w:ascii="Book Antiqua" w:hAnsi="Book Antiqua"/>
        </w:rPr>
        <w:t xml:space="preserve"> todo terreno</w:t>
      </w:r>
      <w:r w:rsidR="34AA3CA6" w:rsidRPr="00A779AB">
        <w:rPr>
          <w:rFonts w:ascii="Book Antiqua" w:hAnsi="Book Antiqua"/>
        </w:rPr>
        <w:t>,</w:t>
      </w:r>
      <w:r w:rsidR="28ED3C92" w:rsidRPr="00A779AB">
        <w:rPr>
          <w:rFonts w:ascii="Book Antiqua" w:hAnsi="Book Antiqua"/>
          <w:i/>
          <w:iCs/>
        </w:rPr>
        <w:t xml:space="preserve"> en cualquiera de sus clasificaciones, vehículos de baja velocidad</w:t>
      </w:r>
      <w:r w:rsidR="43EE3476" w:rsidRPr="00A779AB">
        <w:rPr>
          <w:rFonts w:ascii="Book Antiqua" w:hAnsi="Book Antiqua"/>
          <w:i/>
          <w:iCs/>
          <w:spacing w:val="-3"/>
        </w:rPr>
        <w:t xml:space="preserve"> o </w:t>
      </w:r>
      <w:r w:rsidR="5495D5E8" w:rsidRPr="00A779AB">
        <w:rPr>
          <w:rFonts w:ascii="Book Antiqua" w:hAnsi="Book Antiqua"/>
          <w:i/>
          <w:iCs/>
          <w:spacing w:val="-3"/>
        </w:rPr>
        <w:t>c</w:t>
      </w:r>
      <w:r w:rsidR="43EE3476" w:rsidRPr="00A779AB">
        <w:rPr>
          <w:rFonts w:ascii="Book Antiqua" w:hAnsi="Book Antiqua"/>
          <w:i/>
          <w:iCs/>
          <w:spacing w:val="-3"/>
        </w:rPr>
        <w:t xml:space="preserve">arrito de </w:t>
      </w:r>
      <w:r w:rsidR="5495D5E8" w:rsidRPr="00A779AB">
        <w:rPr>
          <w:rFonts w:ascii="Book Antiqua" w:hAnsi="Book Antiqua"/>
          <w:i/>
          <w:iCs/>
          <w:spacing w:val="-3"/>
        </w:rPr>
        <w:t>g</w:t>
      </w:r>
      <w:r w:rsidR="43EE3476" w:rsidRPr="00A779AB">
        <w:rPr>
          <w:rFonts w:ascii="Book Antiqua" w:hAnsi="Book Antiqua"/>
          <w:i/>
          <w:iCs/>
          <w:spacing w:val="-3"/>
        </w:rPr>
        <w:t>olf</w:t>
      </w:r>
      <w:r w:rsidR="3A50D44E" w:rsidRPr="00A779AB">
        <w:rPr>
          <w:rFonts w:ascii="Book Antiqua" w:hAnsi="Book Antiqua"/>
          <w:i/>
          <w:iCs/>
          <w:spacing w:val="-3"/>
        </w:rPr>
        <w:t xml:space="preserve"> u otros análogos</w:t>
      </w:r>
      <w:r w:rsidR="43EE3476" w:rsidRPr="00A779AB">
        <w:rPr>
          <w:rFonts w:ascii="Book Antiqua" w:hAnsi="Book Antiqua"/>
          <w:i/>
          <w:iCs/>
          <w:spacing w:val="-3"/>
        </w:rPr>
        <w:t xml:space="preserve"> </w:t>
      </w:r>
      <w:r w:rsidR="43EE3476" w:rsidRPr="00A779AB">
        <w:rPr>
          <w:rFonts w:ascii="Book Antiqua" w:hAnsi="Book Antiqua"/>
          <w:spacing w:val="-3"/>
        </w:rPr>
        <w:t xml:space="preserve">a personas menores de dieciséis (16) </w:t>
      </w:r>
      <w:r w:rsidR="009161BE" w:rsidRPr="00A779AB">
        <w:rPr>
          <w:rFonts w:ascii="Book Antiqua" w:hAnsi="Book Antiqua"/>
          <w:spacing w:val="-3"/>
        </w:rPr>
        <w:t>años</w:t>
      </w:r>
      <w:r w:rsidR="43EE3476" w:rsidRPr="00A779AB">
        <w:rPr>
          <w:rFonts w:ascii="Book Antiqua" w:hAnsi="Book Antiqua"/>
          <w:spacing w:val="-3"/>
        </w:rPr>
        <w:t xml:space="preserve">. </w:t>
      </w:r>
    </w:p>
    <w:p w14:paraId="5817E9A1" w14:textId="7D10A1D8" w:rsidR="00294986" w:rsidRPr="00A779AB" w:rsidRDefault="5E6CE942" w:rsidP="00181508">
      <w:pPr>
        <w:suppressAutoHyphens/>
        <w:spacing w:line="480" w:lineRule="auto"/>
        <w:ind w:left="720"/>
        <w:jc w:val="both"/>
        <w:rPr>
          <w:rFonts w:ascii="Book Antiqua" w:hAnsi="Book Antiqua"/>
          <w:b/>
          <w:spacing w:val="-3"/>
        </w:rPr>
      </w:pPr>
      <w:r w:rsidRPr="00A779AB">
        <w:rPr>
          <w:rFonts w:ascii="Book Antiqua" w:eastAsia="Book Antiqua" w:hAnsi="Book Antiqua" w:cs="Book Antiqua"/>
          <w:b/>
          <w:bCs/>
          <w:szCs w:val="24"/>
        </w:rPr>
        <w:t>[</w:t>
      </w:r>
      <w:r w:rsidR="001B0FBD" w:rsidRPr="00A779AB">
        <w:rPr>
          <w:rFonts w:ascii="Book Antiqua" w:hAnsi="Book Antiqua"/>
          <w:b/>
          <w:bCs/>
          <w:spacing w:val="-3"/>
        </w:rPr>
        <w:t>(</w:t>
      </w:r>
      <w:r w:rsidR="001B0FBD" w:rsidRPr="00A779AB">
        <w:rPr>
          <w:rFonts w:ascii="Book Antiqua" w:hAnsi="Book Antiqua"/>
          <w:b/>
          <w:spacing w:val="-3"/>
        </w:rPr>
        <w:t xml:space="preserve">e) </w:t>
      </w:r>
      <w:r w:rsidR="00294986" w:rsidRPr="00A779AB">
        <w:rPr>
          <w:rFonts w:ascii="Book Antiqua" w:hAnsi="Book Antiqua"/>
          <w:b/>
          <w:spacing w:val="-3"/>
        </w:rPr>
        <w:t xml:space="preserve">La transportación de un </w:t>
      </w:r>
      <w:r w:rsidR="00294986" w:rsidRPr="00A779AB">
        <w:rPr>
          <w:rFonts w:ascii="Book Antiqua" w:hAnsi="Book Antiqua"/>
          <w:b/>
        </w:rPr>
        <w:t xml:space="preserve">vehículo todo terreno </w:t>
      </w:r>
      <w:r w:rsidR="00294986" w:rsidRPr="00A779AB">
        <w:rPr>
          <w:rFonts w:ascii="Book Antiqua" w:hAnsi="Book Antiqua"/>
          <w:b/>
          <w:spacing w:val="-3"/>
        </w:rPr>
        <w:t>a través de las vías públicas, aceras o paseos o para trasladarlo de un predio de terreno autorizado para operar este tipo de vehículo a otro predio de terreno autorizado, se llevará a cabo utilizando un vehículo de motor con facilidades de carga o de arrastre debidamente autorizado a transitar por las vías públicas</w:t>
      </w:r>
      <w:r w:rsidR="00294986" w:rsidRPr="00A779AB">
        <w:rPr>
          <w:rFonts w:ascii="Book Antiqua" w:hAnsi="Book Antiqua"/>
          <w:b/>
          <w:bCs/>
          <w:spacing w:val="-3"/>
        </w:rPr>
        <w:t>.</w:t>
      </w:r>
      <w:r w:rsidR="57B89F8C" w:rsidRPr="00A779AB">
        <w:rPr>
          <w:rFonts w:ascii="Book Antiqua" w:hAnsi="Book Antiqua"/>
          <w:b/>
          <w:bCs/>
        </w:rPr>
        <w:t>]</w:t>
      </w:r>
    </w:p>
    <w:p w14:paraId="4D421EBB" w14:textId="5601C02D" w:rsidR="004E6BB5" w:rsidRPr="00A779AB" w:rsidRDefault="22DBE71C" w:rsidP="70D784DD">
      <w:pPr>
        <w:suppressAutoHyphens/>
        <w:spacing w:line="480" w:lineRule="auto"/>
        <w:ind w:left="720"/>
        <w:jc w:val="both"/>
        <w:rPr>
          <w:rFonts w:ascii="Book Antiqua" w:hAnsi="Book Antiqua"/>
          <w:b/>
          <w:bCs/>
          <w:spacing w:val="-3"/>
        </w:rPr>
      </w:pPr>
      <w:r w:rsidRPr="00A779AB">
        <w:rPr>
          <w:rFonts w:ascii="Book Antiqua" w:hAnsi="Book Antiqua"/>
          <w:b/>
          <w:bCs/>
          <w:spacing w:val="-3"/>
        </w:rPr>
        <w:t>[</w:t>
      </w:r>
      <w:r w:rsidR="5AA30CCD" w:rsidRPr="00A779AB">
        <w:rPr>
          <w:rFonts w:ascii="Book Antiqua" w:hAnsi="Book Antiqua"/>
          <w:b/>
          <w:bCs/>
          <w:spacing w:val="-3"/>
        </w:rPr>
        <w:t>(f)</w:t>
      </w:r>
      <w:r w:rsidRPr="00A779AB">
        <w:rPr>
          <w:rFonts w:ascii="Book Antiqua" w:hAnsi="Book Antiqua"/>
          <w:b/>
          <w:bCs/>
          <w:spacing w:val="-3"/>
        </w:rPr>
        <w:t>]</w:t>
      </w:r>
      <w:r w:rsidR="0955AC85" w:rsidRPr="00A779AB">
        <w:rPr>
          <w:rFonts w:ascii="Book Antiqua" w:hAnsi="Book Antiqua"/>
          <w:spacing w:val="-3"/>
        </w:rPr>
        <w:t xml:space="preserve"> </w:t>
      </w:r>
      <w:r w:rsidR="0955AC85" w:rsidRPr="00A779AB">
        <w:rPr>
          <w:rFonts w:ascii="Book Antiqua" w:hAnsi="Book Antiqua"/>
          <w:i/>
          <w:iCs/>
          <w:spacing w:val="-3"/>
        </w:rPr>
        <w:t>(e)</w:t>
      </w:r>
      <w:r w:rsidR="5AA30CCD" w:rsidRPr="00A779AB">
        <w:rPr>
          <w:rFonts w:ascii="Book Antiqua" w:hAnsi="Book Antiqua"/>
          <w:spacing w:val="-3"/>
        </w:rPr>
        <w:t xml:space="preserve"> El conductor de un</w:t>
      </w:r>
      <w:r w:rsidR="61FAF682" w:rsidRPr="00A779AB">
        <w:rPr>
          <w:rFonts w:ascii="Book Antiqua" w:hAnsi="Book Antiqua"/>
        </w:rPr>
        <w:t xml:space="preserve"> </w:t>
      </w:r>
      <w:r w:rsidR="5AA30CCD" w:rsidRPr="00A779AB">
        <w:rPr>
          <w:rFonts w:ascii="Book Antiqua" w:hAnsi="Book Antiqua"/>
        </w:rPr>
        <w:t>vehículo todo terreno</w:t>
      </w:r>
      <w:r w:rsidR="60EB3E0F" w:rsidRPr="00A779AB">
        <w:rPr>
          <w:rFonts w:ascii="Book Antiqua" w:hAnsi="Book Antiqua"/>
          <w:i/>
          <w:iCs/>
        </w:rPr>
        <w:t xml:space="preserve"> en cualquiera de sus clasificaciones, vehículo de baja velocidad</w:t>
      </w:r>
      <w:r w:rsidR="3CA26154" w:rsidRPr="00A779AB">
        <w:rPr>
          <w:rFonts w:ascii="Book Antiqua" w:hAnsi="Book Antiqua"/>
          <w:i/>
          <w:iCs/>
        </w:rPr>
        <w:t xml:space="preserve"> o </w:t>
      </w:r>
      <w:r w:rsidR="5495D5E8" w:rsidRPr="00A779AB">
        <w:rPr>
          <w:rFonts w:ascii="Book Antiqua" w:hAnsi="Book Antiqua"/>
          <w:i/>
          <w:iCs/>
        </w:rPr>
        <w:t>c</w:t>
      </w:r>
      <w:r w:rsidR="3CA26154" w:rsidRPr="00A779AB">
        <w:rPr>
          <w:rFonts w:ascii="Book Antiqua" w:hAnsi="Book Antiqua"/>
          <w:i/>
          <w:iCs/>
        </w:rPr>
        <w:t xml:space="preserve">arrito de </w:t>
      </w:r>
      <w:r w:rsidR="5495D5E8" w:rsidRPr="00A779AB">
        <w:rPr>
          <w:rFonts w:ascii="Book Antiqua" w:hAnsi="Book Antiqua"/>
          <w:i/>
          <w:iCs/>
        </w:rPr>
        <w:t>g</w:t>
      </w:r>
      <w:r w:rsidR="3CA26154" w:rsidRPr="00A779AB">
        <w:rPr>
          <w:rFonts w:ascii="Book Antiqua" w:hAnsi="Book Antiqua"/>
          <w:i/>
          <w:iCs/>
        </w:rPr>
        <w:t>olf</w:t>
      </w:r>
      <w:r w:rsidR="1F682ABC" w:rsidRPr="00A779AB">
        <w:rPr>
          <w:rFonts w:ascii="Book Antiqua" w:hAnsi="Book Antiqua"/>
          <w:i/>
          <w:iCs/>
        </w:rPr>
        <w:t xml:space="preserve"> u </w:t>
      </w:r>
      <w:r w:rsidR="61FAF682" w:rsidRPr="00A779AB">
        <w:rPr>
          <w:rFonts w:ascii="Book Antiqua" w:hAnsi="Book Antiqua"/>
          <w:i/>
          <w:iCs/>
        </w:rPr>
        <w:t xml:space="preserve">otros </w:t>
      </w:r>
      <w:r w:rsidR="1F682ABC" w:rsidRPr="00A779AB">
        <w:rPr>
          <w:rFonts w:ascii="Book Antiqua" w:hAnsi="Book Antiqua"/>
          <w:i/>
          <w:iCs/>
        </w:rPr>
        <w:t>análogos</w:t>
      </w:r>
      <w:r w:rsidR="2F995CD1" w:rsidRPr="00A779AB">
        <w:rPr>
          <w:rFonts w:ascii="Book Antiqua" w:hAnsi="Book Antiqua"/>
        </w:rPr>
        <w:t xml:space="preserve"> </w:t>
      </w:r>
      <w:r w:rsidR="5AA30CCD" w:rsidRPr="00A779AB">
        <w:rPr>
          <w:rFonts w:ascii="Book Antiqua" w:hAnsi="Book Antiqua"/>
          <w:spacing w:val="-3"/>
        </w:rPr>
        <w:t>utilizará en todo momento el equipo de seguridad</w:t>
      </w:r>
      <w:r w:rsidR="397FF364" w:rsidRPr="00A779AB">
        <w:rPr>
          <w:rFonts w:ascii="Book Antiqua" w:hAnsi="Book Antiqua"/>
          <w:spacing w:val="-3"/>
        </w:rPr>
        <w:t xml:space="preserve"> </w:t>
      </w:r>
      <w:r w:rsidR="397FF364" w:rsidRPr="00A779AB">
        <w:rPr>
          <w:rFonts w:ascii="Book Antiqua" w:hAnsi="Book Antiqua"/>
          <w:i/>
          <w:iCs/>
          <w:spacing w:val="-3"/>
        </w:rPr>
        <w:t xml:space="preserve">aplicable. </w:t>
      </w:r>
      <w:r w:rsidR="055A0B41" w:rsidRPr="00A779AB">
        <w:rPr>
          <w:rFonts w:ascii="Book Antiqua" w:eastAsia="Book Antiqua" w:hAnsi="Book Antiqua" w:cs="Book Antiqua"/>
          <w:b/>
          <w:bCs/>
        </w:rPr>
        <w:t>[</w:t>
      </w:r>
      <w:r w:rsidR="5AA30CCD" w:rsidRPr="00A779AB">
        <w:rPr>
          <w:rFonts w:ascii="Book Antiqua" w:hAnsi="Book Antiqua"/>
          <w:b/>
          <w:bCs/>
          <w:spacing w:val="-3"/>
        </w:rPr>
        <w:t>que el Departamento de Transportación y Obras Públicas establezca mediante Reglamento.</w:t>
      </w:r>
      <w:r w:rsidR="0AC8AF3B" w:rsidRPr="00A779AB">
        <w:rPr>
          <w:rFonts w:ascii="Book Antiqua" w:eastAsia="Book Antiqua" w:hAnsi="Book Antiqua" w:cs="Book Antiqua"/>
          <w:b/>
          <w:bCs/>
        </w:rPr>
        <w:t>]</w:t>
      </w:r>
    </w:p>
    <w:p w14:paraId="4563441E" w14:textId="06B72960" w:rsidR="001B0FBD" w:rsidRPr="00A779AB" w:rsidRDefault="5CC0C86B" w:rsidP="00894F41">
      <w:pPr>
        <w:suppressAutoHyphens/>
        <w:spacing w:line="480" w:lineRule="auto"/>
        <w:ind w:left="720"/>
        <w:jc w:val="both"/>
        <w:rPr>
          <w:rFonts w:ascii="Book Antiqua" w:hAnsi="Book Antiqua"/>
          <w:spacing w:val="-3"/>
        </w:rPr>
      </w:pPr>
      <w:r w:rsidRPr="00A779AB">
        <w:rPr>
          <w:rFonts w:ascii="Book Antiqua" w:hAnsi="Book Antiqua"/>
          <w:b/>
          <w:bCs/>
          <w:spacing w:val="-3"/>
        </w:rPr>
        <w:t>[</w:t>
      </w:r>
      <w:r w:rsidR="5AA30CCD" w:rsidRPr="00A779AB">
        <w:rPr>
          <w:rFonts w:ascii="Book Antiqua" w:hAnsi="Book Antiqua"/>
          <w:b/>
          <w:bCs/>
          <w:spacing w:val="-3"/>
        </w:rPr>
        <w:t>(g)</w:t>
      </w:r>
      <w:r w:rsidRPr="00A779AB">
        <w:rPr>
          <w:rFonts w:ascii="Book Antiqua" w:hAnsi="Book Antiqua"/>
          <w:b/>
          <w:bCs/>
          <w:spacing w:val="-3"/>
        </w:rPr>
        <w:t>]</w:t>
      </w:r>
      <w:r w:rsidR="1C41BDAE" w:rsidRPr="00A779AB">
        <w:rPr>
          <w:rFonts w:ascii="Book Antiqua" w:hAnsi="Book Antiqua"/>
          <w:b/>
          <w:bCs/>
          <w:spacing w:val="-3"/>
        </w:rPr>
        <w:t xml:space="preserve"> </w:t>
      </w:r>
      <w:r w:rsidR="1C41BDAE" w:rsidRPr="00A779AB">
        <w:rPr>
          <w:rFonts w:ascii="Book Antiqua" w:hAnsi="Book Antiqua"/>
          <w:i/>
          <w:iCs/>
          <w:spacing w:val="-3"/>
        </w:rPr>
        <w:t>(f)</w:t>
      </w:r>
      <w:r w:rsidR="5AA30CCD" w:rsidRPr="00A779AB">
        <w:rPr>
          <w:rFonts w:ascii="Book Antiqua" w:hAnsi="Book Antiqua"/>
          <w:spacing w:val="-3"/>
        </w:rPr>
        <w:t xml:space="preserve"> La edad mínima para operar un </w:t>
      </w:r>
      <w:r w:rsidR="5AA30CCD" w:rsidRPr="00A779AB">
        <w:rPr>
          <w:rFonts w:ascii="Book Antiqua" w:hAnsi="Book Antiqua"/>
        </w:rPr>
        <w:t>vehículo todo terreno</w:t>
      </w:r>
      <w:r w:rsidR="22A4548A" w:rsidRPr="00A779AB">
        <w:rPr>
          <w:rFonts w:ascii="Book Antiqua" w:hAnsi="Book Antiqua"/>
          <w:i/>
          <w:iCs/>
        </w:rPr>
        <w:t xml:space="preserve"> en cualquiera de sus clasificaciones, vehículo de baja velocidad</w:t>
      </w:r>
      <w:r w:rsidR="51ED5D30" w:rsidRPr="00A779AB">
        <w:rPr>
          <w:rFonts w:ascii="Book Antiqua" w:hAnsi="Book Antiqua"/>
          <w:i/>
          <w:iCs/>
        </w:rPr>
        <w:t xml:space="preserve"> o </w:t>
      </w:r>
      <w:r w:rsidR="5495D5E8" w:rsidRPr="00A779AB">
        <w:rPr>
          <w:rFonts w:ascii="Book Antiqua" w:hAnsi="Book Antiqua"/>
          <w:i/>
          <w:iCs/>
        </w:rPr>
        <w:t>c</w:t>
      </w:r>
      <w:r w:rsidR="23DF84C4" w:rsidRPr="00A779AB">
        <w:rPr>
          <w:rFonts w:ascii="Book Antiqua" w:hAnsi="Book Antiqua"/>
          <w:i/>
          <w:iCs/>
        </w:rPr>
        <w:t xml:space="preserve">arrito de </w:t>
      </w:r>
      <w:r w:rsidR="5495D5E8" w:rsidRPr="00A779AB">
        <w:rPr>
          <w:rFonts w:ascii="Book Antiqua" w:hAnsi="Book Antiqua"/>
          <w:i/>
          <w:iCs/>
        </w:rPr>
        <w:t>g</w:t>
      </w:r>
      <w:r w:rsidR="23DF84C4" w:rsidRPr="00A779AB">
        <w:rPr>
          <w:rFonts w:ascii="Book Antiqua" w:hAnsi="Book Antiqua"/>
          <w:i/>
          <w:iCs/>
        </w:rPr>
        <w:t>olf</w:t>
      </w:r>
      <w:r w:rsidR="5AA30CCD" w:rsidRPr="00A779AB">
        <w:rPr>
          <w:rFonts w:ascii="Book Antiqua" w:hAnsi="Book Antiqua"/>
          <w:i/>
          <w:iCs/>
        </w:rPr>
        <w:t xml:space="preserve"> </w:t>
      </w:r>
      <w:r w:rsidR="2F995CD1" w:rsidRPr="00A779AB">
        <w:rPr>
          <w:rFonts w:ascii="Book Antiqua" w:hAnsi="Book Antiqua"/>
          <w:i/>
          <w:iCs/>
        </w:rPr>
        <w:t>u otros análogos</w:t>
      </w:r>
      <w:r w:rsidR="2F995CD1" w:rsidRPr="00A779AB">
        <w:rPr>
          <w:rFonts w:ascii="Book Antiqua" w:hAnsi="Book Antiqua"/>
          <w:i/>
          <w:iCs/>
          <w:spacing w:val="-3"/>
        </w:rPr>
        <w:t xml:space="preserve"> </w:t>
      </w:r>
      <w:r w:rsidR="5AA30CCD" w:rsidRPr="00A779AB">
        <w:rPr>
          <w:rFonts w:ascii="Book Antiqua" w:hAnsi="Book Antiqua"/>
          <w:spacing w:val="-3"/>
        </w:rPr>
        <w:t xml:space="preserve">que </w:t>
      </w:r>
      <w:r w:rsidR="5AA30CCD" w:rsidRPr="00A779AB">
        <w:rPr>
          <w:rFonts w:ascii="Book Antiqua" w:hAnsi="Book Antiqua"/>
          <w:i/>
          <w:iCs/>
          <w:spacing w:val="-3"/>
        </w:rPr>
        <w:t>cuente</w:t>
      </w:r>
      <w:r w:rsidR="459390B1" w:rsidRPr="00A779AB">
        <w:rPr>
          <w:rFonts w:ascii="Book Antiqua" w:hAnsi="Book Antiqua"/>
          <w:i/>
          <w:iCs/>
          <w:spacing w:val="-3"/>
        </w:rPr>
        <w:t>n</w:t>
      </w:r>
      <w:r w:rsidR="5AA30CCD" w:rsidRPr="00A779AB">
        <w:rPr>
          <w:rFonts w:ascii="Book Antiqua" w:hAnsi="Book Antiqua"/>
          <w:spacing w:val="-3"/>
        </w:rPr>
        <w:t xml:space="preserve"> con una capacidad de motor de más de cien (100) centímetros cúbicos en los lugares autorizados para ello, será a los dieciséis (16</w:t>
      </w:r>
      <w:r w:rsidR="37451650" w:rsidRPr="00A779AB">
        <w:rPr>
          <w:rFonts w:ascii="Book Antiqua" w:hAnsi="Book Antiqua"/>
          <w:spacing w:val="-3"/>
        </w:rPr>
        <w:t xml:space="preserve">) </w:t>
      </w:r>
      <w:r w:rsidR="5AA30CCD" w:rsidRPr="00A779AB">
        <w:rPr>
          <w:rFonts w:ascii="Book Antiqua" w:hAnsi="Book Antiqua"/>
          <w:spacing w:val="-3"/>
        </w:rPr>
        <w:t>años, siempre y cuando el conductor tenga un certificado de licencia de conducir vigente. Será obligación de todo agente del orden público referir la violación de esta disposición al Departamento de la Familia para la acción correspondiente que éste establezca mediante Reglamento.</w:t>
      </w:r>
      <w:r w:rsidR="1217C103" w:rsidRPr="00A779AB">
        <w:rPr>
          <w:rFonts w:ascii="Book Antiqua" w:hAnsi="Book Antiqua"/>
          <w:spacing w:val="-3"/>
        </w:rPr>
        <w:t xml:space="preserve"> </w:t>
      </w:r>
      <w:r w:rsidR="5AA30CCD" w:rsidRPr="00A779AB">
        <w:rPr>
          <w:rFonts w:ascii="Book Antiqua" w:hAnsi="Book Antiqua"/>
          <w:spacing w:val="-3"/>
        </w:rPr>
        <w:t xml:space="preserve">Toda persona que viole las disposiciones del inciso (a) de este Artículo incurrirá en </w:t>
      </w:r>
      <w:r w:rsidR="5AA30CCD" w:rsidRPr="00A779AB">
        <w:rPr>
          <w:rFonts w:ascii="Book Antiqua" w:hAnsi="Book Antiqua"/>
          <w:spacing w:val="-3"/>
        </w:rPr>
        <w:lastRenderedPageBreak/>
        <w:t>delito menos grave y, convicto que fuere, será sancionada con multa de mil (1,000) dólares. La multa podrá ser aumentada hasta cinco mil (5,000) dólares cuando medien circunstancias agravantes por negligencia, o cuando por imprudencia temeraria, el conductor se vea involucrado en cualquier evento en el que se produzca un daño físico o material a otra persona o su propiedad.</w:t>
      </w:r>
    </w:p>
    <w:p w14:paraId="0C391A3A" w14:textId="77777777" w:rsidR="001B0FBD" w:rsidRPr="00A779AB" w:rsidRDefault="001B0FBD" w:rsidP="001B0FBD">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Si como resultado de la violación de este Artículo se causa a otra persona una lesión física que requiere hospitalización, tratamiento prolongado, genera un daño permanente o lesiones mutilantes, el conductor incurrirá en un delito grave con una pena fija de tres (3) años. Si como resultado de la violación a este Artículo se causa la muerte a alguna persona, se incurrirá en delito grave con pena de ocho (8) años.</w:t>
      </w:r>
    </w:p>
    <w:p w14:paraId="05AFE90F" w14:textId="77777777" w:rsidR="001B0FBD" w:rsidRPr="00A779AB" w:rsidRDefault="001B0FBD" w:rsidP="001B0FBD">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Toda persona que viole las disposiciones de los restantes incisos de este Artículo incurrirá en una falta administrativa y será sancionada con una multa de quinientos (500) dólares.</w:t>
      </w:r>
    </w:p>
    <w:p w14:paraId="7E864195" w14:textId="47065505" w:rsidR="002C2F62" w:rsidRPr="00A779AB" w:rsidRDefault="71CF9147" w:rsidP="001B0FBD">
      <w:pPr>
        <w:suppressAutoHyphens/>
        <w:spacing w:line="480" w:lineRule="auto"/>
        <w:ind w:firstLine="720"/>
        <w:jc w:val="both"/>
        <w:rPr>
          <w:rFonts w:ascii="Book Antiqua" w:hAnsi="Book Antiqua"/>
          <w:spacing w:val="-3"/>
        </w:rPr>
      </w:pPr>
      <w:r w:rsidRPr="00A779AB">
        <w:rPr>
          <w:rFonts w:ascii="Book Antiqua" w:hAnsi="Book Antiqua"/>
          <w:spacing w:val="-3"/>
        </w:rPr>
        <w:t>Toda persona que en violación de ley, maneje un</w:t>
      </w:r>
      <w:r w:rsidR="31E1DF91" w:rsidRPr="00A779AB">
        <w:rPr>
          <w:rFonts w:ascii="Book Antiqua" w:hAnsi="Book Antiqua"/>
        </w:rPr>
        <w:t xml:space="preserve"> </w:t>
      </w:r>
      <w:r w:rsidRPr="00A779AB">
        <w:rPr>
          <w:rFonts w:ascii="Book Antiqua" w:hAnsi="Book Antiqua"/>
        </w:rPr>
        <w:t>vehículo todo terreno</w:t>
      </w:r>
      <w:r w:rsidR="6E236E3A" w:rsidRPr="00A779AB">
        <w:rPr>
          <w:rFonts w:ascii="Book Antiqua" w:hAnsi="Book Antiqua"/>
          <w:i/>
          <w:iCs/>
        </w:rPr>
        <w:t xml:space="preserve"> en cualquiera de sus clasificaciones, vehículo de baja velocidad</w:t>
      </w:r>
      <w:r w:rsidRPr="00A779AB">
        <w:rPr>
          <w:rFonts w:ascii="Book Antiqua" w:hAnsi="Book Antiqua"/>
          <w:i/>
          <w:iCs/>
        </w:rPr>
        <w:t xml:space="preserve"> o </w:t>
      </w:r>
      <w:r w:rsidR="38D016D8" w:rsidRPr="00A779AB">
        <w:rPr>
          <w:rFonts w:ascii="Book Antiqua" w:hAnsi="Book Antiqua"/>
          <w:i/>
          <w:iCs/>
        </w:rPr>
        <w:t>c</w:t>
      </w:r>
      <w:r w:rsidRPr="00A779AB">
        <w:rPr>
          <w:rFonts w:ascii="Book Antiqua" w:hAnsi="Book Antiqua"/>
          <w:i/>
          <w:iCs/>
        </w:rPr>
        <w:t xml:space="preserve">arrito de </w:t>
      </w:r>
      <w:r w:rsidR="38D016D8" w:rsidRPr="00A779AB">
        <w:rPr>
          <w:rFonts w:ascii="Book Antiqua" w:hAnsi="Book Antiqua"/>
          <w:i/>
          <w:iCs/>
        </w:rPr>
        <w:t>g</w:t>
      </w:r>
      <w:r w:rsidRPr="00A779AB">
        <w:rPr>
          <w:rFonts w:ascii="Book Antiqua" w:hAnsi="Book Antiqua"/>
          <w:i/>
          <w:iCs/>
        </w:rPr>
        <w:t>olf</w:t>
      </w:r>
      <w:r w:rsidR="32F74388" w:rsidRPr="00A779AB">
        <w:rPr>
          <w:rFonts w:ascii="Book Antiqua" w:hAnsi="Book Antiqua"/>
          <w:i/>
          <w:iCs/>
        </w:rPr>
        <w:t xml:space="preserve"> u otros análogos</w:t>
      </w:r>
      <w:r w:rsidRPr="00A779AB">
        <w:rPr>
          <w:rFonts w:ascii="Book Antiqua" w:hAnsi="Book Antiqua"/>
          <w:spacing w:val="-3"/>
        </w:rPr>
        <w:t xml:space="preserve"> en cualquiera de las vías públicas de Puerto Rico o transitara por la misma mientras estuviese en estado de embriaguez o bajo los efectos de drogas o sustancias controladas, se le podrá aplicar los procedimientos, pruebas y penalidades descritas en el Capítulo VII de esta Ley.</w:t>
      </w:r>
    </w:p>
    <w:p w14:paraId="59B5B82F" w14:textId="5219110D" w:rsidR="00255483" w:rsidRPr="00A779AB" w:rsidRDefault="52E55F38" w:rsidP="00AB363C">
      <w:pPr>
        <w:suppressAutoHyphens/>
        <w:spacing w:line="480" w:lineRule="auto"/>
        <w:ind w:firstLine="720"/>
        <w:jc w:val="both"/>
        <w:rPr>
          <w:rFonts w:ascii="Book Antiqua" w:hAnsi="Book Antiqua"/>
          <w:spacing w:val="-3"/>
        </w:rPr>
      </w:pPr>
      <w:r w:rsidRPr="00A779AB">
        <w:rPr>
          <w:rFonts w:ascii="Book Antiqua" w:hAnsi="Book Antiqua"/>
          <w:spacing w:val="-3"/>
        </w:rPr>
        <w:t>Cualquier</w:t>
      </w:r>
      <w:r w:rsidR="20212602" w:rsidRPr="00A779AB">
        <w:rPr>
          <w:rFonts w:ascii="Book Antiqua" w:hAnsi="Book Antiqua"/>
        </w:rPr>
        <w:t xml:space="preserve"> </w:t>
      </w:r>
      <w:r w:rsidRPr="00A779AB">
        <w:rPr>
          <w:rFonts w:ascii="Book Antiqua" w:hAnsi="Book Antiqua"/>
        </w:rPr>
        <w:t>vehículo todo terreno</w:t>
      </w:r>
      <w:r w:rsidR="36C570DC" w:rsidRPr="00A779AB">
        <w:rPr>
          <w:rFonts w:ascii="Book Antiqua" w:hAnsi="Book Antiqua"/>
          <w:i/>
          <w:iCs/>
        </w:rPr>
        <w:t xml:space="preserve"> en cualquiera de sus clasificaciones, vehículo de baja velocidad</w:t>
      </w:r>
      <w:r w:rsidR="29C86864" w:rsidRPr="00A779AB">
        <w:rPr>
          <w:rFonts w:ascii="Book Antiqua" w:hAnsi="Book Antiqua"/>
          <w:i/>
          <w:iCs/>
        </w:rPr>
        <w:t xml:space="preserve"> o </w:t>
      </w:r>
      <w:r w:rsidR="38D016D8" w:rsidRPr="00A779AB">
        <w:rPr>
          <w:rFonts w:ascii="Book Antiqua" w:hAnsi="Book Antiqua"/>
          <w:i/>
          <w:iCs/>
        </w:rPr>
        <w:t>c</w:t>
      </w:r>
      <w:r w:rsidRPr="00A779AB">
        <w:rPr>
          <w:rFonts w:ascii="Book Antiqua" w:hAnsi="Book Antiqua"/>
          <w:i/>
          <w:iCs/>
        </w:rPr>
        <w:t xml:space="preserve">arrito de </w:t>
      </w:r>
      <w:r w:rsidR="38D016D8" w:rsidRPr="00A779AB">
        <w:rPr>
          <w:rFonts w:ascii="Book Antiqua" w:hAnsi="Book Antiqua"/>
          <w:i/>
          <w:iCs/>
        </w:rPr>
        <w:t>g</w:t>
      </w:r>
      <w:r w:rsidRPr="00A779AB">
        <w:rPr>
          <w:rFonts w:ascii="Book Antiqua" w:hAnsi="Book Antiqua"/>
          <w:i/>
          <w:iCs/>
        </w:rPr>
        <w:t xml:space="preserve">olf </w:t>
      </w:r>
      <w:r w:rsidR="32F74388" w:rsidRPr="00A779AB">
        <w:rPr>
          <w:rFonts w:ascii="Book Antiqua" w:hAnsi="Book Antiqua"/>
          <w:i/>
          <w:iCs/>
        </w:rPr>
        <w:t xml:space="preserve">u otros </w:t>
      </w:r>
      <w:r w:rsidR="16BFAC00" w:rsidRPr="00A779AB">
        <w:rPr>
          <w:rFonts w:ascii="Book Antiqua" w:hAnsi="Book Antiqua"/>
          <w:i/>
          <w:iCs/>
          <w:spacing w:val="-3"/>
        </w:rPr>
        <w:t>análogos</w:t>
      </w:r>
      <w:r w:rsidR="16BFAC00" w:rsidRPr="00A779AB">
        <w:rPr>
          <w:rFonts w:ascii="Book Antiqua" w:hAnsi="Book Antiqua"/>
          <w:spacing w:val="-3"/>
        </w:rPr>
        <w:t xml:space="preserve"> utilizados</w:t>
      </w:r>
      <w:r w:rsidRPr="00A779AB">
        <w:rPr>
          <w:rFonts w:ascii="Book Antiqua" w:hAnsi="Book Antiqua"/>
          <w:spacing w:val="-3"/>
        </w:rPr>
        <w:t xml:space="preserve"> en contravención a las disposiciones de esta Ley será confiscado por los agentes del orden público. Esta acción será tomada a tenor </w:t>
      </w:r>
      <w:r w:rsidRPr="00A779AB">
        <w:rPr>
          <w:rFonts w:ascii="Book Antiqua" w:hAnsi="Book Antiqua"/>
          <w:spacing w:val="-3"/>
        </w:rPr>
        <w:lastRenderedPageBreak/>
        <w:t>con las disposiciones contenidas en la Ley Núm. 119-2011, según enmendada, conocida como “Ley Uniforme de Confiscaciones”.</w:t>
      </w:r>
      <w:r w:rsidR="48B7C4D6" w:rsidRPr="00A779AB">
        <w:rPr>
          <w:rFonts w:ascii="Book Antiqua" w:hAnsi="Book Antiqua"/>
          <w:spacing w:val="-3"/>
        </w:rPr>
        <w:t>”</w:t>
      </w:r>
    </w:p>
    <w:p w14:paraId="3B421F35" w14:textId="14C56408" w:rsidR="00AB363C" w:rsidRPr="00A779AB" w:rsidRDefault="3E78D6CE" w:rsidP="70D784DD">
      <w:pPr>
        <w:suppressAutoHyphens/>
        <w:spacing w:line="480" w:lineRule="auto"/>
        <w:ind w:firstLine="720"/>
        <w:jc w:val="both"/>
        <w:rPr>
          <w:rFonts w:ascii="Book Antiqua" w:hAnsi="Book Antiqua"/>
          <w:spacing w:val="-3"/>
        </w:rPr>
      </w:pPr>
      <w:r w:rsidRPr="00A779AB">
        <w:rPr>
          <w:rFonts w:ascii="Book Antiqua" w:hAnsi="Book Antiqua"/>
          <w:spacing w:val="-3"/>
        </w:rPr>
        <w:t xml:space="preserve">Sección </w:t>
      </w:r>
      <w:r w:rsidR="44DF860C" w:rsidRPr="00A779AB">
        <w:rPr>
          <w:rFonts w:ascii="Book Antiqua" w:hAnsi="Book Antiqua"/>
          <w:spacing w:val="-3"/>
        </w:rPr>
        <w:t>10</w:t>
      </w:r>
      <w:r w:rsidRPr="00A779AB">
        <w:rPr>
          <w:rFonts w:ascii="Book Antiqua" w:hAnsi="Book Antiqua"/>
          <w:spacing w:val="-3"/>
        </w:rPr>
        <w:t xml:space="preserve">.- Se </w:t>
      </w:r>
      <w:r w:rsidR="04F72A08" w:rsidRPr="00A779AB">
        <w:rPr>
          <w:rFonts w:ascii="Book Antiqua" w:hAnsi="Book Antiqua"/>
          <w:spacing w:val="-3"/>
        </w:rPr>
        <w:t xml:space="preserve">añade un nuevo </w:t>
      </w:r>
      <w:r w:rsidRPr="00A779AB">
        <w:rPr>
          <w:rFonts w:ascii="Book Antiqua" w:hAnsi="Book Antiqua"/>
          <w:spacing w:val="-3"/>
        </w:rPr>
        <w:t xml:space="preserve">Artículo </w:t>
      </w:r>
      <w:r w:rsidR="4C086A56" w:rsidRPr="00A779AB">
        <w:rPr>
          <w:rFonts w:ascii="Book Antiqua" w:hAnsi="Book Antiqua"/>
          <w:spacing w:val="-3"/>
        </w:rPr>
        <w:t>3.07</w:t>
      </w:r>
      <w:r w:rsidR="38D12D37" w:rsidRPr="00A779AB">
        <w:rPr>
          <w:rFonts w:ascii="Book Antiqua" w:hAnsi="Book Antiqua"/>
          <w:spacing w:val="-3"/>
        </w:rPr>
        <w:t>A</w:t>
      </w:r>
      <w:r w:rsidR="6BF16E3D" w:rsidRPr="00A779AB">
        <w:rPr>
          <w:rFonts w:ascii="Book Antiqua" w:hAnsi="Book Antiqua"/>
          <w:spacing w:val="-3"/>
        </w:rPr>
        <w:t>-</w:t>
      </w:r>
      <w:r w:rsidRPr="00A779AB">
        <w:rPr>
          <w:rFonts w:ascii="Book Antiqua" w:hAnsi="Book Antiqua"/>
          <w:spacing w:val="-3"/>
        </w:rPr>
        <w:t xml:space="preserve"> </w:t>
      </w:r>
      <w:r w:rsidR="687F1B5B" w:rsidRPr="00A779AB">
        <w:rPr>
          <w:rFonts w:ascii="Book Antiqua" w:hAnsi="Book Antiqua"/>
          <w:spacing w:val="-3"/>
        </w:rPr>
        <w:t>a</w:t>
      </w:r>
      <w:r w:rsidRPr="00A779AB">
        <w:rPr>
          <w:rFonts w:ascii="Book Antiqua" w:hAnsi="Book Antiqua"/>
          <w:spacing w:val="-3"/>
        </w:rPr>
        <w:t xml:space="preserve"> la Ley </w:t>
      </w:r>
      <w:r w:rsidR="52BDFCAD" w:rsidRPr="00A779AB">
        <w:rPr>
          <w:rFonts w:ascii="Book Antiqua" w:hAnsi="Book Antiqua"/>
          <w:spacing w:val="-3"/>
        </w:rPr>
        <w:t xml:space="preserve">Núm. </w:t>
      </w:r>
      <w:r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Pr="00A779AB">
        <w:rPr>
          <w:rFonts w:ascii="Book Antiqua" w:hAnsi="Book Antiqua"/>
          <w:spacing w:val="-3"/>
        </w:rPr>
        <w:t>lea como sigue:</w:t>
      </w:r>
    </w:p>
    <w:p w14:paraId="4FA25142" w14:textId="6A420AC4" w:rsidR="00D139D7" w:rsidRPr="00A779AB" w:rsidRDefault="00302806" w:rsidP="70D784DD">
      <w:pPr>
        <w:suppressAutoHyphens/>
        <w:spacing w:line="480" w:lineRule="auto"/>
        <w:ind w:firstLine="720"/>
        <w:jc w:val="both"/>
        <w:rPr>
          <w:rFonts w:ascii="Book Antiqua" w:hAnsi="Book Antiqua"/>
          <w:i/>
          <w:iCs/>
          <w:spacing w:val="-3"/>
        </w:rPr>
      </w:pPr>
      <w:r w:rsidRPr="00A779AB">
        <w:rPr>
          <w:rFonts w:ascii="Book Antiqua" w:hAnsi="Book Antiqua"/>
          <w:i/>
          <w:iCs/>
          <w:spacing w:val="-3"/>
        </w:rPr>
        <w:t>“</w:t>
      </w:r>
      <w:r w:rsidR="5D5D2F33" w:rsidRPr="00A779AB">
        <w:rPr>
          <w:rFonts w:ascii="Book Antiqua" w:hAnsi="Book Antiqua"/>
          <w:i/>
          <w:iCs/>
          <w:spacing w:val="-3"/>
        </w:rPr>
        <w:t>Artículo 3.07</w:t>
      </w:r>
      <w:r w:rsidR="4470EDFD" w:rsidRPr="00A779AB">
        <w:rPr>
          <w:rFonts w:ascii="Book Antiqua" w:hAnsi="Book Antiqua"/>
          <w:i/>
          <w:iCs/>
          <w:spacing w:val="-3"/>
        </w:rPr>
        <w:t>-</w:t>
      </w:r>
      <w:r w:rsidR="5D5D2F33" w:rsidRPr="00A779AB">
        <w:rPr>
          <w:rFonts w:ascii="Book Antiqua" w:hAnsi="Book Antiqua"/>
          <w:i/>
          <w:iCs/>
          <w:spacing w:val="-3"/>
        </w:rPr>
        <w:t xml:space="preserve">A. — Requisitos para Obtener </w:t>
      </w:r>
      <w:r w:rsidR="3D9A5A12" w:rsidRPr="00A779AB">
        <w:rPr>
          <w:rFonts w:ascii="Book Antiqua" w:hAnsi="Book Antiqua"/>
          <w:i/>
          <w:iCs/>
          <w:spacing w:val="-3"/>
        </w:rPr>
        <w:t>Autorización</w:t>
      </w:r>
      <w:r w:rsidR="27475442" w:rsidRPr="00A779AB">
        <w:rPr>
          <w:rFonts w:ascii="Book Antiqua" w:hAnsi="Book Antiqua"/>
          <w:i/>
          <w:iCs/>
          <w:spacing w:val="-3"/>
        </w:rPr>
        <w:t xml:space="preserve"> VTT Street-Legal</w:t>
      </w:r>
      <w:r w:rsidR="5D5D2F33" w:rsidRPr="00A779AB">
        <w:rPr>
          <w:rFonts w:ascii="Book Antiqua" w:hAnsi="Book Antiqua"/>
          <w:i/>
          <w:iCs/>
          <w:spacing w:val="-3"/>
        </w:rPr>
        <w:t xml:space="preserve"> </w:t>
      </w:r>
      <w:r w:rsidR="3FC8D409" w:rsidRPr="00A779AB">
        <w:rPr>
          <w:rFonts w:ascii="Book Antiqua" w:hAnsi="Book Antiqua"/>
          <w:i/>
          <w:iCs/>
          <w:spacing w:val="-3"/>
        </w:rPr>
        <w:t>para Conducir Vehículos Todo Terreno</w:t>
      </w:r>
      <w:r w:rsidR="5D5D2F33" w:rsidRPr="00A779AB">
        <w:rPr>
          <w:rFonts w:ascii="Book Antiqua" w:hAnsi="Book Antiqua"/>
          <w:i/>
          <w:iCs/>
          <w:spacing w:val="-3"/>
        </w:rPr>
        <w:t>.</w:t>
      </w:r>
    </w:p>
    <w:p w14:paraId="6D4AA521" w14:textId="397B584E" w:rsidR="00047A82" w:rsidRPr="00A779AB" w:rsidRDefault="00047A82" w:rsidP="004317D0">
      <w:pPr>
        <w:suppressAutoHyphens/>
        <w:spacing w:line="480" w:lineRule="auto"/>
        <w:ind w:firstLine="720"/>
        <w:jc w:val="both"/>
        <w:rPr>
          <w:rFonts w:ascii="Book Antiqua" w:hAnsi="Book Antiqua"/>
          <w:i/>
          <w:iCs/>
          <w:spacing w:val="-3"/>
          <w:szCs w:val="24"/>
        </w:rPr>
      </w:pPr>
      <w:r w:rsidRPr="00A779AB">
        <w:rPr>
          <w:rFonts w:ascii="Book Antiqua" w:hAnsi="Book Antiqua"/>
          <w:i/>
          <w:iCs/>
          <w:spacing w:val="-3"/>
          <w:szCs w:val="24"/>
        </w:rPr>
        <w:t xml:space="preserve">Toda persona que se autorice a conducir un </w:t>
      </w:r>
      <w:r w:rsidR="00317D11" w:rsidRPr="00A779AB">
        <w:rPr>
          <w:rFonts w:ascii="Book Antiqua" w:hAnsi="Book Antiqua"/>
          <w:i/>
          <w:iCs/>
          <w:spacing w:val="-3"/>
          <w:szCs w:val="24"/>
        </w:rPr>
        <w:t>v</w:t>
      </w:r>
      <w:r w:rsidRPr="00A779AB">
        <w:rPr>
          <w:rFonts w:ascii="Book Antiqua" w:hAnsi="Book Antiqua"/>
          <w:i/>
          <w:iCs/>
          <w:spacing w:val="-3"/>
          <w:szCs w:val="24"/>
        </w:rPr>
        <w:t xml:space="preserve">ehículo </w:t>
      </w:r>
      <w:r w:rsidR="00317D11" w:rsidRPr="00A779AB">
        <w:rPr>
          <w:rFonts w:ascii="Book Antiqua" w:hAnsi="Book Antiqua"/>
          <w:i/>
          <w:iCs/>
          <w:spacing w:val="-3"/>
          <w:szCs w:val="24"/>
        </w:rPr>
        <w:t>t</w:t>
      </w:r>
      <w:r w:rsidRPr="00A779AB">
        <w:rPr>
          <w:rFonts w:ascii="Book Antiqua" w:hAnsi="Book Antiqua"/>
          <w:i/>
          <w:iCs/>
          <w:spacing w:val="-3"/>
          <w:szCs w:val="24"/>
        </w:rPr>
        <w:t xml:space="preserve">odo </w:t>
      </w:r>
      <w:r w:rsidR="00317D11" w:rsidRPr="00A779AB">
        <w:rPr>
          <w:rFonts w:ascii="Book Antiqua" w:hAnsi="Book Antiqua"/>
          <w:i/>
          <w:iCs/>
          <w:spacing w:val="-3"/>
          <w:szCs w:val="24"/>
        </w:rPr>
        <w:t>t</w:t>
      </w:r>
      <w:r w:rsidRPr="00A779AB">
        <w:rPr>
          <w:rFonts w:ascii="Book Antiqua" w:hAnsi="Book Antiqua"/>
          <w:i/>
          <w:iCs/>
          <w:spacing w:val="-3"/>
          <w:szCs w:val="24"/>
        </w:rPr>
        <w:t xml:space="preserve">erreno </w:t>
      </w:r>
      <w:r w:rsidR="00317D11" w:rsidRPr="00A779AB">
        <w:rPr>
          <w:rFonts w:ascii="Book Antiqua" w:hAnsi="Book Antiqua"/>
          <w:i/>
          <w:iCs/>
          <w:spacing w:val="-3"/>
          <w:szCs w:val="24"/>
        </w:rPr>
        <w:t>s</w:t>
      </w:r>
      <w:r w:rsidRPr="00A779AB">
        <w:rPr>
          <w:rFonts w:ascii="Book Antiqua" w:hAnsi="Book Antiqua"/>
          <w:i/>
          <w:iCs/>
          <w:spacing w:val="-3"/>
          <w:szCs w:val="24"/>
        </w:rPr>
        <w:t>treet-</w:t>
      </w:r>
      <w:r w:rsidR="00317D11" w:rsidRPr="00A779AB">
        <w:rPr>
          <w:rFonts w:ascii="Book Antiqua" w:hAnsi="Book Antiqua"/>
          <w:i/>
          <w:iCs/>
          <w:spacing w:val="-3"/>
          <w:szCs w:val="24"/>
        </w:rPr>
        <w:t>l</w:t>
      </w:r>
      <w:r w:rsidRPr="00A779AB">
        <w:rPr>
          <w:rFonts w:ascii="Book Antiqua" w:hAnsi="Book Antiqua"/>
          <w:i/>
          <w:iCs/>
          <w:spacing w:val="-3"/>
          <w:szCs w:val="24"/>
        </w:rPr>
        <w:t xml:space="preserve">egal (VTT Street-Legal) en Puerto Rico deberá cumplir con los siguientes requisitos: </w:t>
      </w:r>
    </w:p>
    <w:p w14:paraId="4FDB44D1" w14:textId="24C67A32" w:rsidR="004317D0" w:rsidRPr="00A779AB" w:rsidRDefault="004317D0" w:rsidP="004317D0">
      <w:pPr>
        <w:suppressAutoHyphens/>
        <w:spacing w:line="480" w:lineRule="auto"/>
        <w:ind w:firstLine="720"/>
        <w:jc w:val="both"/>
        <w:rPr>
          <w:rFonts w:ascii="Book Antiqua" w:hAnsi="Book Antiqua"/>
          <w:i/>
          <w:iCs/>
          <w:spacing w:val="-3"/>
          <w:szCs w:val="24"/>
        </w:rPr>
      </w:pPr>
      <w:r w:rsidRPr="00A779AB">
        <w:rPr>
          <w:rFonts w:ascii="Book Antiqua" w:hAnsi="Book Antiqua"/>
          <w:i/>
          <w:iCs/>
          <w:spacing w:val="-3"/>
          <w:szCs w:val="24"/>
        </w:rPr>
        <w:t xml:space="preserve">(a) Estar capacitado mental y físicamente para ello. </w:t>
      </w:r>
    </w:p>
    <w:p w14:paraId="571571C4" w14:textId="1BE44F9E" w:rsidR="004317D0" w:rsidRPr="00A779AB" w:rsidRDefault="004317D0" w:rsidP="004317D0">
      <w:pPr>
        <w:suppressAutoHyphens/>
        <w:spacing w:line="480" w:lineRule="auto"/>
        <w:ind w:firstLine="720"/>
        <w:jc w:val="both"/>
        <w:rPr>
          <w:rFonts w:ascii="Book Antiqua" w:hAnsi="Book Antiqua"/>
          <w:i/>
          <w:iCs/>
          <w:spacing w:val="-3"/>
          <w:szCs w:val="24"/>
        </w:rPr>
      </w:pPr>
      <w:r w:rsidRPr="00A779AB">
        <w:rPr>
          <w:rFonts w:ascii="Book Antiqua" w:hAnsi="Book Antiqua"/>
          <w:i/>
          <w:iCs/>
          <w:spacing w:val="-3"/>
          <w:szCs w:val="24"/>
        </w:rPr>
        <w:t xml:space="preserve">(b) Haber cumplido los </w:t>
      </w:r>
      <w:r w:rsidR="0054211B" w:rsidRPr="00A779AB">
        <w:rPr>
          <w:rFonts w:ascii="Book Antiqua" w:hAnsi="Book Antiqua"/>
          <w:i/>
          <w:iCs/>
          <w:spacing w:val="-3"/>
          <w:szCs w:val="24"/>
        </w:rPr>
        <w:t>dieciséis</w:t>
      </w:r>
      <w:r w:rsidR="00280A80" w:rsidRPr="00A779AB">
        <w:rPr>
          <w:rFonts w:ascii="Book Antiqua" w:hAnsi="Book Antiqua"/>
          <w:i/>
          <w:iCs/>
          <w:spacing w:val="-3"/>
          <w:szCs w:val="24"/>
        </w:rPr>
        <w:t xml:space="preserve"> </w:t>
      </w:r>
      <w:r w:rsidRPr="00A779AB">
        <w:rPr>
          <w:rFonts w:ascii="Book Antiqua" w:hAnsi="Book Antiqua"/>
          <w:i/>
          <w:iCs/>
          <w:spacing w:val="-3"/>
          <w:szCs w:val="24"/>
        </w:rPr>
        <w:t>(</w:t>
      </w:r>
      <w:r w:rsidR="0054211B" w:rsidRPr="00A779AB">
        <w:rPr>
          <w:rFonts w:ascii="Book Antiqua" w:hAnsi="Book Antiqua"/>
          <w:i/>
          <w:iCs/>
          <w:spacing w:val="-3"/>
          <w:szCs w:val="24"/>
        </w:rPr>
        <w:t>16</w:t>
      </w:r>
      <w:r w:rsidRPr="00A779AB">
        <w:rPr>
          <w:rFonts w:ascii="Book Antiqua" w:hAnsi="Book Antiqua"/>
          <w:i/>
          <w:iCs/>
          <w:spacing w:val="-3"/>
          <w:szCs w:val="24"/>
        </w:rPr>
        <w:t xml:space="preserve">) </w:t>
      </w:r>
      <w:r w:rsidR="00AF2160" w:rsidRPr="00A779AB">
        <w:rPr>
          <w:rFonts w:ascii="Book Antiqua" w:hAnsi="Book Antiqua"/>
          <w:i/>
          <w:iCs/>
          <w:spacing w:val="-3"/>
          <w:szCs w:val="24"/>
        </w:rPr>
        <w:t>años</w:t>
      </w:r>
      <w:r w:rsidRPr="00A779AB">
        <w:rPr>
          <w:rFonts w:ascii="Book Antiqua" w:hAnsi="Book Antiqua"/>
          <w:i/>
          <w:iCs/>
          <w:spacing w:val="-3"/>
          <w:szCs w:val="24"/>
        </w:rPr>
        <w:t xml:space="preserve">. </w:t>
      </w:r>
    </w:p>
    <w:p w14:paraId="28AC5917" w14:textId="77777777" w:rsidR="004317D0" w:rsidRPr="00A779AB" w:rsidRDefault="004317D0" w:rsidP="004317D0">
      <w:pPr>
        <w:suppressAutoHyphens/>
        <w:spacing w:line="480" w:lineRule="auto"/>
        <w:ind w:firstLine="720"/>
        <w:jc w:val="both"/>
        <w:rPr>
          <w:rFonts w:ascii="Book Antiqua" w:hAnsi="Book Antiqua"/>
          <w:i/>
          <w:iCs/>
          <w:spacing w:val="-3"/>
          <w:szCs w:val="24"/>
        </w:rPr>
      </w:pPr>
      <w:r w:rsidRPr="00A779AB">
        <w:rPr>
          <w:rFonts w:ascii="Book Antiqua" w:hAnsi="Book Antiqua"/>
          <w:i/>
          <w:iCs/>
          <w:spacing w:val="-3"/>
          <w:szCs w:val="24"/>
        </w:rPr>
        <w:t xml:space="preserve">(c) Ser conductor autorizado de vehículos de motor. </w:t>
      </w:r>
    </w:p>
    <w:p w14:paraId="7D58D970" w14:textId="06D3A190" w:rsidR="004317D0" w:rsidRPr="00A779AB" w:rsidRDefault="2C9E9775" w:rsidP="70D784DD">
      <w:pPr>
        <w:suppressAutoHyphens/>
        <w:spacing w:line="480" w:lineRule="auto"/>
        <w:ind w:left="720"/>
        <w:jc w:val="both"/>
        <w:rPr>
          <w:rFonts w:ascii="Book Antiqua" w:hAnsi="Book Antiqua"/>
          <w:i/>
          <w:iCs/>
          <w:spacing w:val="-3"/>
        </w:rPr>
      </w:pPr>
      <w:r w:rsidRPr="00A779AB">
        <w:rPr>
          <w:rFonts w:ascii="Book Antiqua" w:hAnsi="Book Antiqua"/>
          <w:i/>
          <w:iCs/>
          <w:spacing w:val="-3"/>
        </w:rPr>
        <w:t>(d) Haber tomado un adiestramiento para conducir</w:t>
      </w:r>
      <w:r w:rsidR="34DFEF16" w:rsidRPr="00A779AB">
        <w:rPr>
          <w:rFonts w:ascii="Book Antiqua" w:hAnsi="Book Antiqua"/>
          <w:i/>
          <w:iCs/>
          <w:spacing w:val="-3"/>
        </w:rPr>
        <w:t xml:space="preserve"> </w:t>
      </w:r>
      <w:r w:rsidR="75AAB1EC" w:rsidRPr="00A779AB">
        <w:rPr>
          <w:rFonts w:ascii="Book Antiqua" w:hAnsi="Book Antiqua"/>
          <w:i/>
          <w:iCs/>
          <w:spacing w:val="-3"/>
        </w:rPr>
        <w:t>veh</w:t>
      </w:r>
      <w:r w:rsidR="5871B109" w:rsidRPr="00A779AB">
        <w:rPr>
          <w:rFonts w:ascii="Book Antiqua" w:hAnsi="Book Antiqua"/>
          <w:i/>
          <w:iCs/>
          <w:spacing w:val="-3"/>
        </w:rPr>
        <w:t>í</w:t>
      </w:r>
      <w:r w:rsidR="75AAB1EC" w:rsidRPr="00A779AB">
        <w:rPr>
          <w:rFonts w:ascii="Book Antiqua" w:hAnsi="Book Antiqua"/>
          <w:i/>
          <w:iCs/>
          <w:spacing w:val="-3"/>
        </w:rPr>
        <w:t>culos todo terreno</w:t>
      </w:r>
      <w:r w:rsidR="75AAB1EC" w:rsidRPr="00A779AB">
        <w:rPr>
          <w:rFonts w:ascii="Book Antiqua" w:hAnsi="Book Antiqua"/>
          <w:i/>
          <w:iCs/>
        </w:rPr>
        <w:t xml:space="preserve"> en cualquiera de sus clasificaciones</w:t>
      </w:r>
      <w:r w:rsidR="122EAF21" w:rsidRPr="00A779AB">
        <w:rPr>
          <w:rFonts w:ascii="Book Antiqua" w:hAnsi="Book Antiqua"/>
          <w:i/>
          <w:iCs/>
        </w:rPr>
        <w:t xml:space="preserve"> </w:t>
      </w:r>
      <w:r w:rsidR="75AAB1EC" w:rsidRPr="00A779AB">
        <w:rPr>
          <w:rFonts w:ascii="Book Antiqua" w:hAnsi="Book Antiqua"/>
          <w:i/>
          <w:iCs/>
        </w:rPr>
        <w:t xml:space="preserve">u otros </w:t>
      </w:r>
      <w:r w:rsidR="00AF2160" w:rsidRPr="00A779AB">
        <w:rPr>
          <w:rFonts w:ascii="Book Antiqua" w:hAnsi="Book Antiqua"/>
          <w:i/>
          <w:iCs/>
        </w:rPr>
        <w:t>análogos</w:t>
      </w:r>
      <w:r w:rsidR="00AF2160" w:rsidRPr="00A779AB">
        <w:rPr>
          <w:rFonts w:ascii="Book Antiqua" w:hAnsi="Book Antiqua"/>
          <w:i/>
          <w:iCs/>
          <w:spacing w:val="-3"/>
        </w:rPr>
        <w:t xml:space="preserve"> y</w:t>
      </w:r>
      <w:r w:rsidRPr="00A779AB">
        <w:rPr>
          <w:rFonts w:ascii="Book Antiqua" w:hAnsi="Book Antiqua"/>
          <w:i/>
          <w:iCs/>
          <w:spacing w:val="-3"/>
        </w:rPr>
        <w:t xml:space="preserve"> sobre las disposiciones de la “Ley de Tránsito de Puerto Rico” en lugares designados y autorizados por el Secretario </w:t>
      </w:r>
      <w:r w:rsidR="008C0997">
        <w:rPr>
          <w:rFonts w:ascii="Book Antiqua" w:hAnsi="Book Antiqua"/>
          <w:i/>
          <w:iCs/>
          <w:spacing w:val="-3"/>
        </w:rPr>
        <w:t xml:space="preserve"> los cuales deben ser </w:t>
      </w:r>
      <w:r w:rsidRPr="00A779AB">
        <w:rPr>
          <w:rFonts w:ascii="Book Antiqua" w:hAnsi="Book Antiqua"/>
          <w:i/>
          <w:iCs/>
          <w:spacing w:val="-3"/>
        </w:rPr>
        <w:t xml:space="preserve"> ofrecidos por instructores debidamente certificados por el Secretario o su representante autorizado</w:t>
      </w:r>
      <w:r w:rsidR="2C5D8C4D" w:rsidRPr="00A779AB">
        <w:rPr>
          <w:rFonts w:ascii="Book Antiqua" w:hAnsi="Book Antiqua"/>
          <w:i/>
          <w:iCs/>
          <w:spacing w:val="-3"/>
        </w:rPr>
        <w:t xml:space="preserve"> o designado</w:t>
      </w:r>
      <w:r w:rsidRPr="00A779AB">
        <w:rPr>
          <w:rFonts w:ascii="Book Antiqua" w:hAnsi="Book Antiqua"/>
          <w:i/>
          <w:iCs/>
          <w:spacing w:val="-3"/>
        </w:rPr>
        <w:t xml:space="preserve">. </w:t>
      </w:r>
    </w:p>
    <w:p w14:paraId="219419FA" w14:textId="178F5A18" w:rsidR="004317D0" w:rsidRPr="00A779AB" w:rsidRDefault="004317D0" w:rsidP="004317D0">
      <w:pPr>
        <w:suppressAutoHyphens/>
        <w:spacing w:line="480" w:lineRule="auto"/>
        <w:ind w:left="720"/>
        <w:jc w:val="both"/>
        <w:rPr>
          <w:rFonts w:ascii="Book Antiqua" w:hAnsi="Book Antiqua"/>
          <w:i/>
          <w:spacing w:val="-3"/>
        </w:rPr>
      </w:pPr>
      <w:r w:rsidRPr="00A779AB">
        <w:rPr>
          <w:rFonts w:ascii="Book Antiqua" w:hAnsi="Book Antiqua"/>
          <w:i/>
          <w:spacing w:val="-3"/>
        </w:rPr>
        <w:t>(e) Haber aprobado un examen teórico y práctico ofrecido por instructores debidamente certificados</w:t>
      </w:r>
      <w:r w:rsidR="04C149E9" w:rsidRPr="00A779AB">
        <w:rPr>
          <w:rFonts w:ascii="Book Antiqua" w:hAnsi="Book Antiqua"/>
          <w:i/>
          <w:iCs/>
          <w:spacing w:val="-3"/>
        </w:rPr>
        <w:t>,</w:t>
      </w:r>
      <w:r w:rsidRPr="00A779AB">
        <w:rPr>
          <w:rFonts w:ascii="Book Antiqua" w:hAnsi="Book Antiqua"/>
          <w:i/>
          <w:spacing w:val="-3"/>
        </w:rPr>
        <w:t xml:space="preserve"> en un área designada </w:t>
      </w:r>
      <w:r w:rsidR="0512217F" w:rsidRPr="00A779AB">
        <w:rPr>
          <w:rFonts w:ascii="Book Antiqua" w:hAnsi="Book Antiqua"/>
          <w:i/>
          <w:iCs/>
          <w:spacing w:val="-3"/>
        </w:rPr>
        <w:t>y/o</w:t>
      </w:r>
      <w:r w:rsidRPr="00A779AB">
        <w:rPr>
          <w:rFonts w:ascii="Book Antiqua" w:hAnsi="Book Antiqua"/>
          <w:i/>
          <w:spacing w:val="-3"/>
        </w:rPr>
        <w:t xml:space="preserve"> autorizada y obtener en su consecuencia una certificación de aprobación de parte del instructor. </w:t>
      </w:r>
    </w:p>
    <w:p w14:paraId="39E5CC76" w14:textId="44E4E807" w:rsidR="00C93EF0" w:rsidRPr="00A779AB" w:rsidRDefault="0058535B" w:rsidP="00EA3D55">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(f) Presentar certificación de inspección mecánica Street-Legal, expedida por centro autorizado por el DTOP, que acredite que el vehículo cumple con los requisitos de equipo, seguridad y reglamentación aplicables.</w:t>
      </w:r>
    </w:p>
    <w:p w14:paraId="04C7A3F5" w14:textId="02635157" w:rsidR="0058535B" w:rsidRPr="00A779AB" w:rsidRDefault="0058535B" w:rsidP="00EA3D55">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lastRenderedPageBreak/>
        <w:t xml:space="preserve">(g) Presentar evidencia de seguro de responsabilidad pública en las cuantías mínimas que establezca el DTOP </w:t>
      </w:r>
      <w:r w:rsidR="002C3C6D" w:rsidRPr="00A779AB">
        <w:rPr>
          <w:rFonts w:ascii="Book Antiqua" w:hAnsi="Book Antiqua"/>
          <w:i/>
          <w:iCs/>
          <w:spacing w:val="-3"/>
          <w:szCs w:val="24"/>
        </w:rPr>
        <w:t>y las entidades concerniente</w:t>
      </w:r>
      <w:r w:rsidRPr="00A779AB">
        <w:rPr>
          <w:rFonts w:ascii="Book Antiqua" w:hAnsi="Book Antiqua"/>
          <w:i/>
          <w:iCs/>
          <w:spacing w:val="-3"/>
          <w:szCs w:val="24"/>
        </w:rPr>
        <w:t>s.</w:t>
      </w:r>
    </w:p>
    <w:p w14:paraId="43BC416B" w14:textId="2676AC8E" w:rsidR="009635CD" w:rsidRPr="00A779AB" w:rsidRDefault="1EBE9CF7" w:rsidP="70D784DD">
      <w:pPr>
        <w:suppressAutoHyphens/>
        <w:spacing w:line="480" w:lineRule="auto"/>
        <w:ind w:left="720"/>
        <w:jc w:val="both"/>
        <w:rPr>
          <w:rFonts w:ascii="Book Antiqua" w:hAnsi="Book Antiqua"/>
          <w:i/>
          <w:iCs/>
          <w:spacing w:val="-3"/>
        </w:rPr>
      </w:pPr>
      <w:r w:rsidRPr="00A779AB">
        <w:rPr>
          <w:rFonts w:ascii="Book Antiqua" w:hAnsi="Book Antiqua"/>
          <w:i/>
          <w:iCs/>
          <w:spacing w:val="-3"/>
        </w:rPr>
        <w:t xml:space="preserve">(h) Aquellas personas que, para fines turísticos, interesen alquilar o </w:t>
      </w:r>
      <w:r w:rsidR="00AF2160" w:rsidRPr="00A779AB">
        <w:rPr>
          <w:rFonts w:ascii="Book Antiqua" w:hAnsi="Book Antiqua"/>
          <w:i/>
          <w:iCs/>
          <w:spacing w:val="-3"/>
        </w:rPr>
        <w:t xml:space="preserve">alquilen </w:t>
      </w:r>
      <w:r w:rsidR="00AF2160" w:rsidRPr="00A779AB">
        <w:rPr>
          <w:rFonts w:ascii="Book Antiqua" w:hAnsi="Book Antiqua"/>
          <w:i/>
          <w:iCs/>
        </w:rPr>
        <w:t>vehículos</w:t>
      </w:r>
      <w:r w:rsidR="3D124B8A" w:rsidRPr="00A779AB">
        <w:rPr>
          <w:rFonts w:ascii="Book Antiqua" w:hAnsi="Book Antiqua"/>
          <w:i/>
          <w:iCs/>
        </w:rPr>
        <w:t xml:space="preserve"> todo terreno en cualquiera de sus clasificaciones u otros análogos</w:t>
      </w:r>
      <w:r w:rsidR="04BF1BEE" w:rsidRPr="00A779AB">
        <w:rPr>
          <w:rFonts w:ascii="Book Antiqua" w:hAnsi="Book Antiqua"/>
          <w:i/>
          <w:iCs/>
          <w:spacing w:val="-3"/>
        </w:rPr>
        <w:t xml:space="preserve"> </w:t>
      </w:r>
      <w:r w:rsidRPr="00A779AB">
        <w:rPr>
          <w:rFonts w:ascii="Book Antiqua" w:hAnsi="Book Antiqua"/>
          <w:i/>
          <w:iCs/>
          <w:spacing w:val="-3"/>
        </w:rPr>
        <w:t xml:space="preserve">a través de una compañía o negocio autorizado </w:t>
      </w:r>
      <w:r w:rsidR="3AA7676B" w:rsidRPr="00A779AB">
        <w:rPr>
          <w:rFonts w:ascii="Book Antiqua" w:hAnsi="Book Antiqua"/>
          <w:i/>
          <w:iCs/>
          <w:spacing w:val="-3"/>
        </w:rPr>
        <w:t>incluyendo</w:t>
      </w:r>
      <w:r w:rsidRPr="00A779AB">
        <w:rPr>
          <w:rFonts w:ascii="Book Antiqua" w:hAnsi="Book Antiqua"/>
          <w:i/>
          <w:iCs/>
          <w:spacing w:val="-3"/>
        </w:rPr>
        <w:t xml:space="preserve"> </w:t>
      </w:r>
      <w:r w:rsidR="031A4A8D" w:rsidRPr="00A779AB">
        <w:rPr>
          <w:rFonts w:ascii="Book Antiqua" w:hAnsi="Book Antiqua"/>
          <w:i/>
          <w:iCs/>
          <w:spacing w:val="-3"/>
        </w:rPr>
        <w:t xml:space="preserve">las </w:t>
      </w:r>
      <w:r w:rsidRPr="00A779AB">
        <w:rPr>
          <w:rFonts w:ascii="Book Antiqua" w:hAnsi="Book Antiqua"/>
          <w:i/>
          <w:iCs/>
          <w:spacing w:val="-3"/>
        </w:rPr>
        <w:t xml:space="preserve">Islas Municipios de Culebra o Vieques, estarán exentas de cumplir con los requisitos de los incisos (d) y (e) de este Artículo. Esta exención sólo tendrá vigencia durante los primeros treinta (30) días desde la llegada de las personas </w:t>
      </w:r>
      <w:r w:rsidR="3C5840BA" w:rsidRPr="00A779AB">
        <w:rPr>
          <w:rFonts w:ascii="Book Antiqua" w:hAnsi="Book Antiqua"/>
          <w:i/>
          <w:iCs/>
          <w:spacing w:val="-3"/>
        </w:rPr>
        <w:t xml:space="preserve">incluyendo </w:t>
      </w:r>
      <w:r w:rsidRPr="00A779AB">
        <w:rPr>
          <w:rFonts w:ascii="Book Antiqua" w:hAnsi="Book Antiqua"/>
          <w:i/>
          <w:iCs/>
          <w:spacing w:val="-3"/>
        </w:rPr>
        <w:t xml:space="preserve">a las Islas Municipios de Culebra o Vieques. La compañía o negocio que se dedique al alquiler </w:t>
      </w:r>
      <w:r w:rsidR="00AF2160" w:rsidRPr="00A779AB">
        <w:rPr>
          <w:rFonts w:ascii="Book Antiqua" w:hAnsi="Book Antiqua"/>
          <w:i/>
          <w:iCs/>
          <w:spacing w:val="-3"/>
        </w:rPr>
        <w:t xml:space="preserve">de </w:t>
      </w:r>
      <w:r w:rsidR="00AF2160" w:rsidRPr="00A779AB">
        <w:rPr>
          <w:rFonts w:ascii="Book Antiqua" w:hAnsi="Book Antiqua"/>
          <w:i/>
          <w:iCs/>
        </w:rPr>
        <w:t>vehículos</w:t>
      </w:r>
      <w:r w:rsidR="5F7C8875" w:rsidRPr="00A779AB">
        <w:rPr>
          <w:rFonts w:ascii="Book Antiqua" w:hAnsi="Book Antiqua"/>
          <w:i/>
          <w:iCs/>
        </w:rPr>
        <w:t xml:space="preserve"> todo terreno en cualquiera de sus clasificaciones u otros análogos,</w:t>
      </w:r>
      <w:r w:rsidRPr="00A779AB">
        <w:rPr>
          <w:rFonts w:ascii="Book Antiqua" w:hAnsi="Book Antiqua"/>
          <w:i/>
          <w:iCs/>
          <w:spacing w:val="-3"/>
        </w:rPr>
        <w:t xml:space="preserve"> en </w:t>
      </w:r>
      <w:r w:rsidR="622DEA77" w:rsidRPr="00A779AB">
        <w:rPr>
          <w:rFonts w:ascii="Book Antiqua" w:hAnsi="Book Antiqua"/>
          <w:i/>
          <w:iCs/>
          <w:spacing w:val="-3"/>
        </w:rPr>
        <w:t>nuestra</w:t>
      </w:r>
      <w:r w:rsidRPr="00A779AB">
        <w:rPr>
          <w:rFonts w:ascii="Book Antiqua" w:hAnsi="Book Antiqua"/>
          <w:i/>
          <w:iCs/>
          <w:spacing w:val="-3"/>
        </w:rPr>
        <w:t xml:space="preserve"> jurisdicci</w:t>
      </w:r>
      <w:r w:rsidR="72F3B936" w:rsidRPr="00A779AB">
        <w:rPr>
          <w:rFonts w:ascii="Book Antiqua" w:hAnsi="Book Antiqua"/>
          <w:i/>
          <w:iCs/>
          <w:spacing w:val="-3"/>
        </w:rPr>
        <w:t>ó</w:t>
      </w:r>
      <w:r w:rsidRPr="00A779AB">
        <w:rPr>
          <w:rFonts w:ascii="Book Antiqua" w:hAnsi="Book Antiqua"/>
          <w:i/>
          <w:iCs/>
          <w:spacing w:val="-3"/>
        </w:rPr>
        <w:t xml:space="preserve">n </w:t>
      </w:r>
      <w:r w:rsidR="491A58EC" w:rsidRPr="00A779AB">
        <w:rPr>
          <w:rFonts w:ascii="Book Antiqua" w:hAnsi="Book Antiqua"/>
          <w:i/>
          <w:iCs/>
          <w:spacing w:val="-3"/>
        </w:rPr>
        <w:t xml:space="preserve">incluyendo las Islas Municipio </w:t>
      </w:r>
      <w:r w:rsidRPr="00A779AB">
        <w:rPr>
          <w:rFonts w:ascii="Book Antiqua" w:hAnsi="Book Antiqua"/>
          <w:i/>
          <w:iCs/>
          <w:spacing w:val="-3"/>
        </w:rPr>
        <w:t>de Culebra o Vieques deberá exigir del arrendatario el cumplimiento con los requisitos de los incisos (a), (b), (c), así como el seguro de responsabilidad dispuesto en el inciso (g).</w:t>
      </w:r>
    </w:p>
    <w:p w14:paraId="33F04DB9" w14:textId="102DF55F" w:rsidR="00643777" w:rsidRPr="00A779AB" w:rsidRDefault="3D164F25" w:rsidP="00302806">
      <w:pPr>
        <w:suppressAutoHyphens/>
        <w:spacing w:line="480" w:lineRule="auto"/>
        <w:ind w:firstLine="720"/>
        <w:jc w:val="both"/>
        <w:rPr>
          <w:rFonts w:ascii="Book Antiqua" w:hAnsi="Book Antiqua"/>
          <w:spacing w:val="-3"/>
        </w:rPr>
      </w:pPr>
      <w:r w:rsidRPr="00A779AB">
        <w:rPr>
          <w:rFonts w:ascii="Book Antiqua" w:hAnsi="Book Antiqua"/>
          <w:spacing w:val="-3"/>
        </w:rPr>
        <w:t xml:space="preserve">Sección </w:t>
      </w:r>
      <w:r w:rsidR="5FA59D1F" w:rsidRPr="00A779AB">
        <w:rPr>
          <w:rFonts w:ascii="Book Antiqua" w:hAnsi="Book Antiqua"/>
          <w:spacing w:val="-3"/>
        </w:rPr>
        <w:t>11</w:t>
      </w:r>
      <w:r w:rsidRPr="00A779AB">
        <w:rPr>
          <w:rFonts w:ascii="Book Antiqua" w:hAnsi="Book Antiqua"/>
          <w:spacing w:val="-3"/>
        </w:rPr>
        <w:t xml:space="preserve">.- </w:t>
      </w:r>
      <w:r w:rsidR="087813B5" w:rsidRPr="00A779AB">
        <w:rPr>
          <w:rFonts w:ascii="Book Antiqua" w:hAnsi="Book Antiqua"/>
          <w:spacing w:val="-3"/>
        </w:rPr>
        <w:t>Se añade un nuevo Artículo 3.07</w:t>
      </w:r>
      <w:r w:rsidR="7F7C8FA3" w:rsidRPr="00A779AB">
        <w:rPr>
          <w:rFonts w:ascii="Book Antiqua" w:hAnsi="Book Antiqua"/>
          <w:spacing w:val="-3"/>
        </w:rPr>
        <w:t>-</w:t>
      </w:r>
      <w:r w:rsidR="087813B5" w:rsidRPr="00A779AB">
        <w:rPr>
          <w:rFonts w:ascii="Book Antiqua" w:hAnsi="Book Antiqua"/>
          <w:spacing w:val="-3"/>
        </w:rPr>
        <w:t xml:space="preserve">B a la Ley </w:t>
      </w:r>
      <w:r w:rsidR="7D1D9FF9" w:rsidRPr="00A779AB">
        <w:rPr>
          <w:rFonts w:ascii="Book Antiqua" w:hAnsi="Book Antiqua"/>
          <w:spacing w:val="-3"/>
        </w:rPr>
        <w:t xml:space="preserve">Núm. </w:t>
      </w:r>
      <w:r w:rsidR="087813B5" w:rsidRPr="00A779AB">
        <w:rPr>
          <w:rFonts w:ascii="Book Antiqua" w:hAnsi="Book Antiqua"/>
          <w:spacing w:val="-3"/>
        </w:rPr>
        <w:t xml:space="preserve">22-2000, según enmendada, para que </w:t>
      </w:r>
      <w:r w:rsidR="00302806" w:rsidRPr="00A779AB">
        <w:rPr>
          <w:rFonts w:ascii="Book Antiqua" w:hAnsi="Book Antiqua"/>
          <w:spacing w:val="-3"/>
        </w:rPr>
        <w:t xml:space="preserve">se </w:t>
      </w:r>
      <w:r w:rsidR="087813B5" w:rsidRPr="00A779AB">
        <w:rPr>
          <w:rFonts w:ascii="Book Antiqua" w:hAnsi="Book Antiqua"/>
          <w:spacing w:val="-3"/>
        </w:rPr>
        <w:t>lea como sigue:</w:t>
      </w:r>
    </w:p>
    <w:p w14:paraId="4EAC314C" w14:textId="32BFB966" w:rsidR="001A3CCF" w:rsidRPr="00A779AB" w:rsidRDefault="0C00BCEB" w:rsidP="00302806">
      <w:pPr>
        <w:suppressAutoHyphens/>
        <w:spacing w:line="480" w:lineRule="auto"/>
        <w:ind w:firstLine="720"/>
        <w:jc w:val="both"/>
        <w:rPr>
          <w:rFonts w:ascii="Book Antiqua" w:hAnsi="Book Antiqua"/>
          <w:i/>
          <w:iCs/>
          <w:spacing w:val="-3"/>
        </w:rPr>
      </w:pPr>
      <w:r w:rsidRPr="00A779AB">
        <w:rPr>
          <w:rFonts w:ascii="Book Antiqua" w:hAnsi="Book Antiqua"/>
          <w:i/>
          <w:iCs/>
          <w:spacing w:val="-3"/>
        </w:rPr>
        <w:t>“</w:t>
      </w:r>
      <w:r w:rsidR="087813B5" w:rsidRPr="00A779AB">
        <w:rPr>
          <w:rFonts w:ascii="Book Antiqua" w:hAnsi="Book Antiqua"/>
          <w:i/>
          <w:iCs/>
          <w:spacing w:val="-3"/>
        </w:rPr>
        <w:t>Artículo 3.07</w:t>
      </w:r>
      <w:r w:rsidR="3C28B7AC" w:rsidRPr="00A779AB">
        <w:rPr>
          <w:rFonts w:ascii="Book Antiqua" w:hAnsi="Book Antiqua"/>
          <w:i/>
          <w:iCs/>
          <w:spacing w:val="-3"/>
        </w:rPr>
        <w:t>-</w:t>
      </w:r>
      <w:r w:rsidR="087813B5" w:rsidRPr="00A779AB">
        <w:rPr>
          <w:rFonts w:ascii="Book Antiqua" w:hAnsi="Book Antiqua"/>
          <w:i/>
          <w:iCs/>
          <w:spacing w:val="-3"/>
        </w:rPr>
        <w:t xml:space="preserve">B. — </w:t>
      </w:r>
      <w:r w:rsidR="46025BB0" w:rsidRPr="00A779AB">
        <w:rPr>
          <w:rFonts w:ascii="Book Antiqua" w:hAnsi="Book Antiqua"/>
          <w:i/>
          <w:iCs/>
          <w:spacing w:val="-3"/>
        </w:rPr>
        <w:t xml:space="preserve">Circulación de Vehículos de Baja Velocidad (VBV) o Carritos de </w:t>
      </w:r>
      <w:r w:rsidR="166122F1" w:rsidRPr="00A779AB">
        <w:rPr>
          <w:rFonts w:ascii="Book Antiqua" w:hAnsi="Book Antiqua"/>
          <w:i/>
          <w:iCs/>
          <w:spacing w:val="-3"/>
        </w:rPr>
        <w:t>Golf en</w:t>
      </w:r>
      <w:r w:rsidR="087813B5" w:rsidRPr="00A779AB">
        <w:rPr>
          <w:rFonts w:ascii="Book Antiqua" w:hAnsi="Book Antiqua"/>
          <w:i/>
          <w:iCs/>
          <w:spacing w:val="-3"/>
        </w:rPr>
        <w:t xml:space="preserve"> vías públicas.</w:t>
      </w:r>
    </w:p>
    <w:p w14:paraId="64CFDBCB" w14:textId="568001F0" w:rsidR="00B90454" w:rsidRPr="00A779AB" w:rsidRDefault="4B294E85" w:rsidP="70D784DD">
      <w:pPr>
        <w:suppressAutoHyphens/>
        <w:spacing w:line="480" w:lineRule="auto"/>
        <w:ind w:firstLine="720"/>
        <w:jc w:val="both"/>
        <w:rPr>
          <w:rFonts w:ascii="Book Antiqua" w:hAnsi="Book Antiqua"/>
          <w:i/>
          <w:iCs/>
          <w:spacing w:val="-3"/>
        </w:rPr>
      </w:pPr>
      <w:r w:rsidRPr="00A779AB">
        <w:rPr>
          <w:rFonts w:ascii="Book Antiqua" w:hAnsi="Book Antiqua"/>
          <w:i/>
          <w:iCs/>
          <w:spacing w:val="-3"/>
        </w:rPr>
        <w:t xml:space="preserve">Los </w:t>
      </w:r>
      <w:r w:rsidR="537B2560" w:rsidRPr="00A779AB">
        <w:rPr>
          <w:rFonts w:ascii="Book Antiqua" w:hAnsi="Book Antiqua"/>
          <w:i/>
          <w:iCs/>
          <w:spacing w:val="-3"/>
        </w:rPr>
        <w:t>v</w:t>
      </w:r>
      <w:r w:rsidR="166122F1" w:rsidRPr="00A779AB">
        <w:rPr>
          <w:rFonts w:ascii="Book Antiqua" w:hAnsi="Book Antiqua"/>
          <w:i/>
          <w:iCs/>
          <w:spacing w:val="-3"/>
        </w:rPr>
        <w:t xml:space="preserve">ehículos de </w:t>
      </w:r>
      <w:r w:rsidR="537B2560" w:rsidRPr="00A779AB">
        <w:rPr>
          <w:rFonts w:ascii="Book Antiqua" w:hAnsi="Book Antiqua"/>
          <w:i/>
          <w:iCs/>
          <w:spacing w:val="-3"/>
        </w:rPr>
        <w:t>b</w:t>
      </w:r>
      <w:r w:rsidR="166122F1" w:rsidRPr="00A779AB">
        <w:rPr>
          <w:rFonts w:ascii="Book Antiqua" w:hAnsi="Book Antiqua"/>
          <w:i/>
          <w:iCs/>
          <w:spacing w:val="-3"/>
        </w:rPr>
        <w:t xml:space="preserve">aja </w:t>
      </w:r>
      <w:r w:rsidR="537B2560" w:rsidRPr="00A779AB">
        <w:rPr>
          <w:rFonts w:ascii="Book Antiqua" w:hAnsi="Book Antiqua"/>
          <w:i/>
          <w:iCs/>
          <w:spacing w:val="-3"/>
        </w:rPr>
        <w:t>v</w:t>
      </w:r>
      <w:r w:rsidR="166122F1" w:rsidRPr="00A779AB">
        <w:rPr>
          <w:rFonts w:ascii="Book Antiqua" w:hAnsi="Book Antiqua"/>
          <w:i/>
          <w:iCs/>
          <w:spacing w:val="-3"/>
        </w:rPr>
        <w:t xml:space="preserve">elocidad o </w:t>
      </w:r>
      <w:r w:rsidR="537B2560" w:rsidRPr="00A779AB">
        <w:rPr>
          <w:rFonts w:ascii="Book Antiqua" w:hAnsi="Book Antiqua"/>
          <w:i/>
          <w:iCs/>
          <w:spacing w:val="-3"/>
        </w:rPr>
        <w:t>c</w:t>
      </w:r>
      <w:r w:rsidRPr="00A779AB">
        <w:rPr>
          <w:rFonts w:ascii="Book Antiqua" w:hAnsi="Book Antiqua"/>
          <w:i/>
          <w:iCs/>
          <w:spacing w:val="-3"/>
        </w:rPr>
        <w:t xml:space="preserve">arritos de </w:t>
      </w:r>
      <w:r w:rsidR="537B2560" w:rsidRPr="00A779AB">
        <w:rPr>
          <w:rFonts w:ascii="Book Antiqua" w:hAnsi="Book Antiqua"/>
          <w:i/>
          <w:iCs/>
          <w:spacing w:val="-3"/>
        </w:rPr>
        <w:t>g</w:t>
      </w:r>
      <w:r w:rsidRPr="00A779AB">
        <w:rPr>
          <w:rFonts w:ascii="Book Antiqua" w:hAnsi="Book Antiqua"/>
          <w:i/>
          <w:iCs/>
          <w:spacing w:val="-3"/>
        </w:rPr>
        <w:t>olf</w:t>
      </w:r>
      <w:r w:rsidR="43BBD81D" w:rsidRPr="00A779AB">
        <w:rPr>
          <w:rFonts w:ascii="Book Antiqua" w:hAnsi="Book Antiqua"/>
          <w:i/>
          <w:iCs/>
          <w:spacing w:val="-3"/>
        </w:rPr>
        <w:t xml:space="preserve"> u otros análogos</w:t>
      </w:r>
      <w:r w:rsidRPr="00A779AB">
        <w:rPr>
          <w:rFonts w:ascii="Book Antiqua" w:hAnsi="Book Antiqua"/>
          <w:i/>
          <w:iCs/>
          <w:spacing w:val="-3"/>
        </w:rPr>
        <w:t xml:space="preserve"> podrán transitar en las vías públicas del </w:t>
      </w:r>
      <w:r w:rsidR="166122F1" w:rsidRPr="00A779AB">
        <w:rPr>
          <w:rFonts w:ascii="Book Antiqua" w:hAnsi="Book Antiqua"/>
          <w:i/>
          <w:iCs/>
          <w:spacing w:val="-3"/>
        </w:rPr>
        <w:t>Gobierno</w:t>
      </w:r>
      <w:r w:rsidRPr="00A779AB">
        <w:rPr>
          <w:rFonts w:ascii="Book Antiqua" w:hAnsi="Book Antiqua"/>
          <w:i/>
          <w:iCs/>
          <w:spacing w:val="-3"/>
        </w:rPr>
        <w:t xml:space="preserve"> de Puerto Rico</w:t>
      </w:r>
      <w:r w:rsidR="255D6376" w:rsidRPr="00A779AB">
        <w:rPr>
          <w:rFonts w:ascii="Book Antiqua" w:hAnsi="Book Antiqua"/>
          <w:i/>
          <w:iCs/>
          <w:spacing w:val="-3"/>
        </w:rPr>
        <w:t xml:space="preserve"> </w:t>
      </w:r>
      <w:r w:rsidRPr="00A779AB">
        <w:rPr>
          <w:rFonts w:ascii="Book Antiqua" w:hAnsi="Book Antiqua"/>
          <w:i/>
          <w:iCs/>
          <w:spacing w:val="-3"/>
        </w:rPr>
        <w:t>únicamente cuando cumplan con los siguientes requisitos:</w:t>
      </w:r>
    </w:p>
    <w:p w14:paraId="152FD9AF" w14:textId="77777777" w:rsidR="00B90454" w:rsidRPr="00A779AB" w:rsidRDefault="00B90454" w:rsidP="00B90454">
      <w:pPr>
        <w:suppressAutoHyphens/>
        <w:spacing w:line="480" w:lineRule="auto"/>
        <w:ind w:firstLine="720"/>
        <w:jc w:val="both"/>
        <w:rPr>
          <w:rFonts w:ascii="Book Antiqua" w:hAnsi="Book Antiqua"/>
          <w:i/>
          <w:iCs/>
          <w:spacing w:val="-3"/>
          <w:szCs w:val="24"/>
        </w:rPr>
      </w:pPr>
      <w:r w:rsidRPr="00A779AB">
        <w:rPr>
          <w:rFonts w:ascii="Book Antiqua" w:hAnsi="Book Antiqua"/>
          <w:i/>
          <w:iCs/>
          <w:spacing w:val="-3"/>
          <w:szCs w:val="24"/>
        </w:rPr>
        <w:t>(a) Contar con tablilla y marbete electrónico distintivo expedido por el DTOP.</w:t>
      </w:r>
    </w:p>
    <w:p w14:paraId="67BEC75E" w14:textId="3BB598DC" w:rsidR="00B90454" w:rsidRPr="00A779AB" w:rsidRDefault="4B294E85" w:rsidP="70D784DD">
      <w:pPr>
        <w:suppressAutoHyphens/>
        <w:spacing w:line="480" w:lineRule="auto"/>
        <w:ind w:left="720"/>
        <w:jc w:val="both"/>
        <w:rPr>
          <w:rFonts w:ascii="Book Antiqua" w:hAnsi="Book Antiqua"/>
          <w:i/>
          <w:iCs/>
          <w:spacing w:val="-3"/>
        </w:rPr>
      </w:pPr>
      <w:r w:rsidRPr="00A779AB">
        <w:rPr>
          <w:rFonts w:ascii="Book Antiqua" w:hAnsi="Book Antiqua"/>
          <w:i/>
          <w:iCs/>
          <w:spacing w:val="-3"/>
        </w:rPr>
        <w:t xml:space="preserve">(b)Haber obtenido certificación de inspección mecánica conforme a los parámetros establecidos </w:t>
      </w:r>
      <w:r w:rsidR="00AF2160" w:rsidRPr="00A779AB">
        <w:rPr>
          <w:rFonts w:ascii="Book Antiqua" w:hAnsi="Book Antiqua"/>
          <w:i/>
          <w:iCs/>
          <w:spacing w:val="-3"/>
        </w:rPr>
        <w:t xml:space="preserve">para </w:t>
      </w:r>
      <w:r w:rsidR="00AF2160" w:rsidRPr="00A779AB">
        <w:rPr>
          <w:rFonts w:ascii="Book Antiqua" w:hAnsi="Book Antiqua"/>
          <w:i/>
          <w:iCs/>
        </w:rPr>
        <w:t>vehículos</w:t>
      </w:r>
      <w:r w:rsidR="6436EBEB" w:rsidRPr="00A779AB">
        <w:rPr>
          <w:rFonts w:ascii="Book Antiqua" w:hAnsi="Book Antiqua"/>
          <w:i/>
          <w:iCs/>
        </w:rPr>
        <w:t xml:space="preserve"> de baja velocidad</w:t>
      </w:r>
      <w:r w:rsidRPr="00A779AB">
        <w:rPr>
          <w:rFonts w:ascii="Book Antiqua" w:hAnsi="Book Antiqua"/>
          <w:i/>
          <w:iCs/>
          <w:spacing w:val="-3"/>
        </w:rPr>
        <w:t xml:space="preserve"> en la reglamentación federal y local aplicable.</w:t>
      </w:r>
    </w:p>
    <w:p w14:paraId="1CF35537" w14:textId="1E4FC6E3" w:rsidR="00B90454" w:rsidRPr="00A779AB" w:rsidRDefault="00B90454" w:rsidP="00B90454">
      <w:pPr>
        <w:suppressAutoHyphens/>
        <w:spacing w:line="480" w:lineRule="auto"/>
        <w:ind w:left="720"/>
        <w:jc w:val="both"/>
        <w:rPr>
          <w:rFonts w:ascii="Book Antiqua" w:hAnsi="Book Antiqua"/>
          <w:i/>
          <w:spacing w:val="-3"/>
        </w:rPr>
      </w:pPr>
      <w:r w:rsidRPr="00A779AB">
        <w:rPr>
          <w:rFonts w:ascii="Book Antiqua" w:hAnsi="Book Antiqua"/>
          <w:i/>
          <w:spacing w:val="-3"/>
        </w:rPr>
        <w:lastRenderedPageBreak/>
        <w:t xml:space="preserve">(c) Poseer seguro de responsabilidad pública en las cuantías mínimas </w:t>
      </w:r>
      <w:r w:rsidR="7C44B051" w:rsidRPr="00A779AB">
        <w:rPr>
          <w:rFonts w:ascii="Book Antiqua" w:hAnsi="Book Antiqua"/>
          <w:i/>
          <w:iCs/>
          <w:spacing w:val="-3"/>
        </w:rPr>
        <w:t xml:space="preserve">que se </w:t>
      </w:r>
      <w:r w:rsidR="0042319B" w:rsidRPr="00A779AB">
        <w:rPr>
          <w:rFonts w:ascii="Book Antiqua" w:hAnsi="Book Antiqua"/>
          <w:i/>
          <w:iCs/>
          <w:spacing w:val="-3"/>
        </w:rPr>
        <w:t>establezcan en</w:t>
      </w:r>
      <w:r w:rsidRPr="00A779AB">
        <w:rPr>
          <w:rFonts w:ascii="Book Antiqua" w:hAnsi="Book Antiqua"/>
          <w:i/>
          <w:spacing w:val="-3"/>
        </w:rPr>
        <w:t xml:space="preserve"> coordinación con las</w:t>
      </w:r>
      <w:r w:rsidR="006351EE" w:rsidRPr="00A779AB">
        <w:rPr>
          <w:rFonts w:ascii="Book Antiqua" w:hAnsi="Book Antiqua"/>
          <w:i/>
          <w:spacing w:val="-3"/>
        </w:rPr>
        <w:t xml:space="preserve"> entidades </w:t>
      </w:r>
      <w:r w:rsidR="50943766" w:rsidRPr="00A779AB">
        <w:rPr>
          <w:rFonts w:ascii="Book Antiqua" w:hAnsi="Book Antiqua"/>
          <w:i/>
          <w:iCs/>
          <w:spacing w:val="-3"/>
        </w:rPr>
        <w:t xml:space="preserve">gubernamentales </w:t>
      </w:r>
      <w:r w:rsidR="006351EE" w:rsidRPr="00A779AB">
        <w:rPr>
          <w:rFonts w:ascii="Book Antiqua" w:hAnsi="Book Antiqua"/>
          <w:i/>
          <w:spacing w:val="-3"/>
        </w:rPr>
        <w:t>concernientes</w:t>
      </w:r>
      <w:r w:rsidRPr="00A779AB">
        <w:rPr>
          <w:rFonts w:ascii="Book Antiqua" w:hAnsi="Book Antiqua"/>
          <w:i/>
          <w:spacing w:val="-3"/>
        </w:rPr>
        <w:t>.</w:t>
      </w:r>
    </w:p>
    <w:p w14:paraId="3E18E052" w14:textId="54D5CD0A" w:rsidR="00B90454" w:rsidRPr="00A779AB" w:rsidRDefault="00B90454" w:rsidP="00B90454">
      <w:pPr>
        <w:suppressAutoHyphens/>
        <w:spacing w:line="480" w:lineRule="auto"/>
        <w:ind w:left="720"/>
        <w:jc w:val="both"/>
        <w:rPr>
          <w:rFonts w:ascii="Book Antiqua" w:hAnsi="Book Antiqua"/>
          <w:i/>
          <w:spacing w:val="-3"/>
        </w:rPr>
      </w:pPr>
      <w:r w:rsidRPr="00A779AB">
        <w:rPr>
          <w:rFonts w:ascii="Book Antiqua" w:hAnsi="Book Antiqua"/>
          <w:i/>
          <w:spacing w:val="-3"/>
        </w:rPr>
        <w:t>(d) Respetar los límites de velocidad establecidos</w:t>
      </w:r>
      <w:r w:rsidR="6D9A3D06" w:rsidRPr="00A779AB">
        <w:rPr>
          <w:rFonts w:ascii="Book Antiqua" w:hAnsi="Book Antiqua"/>
          <w:i/>
          <w:iCs/>
          <w:spacing w:val="-3"/>
        </w:rPr>
        <w:t>,</w:t>
      </w:r>
      <w:r w:rsidRPr="00A779AB">
        <w:rPr>
          <w:rFonts w:ascii="Book Antiqua" w:hAnsi="Book Antiqua"/>
          <w:i/>
          <w:spacing w:val="-3"/>
        </w:rPr>
        <w:t xml:space="preserve"> sin exceder en ningún caso las veinticinco (25) millas por hora, conforme a las especificaciones del fabricante.</w:t>
      </w:r>
    </w:p>
    <w:p w14:paraId="5B626C40" w14:textId="77777777" w:rsidR="00B90454" w:rsidRPr="00A779AB" w:rsidRDefault="00B90454" w:rsidP="00B90454">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(e) Limitarse a circular en vías públicas de baja velocidad, comunidades residenciales, zonas turísticas o áreas expresamente designadas por el DTOP mediante reglamento.</w:t>
      </w:r>
    </w:p>
    <w:p w14:paraId="69DFB182" w14:textId="77777777" w:rsidR="00B90454" w:rsidRPr="00A779AB" w:rsidRDefault="00B90454" w:rsidP="00B90454">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(f) No transitar por autopistas ni carreteras de acceso controlado, salvo autorización expresa mediante reglamento del DTOP.</w:t>
      </w:r>
    </w:p>
    <w:p w14:paraId="45A9B566" w14:textId="77777777" w:rsidR="00B90454" w:rsidRPr="00A779AB" w:rsidRDefault="00B90454" w:rsidP="00B90454">
      <w:pPr>
        <w:suppressAutoHyphens/>
        <w:spacing w:line="480" w:lineRule="auto"/>
        <w:ind w:left="720"/>
        <w:jc w:val="both"/>
        <w:rPr>
          <w:rFonts w:ascii="Book Antiqua" w:hAnsi="Book Antiqua"/>
          <w:i/>
          <w:iCs/>
          <w:spacing w:val="-3"/>
          <w:szCs w:val="24"/>
        </w:rPr>
      </w:pPr>
      <w:r w:rsidRPr="00A779AB">
        <w:rPr>
          <w:rFonts w:ascii="Book Antiqua" w:hAnsi="Book Antiqua"/>
          <w:i/>
          <w:iCs/>
          <w:spacing w:val="-3"/>
          <w:szCs w:val="24"/>
        </w:rPr>
        <w:t>(g) Cumplir con cualquier otro requisito de seguridad que disponga el DTOP mediante reglamento.</w:t>
      </w:r>
    </w:p>
    <w:p w14:paraId="1070BB66" w14:textId="5AC7EA47" w:rsidR="00643777" w:rsidRPr="00A779AB" w:rsidRDefault="087813B5" w:rsidP="70D784DD">
      <w:pPr>
        <w:suppressAutoHyphens/>
        <w:spacing w:line="480" w:lineRule="auto"/>
        <w:ind w:firstLine="720"/>
        <w:jc w:val="both"/>
        <w:rPr>
          <w:rFonts w:ascii="Book Antiqua" w:hAnsi="Book Antiqua"/>
          <w:i/>
          <w:iCs/>
          <w:spacing w:val="-3"/>
        </w:rPr>
      </w:pPr>
      <w:r w:rsidRPr="00A779AB">
        <w:rPr>
          <w:rFonts w:ascii="Book Antiqua" w:hAnsi="Book Antiqua"/>
          <w:i/>
          <w:iCs/>
          <w:spacing w:val="-3"/>
        </w:rPr>
        <w:t xml:space="preserve">Se prohíbe la circulación de </w:t>
      </w:r>
      <w:r w:rsidR="00AF2160" w:rsidRPr="00A779AB">
        <w:rPr>
          <w:rFonts w:ascii="Book Antiqua" w:hAnsi="Book Antiqua"/>
          <w:i/>
          <w:iCs/>
          <w:spacing w:val="-3"/>
        </w:rPr>
        <w:t xml:space="preserve">los </w:t>
      </w:r>
      <w:r w:rsidR="00AF2160" w:rsidRPr="00A779AB">
        <w:rPr>
          <w:rFonts w:ascii="Book Antiqua" w:hAnsi="Book Antiqua"/>
          <w:i/>
          <w:iCs/>
        </w:rPr>
        <w:t>vehículos</w:t>
      </w:r>
      <w:r w:rsidR="0F181A8B" w:rsidRPr="00A779AB">
        <w:rPr>
          <w:rFonts w:ascii="Book Antiqua" w:hAnsi="Book Antiqua"/>
          <w:i/>
          <w:iCs/>
        </w:rPr>
        <w:t xml:space="preserve"> de baja velocidad</w:t>
      </w:r>
      <w:r w:rsidR="0E1ECC98" w:rsidRPr="00A779AB">
        <w:rPr>
          <w:rFonts w:ascii="Book Antiqua" w:hAnsi="Book Antiqua"/>
          <w:i/>
          <w:iCs/>
          <w:spacing w:val="-3"/>
        </w:rPr>
        <w:t xml:space="preserve"> o </w:t>
      </w:r>
      <w:r w:rsidR="59545895" w:rsidRPr="00A779AB">
        <w:rPr>
          <w:rFonts w:ascii="Book Antiqua" w:hAnsi="Book Antiqua"/>
          <w:i/>
          <w:iCs/>
          <w:spacing w:val="-3"/>
        </w:rPr>
        <w:t>c</w:t>
      </w:r>
      <w:r w:rsidRPr="00A779AB">
        <w:rPr>
          <w:rFonts w:ascii="Book Antiqua" w:hAnsi="Book Antiqua"/>
          <w:i/>
          <w:iCs/>
          <w:spacing w:val="-3"/>
        </w:rPr>
        <w:t xml:space="preserve">arritos de </w:t>
      </w:r>
      <w:r w:rsidR="59545895" w:rsidRPr="00A779AB">
        <w:rPr>
          <w:rFonts w:ascii="Book Antiqua" w:hAnsi="Book Antiqua"/>
          <w:i/>
          <w:iCs/>
          <w:spacing w:val="-3"/>
        </w:rPr>
        <w:t>g</w:t>
      </w:r>
      <w:r w:rsidRPr="00A779AB">
        <w:rPr>
          <w:rFonts w:ascii="Book Antiqua" w:hAnsi="Book Antiqua"/>
          <w:i/>
          <w:iCs/>
          <w:spacing w:val="-3"/>
        </w:rPr>
        <w:t>olf</w:t>
      </w:r>
      <w:r w:rsidR="0DFD0E20" w:rsidRPr="00A779AB">
        <w:rPr>
          <w:rFonts w:ascii="Book Antiqua" w:hAnsi="Book Antiqua"/>
          <w:i/>
          <w:iCs/>
          <w:spacing w:val="-3"/>
        </w:rPr>
        <w:t xml:space="preserve"> u otros análogos</w:t>
      </w:r>
      <w:r w:rsidRPr="00A779AB">
        <w:rPr>
          <w:rFonts w:ascii="Book Antiqua" w:hAnsi="Book Antiqua"/>
          <w:i/>
          <w:iCs/>
          <w:spacing w:val="-3"/>
        </w:rPr>
        <w:t xml:space="preserve"> en áreas naturales protegidas, tales como Reservas Naturales, Bosques Estatales, Refugios de Vida Silvestre, cauces de ríos, dunas o humedales, salvo autorización expresa mediante ley o reglamento para fines de conservación o seguridad pública.</w:t>
      </w:r>
      <w:r w:rsidR="0C00BCEB" w:rsidRPr="00A779AB">
        <w:rPr>
          <w:rFonts w:ascii="Book Antiqua" w:hAnsi="Book Antiqua"/>
          <w:i/>
          <w:iCs/>
          <w:spacing w:val="-3"/>
        </w:rPr>
        <w:t>”</w:t>
      </w:r>
    </w:p>
    <w:p w14:paraId="08AABCDC" w14:textId="3CF20789" w:rsidR="00AC10C7" w:rsidRPr="00A779AB" w:rsidRDefault="2D03A732" w:rsidP="00302806">
      <w:pPr>
        <w:suppressAutoHyphens/>
        <w:spacing w:line="480" w:lineRule="auto"/>
        <w:ind w:firstLine="720"/>
        <w:jc w:val="both"/>
        <w:rPr>
          <w:rFonts w:ascii="Book Antiqua" w:hAnsi="Book Antiqua"/>
          <w:spacing w:val="-3"/>
        </w:rPr>
      </w:pPr>
      <w:r w:rsidRPr="00A779AB">
        <w:rPr>
          <w:rFonts w:ascii="Book Antiqua" w:hAnsi="Book Antiqua"/>
          <w:spacing w:val="-3"/>
        </w:rPr>
        <w:t>Sección 1</w:t>
      </w:r>
      <w:r w:rsidR="56C541AF" w:rsidRPr="00A779AB">
        <w:rPr>
          <w:rFonts w:ascii="Book Antiqua" w:hAnsi="Book Antiqua"/>
          <w:spacing w:val="-3"/>
        </w:rPr>
        <w:t>2</w:t>
      </w:r>
      <w:r w:rsidRPr="00A779AB">
        <w:rPr>
          <w:rFonts w:ascii="Book Antiqua" w:hAnsi="Book Antiqua"/>
          <w:spacing w:val="-3"/>
        </w:rPr>
        <w:t xml:space="preserve">.- </w:t>
      </w:r>
      <w:r w:rsidR="7A6F4F76" w:rsidRPr="00A779AB">
        <w:rPr>
          <w:rFonts w:ascii="Book Antiqua" w:hAnsi="Book Antiqua"/>
          <w:spacing w:val="-3"/>
        </w:rPr>
        <w:t>Amnistía Especial para el Registro de Vehículos Todo Terreno (VTT) y Vehículos de Baja Velocidad (VBV).</w:t>
      </w:r>
    </w:p>
    <w:p w14:paraId="733E7E65" w14:textId="3A0A5378" w:rsidR="00746D0E" w:rsidRPr="00A779AB" w:rsidRDefault="1D80BFE5" w:rsidP="00746D0E">
      <w:pPr>
        <w:suppressAutoHyphens/>
        <w:spacing w:line="480" w:lineRule="auto"/>
        <w:ind w:firstLine="720"/>
        <w:jc w:val="both"/>
        <w:rPr>
          <w:rFonts w:ascii="Book Antiqua" w:hAnsi="Book Antiqua"/>
          <w:spacing w:val="-3"/>
        </w:rPr>
      </w:pPr>
      <w:r w:rsidRPr="00A779AB">
        <w:rPr>
          <w:rFonts w:ascii="Book Antiqua" w:hAnsi="Book Antiqua"/>
          <w:spacing w:val="-3"/>
        </w:rPr>
        <w:t xml:space="preserve">Se concede un periodo de amnistía especial de ciento veinte (120) días, prorrogable hasta un máximo de ciento ochenta (180) días a discreción del Secretario del DTOP, para que los dueños de vehículos todo </w:t>
      </w:r>
      <w:r w:rsidR="00AF2160" w:rsidRPr="00A779AB">
        <w:rPr>
          <w:rFonts w:ascii="Book Antiqua" w:hAnsi="Book Antiqua"/>
          <w:spacing w:val="-3"/>
        </w:rPr>
        <w:t xml:space="preserve">terreno </w:t>
      </w:r>
      <w:r w:rsidR="00AF2160" w:rsidRPr="00A779AB">
        <w:rPr>
          <w:rFonts w:ascii="Book Antiqua" w:hAnsi="Book Antiqua"/>
        </w:rPr>
        <w:t>en</w:t>
      </w:r>
      <w:r w:rsidR="5AF56DF2" w:rsidRPr="00A779AB">
        <w:rPr>
          <w:rFonts w:ascii="Book Antiqua" w:hAnsi="Book Antiqua"/>
        </w:rPr>
        <w:t xml:space="preserve"> cualquiera de sus clasificaciones, o vehículos de baja velocidad</w:t>
      </w:r>
      <w:r w:rsidR="5F9B7155" w:rsidRPr="00A779AB">
        <w:rPr>
          <w:rFonts w:ascii="Book Antiqua" w:hAnsi="Book Antiqua"/>
        </w:rPr>
        <w:t xml:space="preserve"> o </w:t>
      </w:r>
      <w:r w:rsidR="59545895" w:rsidRPr="00A779AB">
        <w:rPr>
          <w:rFonts w:ascii="Book Antiqua" w:hAnsi="Book Antiqua"/>
        </w:rPr>
        <w:t>c</w:t>
      </w:r>
      <w:r w:rsidR="5F9B7155" w:rsidRPr="00A779AB">
        <w:rPr>
          <w:rFonts w:ascii="Book Antiqua" w:hAnsi="Book Antiqua"/>
        </w:rPr>
        <w:t>arrito</w:t>
      </w:r>
      <w:r w:rsidR="3E575DB8" w:rsidRPr="00A779AB">
        <w:rPr>
          <w:rFonts w:ascii="Book Antiqua" w:hAnsi="Book Antiqua"/>
        </w:rPr>
        <w:t>s</w:t>
      </w:r>
      <w:r w:rsidR="5F9B7155" w:rsidRPr="00A779AB">
        <w:rPr>
          <w:rFonts w:ascii="Book Antiqua" w:hAnsi="Book Antiqua"/>
        </w:rPr>
        <w:t xml:space="preserve"> de </w:t>
      </w:r>
      <w:r w:rsidR="59545895" w:rsidRPr="00A779AB">
        <w:rPr>
          <w:rFonts w:ascii="Book Antiqua" w:hAnsi="Book Antiqua"/>
        </w:rPr>
        <w:t>g</w:t>
      </w:r>
      <w:r w:rsidR="5F9B7155" w:rsidRPr="00A779AB">
        <w:rPr>
          <w:rFonts w:ascii="Book Antiqua" w:hAnsi="Book Antiqua"/>
        </w:rPr>
        <w:t>olf u otros análogos</w:t>
      </w:r>
      <w:r w:rsidRPr="00A779AB">
        <w:rPr>
          <w:rFonts w:ascii="Book Antiqua" w:hAnsi="Book Antiqua"/>
          <w:spacing w:val="-3"/>
        </w:rPr>
        <w:t xml:space="preserve">, puedan registrarlos sin penalidad alguna y en cumplimiento con las disposiciones de la Ley </w:t>
      </w:r>
      <w:r w:rsidR="6DDFA0FE" w:rsidRPr="00A779AB">
        <w:rPr>
          <w:rFonts w:ascii="Book Antiqua" w:hAnsi="Book Antiqua"/>
          <w:spacing w:val="-3"/>
        </w:rPr>
        <w:t xml:space="preserve">Núm. </w:t>
      </w:r>
      <w:r w:rsidRPr="00A779AB">
        <w:rPr>
          <w:rFonts w:ascii="Book Antiqua" w:hAnsi="Book Antiqua"/>
          <w:spacing w:val="-3"/>
        </w:rPr>
        <w:t>22-2000, según enmendada.</w:t>
      </w:r>
    </w:p>
    <w:p w14:paraId="3EB07739" w14:textId="17942A0D" w:rsidR="00AC61E5" w:rsidRPr="00A779AB" w:rsidRDefault="00AC61E5" w:rsidP="00AC61E5">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Durante dicho periodo:</w:t>
      </w:r>
    </w:p>
    <w:p w14:paraId="67333A86" w14:textId="753464C9" w:rsidR="00746D0E" w:rsidRPr="00A779AB" w:rsidRDefault="00AC61E5" w:rsidP="00586033">
      <w:pPr>
        <w:suppressAutoHyphens/>
        <w:spacing w:line="480" w:lineRule="auto"/>
        <w:ind w:left="720"/>
        <w:jc w:val="both"/>
        <w:rPr>
          <w:rFonts w:ascii="Book Antiqua" w:hAnsi="Book Antiqua"/>
          <w:spacing w:val="-3"/>
          <w:szCs w:val="24"/>
        </w:rPr>
      </w:pPr>
      <w:r w:rsidRPr="00A779AB">
        <w:rPr>
          <w:rFonts w:ascii="Book Antiqua" w:hAnsi="Book Antiqua"/>
          <w:spacing w:val="-3"/>
          <w:szCs w:val="24"/>
        </w:rPr>
        <w:lastRenderedPageBreak/>
        <w:t>(a) Quedarán exentos de multas, recargos o sanciones administrativas todas aquellas personas que comparezcan voluntariamente a registrar su vehículo conforme al sistema de registro digital unificado y obtengan la tablilla y marbete electrónico con código especializado.</w:t>
      </w:r>
    </w:p>
    <w:p w14:paraId="79251819" w14:textId="0BB6A1CD" w:rsidR="00746D0E" w:rsidRPr="00A779AB" w:rsidRDefault="00746D0E" w:rsidP="00746D0E">
      <w:pPr>
        <w:suppressAutoHyphens/>
        <w:spacing w:line="480" w:lineRule="auto"/>
        <w:ind w:left="720"/>
        <w:jc w:val="both"/>
        <w:rPr>
          <w:rFonts w:ascii="Book Antiqua" w:hAnsi="Book Antiqua"/>
          <w:spacing w:val="-3"/>
          <w:szCs w:val="24"/>
        </w:rPr>
      </w:pPr>
      <w:r w:rsidRPr="00A779AB">
        <w:rPr>
          <w:rFonts w:ascii="Book Antiqua" w:hAnsi="Book Antiqua"/>
          <w:spacing w:val="-3"/>
          <w:szCs w:val="24"/>
        </w:rPr>
        <w:t>(b) Los propietarios deberán presentar evidencia de titularidad y cumplir con los requisitos de seguridad establecidos por reglamento, incluyendo la inspección mecánica y la certificación de equipo de seguridad básico.</w:t>
      </w:r>
    </w:p>
    <w:p w14:paraId="522042B7" w14:textId="45B5E060" w:rsidR="00746D0E" w:rsidRPr="00A779AB" w:rsidRDefault="1D80BFE5">
      <w:pPr>
        <w:spacing w:line="480" w:lineRule="auto"/>
        <w:ind w:left="720"/>
        <w:jc w:val="both"/>
        <w:rPr>
          <w:rFonts w:ascii="Book Antiqua" w:hAnsi="Book Antiqua"/>
        </w:rPr>
      </w:pPr>
      <w:r w:rsidRPr="00A779AB">
        <w:rPr>
          <w:rFonts w:ascii="Book Antiqua" w:hAnsi="Book Antiqua"/>
          <w:spacing w:val="-3"/>
        </w:rPr>
        <w:t xml:space="preserve">(c) La Comisión para la Seguridad en el </w:t>
      </w:r>
      <w:r w:rsidR="00AF2160" w:rsidRPr="00A779AB">
        <w:rPr>
          <w:rFonts w:ascii="Book Antiqua" w:hAnsi="Book Antiqua"/>
          <w:spacing w:val="-3"/>
        </w:rPr>
        <w:t>Tránsito,</w:t>
      </w:r>
      <w:r w:rsidRPr="00A779AB">
        <w:rPr>
          <w:rFonts w:ascii="Book Antiqua" w:hAnsi="Book Antiqua"/>
          <w:spacing w:val="-3"/>
        </w:rPr>
        <w:t xml:space="preserve"> el DTOP, en coordinación con la Policía de Puerto Rico</w:t>
      </w:r>
      <w:r w:rsidR="3F59D8E0" w:rsidRPr="00A779AB">
        <w:rPr>
          <w:rFonts w:ascii="Book Antiqua" w:hAnsi="Book Antiqua"/>
          <w:spacing w:val="-3"/>
        </w:rPr>
        <w:t>, la Policía Municipal</w:t>
      </w:r>
      <w:r w:rsidRPr="00A779AB">
        <w:rPr>
          <w:rFonts w:ascii="Book Antiqua" w:hAnsi="Book Antiqua"/>
          <w:spacing w:val="-3"/>
        </w:rPr>
        <w:t xml:space="preserve"> y demás agencias concernidas, llevarán a cabo una campaña educativa a nivel </w:t>
      </w:r>
      <w:r w:rsidR="4B9CA605" w:rsidRPr="00A779AB">
        <w:rPr>
          <w:rFonts w:ascii="Book Antiqua" w:hAnsi="Book Antiqua"/>
        </w:rPr>
        <w:t>I</w:t>
      </w:r>
      <w:r w:rsidRPr="00A779AB">
        <w:rPr>
          <w:rFonts w:ascii="Book Antiqua" w:hAnsi="Book Antiqua"/>
          <w:spacing w:val="-3"/>
        </w:rPr>
        <w:t>sla, dirigida a promover la seguridad vial, el cumplimiento de la Ley y la utilización adecuada de los vehículos todo terreno</w:t>
      </w:r>
      <w:r w:rsidR="324DACB0" w:rsidRPr="00A779AB">
        <w:rPr>
          <w:rFonts w:ascii="Book Antiqua" w:hAnsi="Book Antiqua"/>
          <w:spacing w:val="-3"/>
        </w:rPr>
        <w:t xml:space="preserve"> </w:t>
      </w:r>
      <w:r w:rsidR="324DACB0" w:rsidRPr="00A779AB">
        <w:rPr>
          <w:rFonts w:ascii="Book Antiqua" w:hAnsi="Book Antiqua"/>
        </w:rPr>
        <w:t>en cualquiera de sus clasificaciones, o vehículos de baja velocidad o carritos de golf</w:t>
      </w:r>
      <w:r w:rsidR="00C70CF7" w:rsidRPr="00A779AB">
        <w:rPr>
          <w:rFonts w:ascii="Book Antiqua" w:hAnsi="Book Antiqua"/>
          <w:spacing w:val="-3"/>
        </w:rPr>
        <w:t xml:space="preserve"> </w:t>
      </w:r>
      <w:r w:rsidR="33DB5406" w:rsidRPr="00A779AB">
        <w:rPr>
          <w:rFonts w:ascii="Book Antiqua" w:hAnsi="Book Antiqua"/>
          <w:spacing w:val="-3"/>
        </w:rPr>
        <w:t>u otros análogos</w:t>
      </w:r>
      <w:r w:rsidRPr="00A779AB">
        <w:rPr>
          <w:rFonts w:ascii="Book Antiqua" w:hAnsi="Book Antiqua"/>
          <w:spacing w:val="-3"/>
        </w:rPr>
        <w:t>.</w:t>
      </w:r>
    </w:p>
    <w:p w14:paraId="283DF922" w14:textId="07B298D7" w:rsidR="00746D0E" w:rsidRPr="00A779AB" w:rsidRDefault="1D80BFE5" w:rsidP="70D784DD">
      <w:pPr>
        <w:suppressAutoHyphens/>
        <w:spacing w:line="480" w:lineRule="auto"/>
        <w:ind w:left="720"/>
        <w:jc w:val="both"/>
        <w:rPr>
          <w:rFonts w:ascii="Book Antiqua" w:hAnsi="Book Antiqua"/>
          <w:spacing w:val="-3"/>
        </w:rPr>
      </w:pPr>
      <w:r w:rsidRPr="00A779AB">
        <w:rPr>
          <w:rFonts w:ascii="Book Antiqua" w:hAnsi="Book Antiqua"/>
          <w:spacing w:val="-3"/>
        </w:rPr>
        <w:t xml:space="preserve">(d) Una vez vencido el término de amnistía, todo vehículo que no haya sido registrado quedará sujeto a las sanciones establecidas en la Ley </w:t>
      </w:r>
      <w:r w:rsidR="68A848B0" w:rsidRPr="00A779AB">
        <w:rPr>
          <w:rFonts w:ascii="Book Antiqua" w:hAnsi="Book Antiqua"/>
          <w:spacing w:val="-3"/>
        </w:rPr>
        <w:t xml:space="preserve">Núm. </w:t>
      </w:r>
      <w:r w:rsidRPr="00A779AB">
        <w:rPr>
          <w:rFonts w:ascii="Book Antiqua" w:hAnsi="Book Antiqua"/>
          <w:spacing w:val="-3"/>
        </w:rPr>
        <w:t>22-2000, según enmendada, incluyendo multas administrativas, la cancelación de</w:t>
      </w:r>
      <w:r w:rsidR="500EF687" w:rsidRPr="00A779AB">
        <w:rPr>
          <w:rFonts w:ascii="Book Antiqua" w:hAnsi="Book Antiqua"/>
          <w:spacing w:val="-3"/>
        </w:rPr>
        <w:t xml:space="preserve"> la Autorización de</w:t>
      </w:r>
      <w:r w:rsidRPr="00A779AB">
        <w:rPr>
          <w:rFonts w:ascii="Book Antiqua" w:hAnsi="Book Antiqua"/>
          <w:spacing w:val="-3"/>
        </w:rPr>
        <w:t xml:space="preserve"> Circulación y la confiscación del vehículo, según corresponda.</w:t>
      </w:r>
    </w:p>
    <w:p w14:paraId="3585B653" w14:textId="1E4E4637" w:rsidR="00302806" w:rsidRPr="00A779AB" w:rsidRDefault="00302806" w:rsidP="00302806">
      <w:pPr>
        <w:suppressAutoHyphens/>
        <w:spacing w:line="480" w:lineRule="auto"/>
        <w:ind w:firstLine="720"/>
        <w:jc w:val="both"/>
        <w:rPr>
          <w:rFonts w:ascii="Book Antiqua" w:hAnsi="Book Antiqua"/>
          <w:spacing w:val="-3"/>
        </w:rPr>
      </w:pPr>
      <w:r w:rsidRPr="00A779AB">
        <w:rPr>
          <w:rFonts w:ascii="Book Antiqua" w:hAnsi="Book Antiqua"/>
          <w:spacing w:val="-3"/>
        </w:rPr>
        <w:t xml:space="preserve">Sección 13.- El Secretario deberá promulgar, en un término no mayor. de ciento ochenta (180) días los reglamentos necesarios para la implantación efectiva de esta Ley. </w:t>
      </w:r>
    </w:p>
    <w:p w14:paraId="411FCF24" w14:textId="292CC4C6" w:rsidR="00F03B8F" w:rsidRPr="00A779AB" w:rsidRDefault="1F8FE769" w:rsidP="70D784DD">
      <w:pPr>
        <w:suppressAutoHyphens/>
        <w:spacing w:line="480" w:lineRule="auto"/>
        <w:ind w:left="720"/>
        <w:jc w:val="both"/>
        <w:rPr>
          <w:rFonts w:ascii="Book Antiqua" w:hAnsi="Book Antiqua"/>
          <w:spacing w:val="-3"/>
        </w:rPr>
      </w:pPr>
      <w:r w:rsidRPr="00A779AB">
        <w:rPr>
          <w:rFonts w:ascii="Book Antiqua" w:hAnsi="Book Antiqua"/>
          <w:spacing w:val="-3"/>
        </w:rPr>
        <w:t>Sección 1</w:t>
      </w:r>
      <w:r w:rsidR="00302806" w:rsidRPr="00A779AB">
        <w:rPr>
          <w:rFonts w:ascii="Book Antiqua" w:hAnsi="Book Antiqua"/>
          <w:spacing w:val="-3"/>
        </w:rPr>
        <w:t>4</w:t>
      </w:r>
      <w:r w:rsidRPr="00A779AB">
        <w:rPr>
          <w:rFonts w:ascii="Book Antiqua" w:hAnsi="Book Antiqua"/>
          <w:spacing w:val="-3"/>
        </w:rPr>
        <w:t>.- Cláusula de Supremacía.</w:t>
      </w:r>
    </w:p>
    <w:p w14:paraId="6A218771" w14:textId="64E5D5A0" w:rsidR="00F03B8F" w:rsidRPr="00A779AB" w:rsidRDefault="00F03B8F" w:rsidP="00302806">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Las disposiciones de esta Ley prevalecerán sobre cualquier otra disposición legal, reglamentaria o administrativa que sea incompatible o contraria a lo aquí establecido.</w:t>
      </w:r>
    </w:p>
    <w:p w14:paraId="2F10B447" w14:textId="0DCA032E" w:rsidR="00DA36E8" w:rsidRPr="00A779AB" w:rsidRDefault="0D2C30EC" w:rsidP="70D784DD">
      <w:pPr>
        <w:suppressAutoHyphens/>
        <w:spacing w:line="480" w:lineRule="auto"/>
        <w:ind w:left="720"/>
        <w:jc w:val="both"/>
        <w:rPr>
          <w:rFonts w:ascii="Book Antiqua" w:hAnsi="Book Antiqua"/>
          <w:spacing w:val="-3"/>
        </w:rPr>
      </w:pPr>
      <w:r w:rsidRPr="00A779AB">
        <w:rPr>
          <w:rFonts w:ascii="Book Antiqua" w:hAnsi="Book Antiqua"/>
          <w:spacing w:val="-3"/>
        </w:rPr>
        <w:lastRenderedPageBreak/>
        <w:t xml:space="preserve">Sección </w:t>
      </w:r>
      <w:r w:rsidR="26BC7863" w:rsidRPr="00A779AB">
        <w:rPr>
          <w:rFonts w:ascii="Book Antiqua" w:hAnsi="Book Antiqua"/>
          <w:spacing w:val="-3"/>
        </w:rPr>
        <w:t>1</w:t>
      </w:r>
      <w:r w:rsidR="00302806" w:rsidRPr="00A779AB">
        <w:rPr>
          <w:rFonts w:ascii="Book Antiqua" w:hAnsi="Book Antiqua"/>
          <w:spacing w:val="-3"/>
        </w:rPr>
        <w:t>5</w:t>
      </w:r>
      <w:r w:rsidRPr="00A779AB">
        <w:rPr>
          <w:rFonts w:ascii="Book Antiqua" w:hAnsi="Book Antiqua"/>
          <w:spacing w:val="-3"/>
        </w:rPr>
        <w:t xml:space="preserve">.- </w:t>
      </w:r>
      <w:r w:rsidR="69443A48" w:rsidRPr="00A779AB">
        <w:rPr>
          <w:rFonts w:ascii="Book Antiqua" w:hAnsi="Book Antiqua"/>
          <w:spacing w:val="-3"/>
        </w:rPr>
        <w:t>Vigencia</w:t>
      </w:r>
      <w:r w:rsidRPr="00A779AB">
        <w:rPr>
          <w:rFonts w:ascii="Book Antiqua" w:hAnsi="Book Antiqua"/>
          <w:spacing w:val="-3"/>
        </w:rPr>
        <w:t>.</w:t>
      </w:r>
    </w:p>
    <w:p w14:paraId="2B16FAB4" w14:textId="5A1995E3" w:rsidR="004B7FED" w:rsidRPr="00A779AB" w:rsidRDefault="003224D0" w:rsidP="003224D0">
      <w:pPr>
        <w:suppressAutoHyphens/>
        <w:spacing w:line="480" w:lineRule="auto"/>
        <w:ind w:firstLine="720"/>
        <w:jc w:val="both"/>
        <w:rPr>
          <w:rFonts w:ascii="Book Antiqua" w:hAnsi="Book Antiqua"/>
          <w:spacing w:val="-3"/>
          <w:szCs w:val="24"/>
        </w:rPr>
      </w:pPr>
      <w:r w:rsidRPr="00A779AB">
        <w:rPr>
          <w:rFonts w:ascii="Book Antiqua" w:hAnsi="Book Antiqua"/>
          <w:spacing w:val="-3"/>
          <w:szCs w:val="24"/>
        </w:rPr>
        <w:t>Esta Ley entrará en vigor inmediatamente después de su aprobación.</w:t>
      </w:r>
    </w:p>
    <w:sectPr w:rsidR="004B7FED" w:rsidRPr="00A779AB" w:rsidSect="00F3230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61D9B" w14:textId="77777777" w:rsidR="006E7CBA" w:rsidRDefault="006E7CBA">
      <w:r>
        <w:separator/>
      </w:r>
    </w:p>
  </w:endnote>
  <w:endnote w:type="continuationSeparator" w:id="0">
    <w:p w14:paraId="1D206A2B" w14:textId="77777777" w:rsidR="006E7CBA" w:rsidRDefault="006E7CBA">
      <w:r>
        <w:continuationSeparator/>
      </w:r>
    </w:p>
  </w:endnote>
  <w:endnote w:type="continuationNotice" w:id="1">
    <w:p w14:paraId="2C888CA0" w14:textId="77777777" w:rsidR="006E7CBA" w:rsidRDefault="006E7C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C58AB4" w14:textId="77777777" w:rsidR="006E7CBA" w:rsidRDefault="006E7CBA">
      <w:r>
        <w:separator/>
      </w:r>
    </w:p>
  </w:footnote>
  <w:footnote w:type="continuationSeparator" w:id="0">
    <w:p w14:paraId="78BDEB65" w14:textId="77777777" w:rsidR="006E7CBA" w:rsidRDefault="006E7CBA">
      <w:r>
        <w:continuationSeparator/>
      </w:r>
    </w:p>
  </w:footnote>
  <w:footnote w:type="continuationNotice" w:id="1">
    <w:p w14:paraId="7A6BFBCC" w14:textId="77777777" w:rsidR="006E7CBA" w:rsidRDefault="006E7C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E2C9" w14:textId="77777777" w:rsidR="00322FBE" w:rsidRDefault="00322FBE">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889BD" w14:textId="5A558B82" w:rsidR="00D802FC" w:rsidRPr="00085FBE" w:rsidRDefault="00085FBE" w:rsidP="00085FBE">
    <w:pPr>
      <w:pStyle w:val="Header"/>
      <w:jc w:val="right"/>
      <w:rPr>
        <w:lang w:val="en-US"/>
      </w:rPr>
    </w:pPr>
    <w:r w:rsidRPr="004F5F58">
      <w:rPr>
        <w:lang w:val="en-US"/>
      </w:rPr>
      <w:t>A-</w:t>
    </w:r>
    <w:r w:rsidR="004F5F58" w:rsidRPr="004F5F58">
      <w:rPr>
        <w:lang w:val="en-US"/>
      </w:rPr>
      <w:t>091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suff w:val="nothing"/>
      <w:lvlText w:val="%1."/>
      <w:lvlJc w:val="left"/>
      <w:pPr>
        <w:ind w:left="720" w:hanging="360"/>
      </w:pPr>
    </w:lvl>
    <w:lvl w:ilvl="1">
      <w:start w:val="1"/>
      <w:numFmt w:val="decimal"/>
      <w:suff w:val="nothing"/>
      <w:lvlText w:val="%2."/>
      <w:lvlJc w:val="left"/>
      <w:pPr>
        <w:ind w:left="567" w:hanging="283"/>
      </w:pPr>
    </w:lvl>
    <w:lvl w:ilvl="2">
      <w:start w:val="1"/>
      <w:numFmt w:val="decimal"/>
      <w:suff w:val="nothing"/>
      <w:lvlText w:val="%3."/>
      <w:lvlJc w:val="left"/>
      <w:pPr>
        <w:ind w:left="850" w:hanging="283"/>
      </w:pPr>
    </w:lvl>
    <w:lvl w:ilvl="3">
      <w:start w:val="1"/>
      <w:numFmt w:val="decimal"/>
      <w:suff w:val="nothing"/>
      <w:lvlText w:val="%4."/>
      <w:lvlJc w:val="left"/>
      <w:pPr>
        <w:ind w:left="1134" w:hanging="283"/>
      </w:pPr>
    </w:lvl>
    <w:lvl w:ilvl="4">
      <w:start w:val="1"/>
      <w:numFmt w:val="decimal"/>
      <w:suff w:val="nothing"/>
      <w:lvlText w:val="%5."/>
      <w:lvlJc w:val="left"/>
      <w:pPr>
        <w:ind w:left="1417" w:hanging="283"/>
      </w:pPr>
    </w:lvl>
    <w:lvl w:ilvl="5">
      <w:start w:val="1"/>
      <w:numFmt w:val="decimal"/>
      <w:suff w:val="nothing"/>
      <w:lvlText w:val="%6."/>
      <w:lvlJc w:val="left"/>
      <w:pPr>
        <w:ind w:left="1701" w:hanging="283"/>
      </w:pPr>
    </w:lvl>
    <w:lvl w:ilvl="6">
      <w:start w:val="1"/>
      <w:numFmt w:val="decimal"/>
      <w:suff w:val="nothing"/>
      <w:lvlText w:val="%7."/>
      <w:lvlJc w:val="left"/>
      <w:pPr>
        <w:ind w:left="1984" w:hanging="283"/>
      </w:pPr>
    </w:lvl>
    <w:lvl w:ilvl="7">
      <w:start w:val="1"/>
      <w:numFmt w:val="decimal"/>
      <w:suff w:val="nothing"/>
      <w:lvlText w:val="%8."/>
      <w:lvlJc w:val="left"/>
      <w:pPr>
        <w:ind w:left="2268" w:hanging="283"/>
      </w:pPr>
    </w:lvl>
    <w:lvl w:ilvl="8">
      <w:start w:val="1"/>
      <w:numFmt w:val="decimal"/>
      <w:suff w:val="nothing"/>
      <w:lvlText w:val="%9."/>
      <w:lvlJc w:val="left"/>
      <w:pPr>
        <w:ind w:left="2551" w:hanging="283"/>
      </w:pPr>
    </w:lvl>
  </w:abstractNum>
  <w:abstractNum w:abstractNumId="1" w15:restartNumberingAfterBreak="0">
    <w:nsid w:val="0EA76260"/>
    <w:multiLevelType w:val="hybridMultilevel"/>
    <w:tmpl w:val="71F2E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9D2E64"/>
    <w:multiLevelType w:val="multilevel"/>
    <w:tmpl w:val="E6027D5C"/>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 w15:restartNumberingAfterBreak="0">
    <w:nsid w:val="178926D3"/>
    <w:multiLevelType w:val="hybridMultilevel"/>
    <w:tmpl w:val="8840743A"/>
    <w:lvl w:ilvl="0" w:tplc="9CBA3158">
      <w:start w:val="1"/>
      <w:numFmt w:val="lowerLetter"/>
      <w:lvlText w:val="(%1)"/>
      <w:lvlJc w:val="left"/>
      <w:pPr>
        <w:ind w:left="2160" w:hanging="72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 w15:restartNumberingAfterBreak="0">
    <w:nsid w:val="3343416A"/>
    <w:multiLevelType w:val="multilevel"/>
    <w:tmpl w:val="8FD4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03B4985"/>
    <w:multiLevelType w:val="multilevel"/>
    <w:tmpl w:val="55B0BB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91425D"/>
    <w:multiLevelType w:val="hybridMultilevel"/>
    <w:tmpl w:val="732E3644"/>
    <w:lvl w:ilvl="0" w:tplc="F72A8DBE">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7" w15:restartNumberingAfterBreak="0">
    <w:nsid w:val="55377672"/>
    <w:multiLevelType w:val="hybridMultilevel"/>
    <w:tmpl w:val="9F5884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31275BD"/>
    <w:multiLevelType w:val="hybridMultilevel"/>
    <w:tmpl w:val="0BEA4F76"/>
    <w:lvl w:ilvl="0" w:tplc="889AFC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3AC1CC2"/>
    <w:multiLevelType w:val="hybridMultilevel"/>
    <w:tmpl w:val="EC9814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D1176A7"/>
    <w:multiLevelType w:val="hybridMultilevel"/>
    <w:tmpl w:val="818C52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7D1B4381"/>
    <w:multiLevelType w:val="hybridMultilevel"/>
    <w:tmpl w:val="F286AEB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15077835">
    <w:abstractNumId w:val="0"/>
  </w:num>
  <w:num w:numId="2" w16cid:durableId="1440761509">
    <w:abstractNumId w:val="10"/>
  </w:num>
  <w:num w:numId="3" w16cid:durableId="1730612252">
    <w:abstractNumId w:val="6"/>
  </w:num>
  <w:num w:numId="4" w16cid:durableId="1180386905">
    <w:abstractNumId w:val="3"/>
  </w:num>
  <w:num w:numId="5" w16cid:durableId="1921674553">
    <w:abstractNumId w:val="11"/>
  </w:num>
  <w:num w:numId="6" w16cid:durableId="1365521743">
    <w:abstractNumId w:val="2"/>
  </w:num>
  <w:num w:numId="7" w16cid:durableId="320159454">
    <w:abstractNumId w:val="12"/>
  </w:num>
  <w:num w:numId="8" w16cid:durableId="1759908973">
    <w:abstractNumId w:val="8"/>
  </w:num>
  <w:num w:numId="9" w16cid:durableId="478616433">
    <w:abstractNumId w:val="9"/>
  </w:num>
  <w:num w:numId="10" w16cid:durableId="700397178">
    <w:abstractNumId w:val="5"/>
  </w:num>
  <w:num w:numId="11" w16cid:durableId="1389112873">
    <w:abstractNumId w:val="1"/>
  </w:num>
  <w:num w:numId="12" w16cid:durableId="165754040">
    <w:abstractNumId w:val="4"/>
  </w:num>
  <w:num w:numId="13" w16cid:durableId="882835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0DB4"/>
    <w:rsid w:val="000016B3"/>
    <w:rsid w:val="00001DD7"/>
    <w:rsid w:val="00003831"/>
    <w:rsid w:val="00003D7C"/>
    <w:rsid w:val="0000400B"/>
    <w:rsid w:val="0000456A"/>
    <w:rsid w:val="0000524B"/>
    <w:rsid w:val="00010E54"/>
    <w:rsid w:val="000121C9"/>
    <w:rsid w:val="000123F8"/>
    <w:rsid w:val="00013C27"/>
    <w:rsid w:val="000142E4"/>
    <w:rsid w:val="00014988"/>
    <w:rsid w:val="00015950"/>
    <w:rsid w:val="00016614"/>
    <w:rsid w:val="00016935"/>
    <w:rsid w:val="000205FA"/>
    <w:rsid w:val="00021604"/>
    <w:rsid w:val="000218DF"/>
    <w:rsid w:val="00021E3D"/>
    <w:rsid w:val="000227CF"/>
    <w:rsid w:val="0002516A"/>
    <w:rsid w:val="0002545D"/>
    <w:rsid w:val="00027367"/>
    <w:rsid w:val="000303D8"/>
    <w:rsid w:val="00032645"/>
    <w:rsid w:val="00032E52"/>
    <w:rsid w:val="000334B9"/>
    <w:rsid w:val="00034275"/>
    <w:rsid w:val="00034351"/>
    <w:rsid w:val="00035992"/>
    <w:rsid w:val="00036F48"/>
    <w:rsid w:val="000402CE"/>
    <w:rsid w:val="00040FE1"/>
    <w:rsid w:val="00043555"/>
    <w:rsid w:val="00044451"/>
    <w:rsid w:val="00044FC9"/>
    <w:rsid w:val="00045EEB"/>
    <w:rsid w:val="00046BFC"/>
    <w:rsid w:val="0004701E"/>
    <w:rsid w:val="000476B7"/>
    <w:rsid w:val="00047A82"/>
    <w:rsid w:val="00050F3E"/>
    <w:rsid w:val="000516F7"/>
    <w:rsid w:val="00051F07"/>
    <w:rsid w:val="00052A7C"/>
    <w:rsid w:val="000538A5"/>
    <w:rsid w:val="000541D8"/>
    <w:rsid w:val="000547D6"/>
    <w:rsid w:val="00054977"/>
    <w:rsid w:val="00055C62"/>
    <w:rsid w:val="0005605E"/>
    <w:rsid w:val="00056AFB"/>
    <w:rsid w:val="00056D1B"/>
    <w:rsid w:val="0005772F"/>
    <w:rsid w:val="00057D7F"/>
    <w:rsid w:val="00057F92"/>
    <w:rsid w:val="000614AD"/>
    <w:rsid w:val="0006179B"/>
    <w:rsid w:val="0006220B"/>
    <w:rsid w:val="00062B64"/>
    <w:rsid w:val="000632AA"/>
    <w:rsid w:val="00063325"/>
    <w:rsid w:val="00063D37"/>
    <w:rsid w:val="0006416B"/>
    <w:rsid w:val="00064E45"/>
    <w:rsid w:val="00065F1D"/>
    <w:rsid w:val="000671C2"/>
    <w:rsid w:val="00067671"/>
    <w:rsid w:val="00067810"/>
    <w:rsid w:val="000678E7"/>
    <w:rsid w:val="0007179F"/>
    <w:rsid w:val="00072B8F"/>
    <w:rsid w:val="00072F31"/>
    <w:rsid w:val="00073001"/>
    <w:rsid w:val="00077E20"/>
    <w:rsid w:val="00080F28"/>
    <w:rsid w:val="00081B73"/>
    <w:rsid w:val="00082168"/>
    <w:rsid w:val="0008255B"/>
    <w:rsid w:val="00082DE8"/>
    <w:rsid w:val="00083F67"/>
    <w:rsid w:val="00084F33"/>
    <w:rsid w:val="000857E0"/>
    <w:rsid w:val="00085FBE"/>
    <w:rsid w:val="000868AB"/>
    <w:rsid w:val="00087BB3"/>
    <w:rsid w:val="000931A8"/>
    <w:rsid w:val="000977A5"/>
    <w:rsid w:val="00097B1D"/>
    <w:rsid w:val="000A1601"/>
    <w:rsid w:val="000A1D83"/>
    <w:rsid w:val="000A2E9E"/>
    <w:rsid w:val="000A370B"/>
    <w:rsid w:val="000A4AC2"/>
    <w:rsid w:val="000A4C3E"/>
    <w:rsid w:val="000A5349"/>
    <w:rsid w:val="000B2854"/>
    <w:rsid w:val="000B30D0"/>
    <w:rsid w:val="000B3F2D"/>
    <w:rsid w:val="000B471A"/>
    <w:rsid w:val="000B54FE"/>
    <w:rsid w:val="000B780F"/>
    <w:rsid w:val="000C0025"/>
    <w:rsid w:val="000C004E"/>
    <w:rsid w:val="000C0CB6"/>
    <w:rsid w:val="000C2875"/>
    <w:rsid w:val="000C3921"/>
    <w:rsid w:val="000C3CE9"/>
    <w:rsid w:val="000C3F64"/>
    <w:rsid w:val="000C62F7"/>
    <w:rsid w:val="000C680C"/>
    <w:rsid w:val="000C6AFB"/>
    <w:rsid w:val="000D11E7"/>
    <w:rsid w:val="000D2A34"/>
    <w:rsid w:val="000D31FA"/>
    <w:rsid w:val="000D3F8E"/>
    <w:rsid w:val="000D438D"/>
    <w:rsid w:val="000D51B2"/>
    <w:rsid w:val="000D543F"/>
    <w:rsid w:val="000D54C4"/>
    <w:rsid w:val="000D6E5B"/>
    <w:rsid w:val="000D7B7E"/>
    <w:rsid w:val="000D7BA0"/>
    <w:rsid w:val="000E01A3"/>
    <w:rsid w:val="000E0E4A"/>
    <w:rsid w:val="000E10F7"/>
    <w:rsid w:val="000E1EF2"/>
    <w:rsid w:val="000E2326"/>
    <w:rsid w:val="000E41A2"/>
    <w:rsid w:val="000E41FB"/>
    <w:rsid w:val="000E4578"/>
    <w:rsid w:val="000E7F98"/>
    <w:rsid w:val="000F2435"/>
    <w:rsid w:val="000F5B37"/>
    <w:rsid w:val="000F606E"/>
    <w:rsid w:val="000F6438"/>
    <w:rsid w:val="000F66A1"/>
    <w:rsid w:val="001004F9"/>
    <w:rsid w:val="00100A19"/>
    <w:rsid w:val="00102263"/>
    <w:rsid w:val="00102CAF"/>
    <w:rsid w:val="00102DAF"/>
    <w:rsid w:val="0010419E"/>
    <w:rsid w:val="001098D4"/>
    <w:rsid w:val="00110C7E"/>
    <w:rsid w:val="001111CE"/>
    <w:rsid w:val="00111A1C"/>
    <w:rsid w:val="00111AAF"/>
    <w:rsid w:val="00112035"/>
    <w:rsid w:val="00114169"/>
    <w:rsid w:val="001147D5"/>
    <w:rsid w:val="0011765E"/>
    <w:rsid w:val="00117C50"/>
    <w:rsid w:val="001205D0"/>
    <w:rsid w:val="001206A7"/>
    <w:rsid w:val="001224BF"/>
    <w:rsid w:val="00123DBC"/>
    <w:rsid w:val="001262FB"/>
    <w:rsid w:val="001272B5"/>
    <w:rsid w:val="00130C00"/>
    <w:rsid w:val="001333D8"/>
    <w:rsid w:val="00133B2B"/>
    <w:rsid w:val="001356F4"/>
    <w:rsid w:val="001363EA"/>
    <w:rsid w:val="001366FC"/>
    <w:rsid w:val="001369FE"/>
    <w:rsid w:val="00136ED6"/>
    <w:rsid w:val="00136FB8"/>
    <w:rsid w:val="00137318"/>
    <w:rsid w:val="00137D12"/>
    <w:rsid w:val="0014059E"/>
    <w:rsid w:val="00141E56"/>
    <w:rsid w:val="00142810"/>
    <w:rsid w:val="001430A1"/>
    <w:rsid w:val="00143DEC"/>
    <w:rsid w:val="001453B1"/>
    <w:rsid w:val="00147478"/>
    <w:rsid w:val="00151CE6"/>
    <w:rsid w:val="0015258A"/>
    <w:rsid w:val="00152678"/>
    <w:rsid w:val="001535C0"/>
    <w:rsid w:val="001548D5"/>
    <w:rsid w:val="00154F05"/>
    <w:rsid w:val="00155557"/>
    <w:rsid w:val="001558F2"/>
    <w:rsid w:val="00156A19"/>
    <w:rsid w:val="00157046"/>
    <w:rsid w:val="0015785D"/>
    <w:rsid w:val="00157CFF"/>
    <w:rsid w:val="0016437C"/>
    <w:rsid w:val="001650A6"/>
    <w:rsid w:val="00167744"/>
    <w:rsid w:val="0016787B"/>
    <w:rsid w:val="00173181"/>
    <w:rsid w:val="00175A79"/>
    <w:rsid w:val="00181508"/>
    <w:rsid w:val="001844C2"/>
    <w:rsid w:val="00186C2C"/>
    <w:rsid w:val="00186C43"/>
    <w:rsid w:val="00187480"/>
    <w:rsid w:val="00190072"/>
    <w:rsid w:val="001900F3"/>
    <w:rsid w:val="00190A10"/>
    <w:rsid w:val="00190C96"/>
    <w:rsid w:val="00192390"/>
    <w:rsid w:val="00192DA2"/>
    <w:rsid w:val="00192F2A"/>
    <w:rsid w:val="001A01F5"/>
    <w:rsid w:val="001A2893"/>
    <w:rsid w:val="001A364D"/>
    <w:rsid w:val="001A3CCF"/>
    <w:rsid w:val="001A5013"/>
    <w:rsid w:val="001A72BE"/>
    <w:rsid w:val="001A7655"/>
    <w:rsid w:val="001B0FBD"/>
    <w:rsid w:val="001B1078"/>
    <w:rsid w:val="001B262C"/>
    <w:rsid w:val="001B2F8C"/>
    <w:rsid w:val="001B4ADB"/>
    <w:rsid w:val="001B514C"/>
    <w:rsid w:val="001B56D6"/>
    <w:rsid w:val="001B5AB3"/>
    <w:rsid w:val="001B6617"/>
    <w:rsid w:val="001C05A4"/>
    <w:rsid w:val="001C13E6"/>
    <w:rsid w:val="001C1536"/>
    <w:rsid w:val="001C2C86"/>
    <w:rsid w:val="001C3A4F"/>
    <w:rsid w:val="001C3EC8"/>
    <w:rsid w:val="001C4D52"/>
    <w:rsid w:val="001C6E24"/>
    <w:rsid w:val="001D1177"/>
    <w:rsid w:val="001D2F75"/>
    <w:rsid w:val="001D5687"/>
    <w:rsid w:val="001D5D5A"/>
    <w:rsid w:val="001D7955"/>
    <w:rsid w:val="001E27F7"/>
    <w:rsid w:val="001E2BBB"/>
    <w:rsid w:val="001E3D81"/>
    <w:rsid w:val="001E3EF9"/>
    <w:rsid w:val="001E47F0"/>
    <w:rsid w:val="001E4E1E"/>
    <w:rsid w:val="001E5E6A"/>
    <w:rsid w:val="001E65C1"/>
    <w:rsid w:val="001E6645"/>
    <w:rsid w:val="001E739C"/>
    <w:rsid w:val="001F149F"/>
    <w:rsid w:val="001F15BF"/>
    <w:rsid w:val="001F1955"/>
    <w:rsid w:val="001F277B"/>
    <w:rsid w:val="001F669D"/>
    <w:rsid w:val="001F6919"/>
    <w:rsid w:val="001F6F19"/>
    <w:rsid w:val="001F7A34"/>
    <w:rsid w:val="00200F46"/>
    <w:rsid w:val="00203137"/>
    <w:rsid w:val="00203218"/>
    <w:rsid w:val="00203591"/>
    <w:rsid w:val="0020503A"/>
    <w:rsid w:val="00205C9E"/>
    <w:rsid w:val="00206CE0"/>
    <w:rsid w:val="002112D0"/>
    <w:rsid w:val="002131BE"/>
    <w:rsid w:val="002136EA"/>
    <w:rsid w:val="00213FB5"/>
    <w:rsid w:val="00214108"/>
    <w:rsid w:val="0021416E"/>
    <w:rsid w:val="0022009D"/>
    <w:rsid w:val="00220B9A"/>
    <w:rsid w:val="00220CF5"/>
    <w:rsid w:val="00220FE7"/>
    <w:rsid w:val="002215E2"/>
    <w:rsid w:val="00222AB6"/>
    <w:rsid w:val="0022381F"/>
    <w:rsid w:val="00223AEC"/>
    <w:rsid w:val="00227502"/>
    <w:rsid w:val="0022795A"/>
    <w:rsid w:val="00230B86"/>
    <w:rsid w:val="002313B8"/>
    <w:rsid w:val="00232695"/>
    <w:rsid w:val="00232AF4"/>
    <w:rsid w:val="0023502B"/>
    <w:rsid w:val="00235F1A"/>
    <w:rsid w:val="00236F4F"/>
    <w:rsid w:val="002371B9"/>
    <w:rsid w:val="002407AA"/>
    <w:rsid w:val="00240E2B"/>
    <w:rsid w:val="002417E6"/>
    <w:rsid w:val="002419B6"/>
    <w:rsid w:val="0024301C"/>
    <w:rsid w:val="00243C90"/>
    <w:rsid w:val="00245A2E"/>
    <w:rsid w:val="00245CD3"/>
    <w:rsid w:val="0024646A"/>
    <w:rsid w:val="00253360"/>
    <w:rsid w:val="00254E5C"/>
    <w:rsid w:val="00255115"/>
    <w:rsid w:val="00255483"/>
    <w:rsid w:val="00255C5B"/>
    <w:rsid w:val="00256910"/>
    <w:rsid w:val="00257C56"/>
    <w:rsid w:val="00260884"/>
    <w:rsid w:val="002608E8"/>
    <w:rsid w:val="0026146A"/>
    <w:rsid w:val="00262733"/>
    <w:rsid w:val="002629F5"/>
    <w:rsid w:val="002649FF"/>
    <w:rsid w:val="002652C7"/>
    <w:rsid w:val="002652E4"/>
    <w:rsid w:val="002654C5"/>
    <w:rsid w:val="00266B95"/>
    <w:rsid w:val="00266C3D"/>
    <w:rsid w:val="00267909"/>
    <w:rsid w:val="00270502"/>
    <w:rsid w:val="0027051A"/>
    <w:rsid w:val="00270960"/>
    <w:rsid w:val="00270987"/>
    <w:rsid w:val="00270CB2"/>
    <w:rsid w:val="0027193D"/>
    <w:rsid w:val="002761A4"/>
    <w:rsid w:val="002766CA"/>
    <w:rsid w:val="00276A56"/>
    <w:rsid w:val="0027730E"/>
    <w:rsid w:val="0028084A"/>
    <w:rsid w:val="00280A80"/>
    <w:rsid w:val="00280BBD"/>
    <w:rsid w:val="00281D54"/>
    <w:rsid w:val="002823C1"/>
    <w:rsid w:val="00282CB4"/>
    <w:rsid w:val="00283136"/>
    <w:rsid w:val="0028340C"/>
    <w:rsid w:val="0028599F"/>
    <w:rsid w:val="00286540"/>
    <w:rsid w:val="002874CE"/>
    <w:rsid w:val="00290C90"/>
    <w:rsid w:val="0029108F"/>
    <w:rsid w:val="00291CC0"/>
    <w:rsid w:val="002930BC"/>
    <w:rsid w:val="00293D7B"/>
    <w:rsid w:val="00294428"/>
    <w:rsid w:val="00294986"/>
    <w:rsid w:val="0029576F"/>
    <w:rsid w:val="0029634C"/>
    <w:rsid w:val="002965A6"/>
    <w:rsid w:val="00297233"/>
    <w:rsid w:val="002A0B0C"/>
    <w:rsid w:val="002A1556"/>
    <w:rsid w:val="002A17CC"/>
    <w:rsid w:val="002A21F9"/>
    <w:rsid w:val="002A2E9D"/>
    <w:rsid w:val="002A3887"/>
    <w:rsid w:val="002A44FC"/>
    <w:rsid w:val="002B0475"/>
    <w:rsid w:val="002B0B1B"/>
    <w:rsid w:val="002B10E2"/>
    <w:rsid w:val="002B152E"/>
    <w:rsid w:val="002B3D44"/>
    <w:rsid w:val="002B43EE"/>
    <w:rsid w:val="002B499D"/>
    <w:rsid w:val="002B5112"/>
    <w:rsid w:val="002B52E2"/>
    <w:rsid w:val="002B5988"/>
    <w:rsid w:val="002B76EF"/>
    <w:rsid w:val="002B7B8A"/>
    <w:rsid w:val="002C2A30"/>
    <w:rsid w:val="002C2F62"/>
    <w:rsid w:val="002C3C6D"/>
    <w:rsid w:val="002C3CEC"/>
    <w:rsid w:val="002C40E0"/>
    <w:rsid w:val="002C4156"/>
    <w:rsid w:val="002C4BB2"/>
    <w:rsid w:val="002C7564"/>
    <w:rsid w:val="002D09CB"/>
    <w:rsid w:val="002D123B"/>
    <w:rsid w:val="002D1D57"/>
    <w:rsid w:val="002D25E3"/>
    <w:rsid w:val="002D4AC7"/>
    <w:rsid w:val="002D526F"/>
    <w:rsid w:val="002D5B2C"/>
    <w:rsid w:val="002D5B3A"/>
    <w:rsid w:val="002D5DA8"/>
    <w:rsid w:val="002D7FD8"/>
    <w:rsid w:val="002E2DDA"/>
    <w:rsid w:val="002E3791"/>
    <w:rsid w:val="002E61B5"/>
    <w:rsid w:val="002E653B"/>
    <w:rsid w:val="002E6599"/>
    <w:rsid w:val="002E7D30"/>
    <w:rsid w:val="002F234B"/>
    <w:rsid w:val="002F2C8F"/>
    <w:rsid w:val="002F301D"/>
    <w:rsid w:val="002F32FA"/>
    <w:rsid w:val="002F3986"/>
    <w:rsid w:val="002F61C8"/>
    <w:rsid w:val="002F7EEE"/>
    <w:rsid w:val="00302806"/>
    <w:rsid w:val="0030305B"/>
    <w:rsid w:val="00303E6E"/>
    <w:rsid w:val="003040E6"/>
    <w:rsid w:val="003044C1"/>
    <w:rsid w:val="003052AF"/>
    <w:rsid w:val="00306423"/>
    <w:rsid w:val="003070F9"/>
    <w:rsid w:val="0031397F"/>
    <w:rsid w:val="00314073"/>
    <w:rsid w:val="00314581"/>
    <w:rsid w:val="00314ECE"/>
    <w:rsid w:val="0031504D"/>
    <w:rsid w:val="003168C7"/>
    <w:rsid w:val="00317D11"/>
    <w:rsid w:val="00317F46"/>
    <w:rsid w:val="00320ABC"/>
    <w:rsid w:val="00321D50"/>
    <w:rsid w:val="003224D0"/>
    <w:rsid w:val="0032273C"/>
    <w:rsid w:val="0032287B"/>
    <w:rsid w:val="00322FBE"/>
    <w:rsid w:val="00323F13"/>
    <w:rsid w:val="00323FC0"/>
    <w:rsid w:val="00325A84"/>
    <w:rsid w:val="003265F2"/>
    <w:rsid w:val="003269D7"/>
    <w:rsid w:val="00326D6C"/>
    <w:rsid w:val="003300F7"/>
    <w:rsid w:val="0033036C"/>
    <w:rsid w:val="00332579"/>
    <w:rsid w:val="003333F2"/>
    <w:rsid w:val="0033367C"/>
    <w:rsid w:val="00333E5E"/>
    <w:rsid w:val="003348F7"/>
    <w:rsid w:val="00336115"/>
    <w:rsid w:val="0034112A"/>
    <w:rsid w:val="003414C5"/>
    <w:rsid w:val="00342AB3"/>
    <w:rsid w:val="003438AF"/>
    <w:rsid w:val="00343A3F"/>
    <w:rsid w:val="00346353"/>
    <w:rsid w:val="0034679C"/>
    <w:rsid w:val="003470B1"/>
    <w:rsid w:val="0034786B"/>
    <w:rsid w:val="003479FA"/>
    <w:rsid w:val="00347E08"/>
    <w:rsid w:val="0035012E"/>
    <w:rsid w:val="00350FD7"/>
    <w:rsid w:val="00351900"/>
    <w:rsid w:val="003534F0"/>
    <w:rsid w:val="003543D5"/>
    <w:rsid w:val="00355549"/>
    <w:rsid w:val="003559A3"/>
    <w:rsid w:val="00356863"/>
    <w:rsid w:val="00356B50"/>
    <w:rsid w:val="003608A6"/>
    <w:rsid w:val="00362377"/>
    <w:rsid w:val="003654B4"/>
    <w:rsid w:val="00365A44"/>
    <w:rsid w:val="00366C99"/>
    <w:rsid w:val="00367DFF"/>
    <w:rsid w:val="00370624"/>
    <w:rsid w:val="00371759"/>
    <w:rsid w:val="00371E18"/>
    <w:rsid w:val="00371F3A"/>
    <w:rsid w:val="00372664"/>
    <w:rsid w:val="003734D1"/>
    <w:rsid w:val="003740FF"/>
    <w:rsid w:val="00374551"/>
    <w:rsid w:val="00374F82"/>
    <w:rsid w:val="003767AC"/>
    <w:rsid w:val="00376DB1"/>
    <w:rsid w:val="00377592"/>
    <w:rsid w:val="003778EE"/>
    <w:rsid w:val="00377DC0"/>
    <w:rsid w:val="003808A3"/>
    <w:rsid w:val="00382862"/>
    <w:rsid w:val="00383444"/>
    <w:rsid w:val="00384EBA"/>
    <w:rsid w:val="00385458"/>
    <w:rsid w:val="00387040"/>
    <w:rsid w:val="003904FF"/>
    <w:rsid w:val="003915A7"/>
    <w:rsid w:val="00391611"/>
    <w:rsid w:val="00391CE9"/>
    <w:rsid w:val="003930B6"/>
    <w:rsid w:val="003933C5"/>
    <w:rsid w:val="0039368E"/>
    <w:rsid w:val="00394996"/>
    <w:rsid w:val="00396734"/>
    <w:rsid w:val="003A18D2"/>
    <w:rsid w:val="003A33DB"/>
    <w:rsid w:val="003A45B8"/>
    <w:rsid w:val="003A4E69"/>
    <w:rsid w:val="003A624C"/>
    <w:rsid w:val="003A6688"/>
    <w:rsid w:val="003A6B39"/>
    <w:rsid w:val="003A71E5"/>
    <w:rsid w:val="003B098C"/>
    <w:rsid w:val="003B0AC7"/>
    <w:rsid w:val="003B1089"/>
    <w:rsid w:val="003B1386"/>
    <w:rsid w:val="003B17D4"/>
    <w:rsid w:val="003B18B4"/>
    <w:rsid w:val="003B211F"/>
    <w:rsid w:val="003B40E4"/>
    <w:rsid w:val="003B418B"/>
    <w:rsid w:val="003B53A9"/>
    <w:rsid w:val="003B57BD"/>
    <w:rsid w:val="003B5AC6"/>
    <w:rsid w:val="003B709A"/>
    <w:rsid w:val="003C31A9"/>
    <w:rsid w:val="003C511B"/>
    <w:rsid w:val="003C5DA3"/>
    <w:rsid w:val="003C6052"/>
    <w:rsid w:val="003C690B"/>
    <w:rsid w:val="003D06FE"/>
    <w:rsid w:val="003D119E"/>
    <w:rsid w:val="003D1551"/>
    <w:rsid w:val="003D1D7C"/>
    <w:rsid w:val="003D4147"/>
    <w:rsid w:val="003D4B5A"/>
    <w:rsid w:val="003D6D74"/>
    <w:rsid w:val="003D7A33"/>
    <w:rsid w:val="003E050F"/>
    <w:rsid w:val="003E15E7"/>
    <w:rsid w:val="003E15ED"/>
    <w:rsid w:val="003E354F"/>
    <w:rsid w:val="003E4E8D"/>
    <w:rsid w:val="003E4F6D"/>
    <w:rsid w:val="003E6433"/>
    <w:rsid w:val="003E6AFC"/>
    <w:rsid w:val="003E7ECF"/>
    <w:rsid w:val="003F01E8"/>
    <w:rsid w:val="003F1282"/>
    <w:rsid w:val="003F1661"/>
    <w:rsid w:val="003F1B32"/>
    <w:rsid w:val="003F3DFB"/>
    <w:rsid w:val="003F42AB"/>
    <w:rsid w:val="003F54E5"/>
    <w:rsid w:val="003F5948"/>
    <w:rsid w:val="003F5DF0"/>
    <w:rsid w:val="003F6E26"/>
    <w:rsid w:val="003F7FE3"/>
    <w:rsid w:val="00400B51"/>
    <w:rsid w:val="00404879"/>
    <w:rsid w:val="0040722E"/>
    <w:rsid w:val="0041049A"/>
    <w:rsid w:val="00410837"/>
    <w:rsid w:val="004119A7"/>
    <w:rsid w:val="00412380"/>
    <w:rsid w:val="00412EC4"/>
    <w:rsid w:val="00413948"/>
    <w:rsid w:val="00414CDC"/>
    <w:rsid w:val="00414FEA"/>
    <w:rsid w:val="0041504A"/>
    <w:rsid w:val="004202D8"/>
    <w:rsid w:val="00421F24"/>
    <w:rsid w:val="0042319B"/>
    <w:rsid w:val="00423FDA"/>
    <w:rsid w:val="00424860"/>
    <w:rsid w:val="00426923"/>
    <w:rsid w:val="00426C8C"/>
    <w:rsid w:val="00427C24"/>
    <w:rsid w:val="00427D2F"/>
    <w:rsid w:val="00430E64"/>
    <w:rsid w:val="00431111"/>
    <w:rsid w:val="004317D0"/>
    <w:rsid w:val="00431C2A"/>
    <w:rsid w:val="004337DD"/>
    <w:rsid w:val="0043403A"/>
    <w:rsid w:val="00434672"/>
    <w:rsid w:val="00435594"/>
    <w:rsid w:val="00435F26"/>
    <w:rsid w:val="00436F50"/>
    <w:rsid w:val="004379B2"/>
    <w:rsid w:val="00437E70"/>
    <w:rsid w:val="00440A18"/>
    <w:rsid w:val="00441A02"/>
    <w:rsid w:val="004437B7"/>
    <w:rsid w:val="00446BDB"/>
    <w:rsid w:val="00446F29"/>
    <w:rsid w:val="00447478"/>
    <w:rsid w:val="004503B9"/>
    <w:rsid w:val="004508D9"/>
    <w:rsid w:val="00452A46"/>
    <w:rsid w:val="00453529"/>
    <w:rsid w:val="00454216"/>
    <w:rsid w:val="004552B9"/>
    <w:rsid w:val="00455590"/>
    <w:rsid w:val="00455EFE"/>
    <w:rsid w:val="0045610B"/>
    <w:rsid w:val="00456DCD"/>
    <w:rsid w:val="00457B82"/>
    <w:rsid w:val="00460523"/>
    <w:rsid w:val="00462064"/>
    <w:rsid w:val="004639E3"/>
    <w:rsid w:val="0046643F"/>
    <w:rsid w:val="00466882"/>
    <w:rsid w:val="00466F28"/>
    <w:rsid w:val="00467B53"/>
    <w:rsid w:val="00470270"/>
    <w:rsid w:val="00471035"/>
    <w:rsid w:val="00473DDC"/>
    <w:rsid w:val="00473E19"/>
    <w:rsid w:val="0047572D"/>
    <w:rsid w:val="00477862"/>
    <w:rsid w:val="00477D7C"/>
    <w:rsid w:val="004809D6"/>
    <w:rsid w:val="00481D5B"/>
    <w:rsid w:val="004841F0"/>
    <w:rsid w:val="00484662"/>
    <w:rsid w:val="004902FA"/>
    <w:rsid w:val="004912AD"/>
    <w:rsid w:val="004915B6"/>
    <w:rsid w:val="00493FFE"/>
    <w:rsid w:val="0049439E"/>
    <w:rsid w:val="0049519E"/>
    <w:rsid w:val="004A0149"/>
    <w:rsid w:val="004A02F3"/>
    <w:rsid w:val="004A11B7"/>
    <w:rsid w:val="004A1E9B"/>
    <w:rsid w:val="004A429F"/>
    <w:rsid w:val="004A45BE"/>
    <w:rsid w:val="004A5F15"/>
    <w:rsid w:val="004A7520"/>
    <w:rsid w:val="004B0ECD"/>
    <w:rsid w:val="004B38E1"/>
    <w:rsid w:val="004B4218"/>
    <w:rsid w:val="004B4325"/>
    <w:rsid w:val="004B7FED"/>
    <w:rsid w:val="004C11A5"/>
    <w:rsid w:val="004C12A5"/>
    <w:rsid w:val="004C408A"/>
    <w:rsid w:val="004C6D3A"/>
    <w:rsid w:val="004C74C5"/>
    <w:rsid w:val="004C7B56"/>
    <w:rsid w:val="004C7C1C"/>
    <w:rsid w:val="004D0C29"/>
    <w:rsid w:val="004D1339"/>
    <w:rsid w:val="004D1987"/>
    <w:rsid w:val="004D1B57"/>
    <w:rsid w:val="004D1EA7"/>
    <w:rsid w:val="004D22BF"/>
    <w:rsid w:val="004D25B3"/>
    <w:rsid w:val="004D278D"/>
    <w:rsid w:val="004D4753"/>
    <w:rsid w:val="004D4AAF"/>
    <w:rsid w:val="004D4ADA"/>
    <w:rsid w:val="004D5570"/>
    <w:rsid w:val="004D6E1C"/>
    <w:rsid w:val="004E01DE"/>
    <w:rsid w:val="004E1F89"/>
    <w:rsid w:val="004E2FA4"/>
    <w:rsid w:val="004E506E"/>
    <w:rsid w:val="004E5FBA"/>
    <w:rsid w:val="004E6789"/>
    <w:rsid w:val="004E6AB5"/>
    <w:rsid w:val="004E6BB5"/>
    <w:rsid w:val="004E73BF"/>
    <w:rsid w:val="004F01E1"/>
    <w:rsid w:val="004F0616"/>
    <w:rsid w:val="004F1157"/>
    <w:rsid w:val="004F154D"/>
    <w:rsid w:val="004F2504"/>
    <w:rsid w:val="004F3AC1"/>
    <w:rsid w:val="004F3CFF"/>
    <w:rsid w:val="004F49E0"/>
    <w:rsid w:val="004F4F88"/>
    <w:rsid w:val="004F5F58"/>
    <w:rsid w:val="004F7890"/>
    <w:rsid w:val="0050489D"/>
    <w:rsid w:val="0050772D"/>
    <w:rsid w:val="00507CA6"/>
    <w:rsid w:val="005113DC"/>
    <w:rsid w:val="00511B45"/>
    <w:rsid w:val="00512D6C"/>
    <w:rsid w:val="005154C4"/>
    <w:rsid w:val="00517BD2"/>
    <w:rsid w:val="0052122C"/>
    <w:rsid w:val="00523E98"/>
    <w:rsid w:val="00524229"/>
    <w:rsid w:val="0052494B"/>
    <w:rsid w:val="00524E6B"/>
    <w:rsid w:val="00525C77"/>
    <w:rsid w:val="005261EA"/>
    <w:rsid w:val="0052626C"/>
    <w:rsid w:val="00526607"/>
    <w:rsid w:val="0053109B"/>
    <w:rsid w:val="0053133A"/>
    <w:rsid w:val="00532DAE"/>
    <w:rsid w:val="00533C4B"/>
    <w:rsid w:val="005367B6"/>
    <w:rsid w:val="00536EE4"/>
    <w:rsid w:val="005370AE"/>
    <w:rsid w:val="0053739A"/>
    <w:rsid w:val="00537FA5"/>
    <w:rsid w:val="0054134B"/>
    <w:rsid w:val="00541AE4"/>
    <w:rsid w:val="0054211B"/>
    <w:rsid w:val="0054228E"/>
    <w:rsid w:val="005455B4"/>
    <w:rsid w:val="00545F44"/>
    <w:rsid w:val="00546513"/>
    <w:rsid w:val="00547663"/>
    <w:rsid w:val="0055284E"/>
    <w:rsid w:val="00553B2C"/>
    <w:rsid w:val="00553CAA"/>
    <w:rsid w:val="00557BD5"/>
    <w:rsid w:val="0056125F"/>
    <w:rsid w:val="00567FCC"/>
    <w:rsid w:val="0057061C"/>
    <w:rsid w:val="005709C9"/>
    <w:rsid w:val="00572A13"/>
    <w:rsid w:val="00574681"/>
    <w:rsid w:val="00575184"/>
    <w:rsid w:val="00575190"/>
    <w:rsid w:val="0057547A"/>
    <w:rsid w:val="005759CC"/>
    <w:rsid w:val="00576162"/>
    <w:rsid w:val="005761BB"/>
    <w:rsid w:val="005769F9"/>
    <w:rsid w:val="00576F23"/>
    <w:rsid w:val="00577618"/>
    <w:rsid w:val="0058017D"/>
    <w:rsid w:val="0058202C"/>
    <w:rsid w:val="00583297"/>
    <w:rsid w:val="005833C8"/>
    <w:rsid w:val="00584D19"/>
    <w:rsid w:val="0058535B"/>
    <w:rsid w:val="00586033"/>
    <w:rsid w:val="00591665"/>
    <w:rsid w:val="00592428"/>
    <w:rsid w:val="00592847"/>
    <w:rsid w:val="00592853"/>
    <w:rsid w:val="00592DC8"/>
    <w:rsid w:val="00592EF7"/>
    <w:rsid w:val="00593A8E"/>
    <w:rsid w:val="00595666"/>
    <w:rsid w:val="00597550"/>
    <w:rsid w:val="005A0D87"/>
    <w:rsid w:val="005A113B"/>
    <w:rsid w:val="005A3493"/>
    <w:rsid w:val="005A4142"/>
    <w:rsid w:val="005B2014"/>
    <w:rsid w:val="005B29D4"/>
    <w:rsid w:val="005B55E2"/>
    <w:rsid w:val="005B56A0"/>
    <w:rsid w:val="005B5AF6"/>
    <w:rsid w:val="005C14F7"/>
    <w:rsid w:val="005C1BEC"/>
    <w:rsid w:val="005C1E0B"/>
    <w:rsid w:val="005C6239"/>
    <w:rsid w:val="005C79A6"/>
    <w:rsid w:val="005C7DEB"/>
    <w:rsid w:val="005D0D53"/>
    <w:rsid w:val="005D0DD8"/>
    <w:rsid w:val="005D32EE"/>
    <w:rsid w:val="005D4DE1"/>
    <w:rsid w:val="005D5546"/>
    <w:rsid w:val="005D5738"/>
    <w:rsid w:val="005D6624"/>
    <w:rsid w:val="005E042E"/>
    <w:rsid w:val="005E0A1B"/>
    <w:rsid w:val="005E2223"/>
    <w:rsid w:val="005E3F73"/>
    <w:rsid w:val="005E5793"/>
    <w:rsid w:val="005E61C1"/>
    <w:rsid w:val="005E6340"/>
    <w:rsid w:val="005E6F84"/>
    <w:rsid w:val="005E70A6"/>
    <w:rsid w:val="005E7CB8"/>
    <w:rsid w:val="005F0CCE"/>
    <w:rsid w:val="005F124F"/>
    <w:rsid w:val="005F1BE9"/>
    <w:rsid w:val="005F21BD"/>
    <w:rsid w:val="005F2F64"/>
    <w:rsid w:val="005F3FA9"/>
    <w:rsid w:val="005F46E6"/>
    <w:rsid w:val="005F49D1"/>
    <w:rsid w:val="005F4BF5"/>
    <w:rsid w:val="005F6377"/>
    <w:rsid w:val="005F7DDE"/>
    <w:rsid w:val="00600C4B"/>
    <w:rsid w:val="00602C19"/>
    <w:rsid w:val="00603DC5"/>
    <w:rsid w:val="00604139"/>
    <w:rsid w:val="006043A9"/>
    <w:rsid w:val="006045EE"/>
    <w:rsid w:val="006047CE"/>
    <w:rsid w:val="006052F8"/>
    <w:rsid w:val="00605C65"/>
    <w:rsid w:val="00606849"/>
    <w:rsid w:val="00606A0E"/>
    <w:rsid w:val="00607CB2"/>
    <w:rsid w:val="00607E77"/>
    <w:rsid w:val="00610478"/>
    <w:rsid w:val="0061098B"/>
    <w:rsid w:val="00612130"/>
    <w:rsid w:val="00612B8A"/>
    <w:rsid w:val="0061301B"/>
    <w:rsid w:val="006135DE"/>
    <w:rsid w:val="00613B6A"/>
    <w:rsid w:val="00615163"/>
    <w:rsid w:val="00615A81"/>
    <w:rsid w:val="006220AD"/>
    <w:rsid w:val="00623446"/>
    <w:rsid w:val="00623731"/>
    <w:rsid w:val="00626082"/>
    <w:rsid w:val="006261F7"/>
    <w:rsid w:val="0062666E"/>
    <w:rsid w:val="00627100"/>
    <w:rsid w:val="006274A6"/>
    <w:rsid w:val="00627D65"/>
    <w:rsid w:val="00627FB3"/>
    <w:rsid w:val="00630127"/>
    <w:rsid w:val="006304B0"/>
    <w:rsid w:val="00631720"/>
    <w:rsid w:val="00633356"/>
    <w:rsid w:val="00633663"/>
    <w:rsid w:val="006351EE"/>
    <w:rsid w:val="00635952"/>
    <w:rsid w:val="006360F5"/>
    <w:rsid w:val="006367CC"/>
    <w:rsid w:val="006372FD"/>
    <w:rsid w:val="0064059B"/>
    <w:rsid w:val="0064144D"/>
    <w:rsid w:val="00641E23"/>
    <w:rsid w:val="006423A0"/>
    <w:rsid w:val="00643777"/>
    <w:rsid w:val="00643EF6"/>
    <w:rsid w:val="006445DC"/>
    <w:rsid w:val="0064465E"/>
    <w:rsid w:val="006452CF"/>
    <w:rsid w:val="00647417"/>
    <w:rsid w:val="006505DE"/>
    <w:rsid w:val="006506E7"/>
    <w:rsid w:val="00650BA0"/>
    <w:rsid w:val="006533EA"/>
    <w:rsid w:val="0065539D"/>
    <w:rsid w:val="00656590"/>
    <w:rsid w:val="00661167"/>
    <w:rsid w:val="006621ED"/>
    <w:rsid w:val="006622C0"/>
    <w:rsid w:val="00663D02"/>
    <w:rsid w:val="00663F79"/>
    <w:rsid w:val="00664D04"/>
    <w:rsid w:val="006660ED"/>
    <w:rsid w:val="00666C3A"/>
    <w:rsid w:val="00671250"/>
    <w:rsid w:val="00671C85"/>
    <w:rsid w:val="00671DAD"/>
    <w:rsid w:val="006724D8"/>
    <w:rsid w:val="006748A1"/>
    <w:rsid w:val="006756A9"/>
    <w:rsid w:val="0067645C"/>
    <w:rsid w:val="006764A3"/>
    <w:rsid w:val="00676F94"/>
    <w:rsid w:val="006775E3"/>
    <w:rsid w:val="0068131D"/>
    <w:rsid w:val="00681C65"/>
    <w:rsid w:val="00682FBA"/>
    <w:rsid w:val="006834A6"/>
    <w:rsid w:val="00684A98"/>
    <w:rsid w:val="006852B7"/>
    <w:rsid w:val="00685AAF"/>
    <w:rsid w:val="0068655B"/>
    <w:rsid w:val="00687EE5"/>
    <w:rsid w:val="00687FA8"/>
    <w:rsid w:val="00691355"/>
    <w:rsid w:val="00691397"/>
    <w:rsid w:val="006916AA"/>
    <w:rsid w:val="00693A97"/>
    <w:rsid w:val="00695583"/>
    <w:rsid w:val="00695E5A"/>
    <w:rsid w:val="00696400"/>
    <w:rsid w:val="006A0B8C"/>
    <w:rsid w:val="006A1792"/>
    <w:rsid w:val="006A1F0D"/>
    <w:rsid w:val="006A22CE"/>
    <w:rsid w:val="006A351B"/>
    <w:rsid w:val="006A549B"/>
    <w:rsid w:val="006A54B0"/>
    <w:rsid w:val="006B064B"/>
    <w:rsid w:val="006B08AB"/>
    <w:rsid w:val="006B0ABB"/>
    <w:rsid w:val="006B0BB6"/>
    <w:rsid w:val="006B1967"/>
    <w:rsid w:val="006B1F6A"/>
    <w:rsid w:val="006B221A"/>
    <w:rsid w:val="006B2968"/>
    <w:rsid w:val="006B2FEB"/>
    <w:rsid w:val="006B404F"/>
    <w:rsid w:val="006B4D58"/>
    <w:rsid w:val="006B5845"/>
    <w:rsid w:val="006B5895"/>
    <w:rsid w:val="006B60E1"/>
    <w:rsid w:val="006B6278"/>
    <w:rsid w:val="006B6B60"/>
    <w:rsid w:val="006B7286"/>
    <w:rsid w:val="006C190E"/>
    <w:rsid w:val="006C1E11"/>
    <w:rsid w:val="006C2C65"/>
    <w:rsid w:val="006C47D6"/>
    <w:rsid w:val="006C5F81"/>
    <w:rsid w:val="006C61CE"/>
    <w:rsid w:val="006C7576"/>
    <w:rsid w:val="006D0C55"/>
    <w:rsid w:val="006D10D8"/>
    <w:rsid w:val="006D1CF6"/>
    <w:rsid w:val="006D27A2"/>
    <w:rsid w:val="006D3155"/>
    <w:rsid w:val="006D561E"/>
    <w:rsid w:val="006D5F79"/>
    <w:rsid w:val="006D62F0"/>
    <w:rsid w:val="006D72A9"/>
    <w:rsid w:val="006D76C1"/>
    <w:rsid w:val="006E0052"/>
    <w:rsid w:val="006E0218"/>
    <w:rsid w:val="006E279A"/>
    <w:rsid w:val="006E2ACA"/>
    <w:rsid w:val="006E309B"/>
    <w:rsid w:val="006E32C5"/>
    <w:rsid w:val="006E354E"/>
    <w:rsid w:val="006E3557"/>
    <w:rsid w:val="006E44DB"/>
    <w:rsid w:val="006E6E68"/>
    <w:rsid w:val="006E716F"/>
    <w:rsid w:val="006E756C"/>
    <w:rsid w:val="006E7CBA"/>
    <w:rsid w:val="006F2787"/>
    <w:rsid w:val="006F40F9"/>
    <w:rsid w:val="006F4159"/>
    <w:rsid w:val="006F47B0"/>
    <w:rsid w:val="006F582D"/>
    <w:rsid w:val="0070367A"/>
    <w:rsid w:val="00704B1B"/>
    <w:rsid w:val="00710892"/>
    <w:rsid w:val="00710BFE"/>
    <w:rsid w:val="00711528"/>
    <w:rsid w:val="00715B08"/>
    <w:rsid w:val="00715C0B"/>
    <w:rsid w:val="00716A17"/>
    <w:rsid w:val="0072043B"/>
    <w:rsid w:val="00720833"/>
    <w:rsid w:val="00721CC8"/>
    <w:rsid w:val="00721F3D"/>
    <w:rsid w:val="00721FCC"/>
    <w:rsid w:val="007224EB"/>
    <w:rsid w:val="007262A2"/>
    <w:rsid w:val="00726363"/>
    <w:rsid w:val="00726524"/>
    <w:rsid w:val="00726758"/>
    <w:rsid w:val="00727916"/>
    <w:rsid w:val="0072795C"/>
    <w:rsid w:val="007315DB"/>
    <w:rsid w:val="00731C95"/>
    <w:rsid w:val="0073273B"/>
    <w:rsid w:val="00733AF5"/>
    <w:rsid w:val="007341D6"/>
    <w:rsid w:val="00734B0D"/>
    <w:rsid w:val="00736645"/>
    <w:rsid w:val="00736D02"/>
    <w:rsid w:val="00737AB9"/>
    <w:rsid w:val="00740E08"/>
    <w:rsid w:val="00742525"/>
    <w:rsid w:val="007437BA"/>
    <w:rsid w:val="007437E7"/>
    <w:rsid w:val="0074425A"/>
    <w:rsid w:val="00745211"/>
    <w:rsid w:val="00746D0E"/>
    <w:rsid w:val="00750BD7"/>
    <w:rsid w:val="00750F76"/>
    <w:rsid w:val="007514AE"/>
    <w:rsid w:val="00752856"/>
    <w:rsid w:val="00753CBD"/>
    <w:rsid w:val="00754D2E"/>
    <w:rsid w:val="00754D83"/>
    <w:rsid w:val="007559F0"/>
    <w:rsid w:val="007567E4"/>
    <w:rsid w:val="0076011B"/>
    <w:rsid w:val="00762E0D"/>
    <w:rsid w:val="00762F1A"/>
    <w:rsid w:val="00764440"/>
    <w:rsid w:val="00770613"/>
    <w:rsid w:val="00770B09"/>
    <w:rsid w:val="00771127"/>
    <w:rsid w:val="00775233"/>
    <w:rsid w:val="0078043B"/>
    <w:rsid w:val="007832B0"/>
    <w:rsid w:val="007836D9"/>
    <w:rsid w:val="00786817"/>
    <w:rsid w:val="00787BE9"/>
    <w:rsid w:val="007915E0"/>
    <w:rsid w:val="00792206"/>
    <w:rsid w:val="007928EA"/>
    <w:rsid w:val="00792D00"/>
    <w:rsid w:val="007942B3"/>
    <w:rsid w:val="007945A2"/>
    <w:rsid w:val="00794688"/>
    <w:rsid w:val="007A081E"/>
    <w:rsid w:val="007A3D19"/>
    <w:rsid w:val="007A6632"/>
    <w:rsid w:val="007A68D3"/>
    <w:rsid w:val="007A72CF"/>
    <w:rsid w:val="007B1833"/>
    <w:rsid w:val="007B31EA"/>
    <w:rsid w:val="007B5944"/>
    <w:rsid w:val="007B70E7"/>
    <w:rsid w:val="007B786A"/>
    <w:rsid w:val="007B7AE3"/>
    <w:rsid w:val="007C190F"/>
    <w:rsid w:val="007C2DA3"/>
    <w:rsid w:val="007C353C"/>
    <w:rsid w:val="007C381F"/>
    <w:rsid w:val="007C68DF"/>
    <w:rsid w:val="007C733E"/>
    <w:rsid w:val="007D0531"/>
    <w:rsid w:val="007D3608"/>
    <w:rsid w:val="007D3B2E"/>
    <w:rsid w:val="007D4956"/>
    <w:rsid w:val="007D4A0E"/>
    <w:rsid w:val="007D5378"/>
    <w:rsid w:val="007D596B"/>
    <w:rsid w:val="007D6392"/>
    <w:rsid w:val="007D6775"/>
    <w:rsid w:val="007D6D8C"/>
    <w:rsid w:val="007D7364"/>
    <w:rsid w:val="007D7D0D"/>
    <w:rsid w:val="007E0A5F"/>
    <w:rsid w:val="007E2D8A"/>
    <w:rsid w:val="007E32B8"/>
    <w:rsid w:val="007E352D"/>
    <w:rsid w:val="007E748F"/>
    <w:rsid w:val="007E783A"/>
    <w:rsid w:val="007F02AD"/>
    <w:rsid w:val="007F03DC"/>
    <w:rsid w:val="007F0D1C"/>
    <w:rsid w:val="007F186E"/>
    <w:rsid w:val="007F1952"/>
    <w:rsid w:val="007F1A4B"/>
    <w:rsid w:val="007F4ECA"/>
    <w:rsid w:val="007F612D"/>
    <w:rsid w:val="007F679D"/>
    <w:rsid w:val="00801F82"/>
    <w:rsid w:val="00802E68"/>
    <w:rsid w:val="00804BAC"/>
    <w:rsid w:val="00807B1B"/>
    <w:rsid w:val="0081071B"/>
    <w:rsid w:val="00810E51"/>
    <w:rsid w:val="008120BC"/>
    <w:rsid w:val="00813A68"/>
    <w:rsid w:val="00813EC4"/>
    <w:rsid w:val="0081404A"/>
    <w:rsid w:val="00814AD7"/>
    <w:rsid w:val="00814FD9"/>
    <w:rsid w:val="00815A92"/>
    <w:rsid w:val="00815C2E"/>
    <w:rsid w:val="00820EEB"/>
    <w:rsid w:val="008228B1"/>
    <w:rsid w:val="00822B9D"/>
    <w:rsid w:val="00822D3A"/>
    <w:rsid w:val="008237E3"/>
    <w:rsid w:val="00823B7C"/>
    <w:rsid w:val="00823FB5"/>
    <w:rsid w:val="008240C3"/>
    <w:rsid w:val="00824381"/>
    <w:rsid w:val="00824B82"/>
    <w:rsid w:val="00824EF3"/>
    <w:rsid w:val="008253C2"/>
    <w:rsid w:val="00831302"/>
    <w:rsid w:val="00831829"/>
    <w:rsid w:val="00831D43"/>
    <w:rsid w:val="00831F74"/>
    <w:rsid w:val="00832522"/>
    <w:rsid w:val="00832548"/>
    <w:rsid w:val="0083259C"/>
    <w:rsid w:val="00832928"/>
    <w:rsid w:val="00833FCF"/>
    <w:rsid w:val="00835C16"/>
    <w:rsid w:val="008408F1"/>
    <w:rsid w:val="00840A40"/>
    <w:rsid w:val="0084365E"/>
    <w:rsid w:val="008446A5"/>
    <w:rsid w:val="00844B7C"/>
    <w:rsid w:val="0084667A"/>
    <w:rsid w:val="00846A4D"/>
    <w:rsid w:val="00847B92"/>
    <w:rsid w:val="00850155"/>
    <w:rsid w:val="00850D24"/>
    <w:rsid w:val="00852538"/>
    <w:rsid w:val="00852D2F"/>
    <w:rsid w:val="0085357D"/>
    <w:rsid w:val="0085594F"/>
    <w:rsid w:val="00855E9E"/>
    <w:rsid w:val="008575F9"/>
    <w:rsid w:val="00860878"/>
    <w:rsid w:val="00861035"/>
    <w:rsid w:val="0086127D"/>
    <w:rsid w:val="00861C69"/>
    <w:rsid w:val="0086633B"/>
    <w:rsid w:val="00866C58"/>
    <w:rsid w:val="00867B81"/>
    <w:rsid w:val="008719AE"/>
    <w:rsid w:val="00873161"/>
    <w:rsid w:val="008734CF"/>
    <w:rsid w:val="00873EE0"/>
    <w:rsid w:val="008748E2"/>
    <w:rsid w:val="00876445"/>
    <w:rsid w:val="008779BE"/>
    <w:rsid w:val="00881B09"/>
    <w:rsid w:val="008826A7"/>
    <w:rsid w:val="0088337A"/>
    <w:rsid w:val="00884CF6"/>
    <w:rsid w:val="0089103E"/>
    <w:rsid w:val="008913B6"/>
    <w:rsid w:val="00891DDF"/>
    <w:rsid w:val="008927FC"/>
    <w:rsid w:val="00892917"/>
    <w:rsid w:val="008930DA"/>
    <w:rsid w:val="0089327D"/>
    <w:rsid w:val="008932BB"/>
    <w:rsid w:val="00894F41"/>
    <w:rsid w:val="0089542D"/>
    <w:rsid w:val="00895AA8"/>
    <w:rsid w:val="008A03AD"/>
    <w:rsid w:val="008A0775"/>
    <w:rsid w:val="008A1A9B"/>
    <w:rsid w:val="008A270D"/>
    <w:rsid w:val="008A2803"/>
    <w:rsid w:val="008A39CC"/>
    <w:rsid w:val="008A5118"/>
    <w:rsid w:val="008A5914"/>
    <w:rsid w:val="008A67A9"/>
    <w:rsid w:val="008B01BB"/>
    <w:rsid w:val="008B0335"/>
    <w:rsid w:val="008B1ABB"/>
    <w:rsid w:val="008B2285"/>
    <w:rsid w:val="008B2BEA"/>
    <w:rsid w:val="008B2FE8"/>
    <w:rsid w:val="008B339C"/>
    <w:rsid w:val="008B39D2"/>
    <w:rsid w:val="008B597F"/>
    <w:rsid w:val="008B77E2"/>
    <w:rsid w:val="008C0337"/>
    <w:rsid w:val="008C0997"/>
    <w:rsid w:val="008C115A"/>
    <w:rsid w:val="008C29EF"/>
    <w:rsid w:val="008C6D2E"/>
    <w:rsid w:val="008C756A"/>
    <w:rsid w:val="008C7B81"/>
    <w:rsid w:val="008C7FF5"/>
    <w:rsid w:val="008D1197"/>
    <w:rsid w:val="008D203D"/>
    <w:rsid w:val="008D29F7"/>
    <w:rsid w:val="008D2FA0"/>
    <w:rsid w:val="008D3191"/>
    <w:rsid w:val="008D3774"/>
    <w:rsid w:val="008D58BB"/>
    <w:rsid w:val="008D689D"/>
    <w:rsid w:val="008E014B"/>
    <w:rsid w:val="008E21D8"/>
    <w:rsid w:val="008E2C91"/>
    <w:rsid w:val="008E312A"/>
    <w:rsid w:val="008E4E02"/>
    <w:rsid w:val="008E4E16"/>
    <w:rsid w:val="008E5AE2"/>
    <w:rsid w:val="008E6458"/>
    <w:rsid w:val="008E665E"/>
    <w:rsid w:val="008E6C35"/>
    <w:rsid w:val="008E7F2B"/>
    <w:rsid w:val="008F05D3"/>
    <w:rsid w:val="008F1109"/>
    <w:rsid w:val="008F2330"/>
    <w:rsid w:val="008F5DF1"/>
    <w:rsid w:val="00900A16"/>
    <w:rsid w:val="00901F56"/>
    <w:rsid w:val="009023EF"/>
    <w:rsid w:val="00902F27"/>
    <w:rsid w:val="00902FD5"/>
    <w:rsid w:val="0090429A"/>
    <w:rsid w:val="00905761"/>
    <w:rsid w:val="00907F49"/>
    <w:rsid w:val="00911A38"/>
    <w:rsid w:val="00911E27"/>
    <w:rsid w:val="00912B5F"/>
    <w:rsid w:val="00913A0D"/>
    <w:rsid w:val="00915909"/>
    <w:rsid w:val="00915BC1"/>
    <w:rsid w:val="009161BE"/>
    <w:rsid w:val="00920D0A"/>
    <w:rsid w:val="009221C0"/>
    <w:rsid w:val="009236C8"/>
    <w:rsid w:val="00923E84"/>
    <w:rsid w:val="009248B4"/>
    <w:rsid w:val="00924C83"/>
    <w:rsid w:val="00924F73"/>
    <w:rsid w:val="00927BBF"/>
    <w:rsid w:val="00931687"/>
    <w:rsid w:val="0093327E"/>
    <w:rsid w:val="00934355"/>
    <w:rsid w:val="00936DC3"/>
    <w:rsid w:val="009406F4"/>
    <w:rsid w:val="0094365F"/>
    <w:rsid w:val="00943895"/>
    <w:rsid w:val="00943A78"/>
    <w:rsid w:val="00945669"/>
    <w:rsid w:val="00945ED1"/>
    <w:rsid w:val="00945EE3"/>
    <w:rsid w:val="009464FF"/>
    <w:rsid w:val="00946557"/>
    <w:rsid w:val="00947341"/>
    <w:rsid w:val="00947B5C"/>
    <w:rsid w:val="00950474"/>
    <w:rsid w:val="00953EE6"/>
    <w:rsid w:val="00954B1D"/>
    <w:rsid w:val="00956369"/>
    <w:rsid w:val="00962881"/>
    <w:rsid w:val="00962F02"/>
    <w:rsid w:val="009635CD"/>
    <w:rsid w:val="00964B5C"/>
    <w:rsid w:val="009676A8"/>
    <w:rsid w:val="00967972"/>
    <w:rsid w:val="00967C74"/>
    <w:rsid w:val="0097055F"/>
    <w:rsid w:val="00970BC1"/>
    <w:rsid w:val="00971071"/>
    <w:rsid w:val="0097154B"/>
    <w:rsid w:val="00972097"/>
    <w:rsid w:val="0097316E"/>
    <w:rsid w:val="0097368C"/>
    <w:rsid w:val="00973992"/>
    <w:rsid w:val="009746E6"/>
    <w:rsid w:val="00974DDB"/>
    <w:rsid w:val="0097637B"/>
    <w:rsid w:val="00977866"/>
    <w:rsid w:val="009778D3"/>
    <w:rsid w:val="00980278"/>
    <w:rsid w:val="009807D4"/>
    <w:rsid w:val="0098257F"/>
    <w:rsid w:val="0098267F"/>
    <w:rsid w:val="00983A96"/>
    <w:rsid w:val="00985FEE"/>
    <w:rsid w:val="009876A2"/>
    <w:rsid w:val="00990C24"/>
    <w:rsid w:val="00992AD1"/>
    <w:rsid w:val="00992CC7"/>
    <w:rsid w:val="00993A8C"/>
    <w:rsid w:val="00995155"/>
    <w:rsid w:val="0099681E"/>
    <w:rsid w:val="009979D3"/>
    <w:rsid w:val="009A1480"/>
    <w:rsid w:val="009A1AA5"/>
    <w:rsid w:val="009A200C"/>
    <w:rsid w:val="009A220A"/>
    <w:rsid w:val="009A2F99"/>
    <w:rsid w:val="009A3896"/>
    <w:rsid w:val="009A477D"/>
    <w:rsid w:val="009A5602"/>
    <w:rsid w:val="009A58B0"/>
    <w:rsid w:val="009A5F63"/>
    <w:rsid w:val="009A6D5A"/>
    <w:rsid w:val="009A7303"/>
    <w:rsid w:val="009A7766"/>
    <w:rsid w:val="009B043A"/>
    <w:rsid w:val="009B10CC"/>
    <w:rsid w:val="009B2F0E"/>
    <w:rsid w:val="009B3BBD"/>
    <w:rsid w:val="009B646E"/>
    <w:rsid w:val="009B6D6F"/>
    <w:rsid w:val="009C0B4D"/>
    <w:rsid w:val="009C17A2"/>
    <w:rsid w:val="009C1D15"/>
    <w:rsid w:val="009C297E"/>
    <w:rsid w:val="009C5604"/>
    <w:rsid w:val="009C6980"/>
    <w:rsid w:val="009C6A04"/>
    <w:rsid w:val="009C720A"/>
    <w:rsid w:val="009C784F"/>
    <w:rsid w:val="009C7A1A"/>
    <w:rsid w:val="009C7B97"/>
    <w:rsid w:val="009D1592"/>
    <w:rsid w:val="009E0344"/>
    <w:rsid w:val="009E17D1"/>
    <w:rsid w:val="009E1F5F"/>
    <w:rsid w:val="009E215B"/>
    <w:rsid w:val="009E5938"/>
    <w:rsid w:val="009E5BC4"/>
    <w:rsid w:val="009F1626"/>
    <w:rsid w:val="009F3A28"/>
    <w:rsid w:val="009F49A4"/>
    <w:rsid w:val="009F54EB"/>
    <w:rsid w:val="009F6C16"/>
    <w:rsid w:val="009F7B40"/>
    <w:rsid w:val="00A004D4"/>
    <w:rsid w:val="00A024D2"/>
    <w:rsid w:val="00A024FD"/>
    <w:rsid w:val="00A02884"/>
    <w:rsid w:val="00A03EDC"/>
    <w:rsid w:val="00A04694"/>
    <w:rsid w:val="00A05974"/>
    <w:rsid w:val="00A05E2B"/>
    <w:rsid w:val="00A06C7B"/>
    <w:rsid w:val="00A12474"/>
    <w:rsid w:val="00A13614"/>
    <w:rsid w:val="00A1598B"/>
    <w:rsid w:val="00A167ED"/>
    <w:rsid w:val="00A2150A"/>
    <w:rsid w:val="00A22365"/>
    <w:rsid w:val="00A228D3"/>
    <w:rsid w:val="00A22C16"/>
    <w:rsid w:val="00A237CD"/>
    <w:rsid w:val="00A23B1C"/>
    <w:rsid w:val="00A24331"/>
    <w:rsid w:val="00A26E67"/>
    <w:rsid w:val="00A2724B"/>
    <w:rsid w:val="00A2773E"/>
    <w:rsid w:val="00A27B71"/>
    <w:rsid w:val="00A3063F"/>
    <w:rsid w:val="00A31A43"/>
    <w:rsid w:val="00A31B18"/>
    <w:rsid w:val="00A3421C"/>
    <w:rsid w:val="00A35059"/>
    <w:rsid w:val="00A35416"/>
    <w:rsid w:val="00A354D3"/>
    <w:rsid w:val="00A362FE"/>
    <w:rsid w:val="00A375E9"/>
    <w:rsid w:val="00A37B4C"/>
    <w:rsid w:val="00A4130A"/>
    <w:rsid w:val="00A416E6"/>
    <w:rsid w:val="00A41C58"/>
    <w:rsid w:val="00A42343"/>
    <w:rsid w:val="00A42555"/>
    <w:rsid w:val="00A428AB"/>
    <w:rsid w:val="00A4371C"/>
    <w:rsid w:val="00A452F0"/>
    <w:rsid w:val="00A45805"/>
    <w:rsid w:val="00A45CF2"/>
    <w:rsid w:val="00A460D4"/>
    <w:rsid w:val="00A46C97"/>
    <w:rsid w:val="00A47205"/>
    <w:rsid w:val="00A4788C"/>
    <w:rsid w:val="00A52C09"/>
    <w:rsid w:val="00A55EA8"/>
    <w:rsid w:val="00A56EC2"/>
    <w:rsid w:val="00A609F2"/>
    <w:rsid w:val="00A62518"/>
    <w:rsid w:val="00A639C2"/>
    <w:rsid w:val="00A669C2"/>
    <w:rsid w:val="00A677D9"/>
    <w:rsid w:val="00A67AEA"/>
    <w:rsid w:val="00A67DA6"/>
    <w:rsid w:val="00A7034C"/>
    <w:rsid w:val="00A70887"/>
    <w:rsid w:val="00A70E2B"/>
    <w:rsid w:val="00A71B1B"/>
    <w:rsid w:val="00A71BA8"/>
    <w:rsid w:val="00A71D01"/>
    <w:rsid w:val="00A726A5"/>
    <w:rsid w:val="00A751DD"/>
    <w:rsid w:val="00A764B2"/>
    <w:rsid w:val="00A7799E"/>
    <w:rsid w:val="00A779AB"/>
    <w:rsid w:val="00A817B7"/>
    <w:rsid w:val="00A86813"/>
    <w:rsid w:val="00A86FC9"/>
    <w:rsid w:val="00A870FF"/>
    <w:rsid w:val="00A90D0D"/>
    <w:rsid w:val="00A90E0F"/>
    <w:rsid w:val="00A9120B"/>
    <w:rsid w:val="00A91FCB"/>
    <w:rsid w:val="00A93F8C"/>
    <w:rsid w:val="00A945F9"/>
    <w:rsid w:val="00A94707"/>
    <w:rsid w:val="00A95D2C"/>
    <w:rsid w:val="00A9606E"/>
    <w:rsid w:val="00A974BA"/>
    <w:rsid w:val="00AA02EA"/>
    <w:rsid w:val="00AA0668"/>
    <w:rsid w:val="00AA1C1A"/>
    <w:rsid w:val="00AA2404"/>
    <w:rsid w:val="00AA3B9A"/>
    <w:rsid w:val="00AA45F9"/>
    <w:rsid w:val="00AA57E0"/>
    <w:rsid w:val="00AA5848"/>
    <w:rsid w:val="00AA6CF0"/>
    <w:rsid w:val="00AA7C85"/>
    <w:rsid w:val="00AB18C8"/>
    <w:rsid w:val="00AB20CA"/>
    <w:rsid w:val="00AB3131"/>
    <w:rsid w:val="00AB363C"/>
    <w:rsid w:val="00AB36F5"/>
    <w:rsid w:val="00AB3905"/>
    <w:rsid w:val="00AB3F78"/>
    <w:rsid w:val="00AB5B2F"/>
    <w:rsid w:val="00AB7506"/>
    <w:rsid w:val="00AB7BB4"/>
    <w:rsid w:val="00AC10C7"/>
    <w:rsid w:val="00AC1C2B"/>
    <w:rsid w:val="00AC33BC"/>
    <w:rsid w:val="00AC5F93"/>
    <w:rsid w:val="00AC61E5"/>
    <w:rsid w:val="00AD081C"/>
    <w:rsid w:val="00AD0997"/>
    <w:rsid w:val="00AD0E1E"/>
    <w:rsid w:val="00AD1F90"/>
    <w:rsid w:val="00AD2F8C"/>
    <w:rsid w:val="00AD486A"/>
    <w:rsid w:val="00AD6223"/>
    <w:rsid w:val="00AD796D"/>
    <w:rsid w:val="00AE185A"/>
    <w:rsid w:val="00AE2E70"/>
    <w:rsid w:val="00AE3BB2"/>
    <w:rsid w:val="00AE4D95"/>
    <w:rsid w:val="00AE5187"/>
    <w:rsid w:val="00AE5852"/>
    <w:rsid w:val="00AE5866"/>
    <w:rsid w:val="00AF1830"/>
    <w:rsid w:val="00AF2160"/>
    <w:rsid w:val="00AF4AD6"/>
    <w:rsid w:val="00AF6F88"/>
    <w:rsid w:val="00B00100"/>
    <w:rsid w:val="00B002D2"/>
    <w:rsid w:val="00B0080E"/>
    <w:rsid w:val="00B0098A"/>
    <w:rsid w:val="00B011EA"/>
    <w:rsid w:val="00B024D8"/>
    <w:rsid w:val="00B03E32"/>
    <w:rsid w:val="00B04415"/>
    <w:rsid w:val="00B06004"/>
    <w:rsid w:val="00B0668F"/>
    <w:rsid w:val="00B074B3"/>
    <w:rsid w:val="00B076DA"/>
    <w:rsid w:val="00B07F7F"/>
    <w:rsid w:val="00B1245F"/>
    <w:rsid w:val="00B138BC"/>
    <w:rsid w:val="00B1401E"/>
    <w:rsid w:val="00B15DCD"/>
    <w:rsid w:val="00B1606A"/>
    <w:rsid w:val="00B2227C"/>
    <w:rsid w:val="00B22F84"/>
    <w:rsid w:val="00B234AE"/>
    <w:rsid w:val="00B23EBE"/>
    <w:rsid w:val="00B25599"/>
    <w:rsid w:val="00B25C64"/>
    <w:rsid w:val="00B27515"/>
    <w:rsid w:val="00B27A65"/>
    <w:rsid w:val="00B301AA"/>
    <w:rsid w:val="00B31E57"/>
    <w:rsid w:val="00B34879"/>
    <w:rsid w:val="00B34E4A"/>
    <w:rsid w:val="00B36E84"/>
    <w:rsid w:val="00B37AD7"/>
    <w:rsid w:val="00B42B4F"/>
    <w:rsid w:val="00B45BCC"/>
    <w:rsid w:val="00B522EE"/>
    <w:rsid w:val="00B53C9F"/>
    <w:rsid w:val="00B5716F"/>
    <w:rsid w:val="00B60093"/>
    <w:rsid w:val="00B60C7E"/>
    <w:rsid w:val="00B614CE"/>
    <w:rsid w:val="00B63A0E"/>
    <w:rsid w:val="00B65E9C"/>
    <w:rsid w:val="00B665F5"/>
    <w:rsid w:val="00B670AB"/>
    <w:rsid w:val="00B67AAA"/>
    <w:rsid w:val="00B70C0F"/>
    <w:rsid w:val="00B714C8"/>
    <w:rsid w:val="00B71755"/>
    <w:rsid w:val="00B729E6"/>
    <w:rsid w:val="00B73EBA"/>
    <w:rsid w:val="00B755D0"/>
    <w:rsid w:val="00B7576D"/>
    <w:rsid w:val="00B75DB4"/>
    <w:rsid w:val="00B76175"/>
    <w:rsid w:val="00B804C6"/>
    <w:rsid w:val="00B80E19"/>
    <w:rsid w:val="00B81C5B"/>
    <w:rsid w:val="00B82F2B"/>
    <w:rsid w:val="00B84050"/>
    <w:rsid w:val="00B85401"/>
    <w:rsid w:val="00B856E9"/>
    <w:rsid w:val="00B85B6F"/>
    <w:rsid w:val="00B8622A"/>
    <w:rsid w:val="00B86FEC"/>
    <w:rsid w:val="00B90454"/>
    <w:rsid w:val="00B906FC"/>
    <w:rsid w:val="00B9365D"/>
    <w:rsid w:val="00B95B32"/>
    <w:rsid w:val="00B96447"/>
    <w:rsid w:val="00B96593"/>
    <w:rsid w:val="00BA1DEC"/>
    <w:rsid w:val="00BA69FA"/>
    <w:rsid w:val="00BB3534"/>
    <w:rsid w:val="00BB3D04"/>
    <w:rsid w:val="00BB46B0"/>
    <w:rsid w:val="00BB731A"/>
    <w:rsid w:val="00BB76C0"/>
    <w:rsid w:val="00BC09BF"/>
    <w:rsid w:val="00BC2657"/>
    <w:rsid w:val="00BC29D0"/>
    <w:rsid w:val="00BC39B1"/>
    <w:rsid w:val="00BC79FD"/>
    <w:rsid w:val="00BD08F6"/>
    <w:rsid w:val="00BD0CE9"/>
    <w:rsid w:val="00BD1DF5"/>
    <w:rsid w:val="00BD4C2B"/>
    <w:rsid w:val="00BD765D"/>
    <w:rsid w:val="00BE0CBD"/>
    <w:rsid w:val="00BE1AF6"/>
    <w:rsid w:val="00BE1F9A"/>
    <w:rsid w:val="00BE34BF"/>
    <w:rsid w:val="00BE3F59"/>
    <w:rsid w:val="00BE4136"/>
    <w:rsid w:val="00BE4918"/>
    <w:rsid w:val="00BF46B1"/>
    <w:rsid w:val="00BF6176"/>
    <w:rsid w:val="00BF645F"/>
    <w:rsid w:val="00C0100A"/>
    <w:rsid w:val="00C025B2"/>
    <w:rsid w:val="00C02DD1"/>
    <w:rsid w:val="00C04465"/>
    <w:rsid w:val="00C04BB1"/>
    <w:rsid w:val="00C102C5"/>
    <w:rsid w:val="00C117BE"/>
    <w:rsid w:val="00C12666"/>
    <w:rsid w:val="00C149DE"/>
    <w:rsid w:val="00C174B4"/>
    <w:rsid w:val="00C216F6"/>
    <w:rsid w:val="00C22027"/>
    <w:rsid w:val="00C225AF"/>
    <w:rsid w:val="00C22E76"/>
    <w:rsid w:val="00C23E9F"/>
    <w:rsid w:val="00C24F73"/>
    <w:rsid w:val="00C25158"/>
    <w:rsid w:val="00C2572F"/>
    <w:rsid w:val="00C276FD"/>
    <w:rsid w:val="00C30DA6"/>
    <w:rsid w:val="00C30EB2"/>
    <w:rsid w:val="00C32373"/>
    <w:rsid w:val="00C32852"/>
    <w:rsid w:val="00C361FC"/>
    <w:rsid w:val="00C36F5B"/>
    <w:rsid w:val="00C36FD6"/>
    <w:rsid w:val="00C37AC1"/>
    <w:rsid w:val="00C4084B"/>
    <w:rsid w:val="00C41D64"/>
    <w:rsid w:val="00C42C30"/>
    <w:rsid w:val="00C42F09"/>
    <w:rsid w:val="00C43CCF"/>
    <w:rsid w:val="00C4494F"/>
    <w:rsid w:val="00C44D3C"/>
    <w:rsid w:val="00C45081"/>
    <w:rsid w:val="00C45831"/>
    <w:rsid w:val="00C47243"/>
    <w:rsid w:val="00C47CDF"/>
    <w:rsid w:val="00C47F6C"/>
    <w:rsid w:val="00C50D99"/>
    <w:rsid w:val="00C518D9"/>
    <w:rsid w:val="00C52889"/>
    <w:rsid w:val="00C531C9"/>
    <w:rsid w:val="00C5379A"/>
    <w:rsid w:val="00C53BE9"/>
    <w:rsid w:val="00C56307"/>
    <w:rsid w:val="00C57277"/>
    <w:rsid w:val="00C61220"/>
    <w:rsid w:val="00C623A1"/>
    <w:rsid w:val="00C63690"/>
    <w:rsid w:val="00C6643E"/>
    <w:rsid w:val="00C70CF7"/>
    <w:rsid w:val="00C73C69"/>
    <w:rsid w:val="00C73FA8"/>
    <w:rsid w:val="00C7669F"/>
    <w:rsid w:val="00C77B84"/>
    <w:rsid w:val="00C80A8F"/>
    <w:rsid w:val="00C81AD3"/>
    <w:rsid w:val="00C820B1"/>
    <w:rsid w:val="00C82648"/>
    <w:rsid w:val="00C83C1B"/>
    <w:rsid w:val="00C857D3"/>
    <w:rsid w:val="00C85CF5"/>
    <w:rsid w:val="00C8766A"/>
    <w:rsid w:val="00C87A60"/>
    <w:rsid w:val="00C87AA5"/>
    <w:rsid w:val="00C92D2B"/>
    <w:rsid w:val="00C93C5C"/>
    <w:rsid w:val="00C93EF0"/>
    <w:rsid w:val="00C9413C"/>
    <w:rsid w:val="00C94A86"/>
    <w:rsid w:val="00C94BAA"/>
    <w:rsid w:val="00C95FA0"/>
    <w:rsid w:val="00CA010D"/>
    <w:rsid w:val="00CA0B93"/>
    <w:rsid w:val="00CA0E7D"/>
    <w:rsid w:val="00CA121F"/>
    <w:rsid w:val="00CA29E5"/>
    <w:rsid w:val="00CA3754"/>
    <w:rsid w:val="00CA38B0"/>
    <w:rsid w:val="00CA58CC"/>
    <w:rsid w:val="00CA64EE"/>
    <w:rsid w:val="00CA6809"/>
    <w:rsid w:val="00CA6E9C"/>
    <w:rsid w:val="00CA7723"/>
    <w:rsid w:val="00CA799F"/>
    <w:rsid w:val="00CB240D"/>
    <w:rsid w:val="00CB2A2B"/>
    <w:rsid w:val="00CB622A"/>
    <w:rsid w:val="00CB6C14"/>
    <w:rsid w:val="00CC080D"/>
    <w:rsid w:val="00CC146D"/>
    <w:rsid w:val="00CC263B"/>
    <w:rsid w:val="00CC3DB6"/>
    <w:rsid w:val="00CC40BC"/>
    <w:rsid w:val="00CC51B4"/>
    <w:rsid w:val="00CC5FA6"/>
    <w:rsid w:val="00CC6822"/>
    <w:rsid w:val="00CC6BDA"/>
    <w:rsid w:val="00CD3012"/>
    <w:rsid w:val="00CD30D8"/>
    <w:rsid w:val="00CD5FEE"/>
    <w:rsid w:val="00CD62DF"/>
    <w:rsid w:val="00CD6FBA"/>
    <w:rsid w:val="00CD78C8"/>
    <w:rsid w:val="00CD78D0"/>
    <w:rsid w:val="00CE0074"/>
    <w:rsid w:val="00CE053C"/>
    <w:rsid w:val="00CE0A93"/>
    <w:rsid w:val="00CE0D1F"/>
    <w:rsid w:val="00CE1789"/>
    <w:rsid w:val="00CE2ECB"/>
    <w:rsid w:val="00CE36F3"/>
    <w:rsid w:val="00CE6273"/>
    <w:rsid w:val="00CE661C"/>
    <w:rsid w:val="00CE78CF"/>
    <w:rsid w:val="00CE7C4D"/>
    <w:rsid w:val="00CF0FC2"/>
    <w:rsid w:val="00CF1C89"/>
    <w:rsid w:val="00CF1DE0"/>
    <w:rsid w:val="00CF2173"/>
    <w:rsid w:val="00CF2943"/>
    <w:rsid w:val="00CF3048"/>
    <w:rsid w:val="00CF3219"/>
    <w:rsid w:val="00CF32F5"/>
    <w:rsid w:val="00CF44F2"/>
    <w:rsid w:val="00D01BB5"/>
    <w:rsid w:val="00D04D37"/>
    <w:rsid w:val="00D0528B"/>
    <w:rsid w:val="00D05D6A"/>
    <w:rsid w:val="00D07EB3"/>
    <w:rsid w:val="00D10DF5"/>
    <w:rsid w:val="00D12349"/>
    <w:rsid w:val="00D13460"/>
    <w:rsid w:val="00D13793"/>
    <w:rsid w:val="00D13953"/>
    <w:rsid w:val="00D139D7"/>
    <w:rsid w:val="00D14FC9"/>
    <w:rsid w:val="00D159C6"/>
    <w:rsid w:val="00D16D1B"/>
    <w:rsid w:val="00D2057E"/>
    <w:rsid w:val="00D20AA9"/>
    <w:rsid w:val="00D20E8C"/>
    <w:rsid w:val="00D22B6C"/>
    <w:rsid w:val="00D24C13"/>
    <w:rsid w:val="00D24C93"/>
    <w:rsid w:val="00D250B1"/>
    <w:rsid w:val="00D2585E"/>
    <w:rsid w:val="00D2618C"/>
    <w:rsid w:val="00D2766F"/>
    <w:rsid w:val="00D277D7"/>
    <w:rsid w:val="00D31FE5"/>
    <w:rsid w:val="00D3289D"/>
    <w:rsid w:val="00D329AD"/>
    <w:rsid w:val="00D33B74"/>
    <w:rsid w:val="00D34848"/>
    <w:rsid w:val="00D36042"/>
    <w:rsid w:val="00D36200"/>
    <w:rsid w:val="00D36974"/>
    <w:rsid w:val="00D37F75"/>
    <w:rsid w:val="00D412E5"/>
    <w:rsid w:val="00D4154E"/>
    <w:rsid w:val="00D41A52"/>
    <w:rsid w:val="00D42A2D"/>
    <w:rsid w:val="00D42F80"/>
    <w:rsid w:val="00D44A19"/>
    <w:rsid w:val="00D45214"/>
    <w:rsid w:val="00D461C5"/>
    <w:rsid w:val="00D46C9B"/>
    <w:rsid w:val="00D479CF"/>
    <w:rsid w:val="00D47F02"/>
    <w:rsid w:val="00D5001A"/>
    <w:rsid w:val="00D52FB7"/>
    <w:rsid w:val="00D549D6"/>
    <w:rsid w:val="00D54B29"/>
    <w:rsid w:val="00D56857"/>
    <w:rsid w:val="00D57CFB"/>
    <w:rsid w:val="00D6183D"/>
    <w:rsid w:val="00D62568"/>
    <w:rsid w:val="00D6265A"/>
    <w:rsid w:val="00D62E4F"/>
    <w:rsid w:val="00D63BEF"/>
    <w:rsid w:val="00D63F1B"/>
    <w:rsid w:val="00D64DF6"/>
    <w:rsid w:val="00D66920"/>
    <w:rsid w:val="00D701B2"/>
    <w:rsid w:val="00D70D2A"/>
    <w:rsid w:val="00D70EFD"/>
    <w:rsid w:val="00D717ED"/>
    <w:rsid w:val="00D7440D"/>
    <w:rsid w:val="00D74C2E"/>
    <w:rsid w:val="00D75B71"/>
    <w:rsid w:val="00D773C6"/>
    <w:rsid w:val="00D802FC"/>
    <w:rsid w:val="00D809EB"/>
    <w:rsid w:val="00D80B4A"/>
    <w:rsid w:val="00D820BD"/>
    <w:rsid w:val="00D83A27"/>
    <w:rsid w:val="00D83EA7"/>
    <w:rsid w:val="00D855D0"/>
    <w:rsid w:val="00D858DC"/>
    <w:rsid w:val="00D86156"/>
    <w:rsid w:val="00D86394"/>
    <w:rsid w:val="00D86FBA"/>
    <w:rsid w:val="00D8744D"/>
    <w:rsid w:val="00D90A51"/>
    <w:rsid w:val="00D9302D"/>
    <w:rsid w:val="00D94E3C"/>
    <w:rsid w:val="00D96C7D"/>
    <w:rsid w:val="00D97190"/>
    <w:rsid w:val="00D97789"/>
    <w:rsid w:val="00DA251D"/>
    <w:rsid w:val="00DA2626"/>
    <w:rsid w:val="00DA29E9"/>
    <w:rsid w:val="00DA36E8"/>
    <w:rsid w:val="00DA3862"/>
    <w:rsid w:val="00DA392C"/>
    <w:rsid w:val="00DA5C79"/>
    <w:rsid w:val="00DA6B57"/>
    <w:rsid w:val="00DB2088"/>
    <w:rsid w:val="00DB215D"/>
    <w:rsid w:val="00DB2316"/>
    <w:rsid w:val="00DB2941"/>
    <w:rsid w:val="00DB3837"/>
    <w:rsid w:val="00DB41EB"/>
    <w:rsid w:val="00DB585B"/>
    <w:rsid w:val="00DB6AD2"/>
    <w:rsid w:val="00DB7436"/>
    <w:rsid w:val="00DC107F"/>
    <w:rsid w:val="00DC2676"/>
    <w:rsid w:val="00DC372E"/>
    <w:rsid w:val="00DC3BF7"/>
    <w:rsid w:val="00DC69E1"/>
    <w:rsid w:val="00DD0A51"/>
    <w:rsid w:val="00DD11A1"/>
    <w:rsid w:val="00DD140A"/>
    <w:rsid w:val="00DD1B03"/>
    <w:rsid w:val="00DD242E"/>
    <w:rsid w:val="00DD37E8"/>
    <w:rsid w:val="00DD45AF"/>
    <w:rsid w:val="00DD546F"/>
    <w:rsid w:val="00DD5F53"/>
    <w:rsid w:val="00DD65F1"/>
    <w:rsid w:val="00DD6B75"/>
    <w:rsid w:val="00DD7759"/>
    <w:rsid w:val="00DE05C4"/>
    <w:rsid w:val="00DE0A92"/>
    <w:rsid w:val="00DE1283"/>
    <w:rsid w:val="00DE19AB"/>
    <w:rsid w:val="00DE3863"/>
    <w:rsid w:val="00DE4B38"/>
    <w:rsid w:val="00DE54AE"/>
    <w:rsid w:val="00DF0CF4"/>
    <w:rsid w:val="00DF1CCC"/>
    <w:rsid w:val="00DF5F59"/>
    <w:rsid w:val="00DF6C0B"/>
    <w:rsid w:val="00E002AB"/>
    <w:rsid w:val="00E015AB"/>
    <w:rsid w:val="00E016B1"/>
    <w:rsid w:val="00E03C4F"/>
    <w:rsid w:val="00E050CC"/>
    <w:rsid w:val="00E05696"/>
    <w:rsid w:val="00E05E57"/>
    <w:rsid w:val="00E0682A"/>
    <w:rsid w:val="00E0699B"/>
    <w:rsid w:val="00E07C60"/>
    <w:rsid w:val="00E137F2"/>
    <w:rsid w:val="00E155A6"/>
    <w:rsid w:val="00E16477"/>
    <w:rsid w:val="00E178D6"/>
    <w:rsid w:val="00E2022F"/>
    <w:rsid w:val="00E22F89"/>
    <w:rsid w:val="00E23B68"/>
    <w:rsid w:val="00E26BDF"/>
    <w:rsid w:val="00E2735C"/>
    <w:rsid w:val="00E31714"/>
    <w:rsid w:val="00E32FE8"/>
    <w:rsid w:val="00E34583"/>
    <w:rsid w:val="00E3584F"/>
    <w:rsid w:val="00E35ECA"/>
    <w:rsid w:val="00E36B9D"/>
    <w:rsid w:val="00E37974"/>
    <w:rsid w:val="00E40785"/>
    <w:rsid w:val="00E41ABB"/>
    <w:rsid w:val="00E41E5F"/>
    <w:rsid w:val="00E426A0"/>
    <w:rsid w:val="00E42FD9"/>
    <w:rsid w:val="00E43077"/>
    <w:rsid w:val="00E4519C"/>
    <w:rsid w:val="00E45B94"/>
    <w:rsid w:val="00E465BA"/>
    <w:rsid w:val="00E47CE9"/>
    <w:rsid w:val="00E51087"/>
    <w:rsid w:val="00E5126A"/>
    <w:rsid w:val="00E51E4B"/>
    <w:rsid w:val="00E52312"/>
    <w:rsid w:val="00E52F9F"/>
    <w:rsid w:val="00E55DE2"/>
    <w:rsid w:val="00E56F6D"/>
    <w:rsid w:val="00E62289"/>
    <w:rsid w:val="00E63E48"/>
    <w:rsid w:val="00E6435F"/>
    <w:rsid w:val="00E6503B"/>
    <w:rsid w:val="00E652A0"/>
    <w:rsid w:val="00E70196"/>
    <w:rsid w:val="00E704FD"/>
    <w:rsid w:val="00E71B4F"/>
    <w:rsid w:val="00E73908"/>
    <w:rsid w:val="00E74872"/>
    <w:rsid w:val="00E74A12"/>
    <w:rsid w:val="00E75E17"/>
    <w:rsid w:val="00E76A6C"/>
    <w:rsid w:val="00E77123"/>
    <w:rsid w:val="00E7734B"/>
    <w:rsid w:val="00E77439"/>
    <w:rsid w:val="00E774D1"/>
    <w:rsid w:val="00E828D9"/>
    <w:rsid w:val="00E838DB"/>
    <w:rsid w:val="00E855F7"/>
    <w:rsid w:val="00E858F0"/>
    <w:rsid w:val="00E862CA"/>
    <w:rsid w:val="00E910A2"/>
    <w:rsid w:val="00E91892"/>
    <w:rsid w:val="00E91A44"/>
    <w:rsid w:val="00E92221"/>
    <w:rsid w:val="00E927B2"/>
    <w:rsid w:val="00E92D06"/>
    <w:rsid w:val="00E938FE"/>
    <w:rsid w:val="00E93B1A"/>
    <w:rsid w:val="00E95212"/>
    <w:rsid w:val="00E9541A"/>
    <w:rsid w:val="00E9566D"/>
    <w:rsid w:val="00E969B6"/>
    <w:rsid w:val="00E9796F"/>
    <w:rsid w:val="00E97BF1"/>
    <w:rsid w:val="00EA251E"/>
    <w:rsid w:val="00EA3D55"/>
    <w:rsid w:val="00EA41D2"/>
    <w:rsid w:val="00EA59E6"/>
    <w:rsid w:val="00EA643D"/>
    <w:rsid w:val="00EB0530"/>
    <w:rsid w:val="00EB30F1"/>
    <w:rsid w:val="00EB36C6"/>
    <w:rsid w:val="00EB47D2"/>
    <w:rsid w:val="00EB52A4"/>
    <w:rsid w:val="00EC12E7"/>
    <w:rsid w:val="00EC41AE"/>
    <w:rsid w:val="00EC4450"/>
    <w:rsid w:val="00EC4C96"/>
    <w:rsid w:val="00EC6B98"/>
    <w:rsid w:val="00ED4C29"/>
    <w:rsid w:val="00ED52C7"/>
    <w:rsid w:val="00ED6A20"/>
    <w:rsid w:val="00ED7C51"/>
    <w:rsid w:val="00EE0674"/>
    <w:rsid w:val="00EE13A0"/>
    <w:rsid w:val="00EE146E"/>
    <w:rsid w:val="00EE21B5"/>
    <w:rsid w:val="00EE4A74"/>
    <w:rsid w:val="00EE5CB1"/>
    <w:rsid w:val="00EE72C6"/>
    <w:rsid w:val="00EF0A27"/>
    <w:rsid w:val="00EF2CE6"/>
    <w:rsid w:val="00EF3850"/>
    <w:rsid w:val="00EF3F2E"/>
    <w:rsid w:val="00EF4191"/>
    <w:rsid w:val="00EF64A8"/>
    <w:rsid w:val="00F0026B"/>
    <w:rsid w:val="00F01C95"/>
    <w:rsid w:val="00F03593"/>
    <w:rsid w:val="00F03B8F"/>
    <w:rsid w:val="00F054E4"/>
    <w:rsid w:val="00F054E7"/>
    <w:rsid w:val="00F05503"/>
    <w:rsid w:val="00F056CB"/>
    <w:rsid w:val="00F065FB"/>
    <w:rsid w:val="00F12B9C"/>
    <w:rsid w:val="00F12C6E"/>
    <w:rsid w:val="00F12D7F"/>
    <w:rsid w:val="00F13309"/>
    <w:rsid w:val="00F13B6D"/>
    <w:rsid w:val="00F14958"/>
    <w:rsid w:val="00F1526A"/>
    <w:rsid w:val="00F15599"/>
    <w:rsid w:val="00F1663B"/>
    <w:rsid w:val="00F16BD9"/>
    <w:rsid w:val="00F172C1"/>
    <w:rsid w:val="00F22127"/>
    <w:rsid w:val="00F22806"/>
    <w:rsid w:val="00F23022"/>
    <w:rsid w:val="00F234FE"/>
    <w:rsid w:val="00F24A92"/>
    <w:rsid w:val="00F24CA3"/>
    <w:rsid w:val="00F260C4"/>
    <w:rsid w:val="00F279F4"/>
    <w:rsid w:val="00F32305"/>
    <w:rsid w:val="00F3250E"/>
    <w:rsid w:val="00F34819"/>
    <w:rsid w:val="00F36A16"/>
    <w:rsid w:val="00F37807"/>
    <w:rsid w:val="00F37A90"/>
    <w:rsid w:val="00F40E01"/>
    <w:rsid w:val="00F413E8"/>
    <w:rsid w:val="00F415C4"/>
    <w:rsid w:val="00F419AE"/>
    <w:rsid w:val="00F4349B"/>
    <w:rsid w:val="00F43D9E"/>
    <w:rsid w:val="00F4493A"/>
    <w:rsid w:val="00F4531A"/>
    <w:rsid w:val="00F4598A"/>
    <w:rsid w:val="00F50F2D"/>
    <w:rsid w:val="00F525A3"/>
    <w:rsid w:val="00F538C2"/>
    <w:rsid w:val="00F53F5F"/>
    <w:rsid w:val="00F55024"/>
    <w:rsid w:val="00F55441"/>
    <w:rsid w:val="00F5555B"/>
    <w:rsid w:val="00F5613A"/>
    <w:rsid w:val="00F56A6D"/>
    <w:rsid w:val="00F56C95"/>
    <w:rsid w:val="00F605DA"/>
    <w:rsid w:val="00F60779"/>
    <w:rsid w:val="00F60921"/>
    <w:rsid w:val="00F61F8D"/>
    <w:rsid w:val="00F625E5"/>
    <w:rsid w:val="00F62A92"/>
    <w:rsid w:val="00F655FA"/>
    <w:rsid w:val="00F657E8"/>
    <w:rsid w:val="00F66141"/>
    <w:rsid w:val="00F67A12"/>
    <w:rsid w:val="00F67E7F"/>
    <w:rsid w:val="00F67FA1"/>
    <w:rsid w:val="00F70912"/>
    <w:rsid w:val="00F72ED0"/>
    <w:rsid w:val="00F73022"/>
    <w:rsid w:val="00F76530"/>
    <w:rsid w:val="00F77579"/>
    <w:rsid w:val="00F81E65"/>
    <w:rsid w:val="00F82636"/>
    <w:rsid w:val="00F833A8"/>
    <w:rsid w:val="00F853CF"/>
    <w:rsid w:val="00F855B0"/>
    <w:rsid w:val="00F858DF"/>
    <w:rsid w:val="00F86532"/>
    <w:rsid w:val="00F86C8B"/>
    <w:rsid w:val="00F92020"/>
    <w:rsid w:val="00F92531"/>
    <w:rsid w:val="00F94BE2"/>
    <w:rsid w:val="00FA134A"/>
    <w:rsid w:val="00FA3C1A"/>
    <w:rsid w:val="00FA5810"/>
    <w:rsid w:val="00FA5933"/>
    <w:rsid w:val="00FA6C97"/>
    <w:rsid w:val="00FB03C3"/>
    <w:rsid w:val="00FB055C"/>
    <w:rsid w:val="00FB1297"/>
    <w:rsid w:val="00FB2528"/>
    <w:rsid w:val="00FB3627"/>
    <w:rsid w:val="00FB555B"/>
    <w:rsid w:val="00FB628E"/>
    <w:rsid w:val="00FB708B"/>
    <w:rsid w:val="00FB76FB"/>
    <w:rsid w:val="00FC08A8"/>
    <w:rsid w:val="00FC0B75"/>
    <w:rsid w:val="00FC0D72"/>
    <w:rsid w:val="00FC1D5C"/>
    <w:rsid w:val="00FC2538"/>
    <w:rsid w:val="00FC2F3C"/>
    <w:rsid w:val="00FC4309"/>
    <w:rsid w:val="00FC4B05"/>
    <w:rsid w:val="00FC5E21"/>
    <w:rsid w:val="00FC5F1B"/>
    <w:rsid w:val="00FC7E37"/>
    <w:rsid w:val="00FC7FA2"/>
    <w:rsid w:val="00FD092A"/>
    <w:rsid w:val="00FD122B"/>
    <w:rsid w:val="00FD1DBF"/>
    <w:rsid w:val="00FD1E9A"/>
    <w:rsid w:val="00FD3AE3"/>
    <w:rsid w:val="00FD57FC"/>
    <w:rsid w:val="00FD6FCB"/>
    <w:rsid w:val="00FE3013"/>
    <w:rsid w:val="00FE552B"/>
    <w:rsid w:val="00FE5A40"/>
    <w:rsid w:val="00FE5AF4"/>
    <w:rsid w:val="00FF04A0"/>
    <w:rsid w:val="00FF1CB3"/>
    <w:rsid w:val="00FF28B3"/>
    <w:rsid w:val="00FF34F4"/>
    <w:rsid w:val="00FF5D56"/>
    <w:rsid w:val="00FF7A5C"/>
    <w:rsid w:val="015F022A"/>
    <w:rsid w:val="01608289"/>
    <w:rsid w:val="01BB0AF8"/>
    <w:rsid w:val="01D39D69"/>
    <w:rsid w:val="01F2A8FD"/>
    <w:rsid w:val="01FC97C9"/>
    <w:rsid w:val="0217A835"/>
    <w:rsid w:val="0257B365"/>
    <w:rsid w:val="02A080AB"/>
    <w:rsid w:val="02B4A030"/>
    <w:rsid w:val="02BA14E6"/>
    <w:rsid w:val="0304D16B"/>
    <w:rsid w:val="03129368"/>
    <w:rsid w:val="031648D0"/>
    <w:rsid w:val="031A4A8D"/>
    <w:rsid w:val="0321FF04"/>
    <w:rsid w:val="03804D43"/>
    <w:rsid w:val="03A54E9D"/>
    <w:rsid w:val="03D48216"/>
    <w:rsid w:val="03E65E99"/>
    <w:rsid w:val="03F2D0B3"/>
    <w:rsid w:val="041212EA"/>
    <w:rsid w:val="04317D58"/>
    <w:rsid w:val="0433EC93"/>
    <w:rsid w:val="048C96DB"/>
    <w:rsid w:val="049A4910"/>
    <w:rsid w:val="04A5D53B"/>
    <w:rsid w:val="04BF1BEE"/>
    <w:rsid w:val="04C149E9"/>
    <w:rsid w:val="04F19D21"/>
    <w:rsid w:val="04F520A5"/>
    <w:rsid w:val="04F72A08"/>
    <w:rsid w:val="04FDD518"/>
    <w:rsid w:val="0512217F"/>
    <w:rsid w:val="05199D35"/>
    <w:rsid w:val="055A0B41"/>
    <w:rsid w:val="0587CE00"/>
    <w:rsid w:val="05D34036"/>
    <w:rsid w:val="05DC6E27"/>
    <w:rsid w:val="06210DCC"/>
    <w:rsid w:val="0630686A"/>
    <w:rsid w:val="0634DB15"/>
    <w:rsid w:val="065951DB"/>
    <w:rsid w:val="0669789D"/>
    <w:rsid w:val="067B6E1A"/>
    <w:rsid w:val="068FAE0C"/>
    <w:rsid w:val="06969FE7"/>
    <w:rsid w:val="06B2EDFA"/>
    <w:rsid w:val="06BBBB85"/>
    <w:rsid w:val="06CC4F67"/>
    <w:rsid w:val="06F64E6B"/>
    <w:rsid w:val="07840AFB"/>
    <w:rsid w:val="078EA851"/>
    <w:rsid w:val="085EC326"/>
    <w:rsid w:val="087813B5"/>
    <w:rsid w:val="08A8B143"/>
    <w:rsid w:val="09025DB4"/>
    <w:rsid w:val="09241FEB"/>
    <w:rsid w:val="0955AC85"/>
    <w:rsid w:val="099A6807"/>
    <w:rsid w:val="0A5B070B"/>
    <w:rsid w:val="0A80D761"/>
    <w:rsid w:val="0A98846C"/>
    <w:rsid w:val="0AC8AF3B"/>
    <w:rsid w:val="0AC8C8E3"/>
    <w:rsid w:val="0AF913F3"/>
    <w:rsid w:val="0B00120D"/>
    <w:rsid w:val="0B50ED78"/>
    <w:rsid w:val="0BAEFF40"/>
    <w:rsid w:val="0BD3C902"/>
    <w:rsid w:val="0C00BCEB"/>
    <w:rsid w:val="0C1B9D73"/>
    <w:rsid w:val="0C43F32E"/>
    <w:rsid w:val="0C63098E"/>
    <w:rsid w:val="0C9AAA2B"/>
    <w:rsid w:val="0CDAC9D9"/>
    <w:rsid w:val="0CEAA462"/>
    <w:rsid w:val="0D05A85D"/>
    <w:rsid w:val="0D0C983B"/>
    <w:rsid w:val="0D0EB777"/>
    <w:rsid w:val="0D2C30EC"/>
    <w:rsid w:val="0D400794"/>
    <w:rsid w:val="0D5F7971"/>
    <w:rsid w:val="0D63B16B"/>
    <w:rsid w:val="0D8ACCA8"/>
    <w:rsid w:val="0DC98701"/>
    <w:rsid w:val="0DFD0E20"/>
    <w:rsid w:val="0E1ECC98"/>
    <w:rsid w:val="0E2CA9AE"/>
    <w:rsid w:val="0E31C142"/>
    <w:rsid w:val="0E8D0DCF"/>
    <w:rsid w:val="0EA238B7"/>
    <w:rsid w:val="0EB2187D"/>
    <w:rsid w:val="0EDB159E"/>
    <w:rsid w:val="0EF4C694"/>
    <w:rsid w:val="0EFDED0D"/>
    <w:rsid w:val="0F10E2BC"/>
    <w:rsid w:val="0F181A8B"/>
    <w:rsid w:val="0F6FE7E8"/>
    <w:rsid w:val="0FBA8E46"/>
    <w:rsid w:val="1005E172"/>
    <w:rsid w:val="10170E08"/>
    <w:rsid w:val="101EDE15"/>
    <w:rsid w:val="102F145F"/>
    <w:rsid w:val="10355B7B"/>
    <w:rsid w:val="1036D9CD"/>
    <w:rsid w:val="10483B3D"/>
    <w:rsid w:val="10B98A5A"/>
    <w:rsid w:val="10ED01A9"/>
    <w:rsid w:val="10F82B9F"/>
    <w:rsid w:val="1164D494"/>
    <w:rsid w:val="1165A038"/>
    <w:rsid w:val="11699079"/>
    <w:rsid w:val="11B9BD77"/>
    <w:rsid w:val="11C089A6"/>
    <w:rsid w:val="11CD5668"/>
    <w:rsid w:val="11FA8677"/>
    <w:rsid w:val="121492C7"/>
    <w:rsid w:val="121757BA"/>
    <w:rsid w:val="1217C103"/>
    <w:rsid w:val="122EAF21"/>
    <w:rsid w:val="124A27A5"/>
    <w:rsid w:val="12569119"/>
    <w:rsid w:val="12A13B4E"/>
    <w:rsid w:val="12C62398"/>
    <w:rsid w:val="132FD545"/>
    <w:rsid w:val="139B5BC9"/>
    <w:rsid w:val="13D14E80"/>
    <w:rsid w:val="13D31AFF"/>
    <w:rsid w:val="13F1BDA0"/>
    <w:rsid w:val="13F4DC0D"/>
    <w:rsid w:val="142C2A1A"/>
    <w:rsid w:val="1456DE43"/>
    <w:rsid w:val="1459D993"/>
    <w:rsid w:val="159A8072"/>
    <w:rsid w:val="15D0DC18"/>
    <w:rsid w:val="1603BC4D"/>
    <w:rsid w:val="16477FCD"/>
    <w:rsid w:val="166122F1"/>
    <w:rsid w:val="16637B54"/>
    <w:rsid w:val="1679EB60"/>
    <w:rsid w:val="16BFAC00"/>
    <w:rsid w:val="16D5BA5B"/>
    <w:rsid w:val="16D5EFE5"/>
    <w:rsid w:val="16DC67F6"/>
    <w:rsid w:val="16FAC972"/>
    <w:rsid w:val="17248336"/>
    <w:rsid w:val="1732AE1F"/>
    <w:rsid w:val="173EB16C"/>
    <w:rsid w:val="1753802D"/>
    <w:rsid w:val="1758BE8B"/>
    <w:rsid w:val="1762F624"/>
    <w:rsid w:val="1873BB24"/>
    <w:rsid w:val="18782E9F"/>
    <w:rsid w:val="187DF8D4"/>
    <w:rsid w:val="187EF2D8"/>
    <w:rsid w:val="18F2E0AD"/>
    <w:rsid w:val="18FE030B"/>
    <w:rsid w:val="19545515"/>
    <w:rsid w:val="19590ADB"/>
    <w:rsid w:val="19610A09"/>
    <w:rsid w:val="1970374F"/>
    <w:rsid w:val="19A36B08"/>
    <w:rsid w:val="19A3CACB"/>
    <w:rsid w:val="19F96679"/>
    <w:rsid w:val="1A464B40"/>
    <w:rsid w:val="1A8D1F51"/>
    <w:rsid w:val="1AAAA740"/>
    <w:rsid w:val="1AF11603"/>
    <w:rsid w:val="1BC52B21"/>
    <w:rsid w:val="1C1CFC1F"/>
    <w:rsid w:val="1C2A28D8"/>
    <w:rsid w:val="1C41BDAE"/>
    <w:rsid w:val="1C5B639F"/>
    <w:rsid w:val="1D3CDCFF"/>
    <w:rsid w:val="1D455CC9"/>
    <w:rsid w:val="1D5328FF"/>
    <w:rsid w:val="1D5D7F3B"/>
    <w:rsid w:val="1D80BFE5"/>
    <w:rsid w:val="1EA4BC17"/>
    <w:rsid w:val="1EB43522"/>
    <w:rsid w:val="1EBE9CF7"/>
    <w:rsid w:val="1EDB5CDA"/>
    <w:rsid w:val="1EFDCCF6"/>
    <w:rsid w:val="1F2BFA4C"/>
    <w:rsid w:val="1F682ABC"/>
    <w:rsid w:val="1F7DD385"/>
    <w:rsid w:val="1F8E17E2"/>
    <w:rsid w:val="1F8E3E5E"/>
    <w:rsid w:val="1F8FE769"/>
    <w:rsid w:val="1FA5EA93"/>
    <w:rsid w:val="1FBCE109"/>
    <w:rsid w:val="1FC6A4CF"/>
    <w:rsid w:val="1FC9EC50"/>
    <w:rsid w:val="1FDBFBC1"/>
    <w:rsid w:val="1FF46170"/>
    <w:rsid w:val="20212602"/>
    <w:rsid w:val="208A4E09"/>
    <w:rsid w:val="20D61F30"/>
    <w:rsid w:val="20DF2D22"/>
    <w:rsid w:val="212171C1"/>
    <w:rsid w:val="2162BFD4"/>
    <w:rsid w:val="218BA11F"/>
    <w:rsid w:val="21EB7777"/>
    <w:rsid w:val="2202303D"/>
    <w:rsid w:val="2263160C"/>
    <w:rsid w:val="227595E3"/>
    <w:rsid w:val="2276CE0A"/>
    <w:rsid w:val="228BC673"/>
    <w:rsid w:val="229CCB35"/>
    <w:rsid w:val="22A36EC8"/>
    <w:rsid w:val="22A4548A"/>
    <w:rsid w:val="22DBE71C"/>
    <w:rsid w:val="22EEE37F"/>
    <w:rsid w:val="23566DC7"/>
    <w:rsid w:val="23593BF2"/>
    <w:rsid w:val="239CE71A"/>
    <w:rsid w:val="239DB931"/>
    <w:rsid w:val="23A63257"/>
    <w:rsid w:val="23BF239E"/>
    <w:rsid w:val="23DF84C4"/>
    <w:rsid w:val="2403712B"/>
    <w:rsid w:val="249F843F"/>
    <w:rsid w:val="24C50A11"/>
    <w:rsid w:val="24DA2B05"/>
    <w:rsid w:val="24EB4081"/>
    <w:rsid w:val="255D6376"/>
    <w:rsid w:val="257C76EC"/>
    <w:rsid w:val="25B36B29"/>
    <w:rsid w:val="25CF9AAA"/>
    <w:rsid w:val="26066D97"/>
    <w:rsid w:val="262C2230"/>
    <w:rsid w:val="265B145A"/>
    <w:rsid w:val="2669045D"/>
    <w:rsid w:val="26A87C91"/>
    <w:rsid w:val="26BC7863"/>
    <w:rsid w:val="26CA064B"/>
    <w:rsid w:val="2703FA46"/>
    <w:rsid w:val="2729A5F7"/>
    <w:rsid w:val="27475442"/>
    <w:rsid w:val="27668AED"/>
    <w:rsid w:val="277CA7BF"/>
    <w:rsid w:val="27C9BB0E"/>
    <w:rsid w:val="27D5DB40"/>
    <w:rsid w:val="27FA1C50"/>
    <w:rsid w:val="280D3690"/>
    <w:rsid w:val="282D64AF"/>
    <w:rsid w:val="284DBA94"/>
    <w:rsid w:val="288CBD3D"/>
    <w:rsid w:val="289FD74D"/>
    <w:rsid w:val="28B397AB"/>
    <w:rsid w:val="28BA99AE"/>
    <w:rsid w:val="28ED3C92"/>
    <w:rsid w:val="28F3D073"/>
    <w:rsid w:val="28F3F335"/>
    <w:rsid w:val="29135CF9"/>
    <w:rsid w:val="29194E75"/>
    <w:rsid w:val="296AEF65"/>
    <w:rsid w:val="29C86864"/>
    <w:rsid w:val="29FF0447"/>
    <w:rsid w:val="2A2192DE"/>
    <w:rsid w:val="2A22B2FB"/>
    <w:rsid w:val="2A2419E3"/>
    <w:rsid w:val="2B4CC775"/>
    <w:rsid w:val="2B760DFA"/>
    <w:rsid w:val="2B775A88"/>
    <w:rsid w:val="2B95BCDC"/>
    <w:rsid w:val="2B97A599"/>
    <w:rsid w:val="2BC30FF5"/>
    <w:rsid w:val="2BC638D2"/>
    <w:rsid w:val="2BD2B4AB"/>
    <w:rsid w:val="2C49A59E"/>
    <w:rsid w:val="2C5D8C4D"/>
    <w:rsid w:val="2C7A4B4C"/>
    <w:rsid w:val="2C9E9775"/>
    <w:rsid w:val="2CE967CF"/>
    <w:rsid w:val="2CF26F65"/>
    <w:rsid w:val="2D03A732"/>
    <w:rsid w:val="2D0924C5"/>
    <w:rsid w:val="2D533001"/>
    <w:rsid w:val="2D7A280D"/>
    <w:rsid w:val="2D7F8547"/>
    <w:rsid w:val="2DB68EDD"/>
    <w:rsid w:val="2DE5037E"/>
    <w:rsid w:val="2DFA6EA1"/>
    <w:rsid w:val="2E039424"/>
    <w:rsid w:val="2E7F1C5C"/>
    <w:rsid w:val="2E822FFD"/>
    <w:rsid w:val="2E9F4425"/>
    <w:rsid w:val="2EEC41CB"/>
    <w:rsid w:val="2EFE745A"/>
    <w:rsid w:val="2F029BFF"/>
    <w:rsid w:val="2F364C5B"/>
    <w:rsid w:val="2F56B236"/>
    <w:rsid w:val="2F63BEA8"/>
    <w:rsid w:val="2F8A1B5A"/>
    <w:rsid w:val="2F8EA549"/>
    <w:rsid w:val="2F995CD1"/>
    <w:rsid w:val="2F9F19EC"/>
    <w:rsid w:val="2FA92B68"/>
    <w:rsid w:val="2FF68B72"/>
    <w:rsid w:val="3029A9CC"/>
    <w:rsid w:val="3071BD35"/>
    <w:rsid w:val="308B9A60"/>
    <w:rsid w:val="30BC78B6"/>
    <w:rsid w:val="30E06D9E"/>
    <w:rsid w:val="30FF7ED3"/>
    <w:rsid w:val="3161FDE0"/>
    <w:rsid w:val="31875A50"/>
    <w:rsid w:val="3199788A"/>
    <w:rsid w:val="31A564E1"/>
    <w:rsid w:val="31AC399D"/>
    <w:rsid w:val="31C7116C"/>
    <w:rsid w:val="31E1DF91"/>
    <w:rsid w:val="31EEB0B3"/>
    <w:rsid w:val="3223D0F8"/>
    <w:rsid w:val="3242D36D"/>
    <w:rsid w:val="324DACB0"/>
    <w:rsid w:val="32A57365"/>
    <w:rsid w:val="32BC1BA1"/>
    <w:rsid w:val="32DB1D2D"/>
    <w:rsid w:val="32EE7306"/>
    <w:rsid w:val="32F74388"/>
    <w:rsid w:val="333C001E"/>
    <w:rsid w:val="336D3A5B"/>
    <w:rsid w:val="3377424A"/>
    <w:rsid w:val="339F521F"/>
    <w:rsid w:val="33BBE68E"/>
    <w:rsid w:val="33D81440"/>
    <w:rsid w:val="33DB5406"/>
    <w:rsid w:val="33F526EA"/>
    <w:rsid w:val="34077D12"/>
    <w:rsid w:val="3422B44D"/>
    <w:rsid w:val="3444CDD0"/>
    <w:rsid w:val="345F65AD"/>
    <w:rsid w:val="3463DAC2"/>
    <w:rsid w:val="34AA3CA6"/>
    <w:rsid w:val="34DFEF16"/>
    <w:rsid w:val="352345EE"/>
    <w:rsid w:val="35439C56"/>
    <w:rsid w:val="35EA851D"/>
    <w:rsid w:val="3628364F"/>
    <w:rsid w:val="36C286F9"/>
    <w:rsid w:val="36C570DC"/>
    <w:rsid w:val="36D2E013"/>
    <w:rsid w:val="36EB55CA"/>
    <w:rsid w:val="36F4E0E7"/>
    <w:rsid w:val="3722DD6D"/>
    <w:rsid w:val="3732E24A"/>
    <w:rsid w:val="37451650"/>
    <w:rsid w:val="374FBA06"/>
    <w:rsid w:val="376BE5B4"/>
    <w:rsid w:val="37B0BB36"/>
    <w:rsid w:val="37D63E8E"/>
    <w:rsid w:val="37D92BB6"/>
    <w:rsid w:val="37EA19D5"/>
    <w:rsid w:val="38134B1D"/>
    <w:rsid w:val="3835F421"/>
    <w:rsid w:val="385A914B"/>
    <w:rsid w:val="387BECEE"/>
    <w:rsid w:val="389B89D1"/>
    <w:rsid w:val="38D016D8"/>
    <w:rsid w:val="38D12D37"/>
    <w:rsid w:val="39085E5F"/>
    <w:rsid w:val="396E0089"/>
    <w:rsid w:val="397FF364"/>
    <w:rsid w:val="398ABBF5"/>
    <w:rsid w:val="39AADAB3"/>
    <w:rsid w:val="39B39846"/>
    <w:rsid w:val="39D146DB"/>
    <w:rsid w:val="39FD6F95"/>
    <w:rsid w:val="3A44A4E6"/>
    <w:rsid w:val="3A50D44E"/>
    <w:rsid w:val="3A62934F"/>
    <w:rsid w:val="3A76A036"/>
    <w:rsid w:val="3A8F48B4"/>
    <w:rsid w:val="3AA7676B"/>
    <w:rsid w:val="3AD9250C"/>
    <w:rsid w:val="3AF9B78B"/>
    <w:rsid w:val="3B11E971"/>
    <w:rsid w:val="3C0C9ECE"/>
    <w:rsid w:val="3C28B7AC"/>
    <w:rsid w:val="3C5840BA"/>
    <w:rsid w:val="3CA26154"/>
    <w:rsid w:val="3CB48319"/>
    <w:rsid w:val="3CB70F65"/>
    <w:rsid w:val="3CB8B030"/>
    <w:rsid w:val="3CD815E0"/>
    <w:rsid w:val="3CF824E1"/>
    <w:rsid w:val="3D124B8A"/>
    <w:rsid w:val="3D164F25"/>
    <w:rsid w:val="3D2B0FAE"/>
    <w:rsid w:val="3D427EE3"/>
    <w:rsid w:val="3D6320C3"/>
    <w:rsid w:val="3D77EDCA"/>
    <w:rsid w:val="3D9A5A12"/>
    <w:rsid w:val="3DC9CC39"/>
    <w:rsid w:val="3DCA65A5"/>
    <w:rsid w:val="3E430312"/>
    <w:rsid w:val="3E575DB8"/>
    <w:rsid w:val="3E6C4B68"/>
    <w:rsid w:val="3E78D6CE"/>
    <w:rsid w:val="3EB68017"/>
    <w:rsid w:val="3ED58CAD"/>
    <w:rsid w:val="3EEC48F7"/>
    <w:rsid w:val="3F2D5865"/>
    <w:rsid w:val="3F59D8E0"/>
    <w:rsid w:val="3FA08A44"/>
    <w:rsid w:val="3FC8D409"/>
    <w:rsid w:val="403B9D21"/>
    <w:rsid w:val="403FF834"/>
    <w:rsid w:val="4041D4CF"/>
    <w:rsid w:val="4051D928"/>
    <w:rsid w:val="4059EA89"/>
    <w:rsid w:val="405D4C65"/>
    <w:rsid w:val="40880A26"/>
    <w:rsid w:val="408DB23D"/>
    <w:rsid w:val="40D5EE8C"/>
    <w:rsid w:val="40E382CD"/>
    <w:rsid w:val="419A12F0"/>
    <w:rsid w:val="41B81A6E"/>
    <w:rsid w:val="41BB3BD9"/>
    <w:rsid w:val="42029339"/>
    <w:rsid w:val="425B480C"/>
    <w:rsid w:val="42A0B658"/>
    <w:rsid w:val="431B3369"/>
    <w:rsid w:val="4343ED4C"/>
    <w:rsid w:val="4352441C"/>
    <w:rsid w:val="4356FA96"/>
    <w:rsid w:val="43BBD81D"/>
    <w:rsid w:val="43D512B6"/>
    <w:rsid w:val="43E8CF75"/>
    <w:rsid w:val="43E988AA"/>
    <w:rsid w:val="43EE3476"/>
    <w:rsid w:val="440A7316"/>
    <w:rsid w:val="4470EDFD"/>
    <w:rsid w:val="4483108B"/>
    <w:rsid w:val="44DF860C"/>
    <w:rsid w:val="452AA506"/>
    <w:rsid w:val="455600DC"/>
    <w:rsid w:val="457362F6"/>
    <w:rsid w:val="458CF0B7"/>
    <w:rsid w:val="459390B1"/>
    <w:rsid w:val="45969356"/>
    <w:rsid w:val="45B87244"/>
    <w:rsid w:val="45E4C2A5"/>
    <w:rsid w:val="45EF7389"/>
    <w:rsid w:val="46025BB0"/>
    <w:rsid w:val="4645E2F6"/>
    <w:rsid w:val="473B3764"/>
    <w:rsid w:val="474EC0B9"/>
    <w:rsid w:val="47A01626"/>
    <w:rsid w:val="47B6E850"/>
    <w:rsid w:val="47DB2FFA"/>
    <w:rsid w:val="47DF6404"/>
    <w:rsid w:val="487D3CD9"/>
    <w:rsid w:val="488FBD45"/>
    <w:rsid w:val="48A93976"/>
    <w:rsid w:val="48B74508"/>
    <w:rsid w:val="48B7C4D6"/>
    <w:rsid w:val="49048824"/>
    <w:rsid w:val="491A58EC"/>
    <w:rsid w:val="4929B21B"/>
    <w:rsid w:val="493388F8"/>
    <w:rsid w:val="49AF66A2"/>
    <w:rsid w:val="49E2C7F1"/>
    <w:rsid w:val="4A19002E"/>
    <w:rsid w:val="4A82E5CD"/>
    <w:rsid w:val="4A8E8495"/>
    <w:rsid w:val="4A9B84AB"/>
    <w:rsid w:val="4AB823B7"/>
    <w:rsid w:val="4AC590F3"/>
    <w:rsid w:val="4AE69514"/>
    <w:rsid w:val="4B294E85"/>
    <w:rsid w:val="4B369EBD"/>
    <w:rsid w:val="4B3B763C"/>
    <w:rsid w:val="4B3F2BDE"/>
    <w:rsid w:val="4B50AC47"/>
    <w:rsid w:val="4B59A29D"/>
    <w:rsid w:val="4B9CA605"/>
    <w:rsid w:val="4BC3A9F9"/>
    <w:rsid w:val="4C086A56"/>
    <w:rsid w:val="4C2C70C1"/>
    <w:rsid w:val="4CDE2848"/>
    <w:rsid w:val="4D07129C"/>
    <w:rsid w:val="4D2242B8"/>
    <w:rsid w:val="4D4BB0A8"/>
    <w:rsid w:val="4D78A61F"/>
    <w:rsid w:val="4D7B758F"/>
    <w:rsid w:val="4D95501D"/>
    <w:rsid w:val="4DB1E48F"/>
    <w:rsid w:val="4DE03537"/>
    <w:rsid w:val="4DFCC1A0"/>
    <w:rsid w:val="4E002DB0"/>
    <w:rsid w:val="4E0047B8"/>
    <w:rsid w:val="4E1F8D31"/>
    <w:rsid w:val="4E783E3F"/>
    <w:rsid w:val="4EA03587"/>
    <w:rsid w:val="4EA43F47"/>
    <w:rsid w:val="4EDA07E5"/>
    <w:rsid w:val="4EF18EF8"/>
    <w:rsid w:val="4EF36127"/>
    <w:rsid w:val="4F025AC3"/>
    <w:rsid w:val="4F24EEB1"/>
    <w:rsid w:val="4F2D335B"/>
    <w:rsid w:val="4F61C0D3"/>
    <w:rsid w:val="4F66F11F"/>
    <w:rsid w:val="4F7C0493"/>
    <w:rsid w:val="4F80431A"/>
    <w:rsid w:val="4FBC2555"/>
    <w:rsid w:val="4FC801DD"/>
    <w:rsid w:val="4FFF9BCB"/>
    <w:rsid w:val="50088BC0"/>
    <w:rsid w:val="500EF687"/>
    <w:rsid w:val="50943766"/>
    <w:rsid w:val="50A92A34"/>
    <w:rsid w:val="50B775F6"/>
    <w:rsid w:val="50F2A313"/>
    <w:rsid w:val="513D0F43"/>
    <w:rsid w:val="5169F887"/>
    <w:rsid w:val="5196AA77"/>
    <w:rsid w:val="51ED5D30"/>
    <w:rsid w:val="51EF8801"/>
    <w:rsid w:val="524F6B64"/>
    <w:rsid w:val="527313EE"/>
    <w:rsid w:val="5289929F"/>
    <w:rsid w:val="528A49C7"/>
    <w:rsid w:val="529F4A4A"/>
    <w:rsid w:val="52A70251"/>
    <w:rsid w:val="52ADAE8C"/>
    <w:rsid w:val="52BDFCAD"/>
    <w:rsid w:val="52C149D0"/>
    <w:rsid w:val="52CAE5D2"/>
    <w:rsid w:val="52E55F38"/>
    <w:rsid w:val="52FA264D"/>
    <w:rsid w:val="5334278E"/>
    <w:rsid w:val="537B2560"/>
    <w:rsid w:val="5390D6DF"/>
    <w:rsid w:val="53C6DA48"/>
    <w:rsid w:val="53CDBD32"/>
    <w:rsid w:val="53E3248F"/>
    <w:rsid w:val="541EA3BF"/>
    <w:rsid w:val="547BA804"/>
    <w:rsid w:val="54887AEE"/>
    <w:rsid w:val="5495D5E8"/>
    <w:rsid w:val="5498AEF3"/>
    <w:rsid w:val="54B678AD"/>
    <w:rsid w:val="54E7B71A"/>
    <w:rsid w:val="54F9B11B"/>
    <w:rsid w:val="550F6F91"/>
    <w:rsid w:val="55119666"/>
    <w:rsid w:val="553EC9E4"/>
    <w:rsid w:val="5553563C"/>
    <w:rsid w:val="55A6D0E7"/>
    <w:rsid w:val="55AAF4F6"/>
    <w:rsid w:val="55BFB63B"/>
    <w:rsid w:val="55D94EB3"/>
    <w:rsid w:val="55FD6849"/>
    <w:rsid w:val="55FDE738"/>
    <w:rsid w:val="561B623B"/>
    <w:rsid w:val="5645FE41"/>
    <w:rsid w:val="56A0D88C"/>
    <w:rsid w:val="56C541AF"/>
    <w:rsid w:val="56EDD8EC"/>
    <w:rsid w:val="570D5E25"/>
    <w:rsid w:val="5760D272"/>
    <w:rsid w:val="57B89F8C"/>
    <w:rsid w:val="57DBA1A3"/>
    <w:rsid w:val="582BD02A"/>
    <w:rsid w:val="586A0FFF"/>
    <w:rsid w:val="5871B109"/>
    <w:rsid w:val="58749AB2"/>
    <w:rsid w:val="589C8858"/>
    <w:rsid w:val="58C09C49"/>
    <w:rsid w:val="58CBC964"/>
    <w:rsid w:val="59019EA4"/>
    <w:rsid w:val="592464B3"/>
    <w:rsid w:val="59545895"/>
    <w:rsid w:val="5A5F1306"/>
    <w:rsid w:val="5A76509D"/>
    <w:rsid w:val="5A7D6C45"/>
    <w:rsid w:val="5AA30CCD"/>
    <w:rsid w:val="5AC785DE"/>
    <w:rsid w:val="5ACBA984"/>
    <w:rsid w:val="5AF56DF2"/>
    <w:rsid w:val="5B132202"/>
    <w:rsid w:val="5B22C13A"/>
    <w:rsid w:val="5B917CFF"/>
    <w:rsid w:val="5BCF95B3"/>
    <w:rsid w:val="5BD779B8"/>
    <w:rsid w:val="5C345AD8"/>
    <w:rsid w:val="5C7EC2CB"/>
    <w:rsid w:val="5CA08DE4"/>
    <w:rsid w:val="5CC0C86B"/>
    <w:rsid w:val="5CC37F75"/>
    <w:rsid w:val="5D1A4E32"/>
    <w:rsid w:val="5D5D2F33"/>
    <w:rsid w:val="5D987ECE"/>
    <w:rsid w:val="5DC3DDB2"/>
    <w:rsid w:val="5DE8BB07"/>
    <w:rsid w:val="5E162CCB"/>
    <w:rsid w:val="5E63AF0E"/>
    <w:rsid w:val="5E6CE942"/>
    <w:rsid w:val="5EA68F22"/>
    <w:rsid w:val="5EF4AA19"/>
    <w:rsid w:val="5F0ED9AF"/>
    <w:rsid w:val="5F581742"/>
    <w:rsid w:val="5F678655"/>
    <w:rsid w:val="5F7C8875"/>
    <w:rsid w:val="5F954705"/>
    <w:rsid w:val="5F9B7155"/>
    <w:rsid w:val="5FA59D1F"/>
    <w:rsid w:val="5FCBBDE0"/>
    <w:rsid w:val="602D1471"/>
    <w:rsid w:val="60367D55"/>
    <w:rsid w:val="6047D3EA"/>
    <w:rsid w:val="604C52AC"/>
    <w:rsid w:val="606F4AEA"/>
    <w:rsid w:val="60927B93"/>
    <w:rsid w:val="60A6F1DF"/>
    <w:rsid w:val="60EB3E0F"/>
    <w:rsid w:val="614909D6"/>
    <w:rsid w:val="61C41AC8"/>
    <w:rsid w:val="61EE126B"/>
    <w:rsid w:val="61FAF682"/>
    <w:rsid w:val="620EED78"/>
    <w:rsid w:val="622DEA77"/>
    <w:rsid w:val="623E22D4"/>
    <w:rsid w:val="623FBA91"/>
    <w:rsid w:val="624F98C7"/>
    <w:rsid w:val="62545181"/>
    <w:rsid w:val="62819A00"/>
    <w:rsid w:val="62A5DA37"/>
    <w:rsid w:val="62A69A82"/>
    <w:rsid w:val="62E8C5A5"/>
    <w:rsid w:val="62EBCBD9"/>
    <w:rsid w:val="6315965A"/>
    <w:rsid w:val="63308283"/>
    <w:rsid w:val="63738DF5"/>
    <w:rsid w:val="637A21CC"/>
    <w:rsid w:val="63A3B3D4"/>
    <w:rsid w:val="63B6A5A9"/>
    <w:rsid w:val="6419C1B4"/>
    <w:rsid w:val="6436EBEB"/>
    <w:rsid w:val="6441DABB"/>
    <w:rsid w:val="64533D76"/>
    <w:rsid w:val="6573407B"/>
    <w:rsid w:val="65C468C4"/>
    <w:rsid w:val="65C574BC"/>
    <w:rsid w:val="6633D118"/>
    <w:rsid w:val="6672DF50"/>
    <w:rsid w:val="6682996B"/>
    <w:rsid w:val="66907CFB"/>
    <w:rsid w:val="6690ED48"/>
    <w:rsid w:val="66E5B13D"/>
    <w:rsid w:val="66F2DD25"/>
    <w:rsid w:val="67053E66"/>
    <w:rsid w:val="67063796"/>
    <w:rsid w:val="6714E347"/>
    <w:rsid w:val="67169494"/>
    <w:rsid w:val="6760FF01"/>
    <w:rsid w:val="67A48D56"/>
    <w:rsid w:val="6839C0D0"/>
    <w:rsid w:val="683F787E"/>
    <w:rsid w:val="684A5850"/>
    <w:rsid w:val="68699E77"/>
    <w:rsid w:val="6876F851"/>
    <w:rsid w:val="687F1B5B"/>
    <w:rsid w:val="688CC64F"/>
    <w:rsid w:val="68972BB5"/>
    <w:rsid w:val="689DEB0F"/>
    <w:rsid w:val="68A112DD"/>
    <w:rsid w:val="68A848B0"/>
    <w:rsid w:val="68CF3F21"/>
    <w:rsid w:val="68D2612F"/>
    <w:rsid w:val="68FA5490"/>
    <w:rsid w:val="69443A48"/>
    <w:rsid w:val="695A5304"/>
    <w:rsid w:val="6999C862"/>
    <w:rsid w:val="69DDB279"/>
    <w:rsid w:val="69ECC23F"/>
    <w:rsid w:val="69F1E930"/>
    <w:rsid w:val="6A0199B9"/>
    <w:rsid w:val="6A20BF87"/>
    <w:rsid w:val="6A2544B1"/>
    <w:rsid w:val="6A27665E"/>
    <w:rsid w:val="6A2798C0"/>
    <w:rsid w:val="6A2AA8A7"/>
    <w:rsid w:val="6A32AD24"/>
    <w:rsid w:val="6A5B7895"/>
    <w:rsid w:val="6A68899F"/>
    <w:rsid w:val="6A6DB407"/>
    <w:rsid w:val="6A6DEE10"/>
    <w:rsid w:val="6A75EF0D"/>
    <w:rsid w:val="6AB131E4"/>
    <w:rsid w:val="6AC468DE"/>
    <w:rsid w:val="6B01E2B5"/>
    <w:rsid w:val="6B257CEC"/>
    <w:rsid w:val="6BD35D64"/>
    <w:rsid w:val="6BEA7DDB"/>
    <w:rsid w:val="6BF16E3D"/>
    <w:rsid w:val="6C106851"/>
    <w:rsid w:val="6C803ECC"/>
    <w:rsid w:val="6CADC99F"/>
    <w:rsid w:val="6CB89866"/>
    <w:rsid w:val="6D0471C6"/>
    <w:rsid w:val="6D272CB6"/>
    <w:rsid w:val="6D4B9C1F"/>
    <w:rsid w:val="6D657009"/>
    <w:rsid w:val="6D8209CA"/>
    <w:rsid w:val="6D9A3D06"/>
    <w:rsid w:val="6DB1E196"/>
    <w:rsid w:val="6DDFA0FE"/>
    <w:rsid w:val="6E188819"/>
    <w:rsid w:val="6E236E3A"/>
    <w:rsid w:val="6E49DBDE"/>
    <w:rsid w:val="6E5555EC"/>
    <w:rsid w:val="6E679CCD"/>
    <w:rsid w:val="6E726FD5"/>
    <w:rsid w:val="6E7C3E50"/>
    <w:rsid w:val="6E951C9C"/>
    <w:rsid w:val="6EA9900A"/>
    <w:rsid w:val="6EEA6D8E"/>
    <w:rsid w:val="6F31CC3B"/>
    <w:rsid w:val="6FCBC772"/>
    <w:rsid w:val="6FDEF08D"/>
    <w:rsid w:val="703FA0D2"/>
    <w:rsid w:val="704042BB"/>
    <w:rsid w:val="70725290"/>
    <w:rsid w:val="70D25230"/>
    <w:rsid w:val="70D784DD"/>
    <w:rsid w:val="70F32CF7"/>
    <w:rsid w:val="7145B1F1"/>
    <w:rsid w:val="7151F699"/>
    <w:rsid w:val="71659A6A"/>
    <w:rsid w:val="719587F5"/>
    <w:rsid w:val="71A65742"/>
    <w:rsid w:val="71CF9147"/>
    <w:rsid w:val="722A3EA1"/>
    <w:rsid w:val="724F2799"/>
    <w:rsid w:val="725B72F8"/>
    <w:rsid w:val="725D2296"/>
    <w:rsid w:val="726F8337"/>
    <w:rsid w:val="72CAA36A"/>
    <w:rsid w:val="72E02758"/>
    <w:rsid w:val="72E791A4"/>
    <w:rsid w:val="72F3B936"/>
    <w:rsid w:val="72FE7A25"/>
    <w:rsid w:val="73453BE6"/>
    <w:rsid w:val="7356476D"/>
    <w:rsid w:val="73BA3186"/>
    <w:rsid w:val="73CAAA36"/>
    <w:rsid w:val="73D98748"/>
    <w:rsid w:val="73ECAF4E"/>
    <w:rsid w:val="73FC4B9D"/>
    <w:rsid w:val="744759CD"/>
    <w:rsid w:val="7485AD69"/>
    <w:rsid w:val="74A50B0F"/>
    <w:rsid w:val="74FA788A"/>
    <w:rsid w:val="7511AA73"/>
    <w:rsid w:val="7537EAB8"/>
    <w:rsid w:val="753D3EE4"/>
    <w:rsid w:val="75668EC9"/>
    <w:rsid w:val="7574FAD6"/>
    <w:rsid w:val="7591E356"/>
    <w:rsid w:val="75AAB1EC"/>
    <w:rsid w:val="76570D5F"/>
    <w:rsid w:val="765E430C"/>
    <w:rsid w:val="76FA5201"/>
    <w:rsid w:val="7705CE19"/>
    <w:rsid w:val="7727A3A8"/>
    <w:rsid w:val="778B6A4E"/>
    <w:rsid w:val="77B9D3B0"/>
    <w:rsid w:val="77D4FA46"/>
    <w:rsid w:val="77D5C199"/>
    <w:rsid w:val="77EC2175"/>
    <w:rsid w:val="78000B73"/>
    <w:rsid w:val="7819A705"/>
    <w:rsid w:val="78748697"/>
    <w:rsid w:val="78750D09"/>
    <w:rsid w:val="7885693F"/>
    <w:rsid w:val="789CD828"/>
    <w:rsid w:val="78B19158"/>
    <w:rsid w:val="78C3FCBA"/>
    <w:rsid w:val="78D5C17C"/>
    <w:rsid w:val="78FF387B"/>
    <w:rsid w:val="7903D387"/>
    <w:rsid w:val="79252D9D"/>
    <w:rsid w:val="79655906"/>
    <w:rsid w:val="7982B8CE"/>
    <w:rsid w:val="79A28524"/>
    <w:rsid w:val="79EDB1E0"/>
    <w:rsid w:val="79F2BC56"/>
    <w:rsid w:val="7A4A5735"/>
    <w:rsid w:val="7A6F4F76"/>
    <w:rsid w:val="7A7DC114"/>
    <w:rsid w:val="7A863C22"/>
    <w:rsid w:val="7AA56B46"/>
    <w:rsid w:val="7AB90269"/>
    <w:rsid w:val="7ABB648D"/>
    <w:rsid w:val="7B2F628B"/>
    <w:rsid w:val="7B7B20B9"/>
    <w:rsid w:val="7BCE37C3"/>
    <w:rsid w:val="7BF1AD21"/>
    <w:rsid w:val="7C32273D"/>
    <w:rsid w:val="7C44B051"/>
    <w:rsid w:val="7C5B275F"/>
    <w:rsid w:val="7C8C7FE1"/>
    <w:rsid w:val="7C948754"/>
    <w:rsid w:val="7CAD7716"/>
    <w:rsid w:val="7CD404F2"/>
    <w:rsid w:val="7D16DB93"/>
    <w:rsid w:val="7D1D9FF9"/>
    <w:rsid w:val="7D9B1AEA"/>
    <w:rsid w:val="7DB69A79"/>
    <w:rsid w:val="7DC297A7"/>
    <w:rsid w:val="7DCDAEB7"/>
    <w:rsid w:val="7DFB7C5D"/>
    <w:rsid w:val="7E090147"/>
    <w:rsid w:val="7E309233"/>
    <w:rsid w:val="7E5EF0BE"/>
    <w:rsid w:val="7E6A3A01"/>
    <w:rsid w:val="7E6D78C5"/>
    <w:rsid w:val="7E791AAE"/>
    <w:rsid w:val="7E7CD9F3"/>
    <w:rsid w:val="7E85829A"/>
    <w:rsid w:val="7EDA0E77"/>
    <w:rsid w:val="7EDA59F8"/>
    <w:rsid w:val="7EFFAEDB"/>
    <w:rsid w:val="7F7C8FA3"/>
    <w:rsid w:val="7FA2A694"/>
    <w:rsid w:val="7FBA8EA2"/>
    <w:rsid w:val="7FE0C5AE"/>
    <w:rsid w:val="7FE78C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3D592EB"/>
  <w15:chartTrackingRefBased/>
  <w15:docId w15:val="{8EBEB6EC-97EB-451D-B7C3-014A906AD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3">
    <w:name w:val="heading 3"/>
    <w:basedOn w:val="Normal"/>
    <w:next w:val="Normal"/>
    <w:link w:val="Heading3Char"/>
    <w:semiHidden/>
    <w:unhideWhenUsed/>
    <w:qFormat/>
    <w:rsid w:val="003F1661"/>
    <w:pPr>
      <w:keepNext/>
      <w:keepLines/>
      <w:spacing w:before="40"/>
      <w:outlineLvl w:val="2"/>
    </w:pPr>
    <w:rPr>
      <w:rFonts w:asciiTheme="majorHAnsi" w:eastAsiaTheme="majorEastAsia" w:hAnsiTheme="majorHAnsi" w:cstheme="majorBidi"/>
      <w:color w:val="0A2F4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paragraph" w:styleId="TOC2">
    <w:name w:val="toc 2"/>
    <w:basedOn w:val="Normal"/>
    <w:next w:val="Normal"/>
    <w:rsid w:val="009C7B97"/>
    <w:pPr>
      <w:widowControl w:val="0"/>
      <w:tabs>
        <w:tab w:val="right" w:leader="dot" w:pos="9360"/>
      </w:tabs>
      <w:suppressAutoHyphens/>
      <w:autoSpaceDE w:val="0"/>
      <w:autoSpaceDN w:val="0"/>
      <w:adjustRightInd w:val="0"/>
      <w:spacing w:line="240" w:lineRule="atLeast"/>
      <w:ind w:left="720" w:right="720"/>
    </w:pPr>
    <w:rPr>
      <w:sz w:val="20"/>
    </w:rPr>
  </w:style>
  <w:style w:type="character" w:styleId="Hyperlink">
    <w:name w:val="Hyperlink"/>
    <w:rsid w:val="004552B9"/>
    <w:rPr>
      <w:strike w:val="0"/>
      <w:dstrike w:val="0"/>
      <w:color w:val="0000FF"/>
      <w:u w:val="none"/>
      <w:effect w:val="none"/>
    </w:rPr>
  </w:style>
  <w:style w:type="character" w:styleId="HTMLTypewriter">
    <w:name w:val="HTML Typewriter"/>
    <w:rsid w:val="001E739C"/>
    <w:rPr>
      <w:rFonts w:ascii="Arial Unicode MS" w:eastAsia="Arial Unicode MS" w:hAnsi="Arial Unicode MS" w:cs="Arial Unicode MS"/>
      <w:sz w:val="20"/>
      <w:szCs w:val="20"/>
    </w:rPr>
  </w:style>
  <w:style w:type="character" w:customStyle="1" w:styleId="Smbolodenotaalpie">
    <w:name w:val="Símbolo de nota al pie"/>
    <w:rsid w:val="00D83A27"/>
    <w:rPr>
      <w:vertAlign w:val="superscript"/>
    </w:rPr>
  </w:style>
  <w:style w:type="character" w:customStyle="1" w:styleId="WW-Smbolodenotaalpie1">
    <w:name w:val="WW-Símbolo de nota al pie1"/>
    <w:rsid w:val="00D83A27"/>
    <w:rPr>
      <w:vertAlign w:val="superscript"/>
    </w:rPr>
  </w:style>
  <w:style w:type="paragraph" w:styleId="FootnoteText">
    <w:name w:val="footnote text"/>
    <w:basedOn w:val="Normal"/>
    <w:semiHidden/>
    <w:rsid w:val="00D83A27"/>
    <w:pPr>
      <w:widowControl w:val="0"/>
      <w:suppressLineNumbers/>
      <w:suppressAutoHyphens/>
      <w:ind w:left="283" w:hanging="283"/>
    </w:pPr>
    <w:rPr>
      <w:rFonts w:ascii="Thorndale" w:eastAsia="Andale Sans UI" w:hAnsi="Thorndale"/>
      <w:sz w:val="20"/>
      <w:lang w:val="es-ES_tradnl"/>
    </w:rPr>
  </w:style>
  <w:style w:type="paragraph" w:styleId="BalloonText">
    <w:name w:val="Balloon Text"/>
    <w:basedOn w:val="Normal"/>
    <w:link w:val="BalloonTextChar"/>
    <w:rsid w:val="0002516A"/>
    <w:rPr>
      <w:rFonts w:ascii="Segoe UI" w:hAnsi="Segoe UI" w:cs="Segoe UI"/>
      <w:sz w:val="18"/>
      <w:szCs w:val="18"/>
    </w:rPr>
  </w:style>
  <w:style w:type="character" w:customStyle="1" w:styleId="BalloonTextChar">
    <w:name w:val="Balloon Text Char"/>
    <w:link w:val="BalloonText"/>
    <w:rsid w:val="0002516A"/>
    <w:rPr>
      <w:rFonts w:ascii="Segoe UI" w:hAnsi="Segoe UI" w:cs="Segoe UI"/>
      <w:sz w:val="18"/>
      <w:szCs w:val="18"/>
    </w:rPr>
  </w:style>
  <w:style w:type="paragraph" w:styleId="NoSpacing">
    <w:name w:val="No Spacing"/>
    <w:uiPriority w:val="1"/>
    <w:qFormat/>
    <w:rsid w:val="0029108F"/>
    <w:rPr>
      <w:rFonts w:ascii="Calibri" w:eastAsia="Calibri" w:hAnsi="Calibri"/>
      <w:sz w:val="22"/>
      <w:szCs w:val="22"/>
      <w:lang w:val="es-PR"/>
    </w:rPr>
  </w:style>
  <w:style w:type="paragraph" w:styleId="ListParagraph">
    <w:name w:val="List Paragraph"/>
    <w:basedOn w:val="Normal"/>
    <w:uiPriority w:val="34"/>
    <w:qFormat/>
    <w:rsid w:val="00DC69E1"/>
    <w:pPr>
      <w:ind w:left="720"/>
      <w:contextualSpacing/>
    </w:pPr>
  </w:style>
  <w:style w:type="character" w:customStyle="1" w:styleId="Heading3Char">
    <w:name w:val="Heading 3 Char"/>
    <w:basedOn w:val="DefaultParagraphFont"/>
    <w:link w:val="Heading3"/>
    <w:semiHidden/>
    <w:rsid w:val="003F1661"/>
    <w:rPr>
      <w:rFonts w:asciiTheme="majorHAnsi" w:eastAsiaTheme="majorEastAsia" w:hAnsiTheme="majorHAnsi" w:cstheme="majorBidi"/>
      <w:color w:val="0A2F40" w:themeColor="accent1" w:themeShade="7F"/>
      <w:sz w:val="24"/>
      <w:szCs w:val="24"/>
    </w:rPr>
  </w:style>
  <w:style w:type="character" w:styleId="Strong">
    <w:name w:val="Strong"/>
    <w:basedOn w:val="DefaultParagraphFont"/>
    <w:uiPriority w:val="22"/>
    <w:qFormat/>
    <w:rsid w:val="005B29D4"/>
    <w:rPr>
      <w:b/>
      <w:bCs/>
    </w:rPr>
  </w:style>
  <w:style w:type="character" w:styleId="Emphasis">
    <w:name w:val="Emphasis"/>
    <w:basedOn w:val="DefaultParagraphFont"/>
    <w:uiPriority w:val="20"/>
    <w:qFormat/>
    <w:rsid w:val="005B29D4"/>
    <w:rPr>
      <w:i/>
      <w:iCs/>
    </w:rPr>
  </w:style>
  <w:style w:type="paragraph" w:styleId="CommentText">
    <w:name w:val="annotation text"/>
    <w:basedOn w:val="Normal"/>
    <w:link w:val="CommentTextChar"/>
    <w:rPr>
      <w:sz w:val="20"/>
    </w:rPr>
  </w:style>
  <w:style w:type="character" w:customStyle="1" w:styleId="CommentTextChar">
    <w:name w:val="Comment Text Char"/>
    <w:basedOn w:val="DefaultParagraphFont"/>
    <w:link w:val="CommentText"/>
    <w:rPr>
      <w:lang w:val="es-PR"/>
    </w:rPr>
  </w:style>
  <w:style w:type="character" w:styleId="CommentReference">
    <w:name w:val="annotation reference"/>
    <w:basedOn w:val="DefaultParagraphFont"/>
    <w:rPr>
      <w:sz w:val="16"/>
      <w:szCs w:val="16"/>
    </w:rPr>
  </w:style>
  <w:style w:type="paragraph" w:styleId="CommentSubject">
    <w:name w:val="annotation subject"/>
    <w:basedOn w:val="CommentText"/>
    <w:next w:val="CommentText"/>
    <w:link w:val="CommentSubjectChar"/>
    <w:rsid w:val="009876A2"/>
    <w:rPr>
      <w:b/>
      <w:bCs/>
    </w:rPr>
  </w:style>
  <w:style w:type="character" w:customStyle="1" w:styleId="CommentSubjectChar">
    <w:name w:val="Comment Subject Char"/>
    <w:basedOn w:val="CommentTextChar"/>
    <w:link w:val="CommentSubject"/>
    <w:rsid w:val="009876A2"/>
    <w:rPr>
      <w:b/>
      <w:bCs/>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685934">
      <w:bodyDiv w:val="1"/>
      <w:marLeft w:val="0"/>
      <w:marRight w:val="0"/>
      <w:marTop w:val="0"/>
      <w:marBottom w:val="0"/>
      <w:divBdr>
        <w:top w:val="none" w:sz="0" w:space="0" w:color="auto"/>
        <w:left w:val="none" w:sz="0" w:space="0" w:color="auto"/>
        <w:bottom w:val="none" w:sz="0" w:space="0" w:color="auto"/>
        <w:right w:val="none" w:sz="0" w:space="0" w:color="auto"/>
      </w:divBdr>
    </w:div>
    <w:div w:id="231163481">
      <w:bodyDiv w:val="1"/>
      <w:marLeft w:val="0"/>
      <w:marRight w:val="0"/>
      <w:marTop w:val="0"/>
      <w:marBottom w:val="0"/>
      <w:divBdr>
        <w:top w:val="none" w:sz="0" w:space="0" w:color="auto"/>
        <w:left w:val="none" w:sz="0" w:space="0" w:color="auto"/>
        <w:bottom w:val="none" w:sz="0" w:space="0" w:color="auto"/>
        <w:right w:val="none" w:sz="0" w:space="0" w:color="auto"/>
      </w:divBdr>
      <w:divsChild>
        <w:div w:id="4327434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8047955">
      <w:bodyDiv w:val="1"/>
      <w:marLeft w:val="0"/>
      <w:marRight w:val="0"/>
      <w:marTop w:val="0"/>
      <w:marBottom w:val="0"/>
      <w:divBdr>
        <w:top w:val="none" w:sz="0" w:space="0" w:color="auto"/>
        <w:left w:val="none" w:sz="0" w:space="0" w:color="auto"/>
        <w:bottom w:val="none" w:sz="0" w:space="0" w:color="auto"/>
        <w:right w:val="none" w:sz="0" w:space="0" w:color="auto"/>
      </w:divBdr>
    </w:div>
    <w:div w:id="409233973">
      <w:bodyDiv w:val="1"/>
      <w:marLeft w:val="0"/>
      <w:marRight w:val="0"/>
      <w:marTop w:val="0"/>
      <w:marBottom w:val="0"/>
      <w:divBdr>
        <w:top w:val="none" w:sz="0" w:space="0" w:color="auto"/>
        <w:left w:val="none" w:sz="0" w:space="0" w:color="auto"/>
        <w:bottom w:val="none" w:sz="0" w:space="0" w:color="auto"/>
        <w:right w:val="none" w:sz="0" w:space="0" w:color="auto"/>
      </w:divBdr>
    </w:div>
    <w:div w:id="412358321">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624390083">
      <w:bodyDiv w:val="1"/>
      <w:marLeft w:val="0"/>
      <w:marRight w:val="0"/>
      <w:marTop w:val="0"/>
      <w:marBottom w:val="0"/>
      <w:divBdr>
        <w:top w:val="none" w:sz="0" w:space="0" w:color="auto"/>
        <w:left w:val="none" w:sz="0" w:space="0" w:color="auto"/>
        <w:bottom w:val="none" w:sz="0" w:space="0" w:color="auto"/>
        <w:right w:val="none" w:sz="0" w:space="0" w:color="auto"/>
      </w:divBdr>
    </w:div>
    <w:div w:id="641468305">
      <w:bodyDiv w:val="1"/>
      <w:marLeft w:val="0"/>
      <w:marRight w:val="0"/>
      <w:marTop w:val="0"/>
      <w:marBottom w:val="0"/>
      <w:divBdr>
        <w:top w:val="none" w:sz="0" w:space="0" w:color="auto"/>
        <w:left w:val="none" w:sz="0" w:space="0" w:color="auto"/>
        <w:bottom w:val="none" w:sz="0" w:space="0" w:color="auto"/>
        <w:right w:val="none" w:sz="0" w:space="0" w:color="auto"/>
      </w:divBdr>
    </w:div>
    <w:div w:id="689377198">
      <w:bodyDiv w:val="1"/>
      <w:marLeft w:val="0"/>
      <w:marRight w:val="0"/>
      <w:marTop w:val="0"/>
      <w:marBottom w:val="0"/>
      <w:divBdr>
        <w:top w:val="none" w:sz="0" w:space="0" w:color="auto"/>
        <w:left w:val="none" w:sz="0" w:space="0" w:color="auto"/>
        <w:bottom w:val="none" w:sz="0" w:space="0" w:color="auto"/>
        <w:right w:val="none" w:sz="0" w:space="0" w:color="auto"/>
      </w:divBdr>
    </w:div>
    <w:div w:id="810638273">
      <w:bodyDiv w:val="1"/>
      <w:marLeft w:val="0"/>
      <w:marRight w:val="0"/>
      <w:marTop w:val="0"/>
      <w:marBottom w:val="0"/>
      <w:divBdr>
        <w:top w:val="none" w:sz="0" w:space="0" w:color="auto"/>
        <w:left w:val="none" w:sz="0" w:space="0" w:color="auto"/>
        <w:bottom w:val="none" w:sz="0" w:space="0" w:color="auto"/>
        <w:right w:val="none" w:sz="0" w:space="0" w:color="auto"/>
      </w:divBdr>
    </w:div>
    <w:div w:id="875047871">
      <w:bodyDiv w:val="1"/>
      <w:marLeft w:val="0"/>
      <w:marRight w:val="0"/>
      <w:marTop w:val="0"/>
      <w:marBottom w:val="0"/>
      <w:divBdr>
        <w:top w:val="none" w:sz="0" w:space="0" w:color="auto"/>
        <w:left w:val="none" w:sz="0" w:space="0" w:color="auto"/>
        <w:bottom w:val="none" w:sz="0" w:space="0" w:color="auto"/>
        <w:right w:val="none" w:sz="0" w:space="0" w:color="auto"/>
      </w:divBdr>
      <w:divsChild>
        <w:div w:id="1278951260">
          <w:marLeft w:val="0"/>
          <w:marRight w:val="0"/>
          <w:marTop w:val="0"/>
          <w:marBottom w:val="0"/>
          <w:divBdr>
            <w:top w:val="none" w:sz="0" w:space="0" w:color="auto"/>
            <w:left w:val="none" w:sz="0" w:space="0" w:color="auto"/>
            <w:bottom w:val="none" w:sz="0" w:space="0" w:color="auto"/>
            <w:right w:val="none" w:sz="0" w:space="0" w:color="auto"/>
          </w:divBdr>
        </w:div>
      </w:divsChild>
    </w:div>
    <w:div w:id="903025373">
      <w:bodyDiv w:val="1"/>
      <w:marLeft w:val="0"/>
      <w:marRight w:val="0"/>
      <w:marTop w:val="0"/>
      <w:marBottom w:val="0"/>
      <w:divBdr>
        <w:top w:val="none" w:sz="0" w:space="0" w:color="auto"/>
        <w:left w:val="none" w:sz="0" w:space="0" w:color="auto"/>
        <w:bottom w:val="none" w:sz="0" w:space="0" w:color="auto"/>
        <w:right w:val="none" w:sz="0" w:space="0" w:color="auto"/>
      </w:divBdr>
    </w:div>
    <w:div w:id="963467387">
      <w:bodyDiv w:val="1"/>
      <w:marLeft w:val="0"/>
      <w:marRight w:val="0"/>
      <w:marTop w:val="0"/>
      <w:marBottom w:val="0"/>
      <w:divBdr>
        <w:top w:val="none" w:sz="0" w:space="0" w:color="auto"/>
        <w:left w:val="none" w:sz="0" w:space="0" w:color="auto"/>
        <w:bottom w:val="none" w:sz="0" w:space="0" w:color="auto"/>
        <w:right w:val="none" w:sz="0" w:space="0" w:color="auto"/>
      </w:divBdr>
    </w:div>
    <w:div w:id="983433712">
      <w:bodyDiv w:val="1"/>
      <w:marLeft w:val="0"/>
      <w:marRight w:val="0"/>
      <w:marTop w:val="0"/>
      <w:marBottom w:val="0"/>
      <w:divBdr>
        <w:top w:val="none" w:sz="0" w:space="0" w:color="auto"/>
        <w:left w:val="none" w:sz="0" w:space="0" w:color="auto"/>
        <w:bottom w:val="none" w:sz="0" w:space="0" w:color="auto"/>
        <w:right w:val="none" w:sz="0" w:space="0" w:color="auto"/>
      </w:divBdr>
    </w:div>
    <w:div w:id="1013844102">
      <w:bodyDiv w:val="1"/>
      <w:marLeft w:val="0"/>
      <w:marRight w:val="0"/>
      <w:marTop w:val="0"/>
      <w:marBottom w:val="0"/>
      <w:divBdr>
        <w:top w:val="none" w:sz="0" w:space="0" w:color="auto"/>
        <w:left w:val="none" w:sz="0" w:space="0" w:color="auto"/>
        <w:bottom w:val="none" w:sz="0" w:space="0" w:color="auto"/>
        <w:right w:val="none" w:sz="0" w:space="0" w:color="auto"/>
      </w:divBdr>
    </w:div>
    <w:div w:id="1063218014">
      <w:bodyDiv w:val="1"/>
      <w:marLeft w:val="0"/>
      <w:marRight w:val="0"/>
      <w:marTop w:val="0"/>
      <w:marBottom w:val="0"/>
      <w:divBdr>
        <w:top w:val="none" w:sz="0" w:space="0" w:color="auto"/>
        <w:left w:val="none" w:sz="0" w:space="0" w:color="auto"/>
        <w:bottom w:val="none" w:sz="0" w:space="0" w:color="auto"/>
        <w:right w:val="none" w:sz="0" w:space="0" w:color="auto"/>
      </w:divBdr>
    </w:div>
    <w:div w:id="1227372186">
      <w:bodyDiv w:val="1"/>
      <w:marLeft w:val="0"/>
      <w:marRight w:val="0"/>
      <w:marTop w:val="0"/>
      <w:marBottom w:val="0"/>
      <w:divBdr>
        <w:top w:val="none" w:sz="0" w:space="0" w:color="auto"/>
        <w:left w:val="none" w:sz="0" w:space="0" w:color="auto"/>
        <w:bottom w:val="none" w:sz="0" w:space="0" w:color="auto"/>
        <w:right w:val="none" w:sz="0" w:space="0" w:color="auto"/>
      </w:divBdr>
    </w:div>
    <w:div w:id="1253929784">
      <w:bodyDiv w:val="1"/>
      <w:marLeft w:val="0"/>
      <w:marRight w:val="0"/>
      <w:marTop w:val="0"/>
      <w:marBottom w:val="0"/>
      <w:divBdr>
        <w:top w:val="none" w:sz="0" w:space="0" w:color="auto"/>
        <w:left w:val="none" w:sz="0" w:space="0" w:color="auto"/>
        <w:bottom w:val="none" w:sz="0" w:space="0" w:color="auto"/>
        <w:right w:val="none" w:sz="0" w:space="0" w:color="auto"/>
      </w:divBdr>
      <w:divsChild>
        <w:div w:id="1304114709">
          <w:marLeft w:val="0"/>
          <w:marRight w:val="0"/>
          <w:marTop w:val="0"/>
          <w:marBottom w:val="0"/>
          <w:divBdr>
            <w:top w:val="none" w:sz="0" w:space="0" w:color="auto"/>
            <w:left w:val="none" w:sz="0" w:space="0" w:color="auto"/>
            <w:bottom w:val="none" w:sz="0" w:space="0" w:color="auto"/>
            <w:right w:val="none" w:sz="0" w:space="0" w:color="auto"/>
          </w:divBdr>
          <w:divsChild>
            <w:div w:id="610631174">
              <w:marLeft w:val="0"/>
              <w:marRight w:val="0"/>
              <w:marTop w:val="0"/>
              <w:marBottom w:val="0"/>
              <w:divBdr>
                <w:top w:val="none" w:sz="0" w:space="0" w:color="auto"/>
                <w:left w:val="none" w:sz="0" w:space="0" w:color="auto"/>
                <w:bottom w:val="none" w:sz="0" w:space="0" w:color="auto"/>
                <w:right w:val="none" w:sz="0" w:space="0" w:color="auto"/>
              </w:divBdr>
              <w:divsChild>
                <w:div w:id="480968842">
                  <w:marLeft w:val="2928"/>
                  <w:marRight w:val="0"/>
                  <w:marTop w:val="720"/>
                  <w:marBottom w:val="0"/>
                  <w:divBdr>
                    <w:top w:val="none" w:sz="0" w:space="0" w:color="auto"/>
                    <w:left w:val="none" w:sz="0" w:space="0" w:color="auto"/>
                    <w:bottom w:val="none" w:sz="0" w:space="0" w:color="auto"/>
                    <w:right w:val="none" w:sz="0" w:space="0" w:color="auto"/>
                  </w:divBdr>
                  <w:divsChild>
                    <w:div w:id="107486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303289">
      <w:bodyDiv w:val="1"/>
      <w:marLeft w:val="0"/>
      <w:marRight w:val="0"/>
      <w:marTop w:val="0"/>
      <w:marBottom w:val="0"/>
      <w:divBdr>
        <w:top w:val="none" w:sz="0" w:space="0" w:color="auto"/>
        <w:left w:val="none" w:sz="0" w:space="0" w:color="auto"/>
        <w:bottom w:val="none" w:sz="0" w:space="0" w:color="auto"/>
        <w:right w:val="none" w:sz="0" w:space="0" w:color="auto"/>
      </w:divBdr>
    </w:div>
    <w:div w:id="1377125325">
      <w:bodyDiv w:val="1"/>
      <w:marLeft w:val="0"/>
      <w:marRight w:val="0"/>
      <w:marTop w:val="0"/>
      <w:marBottom w:val="0"/>
      <w:divBdr>
        <w:top w:val="none" w:sz="0" w:space="0" w:color="auto"/>
        <w:left w:val="none" w:sz="0" w:space="0" w:color="auto"/>
        <w:bottom w:val="none" w:sz="0" w:space="0" w:color="auto"/>
        <w:right w:val="none" w:sz="0" w:space="0" w:color="auto"/>
      </w:divBdr>
    </w:div>
    <w:div w:id="1491949195">
      <w:bodyDiv w:val="1"/>
      <w:marLeft w:val="0"/>
      <w:marRight w:val="0"/>
      <w:marTop w:val="0"/>
      <w:marBottom w:val="0"/>
      <w:divBdr>
        <w:top w:val="none" w:sz="0" w:space="0" w:color="auto"/>
        <w:left w:val="none" w:sz="0" w:space="0" w:color="auto"/>
        <w:bottom w:val="none" w:sz="0" w:space="0" w:color="auto"/>
        <w:right w:val="none" w:sz="0" w:space="0" w:color="auto"/>
      </w:divBdr>
    </w:div>
    <w:div w:id="1589461470">
      <w:bodyDiv w:val="1"/>
      <w:marLeft w:val="0"/>
      <w:marRight w:val="0"/>
      <w:marTop w:val="0"/>
      <w:marBottom w:val="0"/>
      <w:divBdr>
        <w:top w:val="none" w:sz="0" w:space="0" w:color="auto"/>
        <w:left w:val="none" w:sz="0" w:space="0" w:color="auto"/>
        <w:bottom w:val="none" w:sz="0" w:space="0" w:color="auto"/>
        <w:right w:val="none" w:sz="0" w:space="0" w:color="auto"/>
      </w:divBdr>
    </w:div>
    <w:div w:id="1633972994">
      <w:bodyDiv w:val="1"/>
      <w:marLeft w:val="0"/>
      <w:marRight w:val="0"/>
      <w:marTop w:val="0"/>
      <w:marBottom w:val="0"/>
      <w:divBdr>
        <w:top w:val="none" w:sz="0" w:space="0" w:color="auto"/>
        <w:left w:val="none" w:sz="0" w:space="0" w:color="auto"/>
        <w:bottom w:val="none" w:sz="0" w:space="0" w:color="auto"/>
        <w:right w:val="none" w:sz="0" w:space="0" w:color="auto"/>
      </w:divBdr>
    </w:div>
    <w:div w:id="2039576635">
      <w:bodyDiv w:val="1"/>
      <w:marLeft w:val="0"/>
      <w:marRight w:val="0"/>
      <w:marTop w:val="0"/>
      <w:marBottom w:val="0"/>
      <w:divBdr>
        <w:top w:val="none" w:sz="0" w:space="0" w:color="auto"/>
        <w:left w:val="none" w:sz="0" w:space="0" w:color="auto"/>
        <w:bottom w:val="none" w:sz="0" w:space="0" w:color="auto"/>
        <w:right w:val="none" w:sz="0" w:space="0" w:color="auto"/>
      </w:divBdr>
      <w:divsChild>
        <w:div w:id="621499017">
          <w:marLeft w:val="0"/>
          <w:marRight w:val="0"/>
          <w:marTop w:val="0"/>
          <w:marBottom w:val="0"/>
          <w:divBdr>
            <w:top w:val="none" w:sz="0" w:space="0" w:color="auto"/>
            <w:left w:val="none" w:sz="0" w:space="0" w:color="auto"/>
            <w:bottom w:val="none" w:sz="0" w:space="0" w:color="auto"/>
            <w:right w:val="none" w:sz="0" w:space="0" w:color="auto"/>
          </w:divBdr>
          <w:divsChild>
            <w:div w:id="882055608">
              <w:marLeft w:val="0"/>
              <w:marRight w:val="0"/>
              <w:marTop w:val="0"/>
              <w:marBottom w:val="0"/>
              <w:divBdr>
                <w:top w:val="none" w:sz="0" w:space="0" w:color="auto"/>
                <w:left w:val="none" w:sz="0" w:space="0" w:color="auto"/>
                <w:bottom w:val="none" w:sz="0" w:space="0" w:color="auto"/>
                <w:right w:val="none" w:sz="0" w:space="0" w:color="auto"/>
              </w:divBdr>
              <w:divsChild>
                <w:div w:id="402145222">
                  <w:marLeft w:val="2928"/>
                  <w:marRight w:val="0"/>
                  <w:marTop w:val="720"/>
                  <w:marBottom w:val="0"/>
                  <w:divBdr>
                    <w:top w:val="none" w:sz="0" w:space="0" w:color="auto"/>
                    <w:left w:val="none" w:sz="0" w:space="0" w:color="auto"/>
                    <w:bottom w:val="none" w:sz="0" w:space="0" w:color="auto"/>
                    <w:right w:val="none" w:sz="0" w:space="0" w:color="auto"/>
                  </w:divBdr>
                  <w:divsChild>
                    <w:div w:id="19361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201252">
      <w:bodyDiv w:val="1"/>
      <w:marLeft w:val="0"/>
      <w:marRight w:val="0"/>
      <w:marTop w:val="0"/>
      <w:marBottom w:val="0"/>
      <w:divBdr>
        <w:top w:val="none" w:sz="0" w:space="0" w:color="auto"/>
        <w:left w:val="none" w:sz="0" w:space="0" w:color="auto"/>
        <w:bottom w:val="none" w:sz="0" w:space="0" w:color="auto"/>
        <w:right w:val="none" w:sz="0" w:space="0" w:color="auto"/>
      </w:divBdr>
    </w:div>
    <w:div w:id="208059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2C7DBD-A950-4B2B-B00B-A293133C64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5013</Words>
  <Characters>27838</Characters>
  <Application>Microsoft Office Word</Application>
  <DocSecurity>0</DocSecurity>
  <Lines>465</Lines>
  <Paragraphs>126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32977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5</cp:revision>
  <cp:lastPrinted>2025-03-25T03:38:00Z</cp:lastPrinted>
  <dcterms:created xsi:type="dcterms:W3CDTF">2026-01-12T15:18:00Z</dcterms:created>
  <dcterms:modified xsi:type="dcterms:W3CDTF">2026-01-12T17:25:00Z</dcterms:modified>
</cp:coreProperties>
</file>