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1DAD8" w14:textId="77777777" w:rsidR="00D454DC" w:rsidRPr="00663441" w:rsidRDefault="0017274A" w:rsidP="004C28DA">
      <w:pPr>
        <w:tabs>
          <w:tab w:val="right" w:pos="709"/>
        </w:tabs>
        <w:spacing w:line="276" w:lineRule="auto"/>
        <w:jc w:val="center"/>
        <w:rPr>
          <w:rFonts w:ascii="Book Antiqua" w:hAnsi="Book Antiqua"/>
          <w:b/>
          <w:sz w:val="28"/>
          <w:szCs w:val="28"/>
          <w:lang w:val="es-ES"/>
        </w:rPr>
      </w:pPr>
      <w:r w:rsidRPr="00663441">
        <w:rPr>
          <w:rFonts w:ascii="Book Antiqua" w:hAnsi="Book Antiqua"/>
          <w:b/>
          <w:sz w:val="28"/>
          <w:szCs w:val="28"/>
          <w:lang w:val="es-ES"/>
        </w:rPr>
        <w:t xml:space="preserve">   </w:t>
      </w:r>
      <w:r w:rsidR="00D454DC" w:rsidRPr="00663441">
        <w:rPr>
          <w:rFonts w:ascii="Book Antiqua" w:hAnsi="Book Antiqua"/>
          <w:b/>
          <w:sz w:val="28"/>
          <w:szCs w:val="28"/>
          <w:lang w:val="es-ES"/>
        </w:rPr>
        <w:t>GOBIERNO DE PUERTO RICO</w:t>
      </w:r>
    </w:p>
    <w:p w14:paraId="2C257E8A" w14:textId="0544980B" w:rsidR="00D454DC" w:rsidRPr="00663441" w:rsidRDefault="00D0442D" w:rsidP="004C28DA">
      <w:pPr>
        <w:suppressLineNumbers/>
        <w:tabs>
          <w:tab w:val="left" w:pos="7560"/>
        </w:tabs>
        <w:spacing w:line="276" w:lineRule="auto"/>
        <w:jc w:val="both"/>
        <w:rPr>
          <w:rFonts w:ascii="Book Antiqua" w:hAnsi="Book Antiqua"/>
          <w:szCs w:val="24"/>
          <w:lang w:val="es-ES"/>
        </w:rPr>
      </w:pPr>
      <w:r>
        <w:rPr>
          <w:rFonts w:ascii="Book Antiqua" w:hAnsi="Book Antiqua"/>
          <w:szCs w:val="24"/>
          <w:lang w:val="es-ES"/>
        </w:rPr>
        <w:t>20</w:t>
      </w:r>
      <w:r>
        <w:rPr>
          <w:rFonts w:ascii="Book Antiqua" w:hAnsi="Book Antiqua"/>
          <w:szCs w:val="24"/>
          <w:vertAlign w:val="superscript"/>
          <w:lang w:val="es-ES"/>
        </w:rPr>
        <w:t>m</w:t>
      </w:r>
      <w:r w:rsidR="00D454DC" w:rsidRPr="00663441">
        <w:rPr>
          <w:rFonts w:ascii="Book Antiqua" w:hAnsi="Book Antiqua"/>
          <w:szCs w:val="24"/>
          <w:vertAlign w:val="superscript"/>
          <w:lang w:val="es-ES"/>
        </w:rPr>
        <w:t>a.</w:t>
      </w:r>
      <w:r w:rsidR="00D454DC" w:rsidRPr="00663441">
        <w:rPr>
          <w:rFonts w:ascii="Book Antiqua" w:hAnsi="Book Antiqua"/>
          <w:szCs w:val="24"/>
          <w:lang w:val="es-ES"/>
        </w:rPr>
        <w:t xml:space="preserve"> Asamblea</w:t>
      </w:r>
      <w:r w:rsidR="00D454DC" w:rsidRPr="00663441">
        <w:rPr>
          <w:rFonts w:ascii="Book Antiqua" w:hAnsi="Book Antiqua"/>
          <w:szCs w:val="24"/>
          <w:lang w:val="es-ES"/>
        </w:rPr>
        <w:tab/>
        <w:t xml:space="preserve">   </w:t>
      </w:r>
      <w:r w:rsidR="008535B8">
        <w:rPr>
          <w:rFonts w:ascii="Book Antiqua" w:hAnsi="Book Antiqua"/>
          <w:szCs w:val="24"/>
          <w:lang w:val="es-ES"/>
        </w:rPr>
        <w:t xml:space="preserve"> </w:t>
      </w:r>
      <w:r w:rsidR="00D454DC" w:rsidRPr="00663441">
        <w:rPr>
          <w:rFonts w:ascii="Book Antiqua" w:hAnsi="Book Antiqua"/>
          <w:szCs w:val="24"/>
          <w:lang w:val="es-ES"/>
        </w:rPr>
        <w:t xml:space="preserve"> </w:t>
      </w:r>
      <w:r w:rsidR="002C122A">
        <w:rPr>
          <w:rFonts w:ascii="Book Antiqua" w:hAnsi="Book Antiqua"/>
          <w:szCs w:val="24"/>
          <w:lang w:val="es-ES"/>
        </w:rPr>
        <w:t>3</w:t>
      </w:r>
      <w:r w:rsidR="002C122A">
        <w:rPr>
          <w:rFonts w:ascii="Book Antiqua" w:hAnsi="Book Antiqua"/>
          <w:szCs w:val="24"/>
          <w:vertAlign w:val="superscript"/>
          <w:lang w:val="es-ES"/>
        </w:rPr>
        <w:t>r</w:t>
      </w:r>
      <w:r w:rsidR="00D454DC" w:rsidRPr="00663441">
        <w:rPr>
          <w:rFonts w:ascii="Book Antiqua" w:hAnsi="Book Antiqua"/>
          <w:szCs w:val="24"/>
          <w:vertAlign w:val="superscript"/>
          <w:lang w:val="es-ES"/>
        </w:rPr>
        <w:t>a.</w:t>
      </w:r>
      <w:r w:rsidR="00D454DC" w:rsidRPr="00663441">
        <w:rPr>
          <w:rFonts w:ascii="Book Antiqua" w:hAnsi="Book Antiqua"/>
          <w:szCs w:val="24"/>
          <w:lang w:val="es-ES"/>
        </w:rPr>
        <w:t xml:space="preserve">  Sesión </w:t>
      </w:r>
    </w:p>
    <w:p w14:paraId="35744787" w14:textId="1D8403E1" w:rsidR="00D454DC" w:rsidRPr="00663441" w:rsidRDefault="00D454DC" w:rsidP="004C28DA">
      <w:pPr>
        <w:spacing w:line="276" w:lineRule="auto"/>
        <w:rPr>
          <w:rFonts w:ascii="Book Antiqua" w:hAnsi="Book Antiqua"/>
          <w:b/>
          <w:szCs w:val="24"/>
          <w:lang w:val="es-ES"/>
        </w:rPr>
      </w:pPr>
      <w:r w:rsidRPr="00663441">
        <w:rPr>
          <w:rFonts w:ascii="Book Antiqua" w:hAnsi="Book Antiqua"/>
          <w:szCs w:val="24"/>
          <w:lang w:val="es-ES"/>
        </w:rPr>
        <w:t xml:space="preserve">       </w:t>
      </w:r>
      <w:r w:rsidR="008535B8">
        <w:rPr>
          <w:rFonts w:ascii="Book Antiqua" w:hAnsi="Book Antiqua"/>
          <w:szCs w:val="24"/>
          <w:lang w:val="es-ES"/>
        </w:rPr>
        <w:t xml:space="preserve">  </w:t>
      </w:r>
      <w:r w:rsidRPr="00663441">
        <w:rPr>
          <w:rFonts w:ascii="Book Antiqua" w:hAnsi="Book Antiqua"/>
          <w:szCs w:val="24"/>
          <w:lang w:val="es-ES"/>
        </w:rPr>
        <w:t>Legislativa</w:t>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008D62B7">
        <w:rPr>
          <w:rFonts w:ascii="Book Antiqua" w:hAnsi="Book Antiqua"/>
          <w:szCs w:val="24"/>
          <w:lang w:val="es-ES"/>
        </w:rPr>
        <w:tab/>
        <w:t xml:space="preserve">      </w:t>
      </w:r>
      <w:r w:rsidRPr="00663441">
        <w:rPr>
          <w:rFonts w:ascii="Book Antiqua" w:hAnsi="Book Antiqua"/>
          <w:szCs w:val="24"/>
          <w:lang w:val="es-ES"/>
        </w:rPr>
        <w:t>Ordinaria</w:t>
      </w:r>
    </w:p>
    <w:p w14:paraId="48E8E640" w14:textId="77777777" w:rsidR="00D454DC" w:rsidRPr="00663441" w:rsidRDefault="00D454DC" w:rsidP="004C28DA">
      <w:pPr>
        <w:spacing w:line="276" w:lineRule="auto"/>
        <w:jc w:val="center"/>
        <w:rPr>
          <w:rFonts w:ascii="Book Antiqua" w:hAnsi="Book Antiqua"/>
          <w:b/>
          <w:sz w:val="36"/>
          <w:szCs w:val="36"/>
          <w:lang w:val="es-ES"/>
        </w:rPr>
      </w:pPr>
    </w:p>
    <w:p w14:paraId="29D607C8" w14:textId="389D8B03" w:rsidR="00D454DC" w:rsidRPr="00663441" w:rsidRDefault="00B27296" w:rsidP="00DA66AE">
      <w:pPr>
        <w:spacing w:line="360" w:lineRule="auto"/>
        <w:jc w:val="center"/>
        <w:rPr>
          <w:rFonts w:ascii="Book Antiqua" w:hAnsi="Book Antiqua"/>
          <w:b/>
          <w:sz w:val="36"/>
          <w:szCs w:val="36"/>
          <w:lang w:val="es-ES"/>
        </w:rPr>
      </w:pPr>
      <w:r>
        <w:rPr>
          <w:rFonts w:ascii="Book Antiqua" w:hAnsi="Book Antiqua"/>
          <w:b/>
          <w:sz w:val="36"/>
          <w:szCs w:val="36"/>
          <w:lang w:val="es-ES"/>
        </w:rPr>
        <w:t>CÁMARA DE REPRESENTANTES</w:t>
      </w:r>
    </w:p>
    <w:p w14:paraId="12F55807" w14:textId="6EAD94BF" w:rsidR="00D454DC" w:rsidRPr="00663441" w:rsidRDefault="007E23D2" w:rsidP="00452073">
      <w:pPr>
        <w:spacing w:line="360" w:lineRule="auto"/>
        <w:jc w:val="center"/>
        <w:rPr>
          <w:rFonts w:ascii="Book Antiqua" w:hAnsi="Book Antiqua"/>
          <w:b/>
          <w:sz w:val="52"/>
          <w:szCs w:val="52"/>
          <w:lang w:val="es-ES"/>
        </w:rPr>
      </w:pPr>
      <w:r>
        <w:rPr>
          <w:rFonts w:ascii="Book Antiqua" w:hAnsi="Book Antiqua"/>
          <w:b/>
          <w:sz w:val="52"/>
          <w:szCs w:val="52"/>
          <w:lang w:val="es-ES"/>
        </w:rPr>
        <w:t>P.</w:t>
      </w:r>
      <w:r w:rsidR="00A861F0" w:rsidRPr="00663441">
        <w:rPr>
          <w:rFonts w:ascii="Book Antiqua" w:hAnsi="Book Antiqua"/>
          <w:b/>
          <w:sz w:val="52"/>
          <w:szCs w:val="52"/>
          <w:lang w:val="es-ES"/>
        </w:rPr>
        <w:t xml:space="preserve"> </w:t>
      </w:r>
      <w:r w:rsidR="00811D5C" w:rsidRPr="00663441">
        <w:rPr>
          <w:rFonts w:ascii="Book Antiqua" w:hAnsi="Book Antiqua"/>
          <w:b/>
          <w:sz w:val="52"/>
          <w:szCs w:val="52"/>
          <w:lang w:val="es-ES"/>
        </w:rPr>
        <w:t>de</w:t>
      </w:r>
      <w:r w:rsidR="004D1A9B" w:rsidRPr="00663441">
        <w:rPr>
          <w:rFonts w:ascii="Book Antiqua" w:hAnsi="Book Antiqua"/>
          <w:b/>
          <w:sz w:val="52"/>
          <w:szCs w:val="52"/>
          <w:lang w:val="es-ES"/>
        </w:rPr>
        <w:t xml:space="preserve">l </w:t>
      </w:r>
      <w:r w:rsidR="002909DC">
        <w:rPr>
          <w:rFonts w:ascii="Book Antiqua" w:hAnsi="Book Antiqua"/>
          <w:b/>
          <w:sz w:val="52"/>
          <w:szCs w:val="52"/>
          <w:lang w:val="es-ES"/>
        </w:rPr>
        <w:t>C</w:t>
      </w:r>
      <w:r w:rsidR="003D5BAA" w:rsidRPr="00663441">
        <w:rPr>
          <w:rFonts w:ascii="Book Antiqua" w:hAnsi="Book Antiqua"/>
          <w:b/>
          <w:sz w:val="52"/>
          <w:szCs w:val="52"/>
          <w:lang w:val="es-ES"/>
        </w:rPr>
        <w:t>.</w:t>
      </w:r>
      <w:r w:rsidR="004D1A9B" w:rsidRPr="00663441">
        <w:rPr>
          <w:rFonts w:ascii="Book Antiqua" w:hAnsi="Book Antiqua"/>
          <w:b/>
          <w:sz w:val="52"/>
          <w:szCs w:val="52"/>
          <w:lang w:val="es-ES"/>
        </w:rPr>
        <w:t xml:space="preserve"> </w:t>
      </w:r>
      <w:r w:rsidR="002C122A">
        <w:rPr>
          <w:rFonts w:ascii="Book Antiqua" w:hAnsi="Book Antiqua"/>
          <w:b/>
          <w:sz w:val="52"/>
          <w:szCs w:val="52"/>
          <w:lang w:val="es-ES"/>
        </w:rPr>
        <w:t>1022</w:t>
      </w:r>
    </w:p>
    <w:p w14:paraId="693ECC3F" w14:textId="77777777" w:rsidR="00D454DC" w:rsidRPr="00452073" w:rsidRDefault="00D454DC" w:rsidP="00691133">
      <w:pPr>
        <w:jc w:val="center"/>
        <w:rPr>
          <w:rFonts w:ascii="Book Antiqua" w:hAnsi="Book Antiqua"/>
          <w:b/>
          <w:sz w:val="28"/>
          <w:szCs w:val="28"/>
          <w:lang w:val="es-PR"/>
        </w:rPr>
      </w:pPr>
      <w:r w:rsidRPr="00452073">
        <w:rPr>
          <w:rFonts w:ascii="Book Antiqua" w:hAnsi="Book Antiqua"/>
          <w:b/>
          <w:sz w:val="28"/>
          <w:szCs w:val="28"/>
          <w:lang w:val="es-PR"/>
        </w:rPr>
        <w:t xml:space="preserve">INFORME </w:t>
      </w:r>
      <w:r w:rsidR="002909DC" w:rsidRPr="00452073">
        <w:rPr>
          <w:rFonts w:ascii="Book Antiqua" w:hAnsi="Book Antiqua"/>
          <w:b/>
          <w:sz w:val="28"/>
          <w:szCs w:val="28"/>
          <w:lang w:val="es-PR"/>
        </w:rPr>
        <w:t>NEGATIVO</w:t>
      </w:r>
    </w:p>
    <w:p w14:paraId="292E8692" w14:textId="1D4E808C" w:rsidR="00E35D29" w:rsidRPr="00452073" w:rsidRDefault="008D62B7" w:rsidP="008D62B7">
      <w:pPr>
        <w:tabs>
          <w:tab w:val="left" w:pos="6180"/>
        </w:tabs>
        <w:spacing w:line="276" w:lineRule="auto"/>
        <w:rPr>
          <w:rFonts w:ascii="Book Antiqua" w:hAnsi="Book Antiqua"/>
          <w:b/>
          <w:sz w:val="28"/>
          <w:szCs w:val="28"/>
          <w:lang w:val="es-PR"/>
        </w:rPr>
      </w:pPr>
      <w:r>
        <w:rPr>
          <w:rFonts w:ascii="Book Antiqua" w:hAnsi="Book Antiqua"/>
          <w:b/>
          <w:sz w:val="28"/>
          <w:szCs w:val="28"/>
          <w:lang w:val="es-PR"/>
        </w:rPr>
        <w:tab/>
      </w:r>
    </w:p>
    <w:p w14:paraId="78ED6847" w14:textId="33B65D7C" w:rsidR="00D454DC" w:rsidRPr="00452073" w:rsidRDefault="00A22BAD" w:rsidP="001A5E84">
      <w:pPr>
        <w:contextualSpacing/>
        <w:jc w:val="center"/>
        <w:rPr>
          <w:rFonts w:ascii="Book Antiqua" w:hAnsi="Book Antiqua"/>
          <w:szCs w:val="24"/>
          <w:lang w:val="es-PR"/>
        </w:rPr>
      </w:pPr>
      <w:r>
        <w:rPr>
          <w:rFonts w:ascii="Book Antiqua" w:hAnsi="Book Antiqua"/>
          <w:szCs w:val="24"/>
          <w:lang w:val="es-PR"/>
        </w:rPr>
        <w:t>8</w:t>
      </w:r>
      <w:r w:rsidR="003D5BAA" w:rsidRPr="00452073">
        <w:rPr>
          <w:rFonts w:ascii="Book Antiqua" w:hAnsi="Book Antiqua"/>
          <w:szCs w:val="24"/>
          <w:lang w:val="es-PR"/>
        </w:rPr>
        <w:t xml:space="preserve"> </w:t>
      </w:r>
      <w:r w:rsidR="004D1A9B" w:rsidRPr="00452073">
        <w:rPr>
          <w:rFonts w:ascii="Book Antiqua" w:hAnsi="Book Antiqua"/>
          <w:szCs w:val="24"/>
          <w:lang w:val="es-PR"/>
        </w:rPr>
        <w:t xml:space="preserve">de </w:t>
      </w:r>
      <w:r w:rsidR="002C122A">
        <w:rPr>
          <w:rFonts w:ascii="Book Antiqua" w:hAnsi="Book Antiqua"/>
          <w:szCs w:val="24"/>
          <w:lang w:val="es-PR"/>
        </w:rPr>
        <w:t>mayo</w:t>
      </w:r>
      <w:r w:rsidR="00D454DC" w:rsidRPr="00452073">
        <w:rPr>
          <w:rFonts w:ascii="Book Antiqua" w:hAnsi="Book Antiqua"/>
          <w:szCs w:val="24"/>
          <w:lang w:val="es-PR"/>
        </w:rPr>
        <w:t xml:space="preserve"> de 202</w:t>
      </w:r>
      <w:r w:rsidR="008535B8">
        <w:rPr>
          <w:rFonts w:ascii="Book Antiqua" w:hAnsi="Book Antiqua"/>
          <w:szCs w:val="24"/>
          <w:lang w:val="es-PR"/>
        </w:rPr>
        <w:t>6</w:t>
      </w:r>
    </w:p>
    <w:p w14:paraId="46C65272" w14:textId="77777777" w:rsidR="00D454DC" w:rsidRDefault="00D454DC" w:rsidP="001A5E84">
      <w:pPr>
        <w:contextualSpacing/>
        <w:rPr>
          <w:rFonts w:ascii="Book Antiqua" w:hAnsi="Book Antiqua"/>
          <w:b/>
          <w:szCs w:val="24"/>
          <w:lang w:val="es-PR"/>
        </w:rPr>
      </w:pPr>
    </w:p>
    <w:p w14:paraId="13508841" w14:textId="77777777" w:rsidR="001A5E84" w:rsidRDefault="001A5E84" w:rsidP="001A5E84">
      <w:pPr>
        <w:contextualSpacing/>
        <w:rPr>
          <w:rFonts w:ascii="Book Antiqua" w:hAnsi="Book Antiqua"/>
          <w:b/>
          <w:szCs w:val="24"/>
          <w:lang w:val="es-PR"/>
        </w:rPr>
      </w:pPr>
    </w:p>
    <w:p w14:paraId="4155B38F" w14:textId="0B66BA46" w:rsidR="00D454DC" w:rsidRPr="002909DC" w:rsidRDefault="00D454DC" w:rsidP="001A5E84">
      <w:pPr>
        <w:contextualSpacing/>
        <w:rPr>
          <w:rFonts w:ascii="Book Antiqua" w:hAnsi="Book Antiqua"/>
          <w:b/>
          <w:szCs w:val="24"/>
          <w:lang w:val="es-ES"/>
        </w:rPr>
      </w:pPr>
      <w:r w:rsidRPr="00663441">
        <w:rPr>
          <w:rFonts w:ascii="Book Antiqua" w:hAnsi="Book Antiqua"/>
          <w:b/>
          <w:szCs w:val="24"/>
          <w:lang w:val="es-ES"/>
        </w:rPr>
        <w:t>A</w:t>
      </w:r>
      <w:r w:rsidR="00B27296">
        <w:rPr>
          <w:rFonts w:ascii="Book Antiqua" w:hAnsi="Book Antiqua"/>
          <w:b/>
          <w:szCs w:val="24"/>
          <w:lang w:val="es-ES"/>
        </w:rPr>
        <w:t xml:space="preserve"> </w:t>
      </w:r>
      <w:r w:rsidRPr="00663441">
        <w:rPr>
          <w:rFonts w:ascii="Book Antiqua" w:hAnsi="Book Antiqua"/>
          <w:b/>
          <w:szCs w:val="24"/>
          <w:lang w:val="es-ES"/>
        </w:rPr>
        <w:t>L</w:t>
      </w:r>
      <w:r w:rsidR="00B27296">
        <w:rPr>
          <w:rFonts w:ascii="Book Antiqua" w:hAnsi="Book Antiqua"/>
          <w:b/>
          <w:szCs w:val="24"/>
          <w:lang w:val="es-ES"/>
        </w:rPr>
        <w:t>A CÁMARA DE REPRESENTANTES</w:t>
      </w:r>
      <w:r w:rsidRPr="00663441">
        <w:rPr>
          <w:rFonts w:ascii="Book Antiqua" w:hAnsi="Book Antiqua"/>
          <w:b/>
          <w:szCs w:val="24"/>
          <w:lang w:val="es-ES"/>
        </w:rPr>
        <w:t>:</w:t>
      </w:r>
    </w:p>
    <w:p w14:paraId="5DA01907" w14:textId="77777777" w:rsidR="001A5E84" w:rsidRDefault="001A5E84" w:rsidP="001A5E84">
      <w:pPr>
        <w:ind w:firstLine="720"/>
        <w:contextualSpacing/>
        <w:jc w:val="both"/>
        <w:rPr>
          <w:rFonts w:ascii="Book Antiqua" w:hAnsi="Book Antiqua"/>
          <w:szCs w:val="24"/>
          <w:lang w:val="es-ES"/>
        </w:rPr>
      </w:pPr>
    </w:p>
    <w:p w14:paraId="0FD64E1E" w14:textId="10F4CB7A" w:rsidR="00D454DC" w:rsidRDefault="00D454DC" w:rsidP="001A5E84">
      <w:pPr>
        <w:ind w:firstLine="720"/>
        <w:contextualSpacing/>
        <w:jc w:val="both"/>
        <w:rPr>
          <w:rFonts w:ascii="Book Antiqua" w:hAnsi="Book Antiqua"/>
          <w:szCs w:val="24"/>
          <w:lang w:val="es-ES"/>
        </w:rPr>
      </w:pPr>
      <w:r w:rsidRPr="00663441">
        <w:rPr>
          <w:rFonts w:ascii="Book Antiqua" w:hAnsi="Book Antiqua"/>
          <w:szCs w:val="24"/>
          <w:lang w:val="es-ES"/>
        </w:rPr>
        <w:t xml:space="preserve">La </w:t>
      </w:r>
      <w:r w:rsidR="008F4F3E" w:rsidRPr="00663441">
        <w:rPr>
          <w:rFonts w:ascii="Book Antiqua" w:hAnsi="Book Antiqua"/>
          <w:szCs w:val="24"/>
          <w:lang w:val="es-ES"/>
        </w:rPr>
        <w:t>Comisión</w:t>
      </w:r>
      <w:r w:rsidRPr="00663441">
        <w:rPr>
          <w:rFonts w:ascii="Book Antiqua" w:hAnsi="Book Antiqua"/>
          <w:szCs w:val="24"/>
          <w:lang w:val="es-ES"/>
        </w:rPr>
        <w:t xml:space="preserve"> de </w:t>
      </w:r>
      <w:r w:rsidR="00B27296">
        <w:rPr>
          <w:rFonts w:ascii="Book Antiqua" w:hAnsi="Book Antiqua"/>
          <w:szCs w:val="24"/>
          <w:lang w:val="es-ES"/>
        </w:rPr>
        <w:t>Gobierno</w:t>
      </w:r>
      <w:r w:rsidR="009561A1">
        <w:rPr>
          <w:rFonts w:ascii="Book Antiqua" w:hAnsi="Book Antiqua"/>
          <w:szCs w:val="24"/>
          <w:lang w:val="es-ES"/>
        </w:rPr>
        <w:t xml:space="preserve"> de la Cámara de Representantes de Pu</w:t>
      </w:r>
      <w:r w:rsidRPr="00663441">
        <w:rPr>
          <w:rFonts w:ascii="Book Antiqua" w:hAnsi="Book Antiqua"/>
          <w:szCs w:val="24"/>
          <w:lang w:val="es-ES"/>
        </w:rPr>
        <w:t>erto Rico, previo estudio y consideración de</w:t>
      </w:r>
      <w:r w:rsidR="00A861F0" w:rsidRPr="00663441">
        <w:rPr>
          <w:rFonts w:ascii="Book Antiqua" w:hAnsi="Book Antiqua"/>
          <w:szCs w:val="24"/>
          <w:lang w:val="es-ES"/>
        </w:rPr>
        <w:t xml:space="preserve"> </w:t>
      </w:r>
      <w:r w:rsidRPr="00663441">
        <w:rPr>
          <w:rFonts w:ascii="Book Antiqua" w:hAnsi="Book Antiqua"/>
          <w:szCs w:val="24"/>
          <w:lang w:val="es-ES"/>
        </w:rPr>
        <w:t>l</w:t>
      </w:r>
      <w:r w:rsidR="00A861F0" w:rsidRPr="00663441">
        <w:rPr>
          <w:rFonts w:ascii="Book Antiqua" w:hAnsi="Book Antiqua"/>
          <w:szCs w:val="24"/>
          <w:lang w:val="es-ES"/>
        </w:rPr>
        <w:t>a</w:t>
      </w:r>
      <w:r w:rsidRPr="00663441">
        <w:rPr>
          <w:rFonts w:ascii="Book Antiqua" w:hAnsi="Book Antiqua"/>
          <w:szCs w:val="24"/>
          <w:lang w:val="es-ES"/>
        </w:rPr>
        <w:t xml:space="preserve"> </w:t>
      </w:r>
      <w:r w:rsidR="0054331F">
        <w:rPr>
          <w:rFonts w:ascii="Book Antiqua" w:hAnsi="Book Antiqua"/>
          <w:b/>
          <w:szCs w:val="24"/>
          <w:lang w:val="es-ES"/>
        </w:rPr>
        <w:t>Proyecto</w:t>
      </w:r>
      <w:r w:rsidR="00A861F0" w:rsidRPr="00663441">
        <w:rPr>
          <w:rFonts w:ascii="Book Antiqua" w:hAnsi="Book Antiqua"/>
          <w:b/>
          <w:szCs w:val="24"/>
          <w:lang w:val="es-ES"/>
        </w:rPr>
        <w:t xml:space="preserve"> de</w:t>
      </w:r>
      <w:r w:rsidR="002909DC">
        <w:rPr>
          <w:rFonts w:ascii="Book Antiqua" w:hAnsi="Book Antiqua"/>
          <w:b/>
          <w:szCs w:val="24"/>
          <w:lang w:val="es-ES"/>
        </w:rPr>
        <w:t xml:space="preserve"> la Cámara</w:t>
      </w:r>
      <w:r w:rsidR="00A861F0" w:rsidRPr="00663441">
        <w:rPr>
          <w:rFonts w:ascii="Book Antiqua" w:hAnsi="Book Antiqua"/>
          <w:b/>
          <w:szCs w:val="24"/>
          <w:lang w:val="es-ES"/>
        </w:rPr>
        <w:t xml:space="preserve"> </w:t>
      </w:r>
      <w:r w:rsidR="002C122A">
        <w:rPr>
          <w:rFonts w:ascii="Book Antiqua" w:hAnsi="Book Antiqua"/>
          <w:b/>
          <w:szCs w:val="24"/>
          <w:lang w:val="es-ES"/>
        </w:rPr>
        <w:t>1022</w:t>
      </w:r>
      <w:r w:rsidRPr="00663441">
        <w:rPr>
          <w:rFonts w:ascii="Book Antiqua" w:hAnsi="Book Antiqua"/>
          <w:szCs w:val="24"/>
          <w:lang w:val="es-ES"/>
        </w:rPr>
        <w:t xml:space="preserve">, </w:t>
      </w:r>
      <w:r w:rsidR="002909DC">
        <w:rPr>
          <w:rFonts w:ascii="Book Antiqua" w:hAnsi="Book Antiqua"/>
          <w:szCs w:val="24"/>
          <w:lang w:val="es-ES"/>
        </w:rPr>
        <w:t xml:space="preserve">no </w:t>
      </w:r>
      <w:r w:rsidRPr="00663441">
        <w:rPr>
          <w:rFonts w:ascii="Book Antiqua" w:hAnsi="Book Antiqua"/>
          <w:szCs w:val="24"/>
          <w:lang w:val="es-ES"/>
        </w:rPr>
        <w:t xml:space="preserve">recomienda </w:t>
      </w:r>
      <w:r w:rsidR="0015414D" w:rsidRPr="00663441">
        <w:rPr>
          <w:rFonts w:ascii="Book Antiqua" w:hAnsi="Book Antiqua"/>
          <w:szCs w:val="24"/>
          <w:lang w:val="es-ES"/>
        </w:rPr>
        <w:t>su aprobación</w:t>
      </w:r>
      <w:r w:rsidR="002909DC">
        <w:rPr>
          <w:rFonts w:ascii="Book Antiqua" w:hAnsi="Book Antiqua"/>
          <w:szCs w:val="24"/>
          <w:lang w:val="es-ES"/>
        </w:rPr>
        <w:t>.</w:t>
      </w:r>
    </w:p>
    <w:p w14:paraId="743F3571" w14:textId="77777777" w:rsidR="0000331A" w:rsidRPr="00663441" w:rsidRDefault="0000331A" w:rsidP="001A5E84">
      <w:pPr>
        <w:ind w:firstLine="720"/>
        <w:contextualSpacing/>
        <w:jc w:val="both"/>
        <w:rPr>
          <w:rFonts w:ascii="Book Antiqua" w:hAnsi="Book Antiqua"/>
          <w:szCs w:val="24"/>
          <w:lang w:val="es-ES"/>
        </w:rPr>
      </w:pPr>
    </w:p>
    <w:p w14:paraId="2B7F8E38" w14:textId="77777777" w:rsidR="00A861F0" w:rsidRDefault="00D454DC" w:rsidP="001A5E84">
      <w:pPr>
        <w:contextualSpacing/>
        <w:jc w:val="center"/>
        <w:outlineLvl w:val="0"/>
        <w:rPr>
          <w:rFonts w:ascii="Book Antiqua" w:hAnsi="Book Antiqua"/>
          <w:b/>
          <w:caps/>
          <w:szCs w:val="24"/>
          <w:lang w:val="es-ES"/>
        </w:rPr>
      </w:pPr>
      <w:r w:rsidRPr="00663441">
        <w:rPr>
          <w:rFonts w:ascii="Book Antiqua" w:hAnsi="Book Antiqua"/>
          <w:b/>
          <w:caps/>
          <w:szCs w:val="24"/>
          <w:lang w:val="es-ES"/>
        </w:rPr>
        <w:t>ALCANCE DE LA MEDIDA</w:t>
      </w:r>
    </w:p>
    <w:p w14:paraId="577FD275" w14:textId="77777777" w:rsidR="002909DC" w:rsidRPr="00663441" w:rsidRDefault="002909DC" w:rsidP="001A5E84">
      <w:pPr>
        <w:contextualSpacing/>
        <w:outlineLvl w:val="0"/>
        <w:rPr>
          <w:rFonts w:ascii="Book Antiqua" w:hAnsi="Book Antiqua"/>
          <w:b/>
          <w:caps/>
          <w:szCs w:val="24"/>
          <w:lang w:val="es-ES"/>
        </w:rPr>
      </w:pPr>
    </w:p>
    <w:p w14:paraId="484FB59F" w14:textId="3211AA77" w:rsidR="002E0AD7" w:rsidRDefault="001918F7" w:rsidP="001A5E84">
      <w:pPr>
        <w:ind w:firstLine="720"/>
        <w:contextualSpacing/>
        <w:jc w:val="both"/>
        <w:rPr>
          <w:rFonts w:ascii="Book Antiqua" w:eastAsia="Book Antiqua" w:hAnsi="Book Antiqua" w:cs="Book Antiqua"/>
          <w:color w:val="000000"/>
          <w:lang w:val="es-PR"/>
        </w:rPr>
      </w:pPr>
      <w:r w:rsidRPr="001918F7">
        <w:rPr>
          <w:rFonts w:ascii="Book Antiqua" w:eastAsia="Book Antiqua" w:hAnsi="Book Antiqua" w:cs="Book Antiqua"/>
          <w:color w:val="000000"/>
          <w:lang w:val="es-PR"/>
        </w:rPr>
        <w:t>Para enmendar los Artículos 2.004 y 5.006 de la Ley 222-2011, según enmendada, conocida como “Ley para la Fiscalización del Financiamiento de Campañas Políticas en Puerto Rico” a los fines de prohibir la influencia económica de personas jurídicas extranjeras en Puerto Rico; y para otros fines relacionados.</w:t>
      </w:r>
    </w:p>
    <w:p w14:paraId="5E6EDEBE" w14:textId="77777777" w:rsidR="001918F7" w:rsidRPr="001918F7" w:rsidRDefault="001918F7" w:rsidP="001A5E84">
      <w:pPr>
        <w:ind w:firstLine="720"/>
        <w:contextualSpacing/>
        <w:jc w:val="both"/>
        <w:rPr>
          <w:rFonts w:ascii="Book Antiqua" w:eastAsia="Book Antiqua" w:hAnsi="Book Antiqua" w:cs="Book Antiqua"/>
          <w:color w:val="000000"/>
          <w:lang w:val="es-PR"/>
        </w:rPr>
      </w:pPr>
    </w:p>
    <w:p w14:paraId="3A96554B" w14:textId="77777777" w:rsidR="0027076F" w:rsidRDefault="00D454DC" w:rsidP="001A5E84">
      <w:pPr>
        <w:ind w:firstLine="360"/>
        <w:contextualSpacing/>
        <w:jc w:val="center"/>
        <w:rPr>
          <w:rFonts w:ascii="Book Antiqua" w:hAnsi="Book Antiqua"/>
          <w:b/>
          <w:szCs w:val="24"/>
          <w:lang w:val="es-ES"/>
        </w:rPr>
      </w:pPr>
      <w:r w:rsidRPr="00663441">
        <w:rPr>
          <w:rFonts w:ascii="Book Antiqua" w:hAnsi="Book Antiqua"/>
          <w:b/>
          <w:szCs w:val="24"/>
          <w:lang w:val="es-ES"/>
        </w:rPr>
        <w:t>INTRODUCCIÓN</w:t>
      </w:r>
    </w:p>
    <w:p w14:paraId="5B63710C" w14:textId="77777777" w:rsidR="001A5E84" w:rsidRDefault="001A5E84" w:rsidP="001A5E84">
      <w:pPr>
        <w:ind w:firstLine="708"/>
        <w:contextualSpacing/>
        <w:jc w:val="both"/>
        <w:rPr>
          <w:rFonts w:ascii="Book Antiqua" w:hAnsi="Book Antiqua"/>
          <w:color w:val="000000"/>
          <w:szCs w:val="24"/>
          <w:lang w:val="es-PR"/>
        </w:rPr>
      </w:pPr>
    </w:p>
    <w:p w14:paraId="33ECD79E" w14:textId="61ECFAEE" w:rsidR="001918F7" w:rsidRDefault="001918F7" w:rsidP="001A5E84">
      <w:pPr>
        <w:ind w:firstLine="708"/>
        <w:contextualSpacing/>
        <w:jc w:val="both"/>
        <w:rPr>
          <w:rFonts w:ascii="Book Antiqua" w:hAnsi="Book Antiqua"/>
          <w:color w:val="000000"/>
          <w:szCs w:val="24"/>
          <w:lang w:val="es-PR"/>
        </w:rPr>
      </w:pPr>
      <w:r w:rsidRPr="001918F7">
        <w:rPr>
          <w:rFonts w:ascii="Book Antiqua" w:hAnsi="Book Antiqua"/>
          <w:color w:val="000000"/>
          <w:szCs w:val="24"/>
          <w:lang w:val="es-PR"/>
        </w:rPr>
        <w:t xml:space="preserve">Este informe se presenta en respuesta al proyecto que propone enmendar los Artículos 2.004 y 5.006 de la Ley 222-2011, conocida como la </w:t>
      </w:r>
      <w:r w:rsidR="0000331A">
        <w:rPr>
          <w:rFonts w:ascii="Book Antiqua" w:hAnsi="Book Antiqua"/>
          <w:color w:val="000000"/>
          <w:szCs w:val="24"/>
          <w:lang w:val="es-PR"/>
        </w:rPr>
        <w:t>“</w:t>
      </w:r>
      <w:r w:rsidRPr="001918F7">
        <w:rPr>
          <w:rFonts w:ascii="Book Antiqua" w:hAnsi="Book Antiqua"/>
          <w:color w:val="000000"/>
          <w:szCs w:val="24"/>
          <w:lang w:val="es-PR"/>
        </w:rPr>
        <w:t>Ley para la Fiscalización del Financiamiento de Campañas Políticas en Puerto Rico</w:t>
      </w:r>
      <w:r w:rsidR="0000331A">
        <w:rPr>
          <w:rFonts w:ascii="Book Antiqua" w:hAnsi="Book Antiqua"/>
          <w:color w:val="000000"/>
          <w:szCs w:val="24"/>
          <w:lang w:val="es-PR"/>
        </w:rPr>
        <w:t>”</w:t>
      </w:r>
      <w:r w:rsidRPr="001918F7">
        <w:rPr>
          <w:rFonts w:ascii="Book Antiqua" w:hAnsi="Book Antiqua"/>
          <w:color w:val="000000"/>
          <w:szCs w:val="24"/>
          <w:lang w:val="es-PR"/>
        </w:rPr>
        <w:t>. El objetivo principal es prohibir la influencia económica de personas jurídicas extranjeras en Puerto Rico, por lo que se concluye que la medida resulta innecesaria. Esto se debe a que una legislación idéntica, evaluada como el Proyecto del Senado 920 (medida equivalente de administración), ya fue aprobada por el Senado y convertida en la Ley 53-2026, la cual fue firmada por la Gobernadora el 13 de abril de 2026. En vista de ello, el presente informe emite una recomendación negativa.</w:t>
      </w:r>
    </w:p>
    <w:p w14:paraId="29142A46" w14:textId="77777777" w:rsidR="001A5E84" w:rsidRDefault="001A5E84" w:rsidP="001A5E84">
      <w:pPr>
        <w:ind w:firstLine="708"/>
        <w:contextualSpacing/>
        <w:jc w:val="both"/>
        <w:rPr>
          <w:rFonts w:ascii="Book Antiqua" w:hAnsi="Book Antiqua"/>
          <w:color w:val="000000"/>
          <w:szCs w:val="24"/>
          <w:lang w:val="es-PR"/>
        </w:rPr>
      </w:pPr>
    </w:p>
    <w:p w14:paraId="5DC43584" w14:textId="77777777" w:rsidR="001A5E84" w:rsidRDefault="001A5E84" w:rsidP="001A5E84">
      <w:pPr>
        <w:ind w:firstLine="708"/>
        <w:contextualSpacing/>
        <w:jc w:val="both"/>
        <w:rPr>
          <w:rFonts w:ascii="Book Antiqua" w:hAnsi="Book Antiqua"/>
          <w:color w:val="000000"/>
          <w:szCs w:val="24"/>
          <w:lang w:val="es-PR"/>
        </w:rPr>
      </w:pPr>
    </w:p>
    <w:p w14:paraId="53B2B090" w14:textId="77777777" w:rsidR="001A5E84" w:rsidRDefault="001A5E84" w:rsidP="001A5E84">
      <w:pPr>
        <w:ind w:firstLine="708"/>
        <w:contextualSpacing/>
        <w:jc w:val="both"/>
        <w:rPr>
          <w:rFonts w:ascii="Book Antiqua" w:hAnsi="Book Antiqua"/>
          <w:color w:val="000000"/>
          <w:szCs w:val="24"/>
          <w:lang w:val="es-PR"/>
        </w:rPr>
      </w:pPr>
    </w:p>
    <w:p w14:paraId="07D6DC51" w14:textId="77777777" w:rsidR="001A5E84" w:rsidRDefault="001A5E84" w:rsidP="001A5E84">
      <w:pPr>
        <w:ind w:firstLine="708"/>
        <w:contextualSpacing/>
        <w:jc w:val="both"/>
        <w:rPr>
          <w:rFonts w:ascii="Book Antiqua" w:hAnsi="Book Antiqua"/>
          <w:color w:val="000000"/>
          <w:szCs w:val="24"/>
          <w:lang w:val="es-PR"/>
        </w:rPr>
      </w:pPr>
    </w:p>
    <w:p w14:paraId="3542AD5C" w14:textId="77777777" w:rsidR="00D454DC" w:rsidRPr="00663441" w:rsidRDefault="00D454DC" w:rsidP="001A5E84">
      <w:pPr>
        <w:contextualSpacing/>
        <w:jc w:val="center"/>
        <w:rPr>
          <w:rFonts w:ascii="Book Antiqua" w:hAnsi="Book Antiqua"/>
          <w:b/>
          <w:caps/>
          <w:szCs w:val="24"/>
          <w:lang w:val="es-ES"/>
        </w:rPr>
      </w:pPr>
      <w:r w:rsidRPr="00663441">
        <w:rPr>
          <w:rFonts w:ascii="Book Antiqua" w:hAnsi="Book Antiqua"/>
          <w:b/>
          <w:caps/>
          <w:szCs w:val="24"/>
          <w:lang w:val="es-ES"/>
        </w:rPr>
        <w:lastRenderedPageBreak/>
        <w:t>AnÁlisis de la Medida</w:t>
      </w:r>
    </w:p>
    <w:p w14:paraId="5A016CE6" w14:textId="77777777" w:rsidR="009175B9" w:rsidRPr="00663441" w:rsidRDefault="009175B9" w:rsidP="001A5E84">
      <w:pPr>
        <w:contextualSpacing/>
        <w:jc w:val="both"/>
        <w:rPr>
          <w:rFonts w:ascii="Book Antiqua" w:hAnsi="Book Antiqua"/>
          <w:szCs w:val="24"/>
          <w:lang w:val="es-ES"/>
        </w:rPr>
      </w:pPr>
    </w:p>
    <w:p w14:paraId="31A7DA82" w14:textId="77777777" w:rsidR="0000331A" w:rsidRDefault="0000331A" w:rsidP="001A5E84">
      <w:pPr>
        <w:ind w:firstLine="708"/>
        <w:contextualSpacing/>
        <w:jc w:val="both"/>
        <w:rPr>
          <w:rFonts w:ascii="Book Antiqua" w:hAnsi="Book Antiqua"/>
          <w:szCs w:val="24"/>
          <w:lang w:val="es-PR"/>
        </w:rPr>
      </w:pPr>
      <w:r w:rsidRPr="0000331A">
        <w:rPr>
          <w:rFonts w:ascii="Book Antiqua" w:hAnsi="Book Antiqua"/>
          <w:szCs w:val="24"/>
          <w:lang w:val="es-PR"/>
        </w:rPr>
        <w:t>Tras evaluar el contenido del proyecto y compararlo con legislación vigente, se determinó que su propuesta resulta redundante. Específicamente, el Senado de Puerto Rico aprobó y logró la promulgación de una medida sustancialmente similar.</w:t>
      </w:r>
    </w:p>
    <w:p w14:paraId="1F935DBD" w14:textId="77777777" w:rsidR="0000331A" w:rsidRPr="0000331A" w:rsidRDefault="0000331A" w:rsidP="001A5E84">
      <w:pPr>
        <w:ind w:firstLine="708"/>
        <w:contextualSpacing/>
        <w:jc w:val="both"/>
        <w:rPr>
          <w:rFonts w:ascii="Book Antiqua" w:hAnsi="Book Antiqua"/>
          <w:szCs w:val="24"/>
          <w:lang w:val="es-PR"/>
        </w:rPr>
      </w:pPr>
    </w:p>
    <w:p w14:paraId="0F7671CA" w14:textId="5ECE32B6" w:rsidR="0000331A" w:rsidRDefault="0000331A" w:rsidP="001A5E84">
      <w:pPr>
        <w:ind w:firstLine="708"/>
        <w:contextualSpacing/>
        <w:jc w:val="both"/>
        <w:rPr>
          <w:rFonts w:ascii="Book Antiqua" w:hAnsi="Book Antiqua"/>
          <w:szCs w:val="24"/>
          <w:lang w:val="es-PR"/>
        </w:rPr>
      </w:pPr>
      <w:r w:rsidRPr="0000331A">
        <w:rPr>
          <w:rFonts w:ascii="Book Antiqua" w:hAnsi="Book Antiqua"/>
          <w:szCs w:val="24"/>
          <w:lang w:val="es-PR"/>
        </w:rPr>
        <w:t xml:space="preserve">Atendiendo su responsabilidad y deber ministerial en el estudio y evaluación del presente Proyecto, la Comisión de Gobierno de la Cámara de Representantes analizó y comparó el proyecto con legislación vigente, y concluyó que lo propuesto en el Proyecto de la Cámara 1022 es sustancialmente idéntico a la </w:t>
      </w:r>
      <w:r w:rsidR="005D4917">
        <w:rPr>
          <w:rFonts w:ascii="Book Antiqua" w:hAnsi="Book Antiqua"/>
          <w:szCs w:val="24"/>
          <w:lang w:val="es-PR"/>
        </w:rPr>
        <w:t xml:space="preserve">recién aprobada </w:t>
      </w:r>
      <w:r w:rsidRPr="0000331A">
        <w:rPr>
          <w:rFonts w:ascii="Book Antiqua" w:hAnsi="Book Antiqua"/>
          <w:szCs w:val="24"/>
          <w:lang w:val="es-PR"/>
        </w:rPr>
        <w:t>Ley 53-2026.</w:t>
      </w:r>
    </w:p>
    <w:p w14:paraId="7F2B17D1" w14:textId="77777777" w:rsidR="0000331A" w:rsidRPr="0000331A" w:rsidRDefault="0000331A" w:rsidP="001A5E84">
      <w:pPr>
        <w:ind w:firstLine="708"/>
        <w:contextualSpacing/>
        <w:jc w:val="both"/>
        <w:rPr>
          <w:rFonts w:ascii="Book Antiqua" w:hAnsi="Book Antiqua"/>
          <w:szCs w:val="24"/>
          <w:lang w:val="es-PR"/>
        </w:rPr>
      </w:pPr>
    </w:p>
    <w:p w14:paraId="4DF80D93" w14:textId="0F726CA4" w:rsidR="0000331A" w:rsidRPr="0000331A" w:rsidRDefault="0000331A" w:rsidP="001A5E84">
      <w:pPr>
        <w:ind w:firstLine="708"/>
        <w:contextualSpacing/>
        <w:jc w:val="both"/>
        <w:rPr>
          <w:rFonts w:ascii="Book Antiqua" w:hAnsi="Book Antiqua"/>
          <w:szCs w:val="24"/>
          <w:lang w:val="es-PR"/>
        </w:rPr>
      </w:pPr>
      <w:r w:rsidRPr="0000331A">
        <w:rPr>
          <w:rFonts w:ascii="Book Antiqua" w:hAnsi="Book Antiqua"/>
          <w:szCs w:val="24"/>
          <w:lang w:val="es-PR"/>
        </w:rPr>
        <w:t>Ambas legislaciones tienen el propósito exacto de enmendar los Artículos 2.004 (Definiciones) y 5.006 (Personas jurídicas) de la Ley 222-2011 para prohibir que personas jurídicas extranjeras hagan donativos de sus propios fondos en o fuera de Puerto Rico a partidos políticos, aspirantes o candidatos. Según fue advertido por el Departamento de Justicia durante el proceso de evaluación, el P. del S. 920 constituía la versión equivalente en el Senado para este mismo proyecto de administración</w:t>
      </w:r>
      <w:r w:rsidR="005D4917">
        <w:rPr>
          <w:rFonts w:ascii="Book Antiqua" w:hAnsi="Book Antiqua"/>
          <w:szCs w:val="24"/>
          <w:lang w:val="es-PR"/>
        </w:rPr>
        <w:t>.</w:t>
      </w:r>
    </w:p>
    <w:p w14:paraId="60F6936C" w14:textId="77777777" w:rsidR="0000331A" w:rsidRDefault="0000331A" w:rsidP="001A5E84">
      <w:pPr>
        <w:ind w:firstLine="708"/>
        <w:contextualSpacing/>
        <w:jc w:val="both"/>
        <w:rPr>
          <w:rFonts w:ascii="Book Antiqua" w:hAnsi="Book Antiqua"/>
          <w:szCs w:val="24"/>
          <w:lang w:val="es-PR"/>
        </w:rPr>
      </w:pPr>
    </w:p>
    <w:p w14:paraId="402DAD46" w14:textId="333DB286" w:rsidR="0000331A" w:rsidRPr="0000331A" w:rsidRDefault="0000331A" w:rsidP="001A5E84">
      <w:pPr>
        <w:ind w:firstLine="708"/>
        <w:contextualSpacing/>
        <w:jc w:val="both"/>
        <w:rPr>
          <w:rFonts w:ascii="Book Antiqua" w:hAnsi="Book Antiqua"/>
          <w:szCs w:val="24"/>
          <w:lang w:val="es-PR"/>
        </w:rPr>
      </w:pPr>
      <w:r w:rsidRPr="0000331A">
        <w:rPr>
          <w:rFonts w:ascii="Book Antiqua" w:hAnsi="Book Antiqua"/>
          <w:szCs w:val="24"/>
          <w:lang w:val="es-PR"/>
        </w:rPr>
        <w:t>Al compararlas, las disposiciones presentadas en el P. de la C. 1022 ya se encuentran incorporadas en nuestro ordenamiento a través de la Ley 53-2026. El nuevo proyecto, aunque bien intencionado, no añade valor normativo adicional, ni introduce cambios sustanciales que justifiquen su consideración como legislación independiente.</w:t>
      </w:r>
    </w:p>
    <w:p w14:paraId="5056C8E5" w14:textId="77777777" w:rsidR="002909DC" w:rsidRPr="002909DC" w:rsidRDefault="002909DC" w:rsidP="001A5E84">
      <w:pPr>
        <w:ind w:firstLine="708"/>
        <w:contextualSpacing/>
        <w:jc w:val="both"/>
        <w:rPr>
          <w:rFonts w:ascii="Book Antiqua" w:hAnsi="Book Antiqua"/>
          <w:szCs w:val="24"/>
          <w:lang w:val="es-ES"/>
        </w:rPr>
      </w:pPr>
    </w:p>
    <w:p w14:paraId="2C65C758" w14:textId="77777777" w:rsidR="006D0C1E" w:rsidRDefault="00D454DC" w:rsidP="001A5E84">
      <w:pPr>
        <w:pStyle w:val="ColorfulList-Accent11"/>
        <w:ind w:left="0"/>
        <w:jc w:val="center"/>
        <w:rPr>
          <w:rFonts w:ascii="Book Antiqua" w:hAnsi="Book Antiqua"/>
          <w:b/>
          <w:szCs w:val="24"/>
          <w:lang w:val="es-ES"/>
        </w:rPr>
      </w:pPr>
      <w:r w:rsidRPr="00663441">
        <w:rPr>
          <w:rFonts w:ascii="Book Antiqua" w:hAnsi="Book Antiqua"/>
          <w:b/>
          <w:szCs w:val="24"/>
          <w:lang w:val="es-ES"/>
        </w:rPr>
        <w:t>CONCLUSIÓN</w:t>
      </w:r>
    </w:p>
    <w:p w14:paraId="62683D4E" w14:textId="77777777" w:rsidR="00867AD7" w:rsidRPr="00663441" w:rsidRDefault="00867AD7" w:rsidP="001A5E84">
      <w:pPr>
        <w:pStyle w:val="ColorfulList-Accent11"/>
        <w:ind w:left="0"/>
        <w:jc w:val="center"/>
        <w:rPr>
          <w:rFonts w:ascii="Book Antiqua" w:hAnsi="Book Antiqua"/>
          <w:b/>
          <w:szCs w:val="24"/>
          <w:lang w:val="es-ES"/>
        </w:rPr>
      </w:pPr>
    </w:p>
    <w:p w14:paraId="579D3FC0" w14:textId="392BB39D" w:rsidR="00D454DC" w:rsidRPr="00663441" w:rsidRDefault="00D454DC" w:rsidP="001A5E84">
      <w:pPr>
        <w:ind w:firstLine="720"/>
        <w:contextualSpacing/>
        <w:jc w:val="both"/>
        <w:rPr>
          <w:rFonts w:ascii="Book Antiqua" w:hAnsi="Book Antiqua"/>
          <w:szCs w:val="24"/>
          <w:lang w:val="es-ES"/>
        </w:rPr>
      </w:pPr>
      <w:r w:rsidRPr="00663441">
        <w:rPr>
          <w:rFonts w:ascii="Book Antiqua" w:hAnsi="Book Antiqua"/>
          <w:b/>
          <w:szCs w:val="24"/>
          <w:lang w:val="es-ES"/>
        </w:rPr>
        <w:t xml:space="preserve">POR TODO LO ANTES EXPUESTO, </w:t>
      </w:r>
      <w:r w:rsidRPr="00663441">
        <w:rPr>
          <w:rFonts w:ascii="Book Antiqua" w:hAnsi="Book Antiqua"/>
          <w:szCs w:val="24"/>
          <w:lang w:val="es-ES"/>
        </w:rPr>
        <w:t xml:space="preserve">la </w:t>
      </w:r>
      <w:r w:rsidR="00180A23" w:rsidRPr="00663441">
        <w:rPr>
          <w:rFonts w:ascii="Book Antiqua" w:hAnsi="Book Antiqua"/>
          <w:szCs w:val="24"/>
          <w:lang w:val="es-ES"/>
        </w:rPr>
        <w:t>Comisión</w:t>
      </w:r>
      <w:r w:rsidRPr="00663441">
        <w:rPr>
          <w:rFonts w:ascii="Book Antiqua" w:hAnsi="Book Antiqua"/>
          <w:spacing w:val="-3"/>
          <w:szCs w:val="24"/>
          <w:lang w:val="es-ES"/>
        </w:rPr>
        <w:t xml:space="preserve"> de </w:t>
      </w:r>
      <w:r w:rsidR="009F33DC">
        <w:rPr>
          <w:rFonts w:ascii="Book Antiqua" w:hAnsi="Book Antiqua"/>
          <w:spacing w:val="-3"/>
          <w:szCs w:val="24"/>
          <w:lang w:val="es-ES"/>
        </w:rPr>
        <w:t>Gobierno</w:t>
      </w:r>
      <w:r w:rsidR="007F535E">
        <w:rPr>
          <w:rFonts w:ascii="Book Antiqua" w:hAnsi="Book Antiqua"/>
          <w:spacing w:val="-3"/>
          <w:szCs w:val="24"/>
          <w:lang w:val="es-ES"/>
        </w:rPr>
        <w:t xml:space="preserve"> de la Cámara de Representantes </w:t>
      </w:r>
      <w:r w:rsidRPr="00663441">
        <w:rPr>
          <w:rFonts w:ascii="Book Antiqua" w:hAnsi="Book Antiqua"/>
          <w:szCs w:val="24"/>
          <w:lang w:val="es-ES"/>
        </w:rPr>
        <w:t xml:space="preserve">de Puerto Rico, previo estudio y consideración, tiene a bien presentar ante este Cuerpo el Informe </w:t>
      </w:r>
      <w:r w:rsidR="002909DC">
        <w:rPr>
          <w:rFonts w:ascii="Book Antiqua" w:hAnsi="Book Antiqua"/>
          <w:szCs w:val="24"/>
          <w:lang w:val="es-ES"/>
        </w:rPr>
        <w:t>Negativo</w:t>
      </w:r>
      <w:r w:rsidRPr="00663441">
        <w:rPr>
          <w:rFonts w:ascii="Book Antiqua" w:hAnsi="Book Antiqua"/>
          <w:szCs w:val="24"/>
          <w:lang w:val="es-ES"/>
        </w:rPr>
        <w:t xml:space="preserve"> sobre </w:t>
      </w:r>
      <w:r w:rsidR="00B52DE1">
        <w:rPr>
          <w:rFonts w:ascii="Book Antiqua" w:hAnsi="Book Antiqua"/>
          <w:szCs w:val="24"/>
          <w:lang w:val="es-ES"/>
        </w:rPr>
        <w:t xml:space="preserve">el </w:t>
      </w:r>
      <w:r w:rsidR="00B52DE1">
        <w:rPr>
          <w:rFonts w:ascii="Book Antiqua" w:hAnsi="Book Antiqua"/>
          <w:b/>
          <w:szCs w:val="24"/>
          <w:lang w:val="es-ES"/>
        </w:rPr>
        <w:t>Proyecto d</w:t>
      </w:r>
      <w:r w:rsidR="003767F3" w:rsidRPr="00663441">
        <w:rPr>
          <w:rFonts w:ascii="Book Antiqua" w:hAnsi="Book Antiqua"/>
          <w:b/>
          <w:szCs w:val="24"/>
          <w:lang w:val="es-ES"/>
        </w:rPr>
        <w:t>e</w:t>
      </w:r>
      <w:r w:rsidR="002909DC">
        <w:rPr>
          <w:rFonts w:ascii="Book Antiqua" w:hAnsi="Book Antiqua"/>
          <w:b/>
          <w:szCs w:val="24"/>
          <w:lang w:val="es-ES"/>
        </w:rPr>
        <w:t xml:space="preserve"> la Cámara</w:t>
      </w:r>
      <w:r w:rsidR="003767F3" w:rsidRPr="00663441">
        <w:rPr>
          <w:rFonts w:ascii="Book Antiqua" w:hAnsi="Book Antiqua"/>
          <w:b/>
          <w:szCs w:val="24"/>
          <w:lang w:val="es-ES"/>
        </w:rPr>
        <w:t xml:space="preserve"> </w:t>
      </w:r>
      <w:r w:rsidR="0000331A">
        <w:rPr>
          <w:rFonts w:ascii="Book Antiqua" w:hAnsi="Book Antiqua"/>
          <w:b/>
          <w:szCs w:val="24"/>
          <w:lang w:val="es-ES"/>
        </w:rPr>
        <w:t>1022</w:t>
      </w:r>
      <w:r w:rsidRPr="00663441">
        <w:rPr>
          <w:rFonts w:ascii="Book Antiqua" w:hAnsi="Book Antiqua"/>
          <w:szCs w:val="24"/>
          <w:lang w:val="es-ES"/>
        </w:rPr>
        <w:t xml:space="preserve">, recomendando </w:t>
      </w:r>
      <w:r w:rsidR="002909DC">
        <w:rPr>
          <w:rFonts w:ascii="Book Antiqua" w:hAnsi="Book Antiqua"/>
          <w:szCs w:val="24"/>
          <w:lang w:val="es-ES"/>
        </w:rPr>
        <w:t>que el proyecto no sea aprobado</w:t>
      </w:r>
      <w:r w:rsidR="00D53BDD" w:rsidRPr="00663441">
        <w:rPr>
          <w:rFonts w:ascii="Book Antiqua" w:hAnsi="Book Antiqua"/>
          <w:szCs w:val="24"/>
          <w:lang w:val="es-ES"/>
        </w:rPr>
        <w:t>.</w:t>
      </w:r>
      <w:r w:rsidR="00572D30" w:rsidRPr="00663441">
        <w:rPr>
          <w:rFonts w:ascii="Book Antiqua" w:hAnsi="Book Antiqua"/>
          <w:szCs w:val="24"/>
          <w:lang w:val="es-ES"/>
        </w:rPr>
        <w:t xml:space="preserve"> </w:t>
      </w:r>
    </w:p>
    <w:p w14:paraId="46A39F36" w14:textId="77777777" w:rsidR="00D454DC" w:rsidRPr="00663441" w:rsidRDefault="00D454DC" w:rsidP="001A5E84">
      <w:pPr>
        <w:contextualSpacing/>
        <w:jc w:val="both"/>
        <w:rPr>
          <w:rFonts w:ascii="Book Antiqua" w:hAnsi="Book Antiqua"/>
          <w:szCs w:val="24"/>
          <w:lang w:val="es-ES"/>
        </w:rPr>
      </w:pPr>
    </w:p>
    <w:p w14:paraId="360E9587" w14:textId="77777777" w:rsidR="007347D2" w:rsidRPr="007347D2" w:rsidRDefault="007347D2" w:rsidP="001A5E84">
      <w:pPr>
        <w:contextualSpacing/>
        <w:jc w:val="both"/>
        <w:rPr>
          <w:rFonts w:ascii="Book Antiqua" w:hAnsi="Book Antiqua"/>
          <w:szCs w:val="24"/>
          <w:lang w:val="es-ES"/>
        </w:rPr>
      </w:pPr>
      <w:r w:rsidRPr="007347D2">
        <w:rPr>
          <w:rFonts w:ascii="Book Antiqua" w:hAnsi="Book Antiqua"/>
          <w:szCs w:val="24"/>
          <w:lang w:val="es-ES"/>
        </w:rPr>
        <w:t>Respetuosamente sometido,</w:t>
      </w:r>
    </w:p>
    <w:p w14:paraId="3C0CD9E6" w14:textId="77777777" w:rsidR="007347D2" w:rsidRDefault="007347D2" w:rsidP="001A5E84">
      <w:pPr>
        <w:contextualSpacing/>
        <w:jc w:val="both"/>
        <w:rPr>
          <w:rFonts w:ascii="Book Antiqua" w:hAnsi="Book Antiqua"/>
          <w:szCs w:val="24"/>
          <w:lang w:val="es-ES"/>
        </w:rPr>
      </w:pPr>
    </w:p>
    <w:p w14:paraId="0DC1D8FC" w14:textId="77777777" w:rsidR="001A5E84" w:rsidRDefault="001A5E84" w:rsidP="001A5E84">
      <w:pPr>
        <w:contextualSpacing/>
        <w:jc w:val="both"/>
        <w:rPr>
          <w:rFonts w:ascii="Book Antiqua" w:hAnsi="Book Antiqua"/>
          <w:szCs w:val="24"/>
          <w:lang w:val="es-ES"/>
        </w:rPr>
      </w:pPr>
    </w:p>
    <w:p w14:paraId="0A6739FC" w14:textId="77777777" w:rsidR="001A5E84" w:rsidRPr="007347D2" w:rsidRDefault="001A5E84" w:rsidP="001A5E84">
      <w:pPr>
        <w:contextualSpacing/>
        <w:jc w:val="both"/>
        <w:rPr>
          <w:rFonts w:ascii="Book Antiqua" w:hAnsi="Book Antiqua"/>
          <w:szCs w:val="24"/>
          <w:lang w:val="es-ES"/>
        </w:rPr>
      </w:pPr>
    </w:p>
    <w:p w14:paraId="54102C16" w14:textId="77777777" w:rsidR="007347D2" w:rsidRPr="007347D2" w:rsidRDefault="007347D2" w:rsidP="001A5E84">
      <w:pPr>
        <w:contextualSpacing/>
        <w:jc w:val="both"/>
        <w:rPr>
          <w:rFonts w:ascii="Book Antiqua" w:hAnsi="Book Antiqua"/>
          <w:szCs w:val="24"/>
          <w:lang w:val="es-ES"/>
        </w:rPr>
      </w:pPr>
    </w:p>
    <w:p w14:paraId="0B78388A" w14:textId="77777777" w:rsidR="007347D2" w:rsidRPr="007347D2" w:rsidRDefault="007347D2" w:rsidP="001A5E84">
      <w:pPr>
        <w:contextualSpacing/>
        <w:jc w:val="both"/>
        <w:rPr>
          <w:rFonts w:ascii="Book Antiqua" w:hAnsi="Book Antiqua"/>
          <w:b/>
          <w:bCs/>
          <w:szCs w:val="24"/>
          <w:lang w:val="es-ES"/>
        </w:rPr>
      </w:pPr>
      <w:r w:rsidRPr="007347D2">
        <w:rPr>
          <w:rFonts w:ascii="Book Antiqua" w:hAnsi="Book Antiqua"/>
          <w:b/>
          <w:bCs/>
          <w:szCs w:val="24"/>
          <w:lang w:val="es-ES"/>
        </w:rPr>
        <w:t>Hon. Víctor L. Parés-Otero</w:t>
      </w:r>
    </w:p>
    <w:p w14:paraId="1E1DB2DE" w14:textId="77777777" w:rsidR="007347D2" w:rsidRPr="007347D2" w:rsidRDefault="007347D2" w:rsidP="001A5E84">
      <w:pPr>
        <w:contextualSpacing/>
        <w:jc w:val="both"/>
        <w:rPr>
          <w:rFonts w:ascii="Book Antiqua" w:hAnsi="Book Antiqua"/>
          <w:szCs w:val="24"/>
          <w:lang w:val="es-ES"/>
        </w:rPr>
      </w:pPr>
      <w:r w:rsidRPr="007347D2">
        <w:rPr>
          <w:rFonts w:ascii="Book Antiqua" w:hAnsi="Book Antiqua"/>
          <w:szCs w:val="24"/>
          <w:lang w:val="es-ES"/>
        </w:rPr>
        <w:t>Presidente</w:t>
      </w:r>
    </w:p>
    <w:p w14:paraId="7463B2FB" w14:textId="77777777" w:rsidR="007347D2" w:rsidRPr="007347D2" w:rsidRDefault="007347D2" w:rsidP="001A5E84">
      <w:pPr>
        <w:contextualSpacing/>
        <w:jc w:val="both"/>
        <w:rPr>
          <w:rFonts w:ascii="Book Antiqua" w:hAnsi="Book Antiqua"/>
          <w:szCs w:val="24"/>
          <w:lang w:val="es-ES"/>
        </w:rPr>
      </w:pPr>
      <w:r w:rsidRPr="007347D2">
        <w:rPr>
          <w:rFonts w:ascii="Book Antiqua" w:hAnsi="Book Antiqua"/>
          <w:szCs w:val="24"/>
          <w:lang w:val="es-ES"/>
        </w:rPr>
        <w:t>Comisión de Gobierno</w:t>
      </w:r>
    </w:p>
    <w:p w14:paraId="6871C2C4" w14:textId="6CDEA4A5" w:rsidR="003F73D6" w:rsidRPr="00F802C3" w:rsidRDefault="007347D2" w:rsidP="001A5E84">
      <w:pPr>
        <w:contextualSpacing/>
        <w:jc w:val="both"/>
        <w:rPr>
          <w:rFonts w:ascii="Book Antiqua" w:hAnsi="Book Antiqua"/>
          <w:szCs w:val="24"/>
          <w:lang w:val="es-PR"/>
        </w:rPr>
      </w:pPr>
      <w:r w:rsidRPr="007347D2">
        <w:rPr>
          <w:rFonts w:ascii="Book Antiqua" w:hAnsi="Book Antiqua"/>
          <w:szCs w:val="24"/>
          <w:lang w:val="es-ES"/>
        </w:rPr>
        <w:t>Cámara de Representantes de Puerto Rico</w:t>
      </w:r>
    </w:p>
    <w:sectPr w:rsidR="003F73D6" w:rsidRPr="00F802C3"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8520DC" w14:textId="77777777" w:rsidR="0086149A" w:rsidRDefault="0086149A" w:rsidP="00F46986">
      <w:r>
        <w:separator/>
      </w:r>
    </w:p>
  </w:endnote>
  <w:endnote w:type="continuationSeparator" w:id="0">
    <w:p w14:paraId="3D8AA589" w14:textId="77777777" w:rsidR="0086149A" w:rsidRDefault="0086149A"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A1E5E" w14:textId="77777777" w:rsidR="0086149A" w:rsidRDefault="0086149A" w:rsidP="00F46986">
      <w:r>
        <w:separator/>
      </w:r>
    </w:p>
  </w:footnote>
  <w:footnote w:type="continuationSeparator" w:id="0">
    <w:p w14:paraId="000825D7" w14:textId="77777777" w:rsidR="0086149A" w:rsidRDefault="0086149A"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19C3E" w14:textId="7C8D2372" w:rsidR="00FC55E1" w:rsidRPr="001918F7" w:rsidRDefault="00AA356F" w:rsidP="00DF3993">
    <w:pPr>
      <w:pStyle w:val="Header"/>
      <w:rPr>
        <w:rFonts w:ascii="Book Antiqua" w:hAnsi="Book Antiqua"/>
        <w:b/>
        <w:i/>
        <w:iCs/>
        <w:sz w:val="20"/>
        <w:lang w:val="es-PR"/>
      </w:rPr>
    </w:pPr>
    <w:r w:rsidRPr="001918F7">
      <w:rPr>
        <w:rFonts w:ascii="Book Antiqua" w:hAnsi="Book Antiqua"/>
        <w:b/>
        <w:i/>
        <w:iCs/>
        <w:sz w:val="20"/>
        <w:lang w:val="es-PR"/>
      </w:rPr>
      <w:t>Comisión de</w:t>
    </w:r>
    <w:r w:rsidR="009D31CD" w:rsidRPr="001918F7">
      <w:rPr>
        <w:rFonts w:ascii="Book Antiqua" w:hAnsi="Book Antiqua"/>
        <w:b/>
        <w:i/>
        <w:iCs/>
        <w:sz w:val="20"/>
        <w:lang w:val="es-PR"/>
      </w:rPr>
      <w:t xml:space="preserve"> </w:t>
    </w:r>
    <w:r w:rsidR="0030217F" w:rsidRPr="001918F7">
      <w:rPr>
        <w:rFonts w:ascii="Book Antiqua" w:hAnsi="Book Antiqua"/>
        <w:b/>
        <w:i/>
        <w:iCs/>
        <w:sz w:val="20"/>
        <w:lang w:val="es-PR"/>
      </w:rPr>
      <w:t>Gobierno</w:t>
    </w:r>
  </w:p>
  <w:p w14:paraId="0FD3B3D1" w14:textId="6017DD65" w:rsidR="003F73D6" w:rsidRPr="001918F7" w:rsidRDefault="00F46986" w:rsidP="00DF3993">
    <w:pPr>
      <w:pStyle w:val="Header"/>
      <w:pBdr>
        <w:bottom w:val="single" w:sz="8" w:space="1" w:color="auto"/>
      </w:pBdr>
      <w:rPr>
        <w:rFonts w:ascii="Book Antiqua" w:hAnsi="Book Antiqua"/>
        <w:b/>
        <w:i/>
        <w:iCs/>
        <w:noProof/>
        <w:sz w:val="20"/>
        <w:lang w:val="es-PR"/>
      </w:rPr>
    </w:pPr>
    <w:r w:rsidRPr="001918F7">
      <w:rPr>
        <w:rFonts w:ascii="Book Antiqua" w:hAnsi="Book Antiqua"/>
        <w:b/>
        <w:i/>
        <w:iCs/>
        <w:sz w:val="20"/>
        <w:lang w:val="es-PR"/>
      </w:rPr>
      <w:t xml:space="preserve">Informe </w:t>
    </w:r>
    <w:r w:rsidR="002909DC" w:rsidRPr="001918F7">
      <w:rPr>
        <w:rFonts w:ascii="Book Antiqua" w:hAnsi="Book Antiqua"/>
        <w:b/>
        <w:i/>
        <w:iCs/>
        <w:sz w:val="20"/>
        <w:lang w:val="es-PR"/>
      </w:rPr>
      <w:t>Negativo</w:t>
    </w:r>
    <w:r w:rsidRPr="001918F7">
      <w:rPr>
        <w:rFonts w:ascii="Book Antiqua" w:hAnsi="Book Antiqua"/>
        <w:b/>
        <w:i/>
        <w:iCs/>
        <w:sz w:val="20"/>
        <w:lang w:val="es-PR"/>
      </w:rPr>
      <w:t xml:space="preserve"> </w:t>
    </w:r>
    <w:r w:rsidR="000150A3" w:rsidRPr="001918F7">
      <w:rPr>
        <w:rFonts w:ascii="Book Antiqua" w:hAnsi="Book Antiqua"/>
        <w:b/>
        <w:i/>
        <w:iCs/>
        <w:sz w:val="20"/>
        <w:lang w:val="es-PR"/>
      </w:rPr>
      <w:t xml:space="preserve">sobre el </w:t>
    </w:r>
    <w:r w:rsidR="00AC51F9" w:rsidRPr="001918F7">
      <w:rPr>
        <w:rFonts w:ascii="Book Antiqua" w:hAnsi="Book Antiqua"/>
        <w:b/>
        <w:i/>
        <w:iCs/>
        <w:sz w:val="20"/>
        <w:lang w:val="es-PR"/>
      </w:rPr>
      <w:t>P.</w:t>
    </w:r>
    <w:r w:rsidR="009D31CD" w:rsidRPr="001918F7">
      <w:rPr>
        <w:rFonts w:ascii="Book Antiqua" w:hAnsi="Book Antiqua"/>
        <w:b/>
        <w:i/>
        <w:iCs/>
        <w:sz w:val="20"/>
        <w:lang w:val="es-PR"/>
      </w:rPr>
      <w:t xml:space="preserve"> de</w:t>
    </w:r>
    <w:r w:rsidR="002909DC" w:rsidRPr="001918F7">
      <w:rPr>
        <w:rFonts w:ascii="Book Antiqua" w:hAnsi="Book Antiqua"/>
        <w:b/>
        <w:i/>
        <w:iCs/>
        <w:sz w:val="20"/>
        <w:lang w:val="es-PR"/>
      </w:rPr>
      <w:t xml:space="preserve"> la C</w:t>
    </w:r>
    <w:r w:rsidR="009D31CD" w:rsidRPr="001918F7">
      <w:rPr>
        <w:rFonts w:ascii="Book Antiqua" w:hAnsi="Book Antiqua"/>
        <w:b/>
        <w:i/>
        <w:iCs/>
        <w:sz w:val="20"/>
        <w:lang w:val="es-PR"/>
      </w:rPr>
      <w:t xml:space="preserve">. </w:t>
    </w:r>
    <w:r w:rsidR="001918F7" w:rsidRPr="001918F7">
      <w:rPr>
        <w:rFonts w:ascii="Book Antiqua" w:hAnsi="Book Antiqua"/>
        <w:b/>
        <w:i/>
        <w:iCs/>
        <w:sz w:val="20"/>
        <w:lang w:val="es-PR"/>
      </w:rPr>
      <w:t>1022</w:t>
    </w:r>
    <w:r w:rsidRPr="001918F7">
      <w:rPr>
        <w:rFonts w:ascii="Book Antiqua" w:hAnsi="Book Antiqua"/>
        <w:b/>
        <w:i/>
        <w:iCs/>
        <w:sz w:val="20"/>
        <w:lang w:val="es-PR"/>
      </w:rPr>
      <w:tab/>
    </w:r>
    <w:r w:rsidR="00A467D9" w:rsidRPr="001918F7">
      <w:rPr>
        <w:rFonts w:ascii="Book Antiqua" w:hAnsi="Book Antiqua"/>
        <w:b/>
        <w:i/>
        <w:iCs/>
        <w:sz w:val="20"/>
        <w:lang w:val="es-PR"/>
      </w:rPr>
      <w:tab/>
      <w:t xml:space="preserve">Página </w:t>
    </w:r>
    <w:r w:rsidR="00A467D9" w:rsidRPr="001918F7">
      <w:rPr>
        <w:rFonts w:ascii="Book Antiqua" w:hAnsi="Book Antiqua"/>
        <w:b/>
        <w:i/>
        <w:iCs/>
        <w:sz w:val="20"/>
        <w:lang w:val="es-PR"/>
      </w:rPr>
      <w:fldChar w:fldCharType="begin"/>
    </w:r>
    <w:r w:rsidR="00A467D9" w:rsidRPr="001918F7">
      <w:rPr>
        <w:rFonts w:ascii="Book Antiqua" w:hAnsi="Book Antiqua"/>
        <w:b/>
        <w:i/>
        <w:iCs/>
        <w:sz w:val="20"/>
        <w:lang w:val="es-PR"/>
      </w:rPr>
      <w:instrText xml:space="preserve"> PAGE   \* MERGEFORMAT </w:instrText>
    </w:r>
    <w:r w:rsidR="00A467D9" w:rsidRPr="001918F7">
      <w:rPr>
        <w:rFonts w:ascii="Book Antiqua" w:hAnsi="Book Antiqua"/>
        <w:b/>
        <w:i/>
        <w:iCs/>
        <w:sz w:val="20"/>
        <w:lang w:val="es-PR"/>
      </w:rPr>
      <w:fldChar w:fldCharType="separate"/>
    </w:r>
    <w:r w:rsidR="00A92EA2" w:rsidRPr="001918F7">
      <w:rPr>
        <w:rFonts w:ascii="Book Antiqua" w:hAnsi="Book Antiqua"/>
        <w:b/>
        <w:i/>
        <w:iCs/>
        <w:noProof/>
        <w:sz w:val="20"/>
        <w:lang w:val="es-PR"/>
      </w:rPr>
      <w:t>2</w:t>
    </w:r>
    <w:r w:rsidR="00A467D9" w:rsidRPr="001918F7">
      <w:rPr>
        <w:rFonts w:ascii="Book Antiqua" w:hAnsi="Book Antiqua"/>
        <w:b/>
        <w:i/>
        <w:iCs/>
        <w:noProof/>
        <w:sz w:val="20"/>
        <w:lang w:val="es-PR"/>
      </w:rPr>
      <w:fldChar w:fldCharType="end"/>
    </w:r>
  </w:p>
  <w:p w14:paraId="47A622BB" w14:textId="381B5D38" w:rsidR="00AA356F" w:rsidRPr="001918F7" w:rsidRDefault="00AA356F">
    <w:pPr>
      <w:pStyle w:val="Header"/>
      <w:rPr>
        <w:bCs/>
        <w:i/>
        <w:iCs/>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4"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5"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8"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0"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2"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9"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29164518">
    <w:abstractNumId w:val="13"/>
  </w:num>
  <w:num w:numId="2" w16cid:durableId="1772121404">
    <w:abstractNumId w:val="0"/>
  </w:num>
  <w:num w:numId="3" w16cid:durableId="1865091738">
    <w:abstractNumId w:val="7"/>
  </w:num>
  <w:num w:numId="4" w16cid:durableId="1604679002">
    <w:abstractNumId w:val="8"/>
  </w:num>
  <w:num w:numId="5" w16cid:durableId="1579560375">
    <w:abstractNumId w:val="6"/>
  </w:num>
  <w:num w:numId="6" w16cid:durableId="87359594">
    <w:abstractNumId w:val="3"/>
  </w:num>
  <w:num w:numId="7" w16cid:durableId="305397951">
    <w:abstractNumId w:val="5"/>
  </w:num>
  <w:num w:numId="8" w16cid:durableId="1364285300">
    <w:abstractNumId w:val="1"/>
  </w:num>
  <w:num w:numId="9" w16cid:durableId="1156993250">
    <w:abstractNumId w:val="2"/>
  </w:num>
  <w:num w:numId="10" w16cid:durableId="1176722925">
    <w:abstractNumId w:val="11"/>
  </w:num>
  <w:num w:numId="11" w16cid:durableId="485971433">
    <w:abstractNumId w:val="26"/>
  </w:num>
  <w:num w:numId="12" w16cid:durableId="12730102">
    <w:abstractNumId w:val="15"/>
  </w:num>
  <w:num w:numId="13" w16cid:durableId="930819364">
    <w:abstractNumId w:val="4"/>
  </w:num>
  <w:num w:numId="14" w16cid:durableId="1978026052">
    <w:abstractNumId w:val="28"/>
  </w:num>
  <w:num w:numId="15" w16cid:durableId="221259051">
    <w:abstractNumId w:val="29"/>
  </w:num>
  <w:num w:numId="16" w16cid:durableId="753749151">
    <w:abstractNumId w:val="25"/>
  </w:num>
  <w:num w:numId="17" w16cid:durableId="677970610">
    <w:abstractNumId w:val="18"/>
  </w:num>
  <w:num w:numId="18" w16cid:durableId="446509492">
    <w:abstractNumId w:val="12"/>
  </w:num>
  <w:num w:numId="19" w16cid:durableId="1541480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7606491">
    <w:abstractNumId w:val="21"/>
  </w:num>
  <w:num w:numId="21" w16cid:durableId="82058367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055519">
    <w:abstractNumId w:val="24"/>
  </w:num>
  <w:num w:numId="23" w16cid:durableId="1740664916">
    <w:abstractNumId w:val="20"/>
  </w:num>
  <w:num w:numId="24" w16cid:durableId="461195992">
    <w:abstractNumId w:val="23"/>
  </w:num>
  <w:num w:numId="25" w16cid:durableId="190723915">
    <w:abstractNumId w:val="16"/>
  </w:num>
  <w:num w:numId="26" w16cid:durableId="1849248632">
    <w:abstractNumId w:val="14"/>
  </w:num>
  <w:num w:numId="27" w16cid:durableId="2116094975">
    <w:abstractNumId w:val="27"/>
  </w:num>
  <w:num w:numId="28" w16cid:durableId="1569150381">
    <w:abstractNumId w:val="10"/>
  </w:num>
  <w:num w:numId="29" w16cid:durableId="134030180">
    <w:abstractNumId w:val="22"/>
  </w:num>
  <w:num w:numId="30" w16cid:durableId="15028174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331A"/>
    <w:rsid w:val="00004E5C"/>
    <w:rsid w:val="00005181"/>
    <w:rsid w:val="00005576"/>
    <w:rsid w:val="00006A3E"/>
    <w:rsid w:val="000071C9"/>
    <w:rsid w:val="00007493"/>
    <w:rsid w:val="000101FE"/>
    <w:rsid w:val="0001086A"/>
    <w:rsid w:val="000124BE"/>
    <w:rsid w:val="000131DC"/>
    <w:rsid w:val="000150A3"/>
    <w:rsid w:val="00015855"/>
    <w:rsid w:val="00020C9A"/>
    <w:rsid w:val="00022550"/>
    <w:rsid w:val="00027B4C"/>
    <w:rsid w:val="000303CF"/>
    <w:rsid w:val="00030C65"/>
    <w:rsid w:val="00031789"/>
    <w:rsid w:val="000330B9"/>
    <w:rsid w:val="0003564C"/>
    <w:rsid w:val="0003587A"/>
    <w:rsid w:val="00037177"/>
    <w:rsid w:val="00037AB9"/>
    <w:rsid w:val="00042268"/>
    <w:rsid w:val="000432F8"/>
    <w:rsid w:val="00044445"/>
    <w:rsid w:val="00045F31"/>
    <w:rsid w:val="00046557"/>
    <w:rsid w:val="00046AD4"/>
    <w:rsid w:val="00046BD2"/>
    <w:rsid w:val="00047FAC"/>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576D"/>
    <w:rsid w:val="00081492"/>
    <w:rsid w:val="00081D93"/>
    <w:rsid w:val="00082933"/>
    <w:rsid w:val="00082CE5"/>
    <w:rsid w:val="00083DF8"/>
    <w:rsid w:val="000857BB"/>
    <w:rsid w:val="000867FB"/>
    <w:rsid w:val="0009021A"/>
    <w:rsid w:val="00090307"/>
    <w:rsid w:val="000945CC"/>
    <w:rsid w:val="00096BCB"/>
    <w:rsid w:val="0009758B"/>
    <w:rsid w:val="000A1058"/>
    <w:rsid w:val="000A1EAF"/>
    <w:rsid w:val="000A4968"/>
    <w:rsid w:val="000A4992"/>
    <w:rsid w:val="000A6E4D"/>
    <w:rsid w:val="000A77DF"/>
    <w:rsid w:val="000B08F0"/>
    <w:rsid w:val="000B1FBF"/>
    <w:rsid w:val="000B31C5"/>
    <w:rsid w:val="000B344F"/>
    <w:rsid w:val="000B3EBD"/>
    <w:rsid w:val="000B4C21"/>
    <w:rsid w:val="000B4F8E"/>
    <w:rsid w:val="000B5037"/>
    <w:rsid w:val="000B51E9"/>
    <w:rsid w:val="000B5476"/>
    <w:rsid w:val="000B6639"/>
    <w:rsid w:val="000B6FE4"/>
    <w:rsid w:val="000B7C3F"/>
    <w:rsid w:val="000B7ED5"/>
    <w:rsid w:val="000C1BB9"/>
    <w:rsid w:val="000C1D5B"/>
    <w:rsid w:val="000C26B0"/>
    <w:rsid w:val="000C3043"/>
    <w:rsid w:val="000C385A"/>
    <w:rsid w:val="000C42AC"/>
    <w:rsid w:val="000C58B8"/>
    <w:rsid w:val="000C5B39"/>
    <w:rsid w:val="000D03B8"/>
    <w:rsid w:val="000D23D9"/>
    <w:rsid w:val="000D4B54"/>
    <w:rsid w:val="000D4D47"/>
    <w:rsid w:val="000D4DB8"/>
    <w:rsid w:val="000E08FB"/>
    <w:rsid w:val="000E290F"/>
    <w:rsid w:val="000E34BC"/>
    <w:rsid w:val="000E3505"/>
    <w:rsid w:val="000E413F"/>
    <w:rsid w:val="000E79DB"/>
    <w:rsid w:val="000F17C8"/>
    <w:rsid w:val="000F3F80"/>
    <w:rsid w:val="000F50F5"/>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608"/>
    <w:rsid w:val="001414C1"/>
    <w:rsid w:val="00143D36"/>
    <w:rsid w:val="00144022"/>
    <w:rsid w:val="00144172"/>
    <w:rsid w:val="00146A8C"/>
    <w:rsid w:val="00146F7C"/>
    <w:rsid w:val="00152C87"/>
    <w:rsid w:val="00152DA6"/>
    <w:rsid w:val="00153275"/>
    <w:rsid w:val="001532FA"/>
    <w:rsid w:val="001539E7"/>
    <w:rsid w:val="00153B7E"/>
    <w:rsid w:val="00153E6A"/>
    <w:rsid w:val="0015414D"/>
    <w:rsid w:val="00156BB0"/>
    <w:rsid w:val="00157BB2"/>
    <w:rsid w:val="0016137A"/>
    <w:rsid w:val="0016493C"/>
    <w:rsid w:val="00164B12"/>
    <w:rsid w:val="00165CFA"/>
    <w:rsid w:val="00167DE8"/>
    <w:rsid w:val="001713D6"/>
    <w:rsid w:val="001717BF"/>
    <w:rsid w:val="0017183C"/>
    <w:rsid w:val="00171998"/>
    <w:rsid w:val="0017274A"/>
    <w:rsid w:val="0017455E"/>
    <w:rsid w:val="00175E98"/>
    <w:rsid w:val="00177B13"/>
    <w:rsid w:val="001800D9"/>
    <w:rsid w:val="00180A23"/>
    <w:rsid w:val="00180A9A"/>
    <w:rsid w:val="00180F29"/>
    <w:rsid w:val="00182639"/>
    <w:rsid w:val="00182BE2"/>
    <w:rsid w:val="00183E4F"/>
    <w:rsid w:val="00183F9A"/>
    <w:rsid w:val="00186483"/>
    <w:rsid w:val="00186C00"/>
    <w:rsid w:val="00187D93"/>
    <w:rsid w:val="001918F7"/>
    <w:rsid w:val="00191A8E"/>
    <w:rsid w:val="00191CF6"/>
    <w:rsid w:val="00193433"/>
    <w:rsid w:val="001935B6"/>
    <w:rsid w:val="00193D41"/>
    <w:rsid w:val="001941D7"/>
    <w:rsid w:val="001946AD"/>
    <w:rsid w:val="0019578B"/>
    <w:rsid w:val="00196242"/>
    <w:rsid w:val="001965AD"/>
    <w:rsid w:val="001A006E"/>
    <w:rsid w:val="001A0AFA"/>
    <w:rsid w:val="001A135D"/>
    <w:rsid w:val="001A229D"/>
    <w:rsid w:val="001A291E"/>
    <w:rsid w:val="001A3B7C"/>
    <w:rsid w:val="001A40DB"/>
    <w:rsid w:val="001A5E84"/>
    <w:rsid w:val="001B0664"/>
    <w:rsid w:val="001B0930"/>
    <w:rsid w:val="001B0A99"/>
    <w:rsid w:val="001B1A10"/>
    <w:rsid w:val="001B7116"/>
    <w:rsid w:val="001C10FD"/>
    <w:rsid w:val="001C2532"/>
    <w:rsid w:val="001C33F0"/>
    <w:rsid w:val="001C6680"/>
    <w:rsid w:val="001D03F6"/>
    <w:rsid w:val="001D0D22"/>
    <w:rsid w:val="001D3370"/>
    <w:rsid w:val="001D353A"/>
    <w:rsid w:val="001D4112"/>
    <w:rsid w:val="001D4366"/>
    <w:rsid w:val="001D4C21"/>
    <w:rsid w:val="001D543D"/>
    <w:rsid w:val="001D5499"/>
    <w:rsid w:val="001E04D8"/>
    <w:rsid w:val="001E2755"/>
    <w:rsid w:val="001E4811"/>
    <w:rsid w:val="001E48B1"/>
    <w:rsid w:val="001E557F"/>
    <w:rsid w:val="001E6339"/>
    <w:rsid w:val="001F0F4F"/>
    <w:rsid w:val="001F1608"/>
    <w:rsid w:val="001F3186"/>
    <w:rsid w:val="001F369E"/>
    <w:rsid w:val="001F4C56"/>
    <w:rsid w:val="001F50DA"/>
    <w:rsid w:val="001F7006"/>
    <w:rsid w:val="001F7CAE"/>
    <w:rsid w:val="002009C8"/>
    <w:rsid w:val="00202630"/>
    <w:rsid w:val="00202DBE"/>
    <w:rsid w:val="002032AC"/>
    <w:rsid w:val="002044C3"/>
    <w:rsid w:val="002059AB"/>
    <w:rsid w:val="00206317"/>
    <w:rsid w:val="00207ADA"/>
    <w:rsid w:val="00212168"/>
    <w:rsid w:val="00212838"/>
    <w:rsid w:val="0021350C"/>
    <w:rsid w:val="002147EB"/>
    <w:rsid w:val="00214F92"/>
    <w:rsid w:val="0021508C"/>
    <w:rsid w:val="002150D1"/>
    <w:rsid w:val="002157E2"/>
    <w:rsid w:val="00215940"/>
    <w:rsid w:val="00216CB9"/>
    <w:rsid w:val="00220EB1"/>
    <w:rsid w:val="0022155C"/>
    <w:rsid w:val="00221CE2"/>
    <w:rsid w:val="0022583D"/>
    <w:rsid w:val="00225CCD"/>
    <w:rsid w:val="00226201"/>
    <w:rsid w:val="00230212"/>
    <w:rsid w:val="00230AAA"/>
    <w:rsid w:val="00233267"/>
    <w:rsid w:val="0023328D"/>
    <w:rsid w:val="002338F2"/>
    <w:rsid w:val="0023663E"/>
    <w:rsid w:val="0024043F"/>
    <w:rsid w:val="00240690"/>
    <w:rsid w:val="002429D8"/>
    <w:rsid w:val="00243ADB"/>
    <w:rsid w:val="002452EA"/>
    <w:rsid w:val="0024686D"/>
    <w:rsid w:val="0024799E"/>
    <w:rsid w:val="00252AA7"/>
    <w:rsid w:val="00255D5D"/>
    <w:rsid w:val="00256632"/>
    <w:rsid w:val="00256F5B"/>
    <w:rsid w:val="002579EA"/>
    <w:rsid w:val="0026068F"/>
    <w:rsid w:val="002615DE"/>
    <w:rsid w:val="00262141"/>
    <w:rsid w:val="00264FDA"/>
    <w:rsid w:val="0026613D"/>
    <w:rsid w:val="0027028B"/>
    <w:rsid w:val="0027076F"/>
    <w:rsid w:val="00270EB6"/>
    <w:rsid w:val="002713A2"/>
    <w:rsid w:val="00273015"/>
    <w:rsid w:val="00273103"/>
    <w:rsid w:val="00273681"/>
    <w:rsid w:val="00273F2C"/>
    <w:rsid w:val="00274C73"/>
    <w:rsid w:val="002753B6"/>
    <w:rsid w:val="002758D2"/>
    <w:rsid w:val="00277B8E"/>
    <w:rsid w:val="00277FBE"/>
    <w:rsid w:val="00280782"/>
    <w:rsid w:val="0028237D"/>
    <w:rsid w:val="002837B0"/>
    <w:rsid w:val="00286761"/>
    <w:rsid w:val="00287DD0"/>
    <w:rsid w:val="00287E3E"/>
    <w:rsid w:val="002909DC"/>
    <w:rsid w:val="00293068"/>
    <w:rsid w:val="0029501E"/>
    <w:rsid w:val="00295888"/>
    <w:rsid w:val="00295BF8"/>
    <w:rsid w:val="002A0778"/>
    <w:rsid w:val="002A1F20"/>
    <w:rsid w:val="002A2432"/>
    <w:rsid w:val="002A45E0"/>
    <w:rsid w:val="002A4ADB"/>
    <w:rsid w:val="002A4C0E"/>
    <w:rsid w:val="002B1B5D"/>
    <w:rsid w:val="002B42B7"/>
    <w:rsid w:val="002B484B"/>
    <w:rsid w:val="002B6AB0"/>
    <w:rsid w:val="002B7006"/>
    <w:rsid w:val="002C053B"/>
    <w:rsid w:val="002C122A"/>
    <w:rsid w:val="002C1444"/>
    <w:rsid w:val="002C1B45"/>
    <w:rsid w:val="002C2E13"/>
    <w:rsid w:val="002C3999"/>
    <w:rsid w:val="002C4D0A"/>
    <w:rsid w:val="002C52CA"/>
    <w:rsid w:val="002C6933"/>
    <w:rsid w:val="002C6BC0"/>
    <w:rsid w:val="002C6DD2"/>
    <w:rsid w:val="002C6E35"/>
    <w:rsid w:val="002D06FD"/>
    <w:rsid w:val="002D210F"/>
    <w:rsid w:val="002D3A7E"/>
    <w:rsid w:val="002D4465"/>
    <w:rsid w:val="002D4F99"/>
    <w:rsid w:val="002E0AD7"/>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217F"/>
    <w:rsid w:val="0030448B"/>
    <w:rsid w:val="00305E73"/>
    <w:rsid w:val="0030677D"/>
    <w:rsid w:val="003101E2"/>
    <w:rsid w:val="0031060D"/>
    <w:rsid w:val="003111B3"/>
    <w:rsid w:val="0031225C"/>
    <w:rsid w:val="00312A80"/>
    <w:rsid w:val="00312C70"/>
    <w:rsid w:val="00312DF0"/>
    <w:rsid w:val="0031385E"/>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451F"/>
    <w:rsid w:val="00334D87"/>
    <w:rsid w:val="00335DD0"/>
    <w:rsid w:val="0033636E"/>
    <w:rsid w:val="00336792"/>
    <w:rsid w:val="00336BC3"/>
    <w:rsid w:val="00337643"/>
    <w:rsid w:val="003378CE"/>
    <w:rsid w:val="00340437"/>
    <w:rsid w:val="0034082A"/>
    <w:rsid w:val="003408D0"/>
    <w:rsid w:val="00341597"/>
    <w:rsid w:val="00342162"/>
    <w:rsid w:val="0034522F"/>
    <w:rsid w:val="0034722B"/>
    <w:rsid w:val="0034729D"/>
    <w:rsid w:val="003473C7"/>
    <w:rsid w:val="003474C3"/>
    <w:rsid w:val="003477A7"/>
    <w:rsid w:val="00347876"/>
    <w:rsid w:val="00347E4B"/>
    <w:rsid w:val="00351B33"/>
    <w:rsid w:val="003521E4"/>
    <w:rsid w:val="00352822"/>
    <w:rsid w:val="003573A2"/>
    <w:rsid w:val="00357D71"/>
    <w:rsid w:val="0036161D"/>
    <w:rsid w:val="003617CB"/>
    <w:rsid w:val="00363CF1"/>
    <w:rsid w:val="00364D0A"/>
    <w:rsid w:val="003671E7"/>
    <w:rsid w:val="00367786"/>
    <w:rsid w:val="00367CB8"/>
    <w:rsid w:val="00367D3B"/>
    <w:rsid w:val="00367DCE"/>
    <w:rsid w:val="003712B7"/>
    <w:rsid w:val="00371588"/>
    <w:rsid w:val="003725F7"/>
    <w:rsid w:val="00374424"/>
    <w:rsid w:val="00374A11"/>
    <w:rsid w:val="003757D8"/>
    <w:rsid w:val="003767F3"/>
    <w:rsid w:val="00377009"/>
    <w:rsid w:val="00380706"/>
    <w:rsid w:val="00381042"/>
    <w:rsid w:val="00381995"/>
    <w:rsid w:val="00384116"/>
    <w:rsid w:val="003851D1"/>
    <w:rsid w:val="0038590B"/>
    <w:rsid w:val="00386E27"/>
    <w:rsid w:val="003906BA"/>
    <w:rsid w:val="00391580"/>
    <w:rsid w:val="00391E8C"/>
    <w:rsid w:val="0039301B"/>
    <w:rsid w:val="0039343D"/>
    <w:rsid w:val="003937E6"/>
    <w:rsid w:val="00393B69"/>
    <w:rsid w:val="00393E5E"/>
    <w:rsid w:val="00394671"/>
    <w:rsid w:val="00395C59"/>
    <w:rsid w:val="003A0740"/>
    <w:rsid w:val="003A089F"/>
    <w:rsid w:val="003A281D"/>
    <w:rsid w:val="003A35FC"/>
    <w:rsid w:val="003A4B2F"/>
    <w:rsid w:val="003A5291"/>
    <w:rsid w:val="003A6817"/>
    <w:rsid w:val="003A7D43"/>
    <w:rsid w:val="003B10AC"/>
    <w:rsid w:val="003B2429"/>
    <w:rsid w:val="003B5A92"/>
    <w:rsid w:val="003B6376"/>
    <w:rsid w:val="003B677E"/>
    <w:rsid w:val="003B7435"/>
    <w:rsid w:val="003C06F1"/>
    <w:rsid w:val="003C198A"/>
    <w:rsid w:val="003C2DB7"/>
    <w:rsid w:val="003C5F1C"/>
    <w:rsid w:val="003C742D"/>
    <w:rsid w:val="003D0069"/>
    <w:rsid w:val="003D075C"/>
    <w:rsid w:val="003D0852"/>
    <w:rsid w:val="003D1BDD"/>
    <w:rsid w:val="003D445B"/>
    <w:rsid w:val="003D5BAA"/>
    <w:rsid w:val="003D5CCD"/>
    <w:rsid w:val="003E01DE"/>
    <w:rsid w:val="003E3CE2"/>
    <w:rsid w:val="003E3D12"/>
    <w:rsid w:val="003E4F93"/>
    <w:rsid w:val="003E5451"/>
    <w:rsid w:val="003E5AEF"/>
    <w:rsid w:val="003E6F68"/>
    <w:rsid w:val="003E7F7C"/>
    <w:rsid w:val="003F0283"/>
    <w:rsid w:val="003F0D94"/>
    <w:rsid w:val="003F17DE"/>
    <w:rsid w:val="003F58F8"/>
    <w:rsid w:val="003F5F6D"/>
    <w:rsid w:val="003F6088"/>
    <w:rsid w:val="003F7085"/>
    <w:rsid w:val="003F73D6"/>
    <w:rsid w:val="003F7DF2"/>
    <w:rsid w:val="00400AB2"/>
    <w:rsid w:val="00400B28"/>
    <w:rsid w:val="004015FD"/>
    <w:rsid w:val="0040256D"/>
    <w:rsid w:val="004033DF"/>
    <w:rsid w:val="004042D0"/>
    <w:rsid w:val="00404367"/>
    <w:rsid w:val="00405883"/>
    <w:rsid w:val="00405E4B"/>
    <w:rsid w:val="00405F22"/>
    <w:rsid w:val="004064CF"/>
    <w:rsid w:val="0040756D"/>
    <w:rsid w:val="00410409"/>
    <w:rsid w:val="004106DE"/>
    <w:rsid w:val="00411192"/>
    <w:rsid w:val="004112E5"/>
    <w:rsid w:val="00411B3A"/>
    <w:rsid w:val="00412980"/>
    <w:rsid w:val="004144F5"/>
    <w:rsid w:val="004166D4"/>
    <w:rsid w:val="00417448"/>
    <w:rsid w:val="004178DC"/>
    <w:rsid w:val="0042140E"/>
    <w:rsid w:val="00424C0F"/>
    <w:rsid w:val="0042735D"/>
    <w:rsid w:val="00430378"/>
    <w:rsid w:val="00430D5E"/>
    <w:rsid w:val="00432BE0"/>
    <w:rsid w:val="004340B0"/>
    <w:rsid w:val="00435102"/>
    <w:rsid w:val="00436840"/>
    <w:rsid w:val="00436958"/>
    <w:rsid w:val="00436C40"/>
    <w:rsid w:val="00437A44"/>
    <w:rsid w:val="0044183D"/>
    <w:rsid w:val="00442799"/>
    <w:rsid w:val="00444352"/>
    <w:rsid w:val="004447DA"/>
    <w:rsid w:val="004448B3"/>
    <w:rsid w:val="004448E0"/>
    <w:rsid w:val="00445C12"/>
    <w:rsid w:val="004476C4"/>
    <w:rsid w:val="004500A4"/>
    <w:rsid w:val="004508F0"/>
    <w:rsid w:val="00451930"/>
    <w:rsid w:val="00452073"/>
    <w:rsid w:val="004628FC"/>
    <w:rsid w:val="00463FE5"/>
    <w:rsid w:val="00466E89"/>
    <w:rsid w:val="00467B2F"/>
    <w:rsid w:val="004730AF"/>
    <w:rsid w:val="00473209"/>
    <w:rsid w:val="004732F8"/>
    <w:rsid w:val="004739A3"/>
    <w:rsid w:val="00474A11"/>
    <w:rsid w:val="00475AFC"/>
    <w:rsid w:val="00477EDA"/>
    <w:rsid w:val="00483011"/>
    <w:rsid w:val="00484D22"/>
    <w:rsid w:val="004851EC"/>
    <w:rsid w:val="0048581A"/>
    <w:rsid w:val="00492BFA"/>
    <w:rsid w:val="00494134"/>
    <w:rsid w:val="004954FA"/>
    <w:rsid w:val="0049623F"/>
    <w:rsid w:val="004975F5"/>
    <w:rsid w:val="004A117F"/>
    <w:rsid w:val="004A421D"/>
    <w:rsid w:val="004A4684"/>
    <w:rsid w:val="004A5116"/>
    <w:rsid w:val="004A685D"/>
    <w:rsid w:val="004A6D5A"/>
    <w:rsid w:val="004B035A"/>
    <w:rsid w:val="004B16CE"/>
    <w:rsid w:val="004B1C14"/>
    <w:rsid w:val="004B3377"/>
    <w:rsid w:val="004B43D7"/>
    <w:rsid w:val="004B4597"/>
    <w:rsid w:val="004B67D1"/>
    <w:rsid w:val="004B6879"/>
    <w:rsid w:val="004B6E4C"/>
    <w:rsid w:val="004B6F8A"/>
    <w:rsid w:val="004B72A6"/>
    <w:rsid w:val="004C0CEC"/>
    <w:rsid w:val="004C28DA"/>
    <w:rsid w:val="004C38A3"/>
    <w:rsid w:val="004C3C5C"/>
    <w:rsid w:val="004C47EC"/>
    <w:rsid w:val="004C57A1"/>
    <w:rsid w:val="004C6A3F"/>
    <w:rsid w:val="004D0155"/>
    <w:rsid w:val="004D0578"/>
    <w:rsid w:val="004D0723"/>
    <w:rsid w:val="004D1A9B"/>
    <w:rsid w:val="004D1B47"/>
    <w:rsid w:val="004D215E"/>
    <w:rsid w:val="004D235F"/>
    <w:rsid w:val="004D4259"/>
    <w:rsid w:val="004D4EE7"/>
    <w:rsid w:val="004D6345"/>
    <w:rsid w:val="004E05BD"/>
    <w:rsid w:val="004E0A0D"/>
    <w:rsid w:val="004E1D44"/>
    <w:rsid w:val="004E2EA6"/>
    <w:rsid w:val="004E3781"/>
    <w:rsid w:val="004E3859"/>
    <w:rsid w:val="004E3AEC"/>
    <w:rsid w:val="004E5AC1"/>
    <w:rsid w:val="004E62EA"/>
    <w:rsid w:val="004E69B3"/>
    <w:rsid w:val="004E6BAD"/>
    <w:rsid w:val="004F000D"/>
    <w:rsid w:val="004F0B9A"/>
    <w:rsid w:val="004F1609"/>
    <w:rsid w:val="004F1992"/>
    <w:rsid w:val="004F1E8D"/>
    <w:rsid w:val="004F26B3"/>
    <w:rsid w:val="004F36C2"/>
    <w:rsid w:val="004F5690"/>
    <w:rsid w:val="004F695D"/>
    <w:rsid w:val="004F743B"/>
    <w:rsid w:val="004F7C11"/>
    <w:rsid w:val="00500E1F"/>
    <w:rsid w:val="00502504"/>
    <w:rsid w:val="0050315A"/>
    <w:rsid w:val="00504F7E"/>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313B1"/>
    <w:rsid w:val="0053178C"/>
    <w:rsid w:val="0053241B"/>
    <w:rsid w:val="00532D44"/>
    <w:rsid w:val="00532F5E"/>
    <w:rsid w:val="005334C1"/>
    <w:rsid w:val="005335A1"/>
    <w:rsid w:val="005341DB"/>
    <w:rsid w:val="00534D5B"/>
    <w:rsid w:val="00535941"/>
    <w:rsid w:val="00536DB6"/>
    <w:rsid w:val="00537945"/>
    <w:rsid w:val="005416B6"/>
    <w:rsid w:val="005426FA"/>
    <w:rsid w:val="0054331F"/>
    <w:rsid w:val="00543BA2"/>
    <w:rsid w:val="005457D2"/>
    <w:rsid w:val="00546B0C"/>
    <w:rsid w:val="00546D6E"/>
    <w:rsid w:val="0055023F"/>
    <w:rsid w:val="00550A68"/>
    <w:rsid w:val="00552044"/>
    <w:rsid w:val="005535F2"/>
    <w:rsid w:val="00555C54"/>
    <w:rsid w:val="00555DEB"/>
    <w:rsid w:val="005561AD"/>
    <w:rsid w:val="005573B9"/>
    <w:rsid w:val="005619EB"/>
    <w:rsid w:val="00562DD6"/>
    <w:rsid w:val="00562EE0"/>
    <w:rsid w:val="00563D24"/>
    <w:rsid w:val="005643FB"/>
    <w:rsid w:val="00564618"/>
    <w:rsid w:val="00565117"/>
    <w:rsid w:val="0056587F"/>
    <w:rsid w:val="00566BF1"/>
    <w:rsid w:val="00570597"/>
    <w:rsid w:val="00570D18"/>
    <w:rsid w:val="0057185B"/>
    <w:rsid w:val="00571EA0"/>
    <w:rsid w:val="00571F66"/>
    <w:rsid w:val="00572B32"/>
    <w:rsid w:val="00572D21"/>
    <w:rsid w:val="00572D30"/>
    <w:rsid w:val="00573EA3"/>
    <w:rsid w:val="00574C7D"/>
    <w:rsid w:val="00575F0E"/>
    <w:rsid w:val="005769B9"/>
    <w:rsid w:val="00577AF8"/>
    <w:rsid w:val="0058057D"/>
    <w:rsid w:val="0058225B"/>
    <w:rsid w:val="00583486"/>
    <w:rsid w:val="005842E1"/>
    <w:rsid w:val="005850A9"/>
    <w:rsid w:val="00585FC0"/>
    <w:rsid w:val="005861B0"/>
    <w:rsid w:val="005913BA"/>
    <w:rsid w:val="00591476"/>
    <w:rsid w:val="005928CA"/>
    <w:rsid w:val="00594D63"/>
    <w:rsid w:val="00595BF3"/>
    <w:rsid w:val="0059655C"/>
    <w:rsid w:val="005A2D4E"/>
    <w:rsid w:val="005A3A16"/>
    <w:rsid w:val="005A4158"/>
    <w:rsid w:val="005A4AB1"/>
    <w:rsid w:val="005A4CF8"/>
    <w:rsid w:val="005A4FAB"/>
    <w:rsid w:val="005A5350"/>
    <w:rsid w:val="005A562B"/>
    <w:rsid w:val="005A6BD3"/>
    <w:rsid w:val="005A6E34"/>
    <w:rsid w:val="005A7F22"/>
    <w:rsid w:val="005B0687"/>
    <w:rsid w:val="005B11EA"/>
    <w:rsid w:val="005B13C6"/>
    <w:rsid w:val="005B1FC3"/>
    <w:rsid w:val="005B2259"/>
    <w:rsid w:val="005B2A54"/>
    <w:rsid w:val="005B30C4"/>
    <w:rsid w:val="005B3CA7"/>
    <w:rsid w:val="005B430C"/>
    <w:rsid w:val="005B4FC5"/>
    <w:rsid w:val="005B5E26"/>
    <w:rsid w:val="005C009E"/>
    <w:rsid w:val="005C1026"/>
    <w:rsid w:val="005C67A0"/>
    <w:rsid w:val="005C6EB1"/>
    <w:rsid w:val="005C72AB"/>
    <w:rsid w:val="005D01A9"/>
    <w:rsid w:val="005D1F7B"/>
    <w:rsid w:val="005D26C3"/>
    <w:rsid w:val="005D31E1"/>
    <w:rsid w:val="005D4493"/>
    <w:rsid w:val="005D4917"/>
    <w:rsid w:val="005D4D2D"/>
    <w:rsid w:val="005D4D77"/>
    <w:rsid w:val="005D5BA6"/>
    <w:rsid w:val="005D6134"/>
    <w:rsid w:val="005D6672"/>
    <w:rsid w:val="005D75D5"/>
    <w:rsid w:val="005E0202"/>
    <w:rsid w:val="005E116D"/>
    <w:rsid w:val="005E28B4"/>
    <w:rsid w:val="005E3D2C"/>
    <w:rsid w:val="005E5536"/>
    <w:rsid w:val="005E647A"/>
    <w:rsid w:val="005E6493"/>
    <w:rsid w:val="005E707A"/>
    <w:rsid w:val="005E75EA"/>
    <w:rsid w:val="005F0399"/>
    <w:rsid w:val="005F40DF"/>
    <w:rsid w:val="005F4615"/>
    <w:rsid w:val="005F47DC"/>
    <w:rsid w:val="005F4BF5"/>
    <w:rsid w:val="005F4E43"/>
    <w:rsid w:val="005F5894"/>
    <w:rsid w:val="005F5B92"/>
    <w:rsid w:val="005F6166"/>
    <w:rsid w:val="00600503"/>
    <w:rsid w:val="006006FF"/>
    <w:rsid w:val="0060109A"/>
    <w:rsid w:val="006029F3"/>
    <w:rsid w:val="00602B61"/>
    <w:rsid w:val="00602D6E"/>
    <w:rsid w:val="006047FD"/>
    <w:rsid w:val="00604B26"/>
    <w:rsid w:val="00610429"/>
    <w:rsid w:val="00610C87"/>
    <w:rsid w:val="00610CD7"/>
    <w:rsid w:val="00612AE0"/>
    <w:rsid w:val="006138D3"/>
    <w:rsid w:val="00614B6F"/>
    <w:rsid w:val="00615B0B"/>
    <w:rsid w:val="00615E6B"/>
    <w:rsid w:val="00617244"/>
    <w:rsid w:val="00617420"/>
    <w:rsid w:val="00617813"/>
    <w:rsid w:val="00621570"/>
    <w:rsid w:val="00621BF2"/>
    <w:rsid w:val="00622C01"/>
    <w:rsid w:val="00623531"/>
    <w:rsid w:val="00626203"/>
    <w:rsid w:val="006270C5"/>
    <w:rsid w:val="006308B5"/>
    <w:rsid w:val="00632B2F"/>
    <w:rsid w:val="00632C3D"/>
    <w:rsid w:val="00633A3E"/>
    <w:rsid w:val="00634E47"/>
    <w:rsid w:val="0063722E"/>
    <w:rsid w:val="00637F63"/>
    <w:rsid w:val="00640FB9"/>
    <w:rsid w:val="0064227F"/>
    <w:rsid w:val="006429CE"/>
    <w:rsid w:val="00643D56"/>
    <w:rsid w:val="00645032"/>
    <w:rsid w:val="006463BA"/>
    <w:rsid w:val="00646626"/>
    <w:rsid w:val="00647488"/>
    <w:rsid w:val="00647CD3"/>
    <w:rsid w:val="00650088"/>
    <w:rsid w:val="00651899"/>
    <w:rsid w:val="00652C04"/>
    <w:rsid w:val="00655795"/>
    <w:rsid w:val="00655DF3"/>
    <w:rsid w:val="00655FF9"/>
    <w:rsid w:val="006564FB"/>
    <w:rsid w:val="006565FC"/>
    <w:rsid w:val="006569FF"/>
    <w:rsid w:val="0065707C"/>
    <w:rsid w:val="00660BBD"/>
    <w:rsid w:val="00663441"/>
    <w:rsid w:val="00663ED2"/>
    <w:rsid w:val="00664E81"/>
    <w:rsid w:val="00666531"/>
    <w:rsid w:val="00666C53"/>
    <w:rsid w:val="00670352"/>
    <w:rsid w:val="00671902"/>
    <w:rsid w:val="00671B91"/>
    <w:rsid w:val="00672273"/>
    <w:rsid w:val="0067381A"/>
    <w:rsid w:val="00681120"/>
    <w:rsid w:val="00682A1F"/>
    <w:rsid w:val="00683A2D"/>
    <w:rsid w:val="00683E25"/>
    <w:rsid w:val="00684AE9"/>
    <w:rsid w:val="0068598E"/>
    <w:rsid w:val="00686B7A"/>
    <w:rsid w:val="00686C92"/>
    <w:rsid w:val="00686FE8"/>
    <w:rsid w:val="00687CE2"/>
    <w:rsid w:val="00691133"/>
    <w:rsid w:val="00691151"/>
    <w:rsid w:val="00691386"/>
    <w:rsid w:val="00692DA8"/>
    <w:rsid w:val="006934DF"/>
    <w:rsid w:val="00694166"/>
    <w:rsid w:val="006947D2"/>
    <w:rsid w:val="006970ED"/>
    <w:rsid w:val="00697ABB"/>
    <w:rsid w:val="006A0A04"/>
    <w:rsid w:val="006A154B"/>
    <w:rsid w:val="006A4B8C"/>
    <w:rsid w:val="006A569A"/>
    <w:rsid w:val="006A5A19"/>
    <w:rsid w:val="006A641C"/>
    <w:rsid w:val="006A678F"/>
    <w:rsid w:val="006B06AD"/>
    <w:rsid w:val="006B21EC"/>
    <w:rsid w:val="006B2B45"/>
    <w:rsid w:val="006B51C1"/>
    <w:rsid w:val="006B5292"/>
    <w:rsid w:val="006B5BFE"/>
    <w:rsid w:val="006C0A4A"/>
    <w:rsid w:val="006C1E50"/>
    <w:rsid w:val="006C3C7A"/>
    <w:rsid w:val="006C41D0"/>
    <w:rsid w:val="006C640C"/>
    <w:rsid w:val="006C663C"/>
    <w:rsid w:val="006D0170"/>
    <w:rsid w:val="006D04B7"/>
    <w:rsid w:val="006D0732"/>
    <w:rsid w:val="006D0C1E"/>
    <w:rsid w:val="006D0F03"/>
    <w:rsid w:val="006D313F"/>
    <w:rsid w:val="006D3354"/>
    <w:rsid w:val="006D47F1"/>
    <w:rsid w:val="006D6205"/>
    <w:rsid w:val="006D630B"/>
    <w:rsid w:val="006D77BE"/>
    <w:rsid w:val="006E29D1"/>
    <w:rsid w:val="006E3F1F"/>
    <w:rsid w:val="006E43FE"/>
    <w:rsid w:val="006E689F"/>
    <w:rsid w:val="006E6939"/>
    <w:rsid w:val="006F1B6A"/>
    <w:rsid w:val="006F25A4"/>
    <w:rsid w:val="006F2F98"/>
    <w:rsid w:val="006F36A8"/>
    <w:rsid w:val="00701191"/>
    <w:rsid w:val="00703B17"/>
    <w:rsid w:val="00704415"/>
    <w:rsid w:val="00704C3A"/>
    <w:rsid w:val="00716583"/>
    <w:rsid w:val="0071737C"/>
    <w:rsid w:val="007202FE"/>
    <w:rsid w:val="00720FA1"/>
    <w:rsid w:val="00722E8A"/>
    <w:rsid w:val="00723F12"/>
    <w:rsid w:val="007249EF"/>
    <w:rsid w:val="00725488"/>
    <w:rsid w:val="00727BCE"/>
    <w:rsid w:val="00730984"/>
    <w:rsid w:val="007329F9"/>
    <w:rsid w:val="0073465C"/>
    <w:rsid w:val="007347D2"/>
    <w:rsid w:val="00737107"/>
    <w:rsid w:val="007371E9"/>
    <w:rsid w:val="007400CE"/>
    <w:rsid w:val="007400EF"/>
    <w:rsid w:val="00741747"/>
    <w:rsid w:val="007426C0"/>
    <w:rsid w:val="00742F58"/>
    <w:rsid w:val="007440F4"/>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6763"/>
    <w:rsid w:val="0076147A"/>
    <w:rsid w:val="00762082"/>
    <w:rsid w:val="007717DA"/>
    <w:rsid w:val="00772C45"/>
    <w:rsid w:val="00772DCE"/>
    <w:rsid w:val="00772DE3"/>
    <w:rsid w:val="007734F0"/>
    <w:rsid w:val="007736E5"/>
    <w:rsid w:val="0077414D"/>
    <w:rsid w:val="00774A04"/>
    <w:rsid w:val="007757F8"/>
    <w:rsid w:val="007774B7"/>
    <w:rsid w:val="00783B26"/>
    <w:rsid w:val="007845E9"/>
    <w:rsid w:val="007872AC"/>
    <w:rsid w:val="0079068D"/>
    <w:rsid w:val="00790EB8"/>
    <w:rsid w:val="007917CF"/>
    <w:rsid w:val="00791A78"/>
    <w:rsid w:val="00793D92"/>
    <w:rsid w:val="00794451"/>
    <w:rsid w:val="00794C0D"/>
    <w:rsid w:val="007954BD"/>
    <w:rsid w:val="0079590F"/>
    <w:rsid w:val="007971A0"/>
    <w:rsid w:val="007A08B0"/>
    <w:rsid w:val="007A210E"/>
    <w:rsid w:val="007A357D"/>
    <w:rsid w:val="007A4112"/>
    <w:rsid w:val="007A44E9"/>
    <w:rsid w:val="007A5022"/>
    <w:rsid w:val="007A66CA"/>
    <w:rsid w:val="007A6D20"/>
    <w:rsid w:val="007A6E9E"/>
    <w:rsid w:val="007A75A6"/>
    <w:rsid w:val="007B33F0"/>
    <w:rsid w:val="007B43F2"/>
    <w:rsid w:val="007B54F9"/>
    <w:rsid w:val="007B7C20"/>
    <w:rsid w:val="007C1FBB"/>
    <w:rsid w:val="007C2AF5"/>
    <w:rsid w:val="007C2E81"/>
    <w:rsid w:val="007C3549"/>
    <w:rsid w:val="007C5362"/>
    <w:rsid w:val="007D0802"/>
    <w:rsid w:val="007D1416"/>
    <w:rsid w:val="007D1EBA"/>
    <w:rsid w:val="007D409B"/>
    <w:rsid w:val="007D45BA"/>
    <w:rsid w:val="007D4EB5"/>
    <w:rsid w:val="007D5173"/>
    <w:rsid w:val="007D6B2C"/>
    <w:rsid w:val="007D76C2"/>
    <w:rsid w:val="007E00CD"/>
    <w:rsid w:val="007E0679"/>
    <w:rsid w:val="007E1AAE"/>
    <w:rsid w:val="007E23D2"/>
    <w:rsid w:val="007E28AC"/>
    <w:rsid w:val="007E4DF6"/>
    <w:rsid w:val="007E65A7"/>
    <w:rsid w:val="007F01F7"/>
    <w:rsid w:val="007F0947"/>
    <w:rsid w:val="007F0A22"/>
    <w:rsid w:val="007F10E6"/>
    <w:rsid w:val="007F3600"/>
    <w:rsid w:val="007F52F5"/>
    <w:rsid w:val="007F535E"/>
    <w:rsid w:val="0080082A"/>
    <w:rsid w:val="00801CC3"/>
    <w:rsid w:val="0080230F"/>
    <w:rsid w:val="00803450"/>
    <w:rsid w:val="00803BD2"/>
    <w:rsid w:val="00804D7A"/>
    <w:rsid w:val="00805E8D"/>
    <w:rsid w:val="0080773F"/>
    <w:rsid w:val="00807D83"/>
    <w:rsid w:val="008104BE"/>
    <w:rsid w:val="00810E2E"/>
    <w:rsid w:val="00810F32"/>
    <w:rsid w:val="00811446"/>
    <w:rsid w:val="00811BA4"/>
    <w:rsid w:val="00811D5C"/>
    <w:rsid w:val="008125EF"/>
    <w:rsid w:val="008127BE"/>
    <w:rsid w:val="00812E0D"/>
    <w:rsid w:val="0081445B"/>
    <w:rsid w:val="00814919"/>
    <w:rsid w:val="0081660B"/>
    <w:rsid w:val="008205DB"/>
    <w:rsid w:val="008209AE"/>
    <w:rsid w:val="00822142"/>
    <w:rsid w:val="00822207"/>
    <w:rsid w:val="00822D6D"/>
    <w:rsid w:val="008230B5"/>
    <w:rsid w:val="008232F5"/>
    <w:rsid w:val="0082345D"/>
    <w:rsid w:val="00824A50"/>
    <w:rsid w:val="0082794F"/>
    <w:rsid w:val="0083027F"/>
    <w:rsid w:val="00831347"/>
    <w:rsid w:val="00831697"/>
    <w:rsid w:val="00831A39"/>
    <w:rsid w:val="00831A5F"/>
    <w:rsid w:val="00832648"/>
    <w:rsid w:val="00832E82"/>
    <w:rsid w:val="0083411B"/>
    <w:rsid w:val="00835678"/>
    <w:rsid w:val="0083638C"/>
    <w:rsid w:val="008364DD"/>
    <w:rsid w:val="0083782D"/>
    <w:rsid w:val="00837AAE"/>
    <w:rsid w:val="00837FA7"/>
    <w:rsid w:val="008408CF"/>
    <w:rsid w:val="00840920"/>
    <w:rsid w:val="00841129"/>
    <w:rsid w:val="00844AC9"/>
    <w:rsid w:val="00846279"/>
    <w:rsid w:val="00847577"/>
    <w:rsid w:val="00847DD6"/>
    <w:rsid w:val="008535B8"/>
    <w:rsid w:val="00853F1D"/>
    <w:rsid w:val="008544A4"/>
    <w:rsid w:val="00854CF9"/>
    <w:rsid w:val="0085552D"/>
    <w:rsid w:val="0085691E"/>
    <w:rsid w:val="0086149A"/>
    <w:rsid w:val="008615D5"/>
    <w:rsid w:val="00861B8F"/>
    <w:rsid w:val="0086236B"/>
    <w:rsid w:val="0086238C"/>
    <w:rsid w:val="008633B9"/>
    <w:rsid w:val="0086359E"/>
    <w:rsid w:val="0086488C"/>
    <w:rsid w:val="008667B7"/>
    <w:rsid w:val="008676E3"/>
    <w:rsid w:val="00867AD7"/>
    <w:rsid w:val="00874594"/>
    <w:rsid w:val="00874FE3"/>
    <w:rsid w:val="0087639A"/>
    <w:rsid w:val="008764E5"/>
    <w:rsid w:val="00876687"/>
    <w:rsid w:val="008766DC"/>
    <w:rsid w:val="00877663"/>
    <w:rsid w:val="008838C3"/>
    <w:rsid w:val="00884E01"/>
    <w:rsid w:val="008860FB"/>
    <w:rsid w:val="00886C27"/>
    <w:rsid w:val="00886D01"/>
    <w:rsid w:val="00887FE3"/>
    <w:rsid w:val="008909CA"/>
    <w:rsid w:val="008913A3"/>
    <w:rsid w:val="00891A8F"/>
    <w:rsid w:val="00891CDE"/>
    <w:rsid w:val="008922B6"/>
    <w:rsid w:val="0089478E"/>
    <w:rsid w:val="00896925"/>
    <w:rsid w:val="00897E1F"/>
    <w:rsid w:val="00897EA9"/>
    <w:rsid w:val="008A0149"/>
    <w:rsid w:val="008A0F80"/>
    <w:rsid w:val="008A1042"/>
    <w:rsid w:val="008A11F9"/>
    <w:rsid w:val="008A4D00"/>
    <w:rsid w:val="008A5537"/>
    <w:rsid w:val="008A7908"/>
    <w:rsid w:val="008B01EE"/>
    <w:rsid w:val="008B024C"/>
    <w:rsid w:val="008B091B"/>
    <w:rsid w:val="008B31E6"/>
    <w:rsid w:val="008B5392"/>
    <w:rsid w:val="008B53B8"/>
    <w:rsid w:val="008B6387"/>
    <w:rsid w:val="008B6504"/>
    <w:rsid w:val="008C1265"/>
    <w:rsid w:val="008C1637"/>
    <w:rsid w:val="008C25A2"/>
    <w:rsid w:val="008C377C"/>
    <w:rsid w:val="008C4831"/>
    <w:rsid w:val="008C58EF"/>
    <w:rsid w:val="008D0F82"/>
    <w:rsid w:val="008D3522"/>
    <w:rsid w:val="008D352E"/>
    <w:rsid w:val="008D409B"/>
    <w:rsid w:val="008D5168"/>
    <w:rsid w:val="008D5632"/>
    <w:rsid w:val="008D5B1D"/>
    <w:rsid w:val="008D5FBB"/>
    <w:rsid w:val="008D62B7"/>
    <w:rsid w:val="008D662D"/>
    <w:rsid w:val="008D6F2D"/>
    <w:rsid w:val="008E00E6"/>
    <w:rsid w:val="008E0561"/>
    <w:rsid w:val="008E1463"/>
    <w:rsid w:val="008E217A"/>
    <w:rsid w:val="008E3F61"/>
    <w:rsid w:val="008E3F81"/>
    <w:rsid w:val="008E43C2"/>
    <w:rsid w:val="008E57FB"/>
    <w:rsid w:val="008E5C2C"/>
    <w:rsid w:val="008E5D08"/>
    <w:rsid w:val="008F0C44"/>
    <w:rsid w:val="008F0DD1"/>
    <w:rsid w:val="008F17E0"/>
    <w:rsid w:val="008F19CD"/>
    <w:rsid w:val="008F2BA6"/>
    <w:rsid w:val="008F4F3E"/>
    <w:rsid w:val="008F522B"/>
    <w:rsid w:val="008F65E6"/>
    <w:rsid w:val="00900591"/>
    <w:rsid w:val="00900E49"/>
    <w:rsid w:val="00900EF4"/>
    <w:rsid w:val="009011B6"/>
    <w:rsid w:val="00901C33"/>
    <w:rsid w:val="009033E2"/>
    <w:rsid w:val="0090419C"/>
    <w:rsid w:val="009041A4"/>
    <w:rsid w:val="0090428B"/>
    <w:rsid w:val="00907E31"/>
    <w:rsid w:val="00912019"/>
    <w:rsid w:val="00913206"/>
    <w:rsid w:val="009142D6"/>
    <w:rsid w:val="009156DB"/>
    <w:rsid w:val="009175B9"/>
    <w:rsid w:val="009214F2"/>
    <w:rsid w:val="00922839"/>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419D"/>
    <w:rsid w:val="00945F95"/>
    <w:rsid w:val="00950873"/>
    <w:rsid w:val="00950A01"/>
    <w:rsid w:val="00951A5D"/>
    <w:rsid w:val="009560A4"/>
    <w:rsid w:val="009561A1"/>
    <w:rsid w:val="00956D14"/>
    <w:rsid w:val="00956D9C"/>
    <w:rsid w:val="009576FD"/>
    <w:rsid w:val="009615A3"/>
    <w:rsid w:val="00961958"/>
    <w:rsid w:val="009626EE"/>
    <w:rsid w:val="009638E9"/>
    <w:rsid w:val="009641ED"/>
    <w:rsid w:val="00966CAD"/>
    <w:rsid w:val="00967712"/>
    <w:rsid w:val="0096771E"/>
    <w:rsid w:val="00972148"/>
    <w:rsid w:val="00972536"/>
    <w:rsid w:val="009725F5"/>
    <w:rsid w:val="00975D4E"/>
    <w:rsid w:val="00975F8C"/>
    <w:rsid w:val="00977839"/>
    <w:rsid w:val="00981039"/>
    <w:rsid w:val="00982D44"/>
    <w:rsid w:val="0098370E"/>
    <w:rsid w:val="00983C9B"/>
    <w:rsid w:val="00985895"/>
    <w:rsid w:val="0098681A"/>
    <w:rsid w:val="0098728A"/>
    <w:rsid w:val="00990653"/>
    <w:rsid w:val="00990D13"/>
    <w:rsid w:val="00992B82"/>
    <w:rsid w:val="0099460E"/>
    <w:rsid w:val="009948E7"/>
    <w:rsid w:val="00996DDA"/>
    <w:rsid w:val="00997A1D"/>
    <w:rsid w:val="00997A8D"/>
    <w:rsid w:val="009A0637"/>
    <w:rsid w:val="009A0CBC"/>
    <w:rsid w:val="009A1AE0"/>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6B6A"/>
    <w:rsid w:val="009C6BE0"/>
    <w:rsid w:val="009C6CE6"/>
    <w:rsid w:val="009C6E9C"/>
    <w:rsid w:val="009D0BA7"/>
    <w:rsid w:val="009D31CD"/>
    <w:rsid w:val="009D4393"/>
    <w:rsid w:val="009D4B0B"/>
    <w:rsid w:val="009D54C6"/>
    <w:rsid w:val="009D65CE"/>
    <w:rsid w:val="009E06DC"/>
    <w:rsid w:val="009E113F"/>
    <w:rsid w:val="009E3B1D"/>
    <w:rsid w:val="009E6380"/>
    <w:rsid w:val="009E64B5"/>
    <w:rsid w:val="009F0098"/>
    <w:rsid w:val="009F0C3D"/>
    <w:rsid w:val="009F1485"/>
    <w:rsid w:val="009F2256"/>
    <w:rsid w:val="009F2D2C"/>
    <w:rsid w:val="009F33DC"/>
    <w:rsid w:val="009F5B7D"/>
    <w:rsid w:val="009F62D1"/>
    <w:rsid w:val="009F6514"/>
    <w:rsid w:val="009F6680"/>
    <w:rsid w:val="00A004B3"/>
    <w:rsid w:val="00A00834"/>
    <w:rsid w:val="00A00D80"/>
    <w:rsid w:val="00A01A32"/>
    <w:rsid w:val="00A047C4"/>
    <w:rsid w:val="00A06430"/>
    <w:rsid w:val="00A0650A"/>
    <w:rsid w:val="00A070E2"/>
    <w:rsid w:val="00A0773D"/>
    <w:rsid w:val="00A078DF"/>
    <w:rsid w:val="00A1044D"/>
    <w:rsid w:val="00A11DDB"/>
    <w:rsid w:val="00A13272"/>
    <w:rsid w:val="00A1376E"/>
    <w:rsid w:val="00A14A59"/>
    <w:rsid w:val="00A15812"/>
    <w:rsid w:val="00A16987"/>
    <w:rsid w:val="00A17BAB"/>
    <w:rsid w:val="00A17D6E"/>
    <w:rsid w:val="00A20ADD"/>
    <w:rsid w:val="00A20FFA"/>
    <w:rsid w:val="00A216A0"/>
    <w:rsid w:val="00A218AF"/>
    <w:rsid w:val="00A22BAD"/>
    <w:rsid w:val="00A2351A"/>
    <w:rsid w:val="00A25065"/>
    <w:rsid w:val="00A267E9"/>
    <w:rsid w:val="00A30805"/>
    <w:rsid w:val="00A31D62"/>
    <w:rsid w:val="00A31DA6"/>
    <w:rsid w:val="00A3203B"/>
    <w:rsid w:val="00A3241F"/>
    <w:rsid w:val="00A334A7"/>
    <w:rsid w:val="00A33F72"/>
    <w:rsid w:val="00A35B87"/>
    <w:rsid w:val="00A363CD"/>
    <w:rsid w:val="00A36AB1"/>
    <w:rsid w:val="00A37846"/>
    <w:rsid w:val="00A37C29"/>
    <w:rsid w:val="00A420D3"/>
    <w:rsid w:val="00A43441"/>
    <w:rsid w:val="00A43549"/>
    <w:rsid w:val="00A446FF"/>
    <w:rsid w:val="00A45D12"/>
    <w:rsid w:val="00A45DA2"/>
    <w:rsid w:val="00A467D9"/>
    <w:rsid w:val="00A46CAF"/>
    <w:rsid w:val="00A46DED"/>
    <w:rsid w:val="00A47CC1"/>
    <w:rsid w:val="00A502BE"/>
    <w:rsid w:val="00A51D71"/>
    <w:rsid w:val="00A523C1"/>
    <w:rsid w:val="00A52588"/>
    <w:rsid w:val="00A52D9D"/>
    <w:rsid w:val="00A53A84"/>
    <w:rsid w:val="00A53CDA"/>
    <w:rsid w:val="00A542AE"/>
    <w:rsid w:val="00A5593F"/>
    <w:rsid w:val="00A5788C"/>
    <w:rsid w:val="00A6134E"/>
    <w:rsid w:val="00A6147B"/>
    <w:rsid w:val="00A639DD"/>
    <w:rsid w:val="00A63CC5"/>
    <w:rsid w:val="00A66819"/>
    <w:rsid w:val="00A70B12"/>
    <w:rsid w:val="00A7173A"/>
    <w:rsid w:val="00A7207F"/>
    <w:rsid w:val="00A74F1E"/>
    <w:rsid w:val="00A760C5"/>
    <w:rsid w:val="00A769AE"/>
    <w:rsid w:val="00A76F62"/>
    <w:rsid w:val="00A8410B"/>
    <w:rsid w:val="00A852B3"/>
    <w:rsid w:val="00A856CD"/>
    <w:rsid w:val="00A861F0"/>
    <w:rsid w:val="00A87645"/>
    <w:rsid w:val="00A902AD"/>
    <w:rsid w:val="00A9115B"/>
    <w:rsid w:val="00A92EA2"/>
    <w:rsid w:val="00A93A35"/>
    <w:rsid w:val="00A95F2C"/>
    <w:rsid w:val="00A977D1"/>
    <w:rsid w:val="00AA0187"/>
    <w:rsid w:val="00AA0EC3"/>
    <w:rsid w:val="00AA3337"/>
    <w:rsid w:val="00AA334F"/>
    <w:rsid w:val="00AA356F"/>
    <w:rsid w:val="00AA58E9"/>
    <w:rsid w:val="00AA5C4F"/>
    <w:rsid w:val="00AA6221"/>
    <w:rsid w:val="00AA76B4"/>
    <w:rsid w:val="00AB11D9"/>
    <w:rsid w:val="00AB1574"/>
    <w:rsid w:val="00AB24D4"/>
    <w:rsid w:val="00AB4023"/>
    <w:rsid w:val="00AB5F99"/>
    <w:rsid w:val="00AB737D"/>
    <w:rsid w:val="00AC0A41"/>
    <w:rsid w:val="00AC4D4E"/>
    <w:rsid w:val="00AC51F9"/>
    <w:rsid w:val="00AC5CBD"/>
    <w:rsid w:val="00AC613C"/>
    <w:rsid w:val="00AC63DB"/>
    <w:rsid w:val="00AD08F9"/>
    <w:rsid w:val="00AD19E4"/>
    <w:rsid w:val="00AD231F"/>
    <w:rsid w:val="00AD3154"/>
    <w:rsid w:val="00AD5AB1"/>
    <w:rsid w:val="00AD6437"/>
    <w:rsid w:val="00AD6F38"/>
    <w:rsid w:val="00AE05FE"/>
    <w:rsid w:val="00AE1478"/>
    <w:rsid w:val="00AE14ED"/>
    <w:rsid w:val="00AE5324"/>
    <w:rsid w:val="00AF0837"/>
    <w:rsid w:val="00AF1F69"/>
    <w:rsid w:val="00AF4306"/>
    <w:rsid w:val="00AF5598"/>
    <w:rsid w:val="00AF5DA6"/>
    <w:rsid w:val="00AF61C4"/>
    <w:rsid w:val="00AF7A57"/>
    <w:rsid w:val="00AF7A5B"/>
    <w:rsid w:val="00B001DF"/>
    <w:rsid w:val="00B002B3"/>
    <w:rsid w:val="00B022E5"/>
    <w:rsid w:val="00B022F3"/>
    <w:rsid w:val="00B06430"/>
    <w:rsid w:val="00B06AB0"/>
    <w:rsid w:val="00B07899"/>
    <w:rsid w:val="00B102A0"/>
    <w:rsid w:val="00B10F02"/>
    <w:rsid w:val="00B13F20"/>
    <w:rsid w:val="00B14015"/>
    <w:rsid w:val="00B142A8"/>
    <w:rsid w:val="00B1626D"/>
    <w:rsid w:val="00B224E6"/>
    <w:rsid w:val="00B22DCC"/>
    <w:rsid w:val="00B230B6"/>
    <w:rsid w:val="00B23594"/>
    <w:rsid w:val="00B24154"/>
    <w:rsid w:val="00B241E5"/>
    <w:rsid w:val="00B24B0A"/>
    <w:rsid w:val="00B25477"/>
    <w:rsid w:val="00B25D31"/>
    <w:rsid w:val="00B27296"/>
    <w:rsid w:val="00B272BF"/>
    <w:rsid w:val="00B31944"/>
    <w:rsid w:val="00B35428"/>
    <w:rsid w:val="00B354CA"/>
    <w:rsid w:val="00B3712F"/>
    <w:rsid w:val="00B409BB"/>
    <w:rsid w:val="00B418B0"/>
    <w:rsid w:val="00B4296D"/>
    <w:rsid w:val="00B45D58"/>
    <w:rsid w:val="00B46E8F"/>
    <w:rsid w:val="00B47BFB"/>
    <w:rsid w:val="00B50825"/>
    <w:rsid w:val="00B52DE1"/>
    <w:rsid w:val="00B549A3"/>
    <w:rsid w:val="00B54B39"/>
    <w:rsid w:val="00B57870"/>
    <w:rsid w:val="00B601A4"/>
    <w:rsid w:val="00B6333E"/>
    <w:rsid w:val="00B63D6B"/>
    <w:rsid w:val="00B65282"/>
    <w:rsid w:val="00B66854"/>
    <w:rsid w:val="00B72278"/>
    <w:rsid w:val="00B74A40"/>
    <w:rsid w:val="00B74C27"/>
    <w:rsid w:val="00B75371"/>
    <w:rsid w:val="00B7744A"/>
    <w:rsid w:val="00B8096F"/>
    <w:rsid w:val="00B82B21"/>
    <w:rsid w:val="00B82C6B"/>
    <w:rsid w:val="00B82DFF"/>
    <w:rsid w:val="00B857FE"/>
    <w:rsid w:val="00B85804"/>
    <w:rsid w:val="00B874AF"/>
    <w:rsid w:val="00B90472"/>
    <w:rsid w:val="00B9054D"/>
    <w:rsid w:val="00B90FEB"/>
    <w:rsid w:val="00B92321"/>
    <w:rsid w:val="00B938B8"/>
    <w:rsid w:val="00B938D1"/>
    <w:rsid w:val="00B93BBC"/>
    <w:rsid w:val="00B93D31"/>
    <w:rsid w:val="00B93E7F"/>
    <w:rsid w:val="00B944B4"/>
    <w:rsid w:val="00B94AE2"/>
    <w:rsid w:val="00B94D31"/>
    <w:rsid w:val="00B9571A"/>
    <w:rsid w:val="00B96067"/>
    <w:rsid w:val="00B968E3"/>
    <w:rsid w:val="00B971E3"/>
    <w:rsid w:val="00BA0A19"/>
    <w:rsid w:val="00BA17AB"/>
    <w:rsid w:val="00BA1DAC"/>
    <w:rsid w:val="00BA2A47"/>
    <w:rsid w:val="00BA2D09"/>
    <w:rsid w:val="00BA4043"/>
    <w:rsid w:val="00BA4522"/>
    <w:rsid w:val="00BA48E0"/>
    <w:rsid w:val="00BA4D0B"/>
    <w:rsid w:val="00BA5678"/>
    <w:rsid w:val="00BB0045"/>
    <w:rsid w:val="00BB09B2"/>
    <w:rsid w:val="00BB1A83"/>
    <w:rsid w:val="00BB2052"/>
    <w:rsid w:val="00BB2D80"/>
    <w:rsid w:val="00BB39C2"/>
    <w:rsid w:val="00BB4FB3"/>
    <w:rsid w:val="00BB6437"/>
    <w:rsid w:val="00BB7D1E"/>
    <w:rsid w:val="00BC148A"/>
    <w:rsid w:val="00BC400F"/>
    <w:rsid w:val="00BC4BC8"/>
    <w:rsid w:val="00BC5914"/>
    <w:rsid w:val="00BC68E6"/>
    <w:rsid w:val="00BC7338"/>
    <w:rsid w:val="00BD0951"/>
    <w:rsid w:val="00BD1C9D"/>
    <w:rsid w:val="00BD36FB"/>
    <w:rsid w:val="00BD6D25"/>
    <w:rsid w:val="00BD753E"/>
    <w:rsid w:val="00BE00B8"/>
    <w:rsid w:val="00BE033F"/>
    <w:rsid w:val="00BE0C30"/>
    <w:rsid w:val="00BE14FB"/>
    <w:rsid w:val="00BE1FB7"/>
    <w:rsid w:val="00BE3E50"/>
    <w:rsid w:val="00BE446C"/>
    <w:rsid w:val="00BF11E8"/>
    <w:rsid w:val="00BF3055"/>
    <w:rsid w:val="00BF3305"/>
    <w:rsid w:val="00BF561C"/>
    <w:rsid w:val="00BF6C0A"/>
    <w:rsid w:val="00BF6C3D"/>
    <w:rsid w:val="00BF717A"/>
    <w:rsid w:val="00BF79FD"/>
    <w:rsid w:val="00BF7B87"/>
    <w:rsid w:val="00C001B8"/>
    <w:rsid w:val="00C00464"/>
    <w:rsid w:val="00C01CE4"/>
    <w:rsid w:val="00C0302C"/>
    <w:rsid w:val="00C0512D"/>
    <w:rsid w:val="00C06067"/>
    <w:rsid w:val="00C063CA"/>
    <w:rsid w:val="00C06EC4"/>
    <w:rsid w:val="00C07E85"/>
    <w:rsid w:val="00C1027D"/>
    <w:rsid w:val="00C111BD"/>
    <w:rsid w:val="00C112E2"/>
    <w:rsid w:val="00C117E4"/>
    <w:rsid w:val="00C120A8"/>
    <w:rsid w:val="00C126EF"/>
    <w:rsid w:val="00C150E3"/>
    <w:rsid w:val="00C161E7"/>
    <w:rsid w:val="00C1652C"/>
    <w:rsid w:val="00C20644"/>
    <w:rsid w:val="00C21C6E"/>
    <w:rsid w:val="00C243B4"/>
    <w:rsid w:val="00C24EE1"/>
    <w:rsid w:val="00C262B7"/>
    <w:rsid w:val="00C336D7"/>
    <w:rsid w:val="00C33821"/>
    <w:rsid w:val="00C34564"/>
    <w:rsid w:val="00C347C8"/>
    <w:rsid w:val="00C350B7"/>
    <w:rsid w:val="00C35955"/>
    <w:rsid w:val="00C37DC0"/>
    <w:rsid w:val="00C4036A"/>
    <w:rsid w:val="00C413B4"/>
    <w:rsid w:val="00C421C5"/>
    <w:rsid w:val="00C43BA9"/>
    <w:rsid w:val="00C4632A"/>
    <w:rsid w:val="00C46C1E"/>
    <w:rsid w:val="00C47D24"/>
    <w:rsid w:val="00C501BF"/>
    <w:rsid w:val="00C5270E"/>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A0832"/>
    <w:rsid w:val="00CA087C"/>
    <w:rsid w:val="00CA3DAA"/>
    <w:rsid w:val="00CA4CCB"/>
    <w:rsid w:val="00CA4E04"/>
    <w:rsid w:val="00CA4F4A"/>
    <w:rsid w:val="00CA65CA"/>
    <w:rsid w:val="00CA6CEC"/>
    <w:rsid w:val="00CA6E3A"/>
    <w:rsid w:val="00CA779C"/>
    <w:rsid w:val="00CA7CA6"/>
    <w:rsid w:val="00CA7D8A"/>
    <w:rsid w:val="00CA7F76"/>
    <w:rsid w:val="00CB04C8"/>
    <w:rsid w:val="00CB0CE8"/>
    <w:rsid w:val="00CB237F"/>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6838"/>
    <w:rsid w:val="00CD7DEF"/>
    <w:rsid w:val="00CD7F8E"/>
    <w:rsid w:val="00CE0E83"/>
    <w:rsid w:val="00CE2CCC"/>
    <w:rsid w:val="00CE4AFF"/>
    <w:rsid w:val="00CE6537"/>
    <w:rsid w:val="00CE73F2"/>
    <w:rsid w:val="00CE7A76"/>
    <w:rsid w:val="00CF05B8"/>
    <w:rsid w:val="00CF1ED7"/>
    <w:rsid w:val="00CF1FD7"/>
    <w:rsid w:val="00CF2485"/>
    <w:rsid w:val="00CF26A3"/>
    <w:rsid w:val="00CF2D0B"/>
    <w:rsid w:val="00CF3526"/>
    <w:rsid w:val="00CF3F05"/>
    <w:rsid w:val="00CF4186"/>
    <w:rsid w:val="00CF50FD"/>
    <w:rsid w:val="00CF543B"/>
    <w:rsid w:val="00CF56B9"/>
    <w:rsid w:val="00D004DF"/>
    <w:rsid w:val="00D0103F"/>
    <w:rsid w:val="00D010A3"/>
    <w:rsid w:val="00D03187"/>
    <w:rsid w:val="00D0442D"/>
    <w:rsid w:val="00D05115"/>
    <w:rsid w:val="00D061BC"/>
    <w:rsid w:val="00D0622A"/>
    <w:rsid w:val="00D06874"/>
    <w:rsid w:val="00D06CF5"/>
    <w:rsid w:val="00D10F06"/>
    <w:rsid w:val="00D119BF"/>
    <w:rsid w:val="00D1528C"/>
    <w:rsid w:val="00D15B3E"/>
    <w:rsid w:val="00D16699"/>
    <w:rsid w:val="00D16B72"/>
    <w:rsid w:val="00D221C0"/>
    <w:rsid w:val="00D2345F"/>
    <w:rsid w:val="00D23AF7"/>
    <w:rsid w:val="00D25D64"/>
    <w:rsid w:val="00D26E38"/>
    <w:rsid w:val="00D276AD"/>
    <w:rsid w:val="00D32235"/>
    <w:rsid w:val="00D325F9"/>
    <w:rsid w:val="00D33104"/>
    <w:rsid w:val="00D33F7F"/>
    <w:rsid w:val="00D34276"/>
    <w:rsid w:val="00D34533"/>
    <w:rsid w:val="00D346EE"/>
    <w:rsid w:val="00D34846"/>
    <w:rsid w:val="00D36B9E"/>
    <w:rsid w:val="00D40698"/>
    <w:rsid w:val="00D4105E"/>
    <w:rsid w:val="00D416DD"/>
    <w:rsid w:val="00D41931"/>
    <w:rsid w:val="00D420A4"/>
    <w:rsid w:val="00D424BA"/>
    <w:rsid w:val="00D43385"/>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61820"/>
    <w:rsid w:val="00D62E0C"/>
    <w:rsid w:val="00D62E96"/>
    <w:rsid w:val="00D654A1"/>
    <w:rsid w:val="00D66ABF"/>
    <w:rsid w:val="00D67416"/>
    <w:rsid w:val="00D7032D"/>
    <w:rsid w:val="00D715B1"/>
    <w:rsid w:val="00D71A7E"/>
    <w:rsid w:val="00D720D3"/>
    <w:rsid w:val="00D75A17"/>
    <w:rsid w:val="00D764C6"/>
    <w:rsid w:val="00D76B4C"/>
    <w:rsid w:val="00D76F9E"/>
    <w:rsid w:val="00D7746E"/>
    <w:rsid w:val="00D808CE"/>
    <w:rsid w:val="00D813C8"/>
    <w:rsid w:val="00D8197C"/>
    <w:rsid w:val="00D84AD0"/>
    <w:rsid w:val="00D84D3E"/>
    <w:rsid w:val="00D85485"/>
    <w:rsid w:val="00D867FB"/>
    <w:rsid w:val="00D86993"/>
    <w:rsid w:val="00D8699E"/>
    <w:rsid w:val="00D90FB3"/>
    <w:rsid w:val="00D91245"/>
    <w:rsid w:val="00D91D0F"/>
    <w:rsid w:val="00D928A2"/>
    <w:rsid w:val="00D93984"/>
    <w:rsid w:val="00D94684"/>
    <w:rsid w:val="00DA0876"/>
    <w:rsid w:val="00DA23EA"/>
    <w:rsid w:val="00DA404F"/>
    <w:rsid w:val="00DA4E2A"/>
    <w:rsid w:val="00DA66AE"/>
    <w:rsid w:val="00DA7866"/>
    <w:rsid w:val="00DB15D0"/>
    <w:rsid w:val="00DB3536"/>
    <w:rsid w:val="00DB4410"/>
    <w:rsid w:val="00DB4533"/>
    <w:rsid w:val="00DB7569"/>
    <w:rsid w:val="00DB7948"/>
    <w:rsid w:val="00DB7BF1"/>
    <w:rsid w:val="00DC0779"/>
    <w:rsid w:val="00DC09A0"/>
    <w:rsid w:val="00DC1874"/>
    <w:rsid w:val="00DC2468"/>
    <w:rsid w:val="00DC495B"/>
    <w:rsid w:val="00DC6466"/>
    <w:rsid w:val="00DC690B"/>
    <w:rsid w:val="00DD0C02"/>
    <w:rsid w:val="00DD1A9E"/>
    <w:rsid w:val="00DD1E62"/>
    <w:rsid w:val="00DD519E"/>
    <w:rsid w:val="00DD6357"/>
    <w:rsid w:val="00DE05D0"/>
    <w:rsid w:val="00DE0D79"/>
    <w:rsid w:val="00DE17D7"/>
    <w:rsid w:val="00DE1EC4"/>
    <w:rsid w:val="00DE4AC7"/>
    <w:rsid w:val="00DE6AD5"/>
    <w:rsid w:val="00DE6C86"/>
    <w:rsid w:val="00DF2828"/>
    <w:rsid w:val="00DF300E"/>
    <w:rsid w:val="00DF3349"/>
    <w:rsid w:val="00DF3993"/>
    <w:rsid w:val="00DF56BD"/>
    <w:rsid w:val="00E0068B"/>
    <w:rsid w:val="00E0182A"/>
    <w:rsid w:val="00E01897"/>
    <w:rsid w:val="00E01A80"/>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74DE"/>
    <w:rsid w:val="00E27D02"/>
    <w:rsid w:val="00E30EEE"/>
    <w:rsid w:val="00E319F2"/>
    <w:rsid w:val="00E32927"/>
    <w:rsid w:val="00E337BC"/>
    <w:rsid w:val="00E34DAB"/>
    <w:rsid w:val="00E35D29"/>
    <w:rsid w:val="00E36521"/>
    <w:rsid w:val="00E37A06"/>
    <w:rsid w:val="00E4054D"/>
    <w:rsid w:val="00E405A6"/>
    <w:rsid w:val="00E40602"/>
    <w:rsid w:val="00E41042"/>
    <w:rsid w:val="00E42EA1"/>
    <w:rsid w:val="00E43DD2"/>
    <w:rsid w:val="00E44A3F"/>
    <w:rsid w:val="00E45C73"/>
    <w:rsid w:val="00E4622D"/>
    <w:rsid w:val="00E501D2"/>
    <w:rsid w:val="00E50741"/>
    <w:rsid w:val="00E511C2"/>
    <w:rsid w:val="00E513A4"/>
    <w:rsid w:val="00E524B0"/>
    <w:rsid w:val="00E544BC"/>
    <w:rsid w:val="00E55BAF"/>
    <w:rsid w:val="00E56F1F"/>
    <w:rsid w:val="00E60A76"/>
    <w:rsid w:val="00E6200F"/>
    <w:rsid w:val="00E62101"/>
    <w:rsid w:val="00E6471A"/>
    <w:rsid w:val="00E67FE8"/>
    <w:rsid w:val="00E70054"/>
    <w:rsid w:val="00E700C7"/>
    <w:rsid w:val="00E701E7"/>
    <w:rsid w:val="00E71B18"/>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CDE"/>
    <w:rsid w:val="00E960D6"/>
    <w:rsid w:val="00EA071B"/>
    <w:rsid w:val="00EA087D"/>
    <w:rsid w:val="00EA1B2E"/>
    <w:rsid w:val="00EA2452"/>
    <w:rsid w:val="00EA3E63"/>
    <w:rsid w:val="00EA4EE5"/>
    <w:rsid w:val="00EA5582"/>
    <w:rsid w:val="00EA5BB6"/>
    <w:rsid w:val="00EA6059"/>
    <w:rsid w:val="00EA6F55"/>
    <w:rsid w:val="00EA70E5"/>
    <w:rsid w:val="00EA7E06"/>
    <w:rsid w:val="00EB1494"/>
    <w:rsid w:val="00EB1F83"/>
    <w:rsid w:val="00EB389B"/>
    <w:rsid w:val="00EB3AD4"/>
    <w:rsid w:val="00EB4372"/>
    <w:rsid w:val="00EB4C42"/>
    <w:rsid w:val="00EB57F5"/>
    <w:rsid w:val="00EB6FB7"/>
    <w:rsid w:val="00EC2C7E"/>
    <w:rsid w:val="00EC32B1"/>
    <w:rsid w:val="00EC4882"/>
    <w:rsid w:val="00EC4A5A"/>
    <w:rsid w:val="00EC4AFC"/>
    <w:rsid w:val="00EC4B86"/>
    <w:rsid w:val="00EC5979"/>
    <w:rsid w:val="00EC63C2"/>
    <w:rsid w:val="00EC6417"/>
    <w:rsid w:val="00EC6A9F"/>
    <w:rsid w:val="00EC6D71"/>
    <w:rsid w:val="00EC7243"/>
    <w:rsid w:val="00ED17F5"/>
    <w:rsid w:val="00ED1AB2"/>
    <w:rsid w:val="00ED2903"/>
    <w:rsid w:val="00ED33BE"/>
    <w:rsid w:val="00ED3EB1"/>
    <w:rsid w:val="00ED6C3C"/>
    <w:rsid w:val="00EE1A78"/>
    <w:rsid w:val="00EE1CE6"/>
    <w:rsid w:val="00EE1EA3"/>
    <w:rsid w:val="00EE1FC7"/>
    <w:rsid w:val="00EE21AF"/>
    <w:rsid w:val="00EE293B"/>
    <w:rsid w:val="00EE7875"/>
    <w:rsid w:val="00EE7BC5"/>
    <w:rsid w:val="00EF17CA"/>
    <w:rsid w:val="00EF1AFB"/>
    <w:rsid w:val="00EF1EAD"/>
    <w:rsid w:val="00EF3CA7"/>
    <w:rsid w:val="00EF4514"/>
    <w:rsid w:val="00EF4D42"/>
    <w:rsid w:val="00EF720B"/>
    <w:rsid w:val="00EF78EA"/>
    <w:rsid w:val="00F01574"/>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ADF"/>
    <w:rsid w:val="00F323D8"/>
    <w:rsid w:val="00F3256B"/>
    <w:rsid w:val="00F33616"/>
    <w:rsid w:val="00F356FE"/>
    <w:rsid w:val="00F35DA4"/>
    <w:rsid w:val="00F41FD8"/>
    <w:rsid w:val="00F42650"/>
    <w:rsid w:val="00F433F3"/>
    <w:rsid w:val="00F43670"/>
    <w:rsid w:val="00F43E28"/>
    <w:rsid w:val="00F43E4B"/>
    <w:rsid w:val="00F441E3"/>
    <w:rsid w:val="00F44423"/>
    <w:rsid w:val="00F4484E"/>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522C"/>
    <w:rsid w:val="00F67289"/>
    <w:rsid w:val="00F70831"/>
    <w:rsid w:val="00F70B2B"/>
    <w:rsid w:val="00F70D7D"/>
    <w:rsid w:val="00F72CDE"/>
    <w:rsid w:val="00F766EC"/>
    <w:rsid w:val="00F77EAB"/>
    <w:rsid w:val="00F802C3"/>
    <w:rsid w:val="00F81A9D"/>
    <w:rsid w:val="00F82686"/>
    <w:rsid w:val="00F84595"/>
    <w:rsid w:val="00F84F82"/>
    <w:rsid w:val="00F8503D"/>
    <w:rsid w:val="00F861DB"/>
    <w:rsid w:val="00F86365"/>
    <w:rsid w:val="00F875B3"/>
    <w:rsid w:val="00F875F5"/>
    <w:rsid w:val="00F90B12"/>
    <w:rsid w:val="00F921B9"/>
    <w:rsid w:val="00F93EF7"/>
    <w:rsid w:val="00F9565B"/>
    <w:rsid w:val="00F9673C"/>
    <w:rsid w:val="00FA0915"/>
    <w:rsid w:val="00FA213D"/>
    <w:rsid w:val="00FA253E"/>
    <w:rsid w:val="00FA40BF"/>
    <w:rsid w:val="00FA4978"/>
    <w:rsid w:val="00FA59E9"/>
    <w:rsid w:val="00FA60C4"/>
    <w:rsid w:val="00FA7CE3"/>
    <w:rsid w:val="00FB019B"/>
    <w:rsid w:val="00FB2AE3"/>
    <w:rsid w:val="00FB2F34"/>
    <w:rsid w:val="00FB48C4"/>
    <w:rsid w:val="00FB4ED3"/>
    <w:rsid w:val="00FB543D"/>
    <w:rsid w:val="00FB5525"/>
    <w:rsid w:val="00FB61BE"/>
    <w:rsid w:val="00FC55E1"/>
    <w:rsid w:val="00FC5955"/>
    <w:rsid w:val="00FC7E3D"/>
    <w:rsid w:val="00FD0439"/>
    <w:rsid w:val="00FD1C15"/>
    <w:rsid w:val="00FD2027"/>
    <w:rsid w:val="00FD3061"/>
    <w:rsid w:val="00FD34B6"/>
    <w:rsid w:val="00FD4EA4"/>
    <w:rsid w:val="00FD6CC4"/>
    <w:rsid w:val="00FD70EA"/>
    <w:rsid w:val="00FE1700"/>
    <w:rsid w:val="00FE3D43"/>
    <w:rsid w:val="00FE4B1D"/>
    <w:rsid w:val="00FE4F65"/>
    <w:rsid w:val="00FE6166"/>
    <w:rsid w:val="00FE68FE"/>
    <w:rsid w:val="00FE6AB2"/>
    <w:rsid w:val="00FF0753"/>
    <w:rsid w:val="00FF0976"/>
    <w:rsid w:val="00FF2DBA"/>
    <w:rsid w:val="00FF3188"/>
    <w:rsid w:val="00FF32B8"/>
    <w:rsid w:val="00FF5595"/>
    <w:rsid w:val="00FF5767"/>
    <w:rsid w:val="00FF6258"/>
    <w:rsid w:val="00FF7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C93C0"/>
  <w15:chartTrackingRefBased/>
  <w15:docId w15:val="{BD304777-27B6-4988-ACC9-C24157FA8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uiPriority w:val="22"/>
    <w:qFormat/>
    <w:rsid w:val="003E3CE2"/>
    <w:rPr>
      <w:b/>
      <w:bCs/>
    </w:rPr>
  </w:style>
  <w:style w:type="character" w:styleId="Emphasis">
    <w:name w:val="Emphasis"/>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link w:val="z-BottomofForm"/>
    <w:uiPriority w:val="99"/>
    <w:semiHidden/>
    <w:rsid w:val="003767F3"/>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788010097">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52159902">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29406416">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F74F74-8F1F-48E2-A04D-A06FF9516733}">
  <ds:schemaRefs>
    <ds:schemaRef ds:uri="http://schemas.microsoft.com/sharepoint/v3/contenttype/forms"/>
  </ds:schemaRefs>
</ds:datastoreItem>
</file>

<file path=customXml/itemProps2.xml><?xml version="1.0" encoding="utf-8"?>
<ds:datastoreItem xmlns:ds="http://schemas.openxmlformats.org/officeDocument/2006/customXml" ds:itemID="{A31111E5-0B2E-4E48-93A5-0CAB6985C3B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AA4BA9EF-8AF7-4349-9C9B-BDE99B9548BE}">
  <ds:schemaRefs>
    <ds:schemaRef ds:uri="http://schemas.microsoft.com/sharepoint/events"/>
  </ds:schemaRefs>
</ds:datastoreItem>
</file>

<file path=customXml/itemProps4.xml><?xml version="1.0" encoding="utf-8"?>
<ds:datastoreItem xmlns:ds="http://schemas.openxmlformats.org/officeDocument/2006/customXml" ds:itemID="{121F54ED-9808-45A7-928C-30506264EB51}">
  <ds:schemaRefs>
    <ds:schemaRef ds:uri="http://schemas.openxmlformats.org/officeDocument/2006/bibliography"/>
  </ds:schemaRefs>
</ds:datastoreItem>
</file>

<file path=customXml/itemProps5.xml><?xml version="1.0" encoding="utf-8"?>
<ds:datastoreItem xmlns:ds="http://schemas.openxmlformats.org/officeDocument/2006/customXml" ds:itemID="{05E0055D-CC3F-4A04-A5C6-3650CC7992BE}">
  <ds:schemaRefs>
    <ds:schemaRef ds:uri="http://schemas.microsoft.com/office/2006/metadata/longProperties"/>
  </ds:schemaRefs>
</ds:datastoreItem>
</file>

<file path=customXml/itemProps6.xml><?xml version="1.0" encoding="utf-8"?>
<ds:datastoreItem xmlns:ds="http://schemas.openxmlformats.org/officeDocument/2006/customXml" ds:itemID="{B2F20718-5A9D-400E-9AAC-903295F8D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490</Words>
  <Characters>2796</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Zaritza</dc:creator>
  <cp:keywords/>
  <dc:description/>
  <cp:lastModifiedBy>Camyl Moreno Pantojas</cp:lastModifiedBy>
  <cp:revision>2</cp:revision>
  <cp:lastPrinted>2026-05-06T19:25:00Z</cp:lastPrinted>
  <dcterms:created xsi:type="dcterms:W3CDTF">2026-05-08T13:38:00Z</dcterms:created>
  <dcterms:modified xsi:type="dcterms:W3CDTF">2026-05-08T13:38:00Z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4SQX5P7U7WPY-958212181-813949</vt:lpwstr>
  </property>
  <property fmtid="{D5CDD505-2E9C-101B-9397-08002B2CF9AE}" pid="4" name="_dlc_DocIdItemGuid">
    <vt:lpwstr>f6ae703d-3993-4a65-b332-d23b52445224</vt:lpwstr>
  </property>
  <property fmtid="{D5CDD505-2E9C-101B-9397-08002B2CF9AE}" pid="5" name="_dlc_DocIdUrl">
    <vt:lpwstr>https://senpr.sharepoint.com/sites/obralegislativa/_layouts/15/DocIdRedir.aspx?ID=4SQX5P7U7WPY-958212181-813949, 4SQX5P7U7WPY-958212181-813949</vt:lpwstr>
  </property>
  <property fmtid="{D5CDD505-2E9C-101B-9397-08002B2CF9AE}" pid="6" name="GrammarlyDocumentId">
    <vt:lpwstr>fa9be6cd-a726-4054-9849-85cfe933310e</vt:lpwstr>
  </property>
</Properties>
</file>