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4BA5" w14:textId="02F7B2E8" w:rsidR="0000702B" w:rsidRPr="00B05E6F" w:rsidRDefault="0000702B" w:rsidP="00355743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PR"/>
        </w:rPr>
      </w:pPr>
      <w:bookmarkStart w:id="0" w:name="_Hlk183042642"/>
      <w:bookmarkStart w:id="1" w:name="_Hlk183037667"/>
      <w:bookmarkStart w:id="2" w:name="_Hlk183038391"/>
      <w:r w:rsidRPr="00B05E6F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566EE669" w14:textId="6D9970E3" w:rsidR="0000702B" w:rsidRPr="00B05E6F" w:rsidRDefault="0000702B" w:rsidP="00915ED5">
      <w:pPr>
        <w:jc w:val="both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B05E6F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>20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ma.</w:t>
            </w:r>
            <w:r w:rsidRPr="00B05E6F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0BBE1343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 xml:space="preserve">  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075A8BFD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0D3C2688" w14:textId="0EC64CCE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</w:r>
            <w:r w:rsidRPr="00B05E6F">
              <w:rPr>
                <w:rFonts w:ascii="Book Antiqua" w:hAnsi="Book Antiqua"/>
                <w:lang w:val="es-PR"/>
              </w:rPr>
              <w:tab/>
            </w:r>
            <w:r w:rsidR="00754FC4">
              <w:rPr>
                <w:rFonts w:ascii="Book Antiqua" w:hAnsi="Book Antiqua"/>
                <w:lang w:val="es-PR"/>
              </w:rPr>
              <w:t>3</w:t>
            </w:r>
            <w:r w:rsidR="00280A19" w:rsidRPr="00B05E6F">
              <w:rPr>
                <w:rFonts w:ascii="Book Antiqua" w:hAnsi="Book Antiqua"/>
                <w:lang w:val="es-PR"/>
              </w:rPr>
              <w:t xml:space="preserve"> </w:t>
            </w:r>
            <w:proofErr w:type="spellStart"/>
            <w:r w:rsidR="00754FC4">
              <w:rPr>
                <w:rFonts w:ascii="Book Antiqua" w:hAnsi="Book Antiqua"/>
                <w:vertAlign w:val="superscript"/>
                <w:lang w:val="es-PR"/>
              </w:rPr>
              <w:t>ra</w:t>
            </w:r>
            <w:proofErr w:type="spellEnd"/>
            <w:r w:rsidRPr="00B05E6F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Pr="00B05E6F">
              <w:rPr>
                <w:rFonts w:ascii="Book Antiqua" w:hAnsi="Book Antiqua"/>
                <w:lang w:val="es-PR"/>
              </w:rPr>
              <w:t xml:space="preserve"> Sesión</w:t>
            </w:r>
          </w:p>
          <w:p w14:paraId="579EDB8A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  <w:t xml:space="preserve">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04591674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p w14:paraId="02978626" w14:textId="4B5C8FCB" w:rsidR="0000702B" w:rsidRPr="00B05E6F" w:rsidRDefault="0000702B" w:rsidP="00656254">
      <w:pPr>
        <w:spacing w:line="360" w:lineRule="auto"/>
        <w:jc w:val="center"/>
        <w:rPr>
          <w:rFonts w:ascii="Book Antiqua" w:hAnsi="Book Antiqua"/>
          <w:b/>
          <w:sz w:val="36"/>
          <w:lang w:val="es-PR"/>
        </w:rPr>
      </w:pPr>
      <w:r w:rsidRPr="00B05E6F">
        <w:rPr>
          <w:rFonts w:ascii="Book Antiqua" w:hAnsi="Book Antiqua"/>
          <w:b/>
          <w:sz w:val="36"/>
          <w:lang w:val="es-PR"/>
        </w:rPr>
        <w:t>SENADO DE PUERTO RICO</w:t>
      </w:r>
      <w:bookmarkEnd w:id="1"/>
    </w:p>
    <w:p w14:paraId="0A02050C" w14:textId="109F84EC" w:rsidR="0000702B" w:rsidRPr="00B05E6F" w:rsidRDefault="0000702B" w:rsidP="00656254">
      <w:pPr>
        <w:spacing w:line="360" w:lineRule="auto"/>
        <w:jc w:val="center"/>
        <w:rPr>
          <w:rFonts w:ascii="Book Antiqua" w:hAnsi="Book Antiqua"/>
          <w:b/>
          <w:sz w:val="52"/>
          <w:lang w:val="es-PR"/>
        </w:rPr>
      </w:pPr>
      <w:r w:rsidRPr="00B05E6F">
        <w:rPr>
          <w:rFonts w:ascii="Book Antiqua" w:hAnsi="Book Antiqua"/>
          <w:b/>
          <w:sz w:val="52"/>
          <w:lang w:val="es-PR"/>
        </w:rPr>
        <w:t>P. del S.</w:t>
      </w:r>
      <w:r w:rsidR="00280A19" w:rsidRPr="00B05E6F">
        <w:rPr>
          <w:rFonts w:ascii="Book Antiqua" w:hAnsi="Book Antiqua"/>
          <w:b/>
          <w:sz w:val="52"/>
          <w:lang w:val="es-PR"/>
        </w:rPr>
        <w:t xml:space="preserve"> </w:t>
      </w:r>
      <w:r w:rsidR="00656254">
        <w:rPr>
          <w:rFonts w:ascii="Book Antiqua" w:hAnsi="Book Antiqua"/>
          <w:b/>
          <w:sz w:val="52"/>
          <w:lang w:val="es-PR"/>
        </w:rPr>
        <w:t>936</w:t>
      </w:r>
    </w:p>
    <w:p w14:paraId="0A885B68" w14:textId="07493A1C" w:rsidR="0000702B" w:rsidRPr="00B05E6F" w:rsidRDefault="00656254" w:rsidP="00656254">
      <w:pPr>
        <w:spacing w:line="360" w:lineRule="auto"/>
        <w:jc w:val="center"/>
        <w:rPr>
          <w:rFonts w:ascii="Book Antiqua" w:hAnsi="Book Antiqua"/>
          <w:lang w:val="es-PR"/>
        </w:rPr>
      </w:pPr>
      <w:bookmarkStart w:id="3" w:name="_Hlk183037684"/>
      <w:r>
        <w:rPr>
          <w:rFonts w:ascii="Book Antiqua" w:hAnsi="Book Antiqua"/>
          <w:lang w:val="es-PR"/>
        </w:rPr>
        <w:t>13</w:t>
      </w:r>
      <w:r w:rsidR="0000702B" w:rsidRPr="00B05E6F">
        <w:rPr>
          <w:rFonts w:ascii="Book Antiqua" w:hAnsi="Book Antiqua"/>
          <w:lang w:val="es-PR"/>
        </w:rPr>
        <w:t xml:space="preserve"> de </w:t>
      </w:r>
      <w:r w:rsidR="00A70F05">
        <w:rPr>
          <w:rFonts w:ascii="Book Antiqua" w:hAnsi="Book Antiqua"/>
          <w:lang w:val="es-PR"/>
        </w:rPr>
        <w:t>enero</w:t>
      </w:r>
      <w:r w:rsidR="0000702B" w:rsidRPr="00B05E6F">
        <w:rPr>
          <w:rFonts w:ascii="Book Antiqua" w:hAnsi="Book Antiqua"/>
          <w:lang w:val="es-PR"/>
        </w:rPr>
        <w:t xml:space="preserve"> de 202</w:t>
      </w:r>
      <w:r w:rsidR="00A70F05">
        <w:rPr>
          <w:rFonts w:ascii="Book Antiqua" w:hAnsi="Book Antiqua"/>
          <w:lang w:val="es-PR"/>
        </w:rPr>
        <w:t>6</w:t>
      </w:r>
    </w:p>
    <w:p w14:paraId="2C27582D" w14:textId="5F82DD4B" w:rsidR="0000702B" w:rsidRPr="00E8405E" w:rsidRDefault="0000702B" w:rsidP="00656254">
      <w:pPr>
        <w:spacing w:line="360" w:lineRule="auto"/>
        <w:jc w:val="center"/>
        <w:rPr>
          <w:rFonts w:ascii="Book Antiqua" w:hAnsi="Book Antiqua"/>
          <w:i/>
          <w:iCs/>
          <w:lang w:val="es-PR"/>
        </w:rPr>
      </w:pPr>
      <w:r w:rsidRPr="00B05E6F">
        <w:rPr>
          <w:rFonts w:ascii="Book Antiqua" w:hAnsi="Book Antiqua"/>
          <w:lang w:val="es-PR"/>
        </w:rPr>
        <w:t xml:space="preserve">Presentado por </w:t>
      </w:r>
      <w:r w:rsidR="00551999" w:rsidRPr="00B05E6F">
        <w:rPr>
          <w:rFonts w:ascii="Book Antiqua" w:hAnsi="Book Antiqua"/>
          <w:lang w:val="es-PR"/>
        </w:rPr>
        <w:t xml:space="preserve">la señora </w:t>
      </w:r>
      <w:r w:rsidR="00551999" w:rsidRPr="00E8405E">
        <w:rPr>
          <w:rFonts w:ascii="Book Antiqua" w:hAnsi="Book Antiqua"/>
          <w:i/>
          <w:iCs/>
          <w:lang w:val="es-PR"/>
        </w:rPr>
        <w:t>Soto Aguilú</w:t>
      </w:r>
      <w:r w:rsidR="004A1508" w:rsidRPr="00E8405E">
        <w:rPr>
          <w:rFonts w:ascii="Book Antiqua" w:hAnsi="Book Antiqua"/>
          <w:i/>
          <w:iCs/>
          <w:lang w:val="es-PR"/>
        </w:rPr>
        <w:t xml:space="preserve"> </w:t>
      </w:r>
    </w:p>
    <w:p w14:paraId="6EFC0264" w14:textId="490308A3" w:rsidR="00656254" w:rsidRPr="007A4177" w:rsidRDefault="0000702B" w:rsidP="00656254">
      <w:pPr>
        <w:spacing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B05E6F">
        <w:rPr>
          <w:rFonts w:ascii="Book Antiqua" w:hAnsi="Book Antiqua"/>
          <w:i/>
          <w:lang w:val="es-PR"/>
        </w:rPr>
        <w:t>Referido a</w:t>
      </w:r>
      <w:r w:rsidR="00656254">
        <w:rPr>
          <w:rFonts w:ascii="Book Antiqua" w:hAnsi="Book Antiqua"/>
          <w:i/>
          <w:lang w:val="es-PR"/>
        </w:rPr>
        <w:t xml:space="preserve"> la Comisión de</w:t>
      </w:r>
      <w:r w:rsidR="00656254" w:rsidRPr="00656254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656254" w:rsidRPr="007A4177">
        <w:rPr>
          <w:rFonts w:ascii="Book Antiqua" w:hAnsi="Book Antiqua"/>
          <w:i/>
          <w:iCs/>
          <w:szCs w:val="24"/>
          <w:lang w:val="es-419"/>
        </w:rPr>
        <w:t>Turismo, Recursos Naturales y Ambientales</w:t>
      </w:r>
    </w:p>
    <w:p w14:paraId="34105B94" w14:textId="172893EE" w:rsidR="00A202B7" w:rsidRPr="00656254" w:rsidRDefault="00A202B7" w:rsidP="00656254">
      <w:pPr>
        <w:spacing w:line="360" w:lineRule="auto"/>
        <w:jc w:val="center"/>
        <w:rPr>
          <w:rFonts w:ascii="Book Antiqua" w:hAnsi="Book Antiqua"/>
          <w:i/>
          <w:iCs/>
          <w:sz w:val="12"/>
          <w:szCs w:val="12"/>
          <w:lang w:val="es-PR"/>
        </w:rPr>
      </w:pPr>
    </w:p>
    <w:p w14:paraId="729606B8" w14:textId="16E0B020" w:rsidR="00A202B7" w:rsidRPr="00B05E6F" w:rsidRDefault="00A202B7" w:rsidP="00915ED5">
      <w:pPr>
        <w:spacing w:line="360" w:lineRule="auto"/>
        <w:jc w:val="both"/>
        <w:rPr>
          <w:rFonts w:ascii="Book Antiqua" w:hAnsi="Book Antiqua"/>
          <w:i/>
          <w:iCs/>
          <w:sz w:val="4"/>
          <w:szCs w:val="4"/>
          <w:lang w:val="es-PR"/>
        </w:rPr>
      </w:pPr>
    </w:p>
    <w:p w14:paraId="008CA567" w14:textId="686F6B57" w:rsidR="00A37DBE" w:rsidRPr="00B05E6F" w:rsidRDefault="0000702B" w:rsidP="00B05E6F">
      <w:pPr>
        <w:jc w:val="center"/>
        <w:rPr>
          <w:rFonts w:ascii="Book Antiqua" w:hAnsi="Book Antiqua"/>
          <w:b/>
          <w:szCs w:val="24"/>
          <w:lang w:val="es-PR"/>
        </w:rPr>
      </w:pPr>
      <w:r w:rsidRPr="00B05E6F">
        <w:rPr>
          <w:rFonts w:ascii="Book Antiqua" w:hAnsi="Book Antiqua"/>
          <w:b/>
          <w:szCs w:val="24"/>
          <w:lang w:val="es-PR"/>
        </w:rPr>
        <w:t>LEY</w:t>
      </w:r>
      <w:bookmarkEnd w:id="2"/>
      <w:bookmarkEnd w:id="3"/>
    </w:p>
    <w:p w14:paraId="2EB20AC1" w14:textId="32B5705F" w:rsidR="002206E3" w:rsidRPr="00B05E6F" w:rsidRDefault="002206E3" w:rsidP="00915ED5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PR"/>
        </w:rPr>
      </w:pPr>
    </w:p>
    <w:p w14:paraId="49BAD0A4" w14:textId="77777777" w:rsidR="005C79F5" w:rsidRPr="00877429" w:rsidRDefault="005C79F5" w:rsidP="00656254">
      <w:pPr>
        <w:pStyle w:val="NormalWeb"/>
        <w:ind w:left="540" w:hanging="540"/>
        <w:jc w:val="both"/>
        <w:rPr>
          <w:rFonts w:ascii="Book Antiqua" w:hAnsi="Book Antiqua"/>
          <w:lang w:val="es-PR"/>
        </w:rPr>
      </w:pPr>
      <w:r w:rsidRPr="00877429">
        <w:rPr>
          <w:rFonts w:ascii="Book Antiqua" w:hAnsi="Book Antiqua"/>
          <w:lang w:val="es-PR"/>
        </w:rPr>
        <w:t>Para crear la Ley de Turismo Ecológico con Drones para Conservación Marina en Puerto Rico; regular el uso comercial de drones para tours ecológicos y actividades de observación marina; establecer un programa de licencias para operadores que contribuyan activamente al monitoreo y conservación de ecosistemas marinos (corales, especies protegidas y hábitats costeros); promover el turismo sostenible y responsable; crear un fondo especial para conservación marina financiado por tarifas de licencias; y para otros fines relacionados.</w:t>
      </w:r>
    </w:p>
    <w:p w14:paraId="5A030C57" w14:textId="21FF836D" w:rsidR="00183482" w:rsidRDefault="00183482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704C8A72" w14:textId="1B2E4B14" w:rsidR="00A37DBE" w:rsidRPr="00B05E6F" w:rsidRDefault="0025618A" w:rsidP="00B05E6F">
      <w:pPr>
        <w:jc w:val="center"/>
        <w:rPr>
          <w:rFonts w:ascii="Book Antiqua" w:hAnsi="Book Antiqua"/>
          <w:b/>
          <w:bCs/>
          <w:lang w:val="es-PR"/>
        </w:rPr>
      </w:pPr>
      <w:r w:rsidRPr="00B05E6F">
        <w:rPr>
          <w:rFonts w:ascii="Book Antiqua" w:hAnsi="Book Antiqua"/>
          <w:b/>
          <w:bCs/>
          <w:lang w:val="es-PR"/>
        </w:rPr>
        <w:t>EXPOSICIÓ</w:t>
      </w:r>
      <w:r w:rsidR="00A37DBE" w:rsidRPr="00B05E6F">
        <w:rPr>
          <w:rFonts w:ascii="Book Antiqua" w:hAnsi="Book Antiqua"/>
          <w:b/>
          <w:bCs/>
          <w:lang w:val="es-PR"/>
        </w:rPr>
        <w:t>N DE MOTIVOS</w:t>
      </w:r>
    </w:p>
    <w:p w14:paraId="43681AEB" w14:textId="77777777" w:rsidR="0025618A" w:rsidRPr="00656254" w:rsidRDefault="0025618A" w:rsidP="008F723E">
      <w:pPr>
        <w:spacing w:line="360" w:lineRule="auto"/>
        <w:jc w:val="both"/>
        <w:rPr>
          <w:rFonts w:ascii="Book Antiqua" w:hAnsi="Book Antiqua"/>
          <w:sz w:val="8"/>
          <w:szCs w:val="8"/>
          <w:lang w:val="es-PR"/>
        </w:rPr>
      </w:pPr>
    </w:p>
    <w:p w14:paraId="4AC96866" w14:textId="77777777" w:rsidR="0037482B" w:rsidRPr="0052106A" w:rsidRDefault="0037482B" w:rsidP="0052106A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52106A">
        <w:rPr>
          <w:rFonts w:ascii="Book Antiqua" w:hAnsi="Book Antiqua"/>
          <w:lang w:val="es-PR"/>
        </w:rPr>
        <w:t>Puerto Rico cuenta con ecosistemas marinos de alto valor ecológico, incluyendo arrecifes de coral, manglares, praderas de pastos marinos y especies protegidas como tortugas marinas, manatíes y corales amenazados por cambio climático, contaminación y turismo no regulado. El turismo marino representa una fuente importante de ingresos, pero debe equilibrarse con la conservación para evitar daños irreversibles a estos recursos.</w:t>
      </w:r>
    </w:p>
    <w:p w14:paraId="2BB6FDC7" w14:textId="77777777" w:rsidR="0037482B" w:rsidRPr="0052106A" w:rsidRDefault="0037482B" w:rsidP="00656254">
      <w:pPr>
        <w:pStyle w:val="NormalWeb"/>
        <w:spacing w:before="120" w:after="120" w:line="360" w:lineRule="auto"/>
        <w:ind w:firstLine="547"/>
        <w:jc w:val="both"/>
        <w:rPr>
          <w:rFonts w:ascii="Book Antiqua" w:hAnsi="Book Antiqua"/>
          <w:lang w:val="es-PR"/>
        </w:rPr>
      </w:pPr>
      <w:r w:rsidRPr="0052106A">
        <w:rPr>
          <w:rFonts w:ascii="Book Antiqua" w:hAnsi="Book Antiqua"/>
          <w:lang w:val="es-PR"/>
        </w:rPr>
        <w:t>Los drones ofrecen una herramienta innovadora para el turismo ecológico: permiten tours aéreos de bajo impacto (sin perturbación física de hábitats), vistas únicas de paisajes marinos y monitoreo no invasivo de ecosistemas (</w:t>
      </w:r>
      <w:proofErr w:type="spellStart"/>
      <w:r w:rsidRPr="0052106A">
        <w:rPr>
          <w:rFonts w:ascii="Book Antiqua" w:hAnsi="Book Antiqua"/>
          <w:lang w:val="es-PR"/>
        </w:rPr>
        <w:t>e.g</w:t>
      </w:r>
      <w:proofErr w:type="spellEnd"/>
      <w:r w:rsidRPr="0052106A">
        <w:rPr>
          <w:rFonts w:ascii="Book Antiqua" w:hAnsi="Book Antiqua"/>
          <w:lang w:val="es-PR"/>
        </w:rPr>
        <w:t xml:space="preserve">., conteo de especies, detección de blanqueamiento de corales o basura marina). Sin embargo, el uso desregulado de drones </w:t>
      </w:r>
      <w:r w:rsidRPr="0052106A">
        <w:rPr>
          <w:rFonts w:ascii="Book Antiqua" w:hAnsi="Book Antiqua"/>
          <w:lang w:val="es-PR"/>
        </w:rPr>
        <w:lastRenderedPageBreak/>
        <w:t>puede generar riesgos como invasión de privacidad, interferencia con fauna, accidentes o contaminación visual.</w:t>
      </w:r>
    </w:p>
    <w:p w14:paraId="684270DA" w14:textId="77777777" w:rsidR="0052106A" w:rsidRDefault="00DE30CF" w:rsidP="00656254">
      <w:pPr>
        <w:pStyle w:val="NormalWeb"/>
        <w:spacing w:before="120" w:after="120" w:line="360" w:lineRule="auto"/>
        <w:ind w:firstLine="547"/>
        <w:jc w:val="both"/>
        <w:rPr>
          <w:rFonts w:ascii="Book Antiqua" w:hAnsi="Book Antiqua"/>
          <w:lang w:val="es-PR"/>
        </w:rPr>
      </w:pPr>
      <w:r w:rsidRPr="0052106A">
        <w:rPr>
          <w:rFonts w:ascii="Book Antiqua" w:hAnsi="Book Antiqua"/>
          <w:lang w:val="es-PR"/>
        </w:rPr>
        <w:t xml:space="preserve">Actualmente, el uso de drones en Puerto Rico se rige principalmente por regulaciones federales de la FAA (Federal </w:t>
      </w:r>
      <w:proofErr w:type="spellStart"/>
      <w:r w:rsidRPr="0052106A">
        <w:rPr>
          <w:rFonts w:ascii="Book Antiqua" w:hAnsi="Book Antiqua"/>
          <w:lang w:val="es-PR"/>
        </w:rPr>
        <w:t>Aviation</w:t>
      </w:r>
      <w:proofErr w:type="spellEnd"/>
      <w:r w:rsidRPr="0052106A">
        <w:rPr>
          <w:rFonts w:ascii="Book Antiqua" w:hAnsi="Book Antiqua"/>
          <w:lang w:val="es-PR"/>
        </w:rPr>
        <w:t xml:space="preserve"> </w:t>
      </w:r>
      <w:proofErr w:type="spellStart"/>
      <w:r w:rsidRPr="0052106A">
        <w:rPr>
          <w:rFonts w:ascii="Book Antiqua" w:hAnsi="Book Antiqua"/>
          <w:lang w:val="es-PR"/>
        </w:rPr>
        <w:t>Administration</w:t>
      </w:r>
      <w:proofErr w:type="spellEnd"/>
      <w:r w:rsidRPr="0052106A">
        <w:rPr>
          <w:rFonts w:ascii="Book Antiqua" w:hAnsi="Book Antiqua"/>
          <w:lang w:val="es-PR"/>
        </w:rPr>
        <w:t xml:space="preserve">), con limitaciones locales mínimas por el DRNA (Departamento de Recursos Naturales y Ambientales) en áreas protegidas. No existe un marco estatal específico que integre turismo ecológico con drones y conservación activa. </w:t>
      </w:r>
    </w:p>
    <w:p w14:paraId="4CF2F2C2" w14:textId="2FB5B08A" w:rsidR="00DE30CF" w:rsidRPr="0052106A" w:rsidRDefault="00DE30CF" w:rsidP="00656254">
      <w:pPr>
        <w:pStyle w:val="NormalWeb"/>
        <w:spacing w:before="120" w:after="120" w:line="360" w:lineRule="auto"/>
        <w:ind w:firstLine="547"/>
        <w:jc w:val="both"/>
        <w:rPr>
          <w:rFonts w:ascii="Book Antiqua" w:hAnsi="Book Antiqua"/>
          <w:lang w:val="es-PR"/>
        </w:rPr>
      </w:pPr>
      <w:r w:rsidRPr="0052106A">
        <w:rPr>
          <w:rFonts w:ascii="Book Antiqua" w:hAnsi="Book Antiqua"/>
          <w:lang w:val="es-PR"/>
        </w:rPr>
        <w:t>Esta ley crea un estatuto nuevo e independiente, sin necesidad de enmendar leyes existentes (como la Ley de Política Pública Ambiental o la Ley de Navegación y Seguridad Acuática), para regular licencias, establecer contribuciones obligatorias a conservación y promover un turismo responsable que genere ingresos directos para protección marina.</w:t>
      </w:r>
    </w:p>
    <w:p w14:paraId="1F57CB61" w14:textId="7FB7181D" w:rsidR="00DE30CF" w:rsidRPr="0052106A" w:rsidRDefault="00DE30CF" w:rsidP="00656254">
      <w:pPr>
        <w:pStyle w:val="NormalWeb"/>
        <w:spacing w:before="120" w:after="120" w:line="360" w:lineRule="auto"/>
        <w:ind w:firstLine="547"/>
        <w:jc w:val="both"/>
        <w:rPr>
          <w:rFonts w:ascii="Book Antiqua" w:hAnsi="Book Antiqua"/>
          <w:lang w:val="es-PR"/>
        </w:rPr>
      </w:pPr>
      <w:r w:rsidRPr="0052106A">
        <w:rPr>
          <w:rFonts w:ascii="Book Antiqua" w:hAnsi="Book Antiqua"/>
          <w:lang w:val="es-PR"/>
        </w:rPr>
        <w:t>El programa incentivará operadores certificados a participar en monitoreo (</w:t>
      </w:r>
      <w:proofErr w:type="spellStart"/>
      <w:r w:rsidRPr="0052106A">
        <w:rPr>
          <w:rFonts w:ascii="Book Antiqua" w:hAnsi="Book Antiqua"/>
          <w:lang w:val="es-PR"/>
        </w:rPr>
        <w:t>e.g</w:t>
      </w:r>
      <w:proofErr w:type="spellEnd"/>
      <w:r w:rsidRPr="0052106A">
        <w:rPr>
          <w:rFonts w:ascii="Book Antiqua" w:hAnsi="Book Antiqua"/>
          <w:lang w:val="es-PR"/>
        </w:rPr>
        <w:t xml:space="preserve">., reportes semanales de datos ambientales), beneficiando la ciencia ciudadana y la resiliencia costera. Esta iniciativa no genera impacto fiscal inicial, ya que se autofinancia mediante tarifas de licencias y </w:t>
      </w:r>
      <w:r w:rsidR="0052106A">
        <w:rPr>
          <w:rFonts w:ascii="Book Antiqua" w:hAnsi="Book Antiqua"/>
          <w:lang w:val="es-PR"/>
        </w:rPr>
        <w:t>colabo</w:t>
      </w:r>
      <w:r w:rsidR="00877429">
        <w:rPr>
          <w:rFonts w:ascii="Book Antiqua" w:hAnsi="Book Antiqua"/>
          <w:lang w:val="es-PR"/>
        </w:rPr>
        <w:t xml:space="preserve">raciones o alianzas </w:t>
      </w:r>
      <w:r w:rsidRPr="0052106A">
        <w:rPr>
          <w:rFonts w:ascii="Book Antiqua" w:hAnsi="Book Antiqua"/>
          <w:lang w:val="es-PR"/>
        </w:rPr>
        <w:t>privad</w:t>
      </w:r>
      <w:r w:rsidR="00877429">
        <w:rPr>
          <w:rFonts w:ascii="Book Antiqua" w:hAnsi="Book Antiqua"/>
          <w:lang w:val="es-PR"/>
        </w:rPr>
        <w:t>a</w:t>
      </w:r>
      <w:r w:rsidRPr="0052106A">
        <w:rPr>
          <w:rFonts w:ascii="Book Antiqua" w:hAnsi="Book Antiqua"/>
          <w:lang w:val="es-PR"/>
        </w:rPr>
        <w:t>s.</w:t>
      </w:r>
    </w:p>
    <w:p w14:paraId="412AEB4A" w14:textId="6B635A81" w:rsidR="00A37DBE" w:rsidRPr="001E5BA9" w:rsidRDefault="00A37DBE" w:rsidP="00656254">
      <w:pPr>
        <w:spacing w:line="480" w:lineRule="auto"/>
        <w:jc w:val="both"/>
        <w:rPr>
          <w:rFonts w:ascii="Book Antiqua" w:hAnsi="Book Antiqua"/>
          <w:b/>
          <w:bCs/>
          <w:iCs/>
          <w:szCs w:val="24"/>
          <w:lang w:val="es-PR"/>
        </w:rPr>
      </w:pPr>
      <w:r w:rsidRPr="001E5BA9">
        <w:rPr>
          <w:rFonts w:ascii="Book Antiqua" w:hAnsi="Book Antiqua"/>
          <w:b/>
          <w:bCs/>
          <w:iCs/>
          <w:szCs w:val="24"/>
          <w:lang w:val="es-PR"/>
        </w:rPr>
        <w:t>DECR</w:t>
      </w:r>
      <w:r w:rsidR="0025618A" w:rsidRPr="001E5BA9">
        <w:rPr>
          <w:rFonts w:ascii="Book Antiqua" w:hAnsi="Book Antiqua"/>
          <w:b/>
          <w:bCs/>
          <w:iCs/>
          <w:szCs w:val="24"/>
          <w:lang w:val="es-PR"/>
        </w:rPr>
        <w:t>É</w:t>
      </w:r>
      <w:r w:rsidRPr="001E5BA9">
        <w:rPr>
          <w:rFonts w:ascii="Book Antiqua" w:hAnsi="Book Antiqua"/>
          <w:b/>
          <w:bCs/>
          <w:iCs/>
          <w:szCs w:val="24"/>
          <w:lang w:val="es-PR"/>
        </w:rPr>
        <w:t>TASE POR LA ASAMBLEA LEGISLATIVA DE PUERTO RICO:</w:t>
      </w:r>
    </w:p>
    <w:p w14:paraId="26914EAD" w14:textId="77777777" w:rsidR="00A37DBE" w:rsidRPr="001E5BA9" w:rsidRDefault="00A37DBE" w:rsidP="00656254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  <w:sectPr w:rsidR="00A37DBE" w:rsidRPr="001E5BA9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A465ED8" w14:textId="4BB00BBC" w:rsidR="0051238F" w:rsidRPr="00E62505" w:rsidRDefault="001476DD" w:rsidP="00656254">
      <w:pPr>
        <w:pStyle w:val="Heading4"/>
        <w:spacing w:before="0" w:after="0" w:line="480" w:lineRule="auto"/>
        <w:ind w:firstLine="720"/>
        <w:jc w:val="both"/>
        <w:rPr>
          <w:rFonts w:ascii="Book Antiqua" w:eastAsia="Times New Roman" w:hAnsi="Book Antiqua"/>
          <w:szCs w:val="24"/>
          <w:lang w:val="es-PR"/>
        </w:rPr>
      </w:pPr>
      <w:r w:rsidRPr="00E62505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Artículo</w:t>
      </w:r>
      <w:r w:rsidR="00091B5E" w:rsidRPr="00E6250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 xml:space="preserve"> 1</w:t>
      </w:r>
      <w:r w:rsidR="00D80229" w:rsidRPr="00E62505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.</w:t>
      </w:r>
      <w:r w:rsidR="00656254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-</w:t>
      </w:r>
      <w:r w:rsidR="0051238F" w:rsidRPr="00E62505">
        <w:rPr>
          <w:rFonts w:ascii="Book Antiqua" w:eastAsia="Times New Roman" w:hAnsi="Book Antiqua"/>
          <w:szCs w:val="24"/>
          <w:lang w:val="es-PR"/>
        </w:rPr>
        <w:t xml:space="preserve"> </w:t>
      </w:r>
      <w:r w:rsidR="0051238F" w:rsidRPr="00E6250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Definiciones</w:t>
      </w:r>
      <w:r w:rsidR="00CF6743" w:rsidRPr="00E6250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.</w:t>
      </w:r>
    </w:p>
    <w:p w14:paraId="024ED762" w14:textId="77777777" w:rsidR="00E62505" w:rsidRDefault="002B4133" w:rsidP="00656254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62505">
        <w:rPr>
          <w:rFonts w:ascii="Book Antiqua" w:hAnsi="Book Antiqua"/>
          <w:lang w:val="es-PR"/>
        </w:rPr>
        <w:t xml:space="preserve">Para los propósitos de esta ley, se adoptan las siguientes definiciones: </w:t>
      </w:r>
    </w:p>
    <w:p w14:paraId="7035D12D" w14:textId="77777777" w:rsidR="00E62505" w:rsidRDefault="002B4133" w:rsidP="00656254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62505">
        <w:rPr>
          <w:rFonts w:ascii="Book Antiqua" w:hAnsi="Book Antiqua"/>
          <w:lang w:val="es-PR"/>
        </w:rPr>
        <w:t xml:space="preserve">a) Turismo Ecológico con Drones: Actividad turística que utiliza sistemas aéreos no tripulados (drones) para observación, fotografía o video de paisajes marinos y ecosistemas costeros, con bajo impacto ambiental y contribución a la conservación. </w:t>
      </w:r>
    </w:p>
    <w:p w14:paraId="14E69058" w14:textId="77777777" w:rsidR="00E62505" w:rsidRDefault="002B4133" w:rsidP="00656254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62505">
        <w:rPr>
          <w:rFonts w:ascii="Book Antiqua" w:hAnsi="Book Antiqua"/>
          <w:lang w:val="es-PR"/>
        </w:rPr>
        <w:t xml:space="preserve">b) Operador Certificado: Persona natural o jurídica autorizada por el DRNA para ofrecer servicios de turismo ecológico con drones, cumpliendo requisitos de licencia, capacitación y contribución a conservación. </w:t>
      </w:r>
    </w:p>
    <w:p w14:paraId="43B5D94B" w14:textId="50137118" w:rsidR="00A615AD" w:rsidRPr="00E62505" w:rsidRDefault="002B4133" w:rsidP="00656254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62505">
        <w:rPr>
          <w:rFonts w:ascii="Book Antiqua" w:hAnsi="Book Antiqua"/>
          <w:lang w:val="es-PR"/>
        </w:rPr>
        <w:lastRenderedPageBreak/>
        <w:t>c) Conservación Marina Activa: Actividades que incluyen monitoreo de arrecifes, conteo de especies, detección de amenazas (</w:t>
      </w:r>
      <w:proofErr w:type="spellStart"/>
      <w:r w:rsidRPr="00E62505">
        <w:rPr>
          <w:rFonts w:ascii="Book Antiqua" w:hAnsi="Book Antiqua"/>
          <w:lang w:val="es-PR"/>
        </w:rPr>
        <w:t>e.g</w:t>
      </w:r>
      <w:proofErr w:type="spellEnd"/>
      <w:r w:rsidRPr="00E62505">
        <w:rPr>
          <w:rFonts w:ascii="Book Antiqua" w:hAnsi="Book Antiqua"/>
          <w:lang w:val="es-PR"/>
        </w:rPr>
        <w:t>., basura, blanqueamiento) y reportes de datos al DRNA. d) Fondo para Conservación Marina con Drones: Cuenta especial para recibir y administrar tarifas de licencias y donaciones destinadas a proyectos de protección de ecosistemas marinos.</w:t>
      </w:r>
    </w:p>
    <w:p w14:paraId="6DE7924D" w14:textId="54CB9D8A" w:rsidR="00A96159" w:rsidRPr="00807E15" w:rsidRDefault="001476DD" w:rsidP="00656254">
      <w:pPr>
        <w:pStyle w:val="Heading4"/>
        <w:spacing w:before="0" w:after="0" w:line="480" w:lineRule="auto"/>
        <w:ind w:firstLine="360"/>
        <w:jc w:val="both"/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</w:pPr>
      <w:r w:rsidRPr="00807E15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Artículo</w:t>
      </w:r>
      <w:r w:rsidR="003F5E62" w:rsidRPr="00807E15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 xml:space="preserve"> 2</w:t>
      </w:r>
      <w:r w:rsidR="00594D95" w:rsidRPr="00807E15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.</w:t>
      </w:r>
      <w:r w:rsidR="00656254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-</w:t>
      </w:r>
      <w:r w:rsidR="003F5E62" w:rsidRPr="00807E15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 xml:space="preserve"> </w:t>
      </w:r>
      <w:r w:rsidR="00A96159"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Creación del Programa de Licencias para Turismo Ecológico con Drones</w:t>
      </w:r>
      <w:r w:rsidR="006D25A3"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.</w:t>
      </w:r>
    </w:p>
    <w:p w14:paraId="67E48F61" w14:textId="77777777" w:rsidR="00A96159" w:rsidRPr="00807E15" w:rsidRDefault="00A96159" w:rsidP="00656254">
      <w:pPr>
        <w:pStyle w:val="NormalWeb"/>
        <w:spacing w:line="480" w:lineRule="auto"/>
        <w:ind w:firstLine="360"/>
        <w:jc w:val="both"/>
        <w:rPr>
          <w:rFonts w:ascii="Book Antiqua" w:eastAsiaTheme="minorEastAsia" w:hAnsi="Book Antiqua"/>
          <w:lang w:val="es-PR"/>
        </w:rPr>
      </w:pPr>
      <w:r w:rsidRPr="00807E15">
        <w:rPr>
          <w:rFonts w:ascii="Book Antiqua" w:hAnsi="Book Antiqua"/>
          <w:lang w:val="es-PR"/>
        </w:rPr>
        <w:t>Se crea el Programa de Licencias para Turismo Ecológico con Drones, administrado por el Departamento de Recursos Naturales y Ambientales (DRNA), con los siguientes componentes:</w:t>
      </w:r>
    </w:p>
    <w:p w14:paraId="465D67C3" w14:textId="655663A9" w:rsidR="00A96159" w:rsidRPr="00807E15" w:rsidRDefault="00A96159" w:rsidP="00656254">
      <w:pPr>
        <w:pStyle w:val="ListParagraph"/>
        <w:numPr>
          <w:ilvl w:val="0"/>
          <w:numId w:val="1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07E15">
        <w:rPr>
          <w:rFonts w:ascii="Book Antiqua" w:hAnsi="Book Antiqua"/>
          <w:sz w:val="24"/>
          <w:szCs w:val="24"/>
          <w:lang w:val="es-PR"/>
        </w:rPr>
        <w:t>Requisitos para licencia:</w:t>
      </w:r>
    </w:p>
    <w:p w14:paraId="0862706C" w14:textId="77777777" w:rsidR="00A96159" w:rsidRPr="00807E15" w:rsidRDefault="00A96159" w:rsidP="00656254">
      <w:pPr>
        <w:numPr>
          <w:ilvl w:val="1"/>
          <w:numId w:val="17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07E15">
        <w:rPr>
          <w:rFonts w:ascii="Book Antiqua" w:hAnsi="Book Antiqua"/>
          <w:szCs w:val="24"/>
          <w:lang w:val="es-PR"/>
        </w:rPr>
        <w:t>Registro FAA (Part 107 o equivalente) y seguro de responsabilidad civil.</w:t>
      </w:r>
    </w:p>
    <w:p w14:paraId="437F84C6" w14:textId="77777777" w:rsidR="00A96159" w:rsidRPr="00807E15" w:rsidRDefault="00A96159" w:rsidP="00656254">
      <w:pPr>
        <w:numPr>
          <w:ilvl w:val="1"/>
          <w:numId w:val="17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07E15">
        <w:rPr>
          <w:rFonts w:ascii="Book Antiqua" w:hAnsi="Book Antiqua"/>
          <w:szCs w:val="24"/>
          <w:lang w:val="es-PR"/>
        </w:rPr>
        <w:t>Capacitación obligatoria en ética ambiental, seguridad de drones y biología marina (curso gratuito o subsidiado por el programa).</w:t>
      </w:r>
    </w:p>
    <w:p w14:paraId="0E1579D9" w14:textId="77777777" w:rsidR="00A96159" w:rsidRPr="00807E15" w:rsidRDefault="00A96159" w:rsidP="00656254">
      <w:pPr>
        <w:numPr>
          <w:ilvl w:val="1"/>
          <w:numId w:val="17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07E15">
        <w:rPr>
          <w:rFonts w:ascii="Book Antiqua" w:hAnsi="Book Antiqua"/>
          <w:szCs w:val="24"/>
          <w:lang w:val="es-PR"/>
        </w:rPr>
        <w:t>Compromiso de contribuir con al menos 10 horas mensuales de monitoreo/conservación marina (</w:t>
      </w:r>
      <w:proofErr w:type="spellStart"/>
      <w:r w:rsidRPr="00807E15">
        <w:rPr>
          <w:rFonts w:ascii="Book Antiqua" w:hAnsi="Book Antiqua"/>
          <w:szCs w:val="24"/>
          <w:lang w:val="es-PR"/>
        </w:rPr>
        <w:t>e.g</w:t>
      </w:r>
      <w:proofErr w:type="spellEnd"/>
      <w:r w:rsidRPr="00807E15">
        <w:rPr>
          <w:rFonts w:ascii="Book Antiqua" w:hAnsi="Book Antiqua"/>
          <w:szCs w:val="24"/>
          <w:lang w:val="es-PR"/>
        </w:rPr>
        <w:t>., vuelos de vigilancia de corales o reportes de especies).</w:t>
      </w:r>
    </w:p>
    <w:p w14:paraId="5FBE30C6" w14:textId="704834E3" w:rsidR="00D04175" w:rsidRPr="00807E15" w:rsidRDefault="00D04175" w:rsidP="00656254">
      <w:pPr>
        <w:pStyle w:val="ListParagraph"/>
        <w:numPr>
          <w:ilvl w:val="0"/>
          <w:numId w:val="1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07E15">
        <w:rPr>
          <w:rFonts w:ascii="Book Antiqua" w:hAnsi="Book Antiqua"/>
          <w:sz w:val="24"/>
          <w:szCs w:val="24"/>
          <w:lang w:val="es-PR"/>
        </w:rPr>
        <w:t xml:space="preserve">Tarifas de licencia: $100 anual para operadores individuales; $500 para empresas (ajustables por reglamento), destinadas al Fondo para Conservación Marina con Drones. </w:t>
      </w:r>
    </w:p>
    <w:p w14:paraId="1E620CED" w14:textId="46659FF3" w:rsidR="00D04175" w:rsidRPr="00807E15" w:rsidRDefault="00D04175" w:rsidP="00656254">
      <w:pPr>
        <w:pStyle w:val="ListParagraph"/>
        <w:numPr>
          <w:ilvl w:val="0"/>
          <w:numId w:val="1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07E15">
        <w:rPr>
          <w:rFonts w:ascii="Book Antiqua" w:hAnsi="Book Antiqua"/>
          <w:sz w:val="24"/>
          <w:szCs w:val="24"/>
          <w:lang w:val="es-PR"/>
        </w:rPr>
        <w:t>Zonas permitidas: Áreas costeras y marinas no restringidas por FAA/DRNA, con prohibición en reservas naturales estrictas (</w:t>
      </w:r>
      <w:proofErr w:type="spellStart"/>
      <w:r w:rsidRPr="00807E15">
        <w:rPr>
          <w:rFonts w:ascii="Book Antiqua" w:hAnsi="Book Antiqua"/>
          <w:sz w:val="24"/>
          <w:szCs w:val="24"/>
          <w:lang w:val="es-PR"/>
        </w:rPr>
        <w:t>e.g</w:t>
      </w:r>
      <w:proofErr w:type="spellEnd"/>
      <w:r w:rsidRPr="00807E15">
        <w:rPr>
          <w:rFonts w:ascii="Book Antiqua" w:hAnsi="Book Antiqua"/>
          <w:sz w:val="24"/>
          <w:szCs w:val="24"/>
          <w:lang w:val="es-PR"/>
        </w:rPr>
        <w:t xml:space="preserve">., Isla de Mona, Culebra sin permiso especial). </w:t>
      </w:r>
    </w:p>
    <w:p w14:paraId="32969047" w14:textId="38513840" w:rsidR="00D04175" w:rsidRPr="00807E15" w:rsidRDefault="00D04175" w:rsidP="00656254">
      <w:pPr>
        <w:pStyle w:val="ListParagraph"/>
        <w:numPr>
          <w:ilvl w:val="0"/>
          <w:numId w:val="17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807E15">
        <w:rPr>
          <w:rFonts w:ascii="Book Antiqua" w:hAnsi="Book Antiqua"/>
          <w:sz w:val="24"/>
          <w:szCs w:val="24"/>
          <w:lang w:val="es-PR"/>
        </w:rPr>
        <w:lastRenderedPageBreak/>
        <w:t>Obligaciones de operadores: Reporte semestral de datos de conservación al DRNA; promoción de prácticas sostenibles en tours (</w:t>
      </w:r>
      <w:proofErr w:type="spellStart"/>
      <w:r w:rsidRPr="00807E15">
        <w:rPr>
          <w:rFonts w:ascii="Book Antiqua" w:hAnsi="Book Antiqua"/>
          <w:sz w:val="24"/>
          <w:szCs w:val="24"/>
          <w:lang w:val="es-PR"/>
        </w:rPr>
        <w:t>e.g</w:t>
      </w:r>
      <w:proofErr w:type="spellEnd"/>
      <w:r w:rsidRPr="00807E15">
        <w:rPr>
          <w:rFonts w:ascii="Book Antiqua" w:hAnsi="Book Antiqua"/>
          <w:sz w:val="24"/>
          <w:szCs w:val="24"/>
          <w:lang w:val="es-PR"/>
        </w:rPr>
        <w:t xml:space="preserve">., sin alimentación de animales, distancia mínima de fauna). </w:t>
      </w:r>
    </w:p>
    <w:p w14:paraId="7231D44D" w14:textId="181E7E86" w:rsidR="00E52770" w:rsidRPr="00807E15" w:rsidRDefault="00D04175" w:rsidP="00656254">
      <w:pPr>
        <w:pStyle w:val="Heading4"/>
        <w:numPr>
          <w:ilvl w:val="0"/>
          <w:numId w:val="17"/>
        </w:numPr>
        <w:spacing w:before="0" w:after="0" w:line="480" w:lineRule="auto"/>
        <w:jc w:val="both"/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</w:pPr>
      <w:r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Sanciones: Multas de $500 a $5,000 por violaciones (</w:t>
      </w:r>
      <w:proofErr w:type="spellStart"/>
      <w:r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e.g</w:t>
      </w:r>
      <w:proofErr w:type="spellEnd"/>
      <w:r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., vuelos no autorizados, daño ambiental); revocación de licencia por reincidencia.</w:t>
      </w:r>
    </w:p>
    <w:p w14:paraId="1E145F09" w14:textId="0789694D" w:rsidR="005B5527" w:rsidRPr="00807E15" w:rsidRDefault="00EC4AA8" w:rsidP="00656254">
      <w:pPr>
        <w:pStyle w:val="Heading4"/>
        <w:spacing w:before="0" w:after="0" w:line="480" w:lineRule="auto"/>
        <w:ind w:firstLine="360"/>
        <w:jc w:val="both"/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</w:pPr>
      <w:r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 xml:space="preserve">Artículo </w:t>
      </w:r>
      <w:r w:rsidR="004F7D1B"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3</w:t>
      </w:r>
      <w:r w:rsidR="00DB3847"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.</w:t>
      </w:r>
      <w:r w:rsidR="004F7D1B"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 xml:space="preserve"> </w:t>
      </w:r>
      <w:r w:rsidR="005B5527"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Fondo para Conservación Marina con Drones</w:t>
      </w:r>
      <w:r w:rsidR="008A4ABA"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.</w:t>
      </w:r>
    </w:p>
    <w:p w14:paraId="0E8EAFF8" w14:textId="77777777" w:rsidR="005B5527" w:rsidRPr="00807E15" w:rsidRDefault="005B5527" w:rsidP="00656254">
      <w:pPr>
        <w:pStyle w:val="NormalWeb"/>
        <w:spacing w:line="480" w:lineRule="auto"/>
        <w:ind w:firstLine="360"/>
        <w:jc w:val="both"/>
        <w:rPr>
          <w:rFonts w:ascii="Book Antiqua" w:eastAsiaTheme="minorEastAsia" w:hAnsi="Book Antiqua"/>
          <w:lang w:val="es-PR"/>
        </w:rPr>
      </w:pPr>
      <w:r w:rsidRPr="00807E15">
        <w:rPr>
          <w:rFonts w:ascii="Book Antiqua" w:hAnsi="Book Antiqua"/>
          <w:lang w:val="es-PR"/>
        </w:rPr>
        <w:t>Se crea el Fondo Especial para Conservación Marina con Drones, adscrito al DRNA, financiado por:</w:t>
      </w:r>
    </w:p>
    <w:p w14:paraId="13016C74" w14:textId="77777777" w:rsidR="005B5527" w:rsidRPr="00807E15" w:rsidRDefault="005B5527" w:rsidP="00656254">
      <w:pPr>
        <w:numPr>
          <w:ilvl w:val="0"/>
          <w:numId w:val="18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07E15">
        <w:rPr>
          <w:rFonts w:ascii="Book Antiqua" w:hAnsi="Book Antiqua"/>
          <w:szCs w:val="24"/>
          <w:lang w:val="es-PR"/>
        </w:rPr>
        <w:t>Tarifas de licencias.</w:t>
      </w:r>
    </w:p>
    <w:p w14:paraId="38AA49D3" w14:textId="47E0762E" w:rsidR="005B5527" w:rsidRPr="00807E15" w:rsidRDefault="005B5527" w:rsidP="00656254">
      <w:pPr>
        <w:numPr>
          <w:ilvl w:val="0"/>
          <w:numId w:val="18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07E15">
        <w:rPr>
          <w:rFonts w:ascii="Book Antiqua" w:hAnsi="Book Antiqua"/>
          <w:szCs w:val="24"/>
          <w:lang w:val="es-PR"/>
        </w:rPr>
        <w:t xml:space="preserve">Donaciones privadas y </w:t>
      </w:r>
      <w:r w:rsidR="008A4ABA" w:rsidRPr="00807E15">
        <w:rPr>
          <w:rFonts w:ascii="Book Antiqua" w:hAnsi="Book Antiqua"/>
          <w:szCs w:val="24"/>
          <w:lang w:val="es-PR"/>
        </w:rPr>
        <w:t>colaboraciones</w:t>
      </w:r>
      <w:r w:rsidRPr="00807E15">
        <w:rPr>
          <w:rFonts w:ascii="Book Antiqua" w:hAnsi="Book Antiqua"/>
          <w:szCs w:val="24"/>
          <w:lang w:val="es-PR"/>
        </w:rPr>
        <w:t xml:space="preserve"> con operadores turísticos.</w:t>
      </w:r>
    </w:p>
    <w:p w14:paraId="77DEF984" w14:textId="77777777" w:rsidR="005B5527" w:rsidRPr="00807E15" w:rsidRDefault="005B5527" w:rsidP="00656254">
      <w:pPr>
        <w:numPr>
          <w:ilvl w:val="0"/>
          <w:numId w:val="18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07E15">
        <w:rPr>
          <w:rFonts w:ascii="Book Antiqua" w:hAnsi="Book Antiqua"/>
          <w:szCs w:val="24"/>
          <w:lang w:val="es-PR"/>
        </w:rPr>
        <w:t>Multas por incumplimiento.</w:t>
      </w:r>
    </w:p>
    <w:p w14:paraId="4017434D" w14:textId="77777777" w:rsidR="005B5527" w:rsidRPr="00807E15" w:rsidRDefault="005B5527" w:rsidP="00656254">
      <w:pPr>
        <w:pStyle w:val="NormalWeb"/>
        <w:spacing w:line="480" w:lineRule="auto"/>
        <w:ind w:firstLine="360"/>
        <w:jc w:val="both"/>
        <w:rPr>
          <w:rFonts w:ascii="Book Antiqua" w:eastAsiaTheme="minorEastAsia" w:hAnsi="Book Antiqua"/>
          <w:lang w:val="es-PR"/>
        </w:rPr>
      </w:pPr>
      <w:r w:rsidRPr="00807E15">
        <w:rPr>
          <w:rFonts w:ascii="Book Antiqua" w:hAnsi="Book Antiqua"/>
          <w:lang w:val="es-PR"/>
        </w:rPr>
        <w:t>El fondo se usará exclusivamente para: monitoreo de arrecifes, restauración de corales, educación ambiental y expansión de zonas protegidas marinas.</w:t>
      </w:r>
    </w:p>
    <w:p w14:paraId="6C9C131E" w14:textId="6CDCE37C" w:rsidR="003F0C03" w:rsidRPr="00807E15" w:rsidRDefault="00A01556" w:rsidP="00656254">
      <w:pPr>
        <w:pStyle w:val="Heading4"/>
        <w:spacing w:before="0" w:after="0" w:line="480" w:lineRule="auto"/>
        <w:ind w:left="360"/>
        <w:jc w:val="both"/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</w:pPr>
      <w:r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 xml:space="preserve">Articulo 4. </w:t>
      </w:r>
      <w:r w:rsidR="00AC25A7"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Financiamiento y Alternativas Creativas</w:t>
      </w:r>
      <w:r w:rsidR="00DB3847"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.</w:t>
      </w:r>
    </w:p>
    <w:p w14:paraId="4A1BB7EF" w14:textId="77777777" w:rsidR="008A4ABA" w:rsidRPr="00807E15" w:rsidRDefault="003F0C03" w:rsidP="00656254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07E15">
        <w:rPr>
          <w:rFonts w:ascii="Book Antiqua" w:hAnsi="Book Antiqua"/>
          <w:lang w:val="es-PR"/>
        </w:rPr>
        <w:t xml:space="preserve">Esta ley no genera impacto fiscal inicial significativo, en consideración a las restricciones de la Junta de Control Fiscal. El financiamiento se obtendrá mediante: </w:t>
      </w:r>
    </w:p>
    <w:p w14:paraId="787C3D8E" w14:textId="77777777" w:rsidR="008A4ABA" w:rsidRPr="00807E15" w:rsidRDefault="003F0C03" w:rsidP="00656254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07E15">
        <w:rPr>
          <w:rFonts w:ascii="Book Antiqua" w:hAnsi="Book Antiqua"/>
          <w:lang w:val="es-PR"/>
        </w:rPr>
        <w:t xml:space="preserve">a) Tarifas de licencias ($100-500 anuales por operador), reinvertidas directamente en el fondo. </w:t>
      </w:r>
    </w:p>
    <w:p w14:paraId="37917411" w14:textId="77777777" w:rsidR="008A4ABA" w:rsidRPr="00807E15" w:rsidRDefault="003F0C03" w:rsidP="00656254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07E15">
        <w:rPr>
          <w:rFonts w:ascii="Book Antiqua" w:hAnsi="Book Antiqua"/>
          <w:lang w:val="es-PR"/>
        </w:rPr>
        <w:t xml:space="preserve">b) </w:t>
      </w:r>
      <w:r w:rsidR="008A4ABA" w:rsidRPr="00807E15">
        <w:rPr>
          <w:rFonts w:ascii="Book Antiqua" w:hAnsi="Book Antiqua"/>
          <w:lang w:val="es-PR"/>
        </w:rPr>
        <w:t>Alianzas</w:t>
      </w:r>
      <w:r w:rsidRPr="00807E15">
        <w:rPr>
          <w:rFonts w:ascii="Book Antiqua" w:hAnsi="Book Antiqua"/>
          <w:lang w:val="es-PR"/>
        </w:rPr>
        <w:t xml:space="preserve"> privad</w:t>
      </w:r>
      <w:r w:rsidR="008A4ABA" w:rsidRPr="00807E15">
        <w:rPr>
          <w:rFonts w:ascii="Book Antiqua" w:hAnsi="Book Antiqua"/>
          <w:lang w:val="es-PR"/>
        </w:rPr>
        <w:t>a</w:t>
      </w:r>
      <w:r w:rsidRPr="00807E15">
        <w:rPr>
          <w:rFonts w:ascii="Book Antiqua" w:hAnsi="Book Antiqua"/>
          <w:lang w:val="es-PR"/>
        </w:rPr>
        <w:t>s con empresas de drones y turismo (</w:t>
      </w:r>
      <w:proofErr w:type="spellStart"/>
      <w:r w:rsidRPr="00807E15">
        <w:rPr>
          <w:rFonts w:ascii="Book Antiqua" w:hAnsi="Book Antiqua"/>
          <w:lang w:val="es-PR"/>
        </w:rPr>
        <w:t>e.g</w:t>
      </w:r>
      <w:proofErr w:type="spellEnd"/>
      <w:r w:rsidRPr="00807E15">
        <w:rPr>
          <w:rFonts w:ascii="Book Antiqua" w:hAnsi="Book Antiqua"/>
          <w:lang w:val="es-PR"/>
        </w:rPr>
        <w:t xml:space="preserve">., donaciones de DJI, Parrot o agencias locales de ecoturismo para equipos y capacitación). </w:t>
      </w:r>
    </w:p>
    <w:p w14:paraId="3A964B5A" w14:textId="6C669C92" w:rsidR="003F0C03" w:rsidRPr="00807E15" w:rsidRDefault="003F0C03" w:rsidP="00656254">
      <w:pPr>
        <w:pStyle w:val="NormalWeb"/>
        <w:spacing w:line="480" w:lineRule="auto"/>
        <w:ind w:firstLine="360"/>
        <w:jc w:val="both"/>
        <w:rPr>
          <w:rFonts w:ascii="Book Antiqua" w:eastAsiaTheme="minorEastAsia" w:hAnsi="Book Antiqua"/>
          <w:lang w:val="es-PR"/>
        </w:rPr>
      </w:pPr>
      <w:r w:rsidRPr="00807E15">
        <w:rPr>
          <w:rFonts w:ascii="Book Antiqua" w:hAnsi="Book Antiqua"/>
          <w:lang w:val="es-PR"/>
        </w:rPr>
        <w:t>c) Fondos federales de NOAA (</w:t>
      </w:r>
      <w:proofErr w:type="spellStart"/>
      <w:r w:rsidRPr="00807E15">
        <w:rPr>
          <w:rFonts w:ascii="Book Antiqua" w:hAnsi="Book Antiqua"/>
          <w:lang w:val="es-PR"/>
        </w:rPr>
        <w:t>National</w:t>
      </w:r>
      <w:proofErr w:type="spellEnd"/>
      <w:r w:rsidRPr="00807E15">
        <w:rPr>
          <w:rFonts w:ascii="Book Antiqua" w:hAnsi="Book Antiqua"/>
          <w:lang w:val="es-PR"/>
        </w:rPr>
        <w:t xml:space="preserve"> </w:t>
      </w:r>
      <w:proofErr w:type="spellStart"/>
      <w:r w:rsidRPr="00807E15">
        <w:rPr>
          <w:rFonts w:ascii="Book Antiqua" w:hAnsi="Book Antiqua"/>
          <w:lang w:val="es-PR"/>
        </w:rPr>
        <w:t>Oceanic</w:t>
      </w:r>
      <w:proofErr w:type="spellEnd"/>
      <w:r w:rsidRPr="00807E15">
        <w:rPr>
          <w:rFonts w:ascii="Book Antiqua" w:hAnsi="Book Antiqua"/>
          <w:lang w:val="es-PR"/>
        </w:rPr>
        <w:t xml:space="preserve"> and </w:t>
      </w:r>
      <w:proofErr w:type="spellStart"/>
      <w:r w:rsidRPr="00807E15">
        <w:rPr>
          <w:rFonts w:ascii="Book Antiqua" w:hAnsi="Book Antiqua"/>
          <w:lang w:val="es-PR"/>
        </w:rPr>
        <w:t>Atmospheric</w:t>
      </w:r>
      <w:proofErr w:type="spellEnd"/>
      <w:r w:rsidRPr="00807E15">
        <w:rPr>
          <w:rFonts w:ascii="Book Antiqua" w:hAnsi="Book Antiqua"/>
          <w:lang w:val="es-PR"/>
        </w:rPr>
        <w:t xml:space="preserve"> </w:t>
      </w:r>
      <w:proofErr w:type="spellStart"/>
      <w:r w:rsidRPr="00807E15">
        <w:rPr>
          <w:rFonts w:ascii="Book Antiqua" w:hAnsi="Book Antiqua"/>
          <w:lang w:val="es-PR"/>
        </w:rPr>
        <w:t>Administration</w:t>
      </w:r>
      <w:proofErr w:type="spellEnd"/>
      <w:r w:rsidRPr="00807E15">
        <w:rPr>
          <w:rFonts w:ascii="Book Antiqua" w:hAnsi="Book Antiqua"/>
          <w:lang w:val="es-PR"/>
        </w:rPr>
        <w:t xml:space="preserve">) para conservación marina y turismo sostenible (millones asignados anualmente a PR para </w:t>
      </w:r>
      <w:r w:rsidRPr="00807E15">
        <w:rPr>
          <w:rFonts w:ascii="Book Antiqua" w:hAnsi="Book Antiqua"/>
          <w:lang w:val="es-PR"/>
        </w:rPr>
        <w:lastRenderedPageBreak/>
        <w:t xml:space="preserve">protección de corales y monitoreo costero). d) Donaciones de </w:t>
      </w:r>
      <w:proofErr w:type="spellStart"/>
      <w:r w:rsidRPr="00807E15">
        <w:rPr>
          <w:rFonts w:ascii="Book Antiqua" w:hAnsi="Book Antiqua"/>
          <w:lang w:val="es-PR"/>
        </w:rPr>
        <w:t>ONGs</w:t>
      </w:r>
      <w:proofErr w:type="spellEnd"/>
      <w:r w:rsidRPr="00807E15">
        <w:rPr>
          <w:rFonts w:ascii="Book Antiqua" w:hAnsi="Book Antiqua"/>
          <w:lang w:val="es-PR"/>
        </w:rPr>
        <w:t xml:space="preserve"> ambientales (</w:t>
      </w:r>
      <w:proofErr w:type="spellStart"/>
      <w:r w:rsidRPr="00807E15">
        <w:rPr>
          <w:rFonts w:ascii="Book Antiqua" w:hAnsi="Book Antiqua"/>
          <w:lang w:val="es-PR"/>
        </w:rPr>
        <w:t>e.g</w:t>
      </w:r>
      <w:proofErr w:type="spellEnd"/>
      <w:r w:rsidRPr="00807E15">
        <w:rPr>
          <w:rFonts w:ascii="Book Antiqua" w:hAnsi="Book Antiqua"/>
          <w:lang w:val="es-PR"/>
        </w:rPr>
        <w:t xml:space="preserve">., alianzas con The Nature </w:t>
      </w:r>
      <w:proofErr w:type="spellStart"/>
      <w:r w:rsidRPr="00807E15">
        <w:rPr>
          <w:rFonts w:ascii="Book Antiqua" w:hAnsi="Book Antiqua"/>
          <w:lang w:val="es-PR"/>
        </w:rPr>
        <w:t>Conservancy</w:t>
      </w:r>
      <w:proofErr w:type="spellEnd"/>
      <w:r w:rsidRPr="00807E15">
        <w:rPr>
          <w:rFonts w:ascii="Book Antiqua" w:hAnsi="Book Antiqua"/>
          <w:lang w:val="es-PR"/>
        </w:rPr>
        <w:t xml:space="preserve"> Puerto Rico o Reef Check para proyectos conjuntos).</w:t>
      </w:r>
    </w:p>
    <w:p w14:paraId="32D5934A" w14:textId="77777777" w:rsidR="003F0C03" w:rsidRPr="00807E15" w:rsidRDefault="003F0C03" w:rsidP="00656254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07E15">
        <w:rPr>
          <w:rFonts w:ascii="Book Antiqua" w:hAnsi="Book Antiqua"/>
          <w:lang w:val="es-PR"/>
        </w:rPr>
        <w:t>Estas alternativas aseguran viabilidad sin asignaciones nuevas del presupuesto general.</w:t>
      </w:r>
    </w:p>
    <w:p w14:paraId="40A510DF" w14:textId="3753B30B" w:rsidR="00DB629D" w:rsidRPr="00807E15" w:rsidRDefault="006F3B8D" w:rsidP="00656254">
      <w:pPr>
        <w:pStyle w:val="Heading4"/>
        <w:spacing w:before="0" w:after="0" w:line="480" w:lineRule="auto"/>
        <w:ind w:firstLine="360"/>
        <w:jc w:val="both"/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</w:pPr>
      <w:r w:rsidRPr="00807E15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 xml:space="preserve">Artículo </w:t>
      </w:r>
      <w:r w:rsidR="00573C6B" w:rsidRPr="00807E15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5</w:t>
      </w:r>
      <w:r w:rsidRPr="00807E15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.</w:t>
      </w:r>
      <w:r w:rsidR="00656254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>-</w:t>
      </w:r>
      <w:r w:rsidRPr="00807E15">
        <w:rPr>
          <w:rFonts w:ascii="Book Antiqua" w:hAnsi="Book Antiqua"/>
          <w:i w:val="0"/>
          <w:iCs w:val="0"/>
          <w:color w:val="000000" w:themeColor="text1"/>
          <w:szCs w:val="24"/>
          <w:lang w:val="es-PR"/>
        </w:rPr>
        <w:t xml:space="preserve"> </w:t>
      </w:r>
      <w:r w:rsidR="00DB629D" w:rsidRPr="00807E15">
        <w:rPr>
          <w:rFonts w:ascii="Book Antiqua" w:eastAsia="Times New Roman" w:hAnsi="Book Antiqua"/>
          <w:i w:val="0"/>
          <w:iCs w:val="0"/>
          <w:color w:val="000000" w:themeColor="text1"/>
          <w:szCs w:val="24"/>
          <w:lang w:val="es-PR"/>
        </w:rPr>
        <w:t>Reglamentación</w:t>
      </w:r>
    </w:p>
    <w:p w14:paraId="05A37C93" w14:textId="77777777" w:rsidR="00725B60" w:rsidRPr="00807E15" w:rsidRDefault="00725B60" w:rsidP="00656254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07E15">
        <w:rPr>
          <w:rFonts w:ascii="Book Antiqua" w:hAnsi="Book Antiqua"/>
          <w:lang w:val="es-PR"/>
        </w:rPr>
        <w:t>El Secretario del Departamento de Recursos Naturales y Ambientales adoptará reglamentación para la implementación de esta ley dentro de los 90 días siguientes a su aprobación, incluyendo:</w:t>
      </w:r>
    </w:p>
    <w:p w14:paraId="6BEECF1E" w14:textId="77777777" w:rsidR="00725B60" w:rsidRPr="00807E15" w:rsidRDefault="00725B60" w:rsidP="00656254">
      <w:pPr>
        <w:numPr>
          <w:ilvl w:val="0"/>
          <w:numId w:val="19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07E15">
        <w:rPr>
          <w:rFonts w:ascii="Book Antiqua" w:hAnsi="Book Antiqua"/>
          <w:szCs w:val="24"/>
          <w:lang w:val="es-PR"/>
        </w:rPr>
        <w:t>Criterios detallados para licencias y zonas de vuelo.</w:t>
      </w:r>
    </w:p>
    <w:p w14:paraId="438CA92F" w14:textId="77777777" w:rsidR="00725B60" w:rsidRPr="00807E15" w:rsidRDefault="00725B60" w:rsidP="00656254">
      <w:pPr>
        <w:numPr>
          <w:ilvl w:val="0"/>
          <w:numId w:val="19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07E15">
        <w:rPr>
          <w:rFonts w:ascii="Book Antiqua" w:hAnsi="Book Antiqua"/>
          <w:szCs w:val="24"/>
          <w:lang w:val="es-PR"/>
        </w:rPr>
        <w:t>Protocolos de monitoreo y reporte de datos.</w:t>
      </w:r>
    </w:p>
    <w:p w14:paraId="06435083" w14:textId="77777777" w:rsidR="00725B60" w:rsidRPr="00807E15" w:rsidRDefault="00725B60" w:rsidP="00656254">
      <w:pPr>
        <w:numPr>
          <w:ilvl w:val="0"/>
          <w:numId w:val="19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07E15">
        <w:rPr>
          <w:rFonts w:ascii="Book Antiqua" w:hAnsi="Book Antiqua"/>
          <w:szCs w:val="24"/>
          <w:lang w:val="es-PR"/>
        </w:rPr>
        <w:t>Estándares de seguridad y ética ambiental.</w:t>
      </w:r>
    </w:p>
    <w:p w14:paraId="5F745C4C" w14:textId="77777777" w:rsidR="00725B60" w:rsidRPr="00807E15" w:rsidRDefault="00725B60" w:rsidP="00656254">
      <w:pPr>
        <w:numPr>
          <w:ilvl w:val="0"/>
          <w:numId w:val="19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07E15">
        <w:rPr>
          <w:rFonts w:ascii="Book Antiqua" w:hAnsi="Book Antiqua"/>
          <w:szCs w:val="24"/>
          <w:lang w:val="es-PR"/>
        </w:rPr>
        <w:t>Coordinación con FAA para cumplimiento federal.</w:t>
      </w:r>
    </w:p>
    <w:p w14:paraId="003701F8" w14:textId="17A91C58" w:rsidR="006C24FC" w:rsidRPr="00807E15" w:rsidRDefault="001476DD" w:rsidP="00656254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07E15">
        <w:rPr>
          <w:rFonts w:ascii="Book Antiqua" w:hAnsi="Book Antiqua"/>
          <w:lang w:val="es-PR"/>
        </w:rPr>
        <w:t>Artículo</w:t>
      </w:r>
      <w:r w:rsidR="00183000" w:rsidRPr="00807E15">
        <w:rPr>
          <w:rFonts w:ascii="Book Antiqua" w:hAnsi="Book Antiqua"/>
          <w:lang w:val="es-PR"/>
        </w:rPr>
        <w:t xml:space="preserve"> </w:t>
      </w:r>
      <w:r w:rsidR="00573C6B" w:rsidRPr="00807E15">
        <w:rPr>
          <w:rFonts w:ascii="Book Antiqua" w:hAnsi="Book Antiqua"/>
          <w:lang w:val="es-PR"/>
        </w:rPr>
        <w:t>6</w:t>
      </w:r>
      <w:r w:rsidR="008A7397" w:rsidRPr="00807E15">
        <w:rPr>
          <w:rFonts w:ascii="Book Antiqua" w:hAnsi="Book Antiqua"/>
          <w:lang w:val="es-PR"/>
        </w:rPr>
        <w:t xml:space="preserve">. - </w:t>
      </w:r>
      <w:r w:rsidR="006C24FC" w:rsidRPr="00807E15">
        <w:rPr>
          <w:rFonts w:ascii="Book Antiqua" w:hAnsi="Book Antiqua"/>
          <w:lang w:val="es-PR"/>
        </w:rPr>
        <w:t xml:space="preserve">Clausula de Separabilidad. </w:t>
      </w:r>
    </w:p>
    <w:p w14:paraId="010D431E" w14:textId="20B3D9D5" w:rsidR="00183000" w:rsidRPr="00807E15" w:rsidRDefault="006C24FC" w:rsidP="00656254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07E15">
        <w:rPr>
          <w:rFonts w:ascii="Book Antiqua" w:hAnsi="Book Antiqua"/>
          <w:lang w:val="es-PR"/>
        </w:rPr>
        <w:t>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0AFF3B0D" w14:textId="3DFF514F" w:rsidR="002C493E" w:rsidRPr="00807E15" w:rsidRDefault="001476DD" w:rsidP="00656254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07E15">
        <w:rPr>
          <w:rFonts w:ascii="Book Antiqua" w:hAnsi="Book Antiqua"/>
          <w:lang w:val="es-PR"/>
        </w:rPr>
        <w:t>Artículo</w:t>
      </w:r>
      <w:r w:rsidR="006928F7" w:rsidRPr="00807E15">
        <w:rPr>
          <w:rFonts w:ascii="Book Antiqua" w:hAnsi="Book Antiqua"/>
          <w:lang w:val="es-PR"/>
        </w:rPr>
        <w:t xml:space="preserve"> </w:t>
      </w:r>
      <w:r w:rsidR="00573C6B" w:rsidRPr="00807E15">
        <w:rPr>
          <w:rFonts w:ascii="Book Antiqua" w:hAnsi="Book Antiqua"/>
          <w:lang w:val="es-PR"/>
        </w:rPr>
        <w:t>7</w:t>
      </w:r>
      <w:r w:rsidR="009D6D52" w:rsidRPr="00807E15">
        <w:rPr>
          <w:rFonts w:ascii="Book Antiqua" w:hAnsi="Book Antiqua"/>
          <w:lang w:val="es-PR"/>
        </w:rPr>
        <w:t xml:space="preserve">.- </w:t>
      </w:r>
      <w:r w:rsidR="00951359" w:rsidRPr="00807E15">
        <w:rPr>
          <w:rFonts w:ascii="Book Antiqua" w:hAnsi="Book Antiqua"/>
          <w:lang w:val="es-PR"/>
        </w:rPr>
        <w:t>Vigencia.</w:t>
      </w:r>
    </w:p>
    <w:p w14:paraId="406D960D" w14:textId="6A97748A" w:rsidR="004440CB" w:rsidRPr="00807E15" w:rsidRDefault="00E62505" w:rsidP="00656254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807E15">
        <w:rPr>
          <w:rFonts w:ascii="Book Antiqua" w:hAnsi="Book Antiqua"/>
          <w:lang w:val="es-PR"/>
        </w:rPr>
        <w:t>Esta ley entrará en vigor inmediatamente después de su aprobación, con implementación gradual: licencias disponibles a partir de los 180 días siguientes, y primer ciclo de monitoreo obligatorio en el año fiscal 2027.</w:t>
      </w:r>
    </w:p>
    <w:sectPr w:rsidR="004440CB" w:rsidRPr="00807E15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9BB76" w14:textId="77777777" w:rsidR="00CD42A2" w:rsidRDefault="00CD42A2">
      <w:r>
        <w:separator/>
      </w:r>
    </w:p>
  </w:endnote>
  <w:endnote w:type="continuationSeparator" w:id="0">
    <w:p w14:paraId="48B9C8E1" w14:textId="77777777" w:rsidR="00CD42A2" w:rsidRDefault="00CD4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ACA47" w14:textId="77777777" w:rsidR="00CD42A2" w:rsidRDefault="00CD42A2">
      <w:r>
        <w:separator/>
      </w:r>
    </w:p>
  </w:footnote>
  <w:footnote w:type="continuationSeparator" w:id="0">
    <w:p w14:paraId="231A61E1" w14:textId="77777777" w:rsidR="00CD42A2" w:rsidRDefault="00CD4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F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9A66D5"/>
    <w:multiLevelType w:val="multilevel"/>
    <w:tmpl w:val="05002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F479B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9D78C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B06403"/>
    <w:multiLevelType w:val="hybridMultilevel"/>
    <w:tmpl w:val="49CCADD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06740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11066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F1468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2279DC"/>
    <w:multiLevelType w:val="multilevel"/>
    <w:tmpl w:val="FCE81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05199"/>
    <w:multiLevelType w:val="hybridMultilevel"/>
    <w:tmpl w:val="3386E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6C0F6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30478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2A7A7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4D51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5332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C6416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4F433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016C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C3656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6620274">
    <w:abstractNumId w:val="2"/>
  </w:num>
  <w:num w:numId="2" w16cid:durableId="265113185">
    <w:abstractNumId w:val="5"/>
  </w:num>
  <w:num w:numId="3" w16cid:durableId="337007081">
    <w:abstractNumId w:val="0"/>
  </w:num>
  <w:num w:numId="4" w16cid:durableId="220291440">
    <w:abstractNumId w:val="11"/>
  </w:num>
  <w:num w:numId="5" w16cid:durableId="1120536766">
    <w:abstractNumId w:val="13"/>
  </w:num>
  <w:num w:numId="6" w16cid:durableId="285426477">
    <w:abstractNumId w:val="16"/>
  </w:num>
  <w:num w:numId="7" w16cid:durableId="402874310">
    <w:abstractNumId w:val="15"/>
  </w:num>
  <w:num w:numId="8" w16cid:durableId="784156139">
    <w:abstractNumId w:val="3"/>
  </w:num>
  <w:num w:numId="9" w16cid:durableId="441808907">
    <w:abstractNumId w:val="9"/>
  </w:num>
  <w:num w:numId="10" w16cid:durableId="1317565836">
    <w:abstractNumId w:val="8"/>
  </w:num>
  <w:num w:numId="11" w16cid:durableId="345598254">
    <w:abstractNumId w:val="10"/>
  </w:num>
  <w:num w:numId="12" w16cid:durableId="96292863">
    <w:abstractNumId w:val="4"/>
  </w:num>
  <w:num w:numId="13" w16cid:durableId="1616595172">
    <w:abstractNumId w:val="17"/>
  </w:num>
  <w:num w:numId="14" w16cid:durableId="959336572">
    <w:abstractNumId w:val="6"/>
  </w:num>
  <w:num w:numId="15" w16cid:durableId="416446202">
    <w:abstractNumId w:val="12"/>
  </w:num>
  <w:num w:numId="16" w16cid:durableId="1348287227">
    <w:abstractNumId w:val="7"/>
  </w:num>
  <w:num w:numId="17" w16cid:durableId="1367413663">
    <w:abstractNumId w:val="1"/>
  </w:num>
  <w:num w:numId="18" w16cid:durableId="1971856684">
    <w:abstractNumId w:val="18"/>
  </w:num>
  <w:num w:numId="19" w16cid:durableId="1776366062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2AB8"/>
    <w:rsid w:val="00004C46"/>
    <w:rsid w:val="000069DE"/>
    <w:rsid w:val="0000702B"/>
    <w:rsid w:val="00007D7C"/>
    <w:rsid w:val="00013859"/>
    <w:rsid w:val="00014CF3"/>
    <w:rsid w:val="00015708"/>
    <w:rsid w:val="00016153"/>
    <w:rsid w:val="00016585"/>
    <w:rsid w:val="00017811"/>
    <w:rsid w:val="00017D36"/>
    <w:rsid w:val="00020902"/>
    <w:rsid w:val="00020D74"/>
    <w:rsid w:val="00022B08"/>
    <w:rsid w:val="0002397F"/>
    <w:rsid w:val="000243FA"/>
    <w:rsid w:val="00025A68"/>
    <w:rsid w:val="00025FD8"/>
    <w:rsid w:val="0002682C"/>
    <w:rsid w:val="00026F7D"/>
    <w:rsid w:val="000278CD"/>
    <w:rsid w:val="00030BB9"/>
    <w:rsid w:val="00031EC6"/>
    <w:rsid w:val="00032717"/>
    <w:rsid w:val="0003324E"/>
    <w:rsid w:val="0003389C"/>
    <w:rsid w:val="000340B4"/>
    <w:rsid w:val="000359C4"/>
    <w:rsid w:val="000402D2"/>
    <w:rsid w:val="000445DE"/>
    <w:rsid w:val="0004525A"/>
    <w:rsid w:val="00045D84"/>
    <w:rsid w:val="000473DB"/>
    <w:rsid w:val="00053F6B"/>
    <w:rsid w:val="00062686"/>
    <w:rsid w:val="00063522"/>
    <w:rsid w:val="00063B5B"/>
    <w:rsid w:val="00070CD3"/>
    <w:rsid w:val="00070EC7"/>
    <w:rsid w:val="000715A1"/>
    <w:rsid w:val="000718FC"/>
    <w:rsid w:val="0007463C"/>
    <w:rsid w:val="00074AD5"/>
    <w:rsid w:val="000758F3"/>
    <w:rsid w:val="000775AB"/>
    <w:rsid w:val="00083A93"/>
    <w:rsid w:val="00083F9B"/>
    <w:rsid w:val="000845DE"/>
    <w:rsid w:val="000852C9"/>
    <w:rsid w:val="0008554A"/>
    <w:rsid w:val="00086E41"/>
    <w:rsid w:val="00087C28"/>
    <w:rsid w:val="000902A4"/>
    <w:rsid w:val="00091032"/>
    <w:rsid w:val="00091B5E"/>
    <w:rsid w:val="00092A91"/>
    <w:rsid w:val="0009309C"/>
    <w:rsid w:val="0009350A"/>
    <w:rsid w:val="000944BF"/>
    <w:rsid w:val="000964AF"/>
    <w:rsid w:val="00096F44"/>
    <w:rsid w:val="00097165"/>
    <w:rsid w:val="000A08A9"/>
    <w:rsid w:val="000A0DF0"/>
    <w:rsid w:val="000A146B"/>
    <w:rsid w:val="000A15BC"/>
    <w:rsid w:val="000A2760"/>
    <w:rsid w:val="000A589B"/>
    <w:rsid w:val="000A5B23"/>
    <w:rsid w:val="000A6686"/>
    <w:rsid w:val="000B5A1A"/>
    <w:rsid w:val="000B5DE3"/>
    <w:rsid w:val="000B6837"/>
    <w:rsid w:val="000B68F4"/>
    <w:rsid w:val="000C1292"/>
    <w:rsid w:val="000C23BC"/>
    <w:rsid w:val="000C39C1"/>
    <w:rsid w:val="000C66D0"/>
    <w:rsid w:val="000C6A13"/>
    <w:rsid w:val="000C6D67"/>
    <w:rsid w:val="000D018D"/>
    <w:rsid w:val="000D076A"/>
    <w:rsid w:val="000D0B32"/>
    <w:rsid w:val="000D0BD6"/>
    <w:rsid w:val="000D2945"/>
    <w:rsid w:val="000D2DD5"/>
    <w:rsid w:val="000D73CF"/>
    <w:rsid w:val="000D749B"/>
    <w:rsid w:val="000D7EA8"/>
    <w:rsid w:val="000E10DE"/>
    <w:rsid w:val="000E19C2"/>
    <w:rsid w:val="000E2356"/>
    <w:rsid w:val="000E2A02"/>
    <w:rsid w:val="000E3604"/>
    <w:rsid w:val="000E3614"/>
    <w:rsid w:val="000E420C"/>
    <w:rsid w:val="000E4281"/>
    <w:rsid w:val="000F0B31"/>
    <w:rsid w:val="000F0E3E"/>
    <w:rsid w:val="000F24EE"/>
    <w:rsid w:val="000F2E75"/>
    <w:rsid w:val="000F2ED7"/>
    <w:rsid w:val="000F3F2A"/>
    <w:rsid w:val="000F440F"/>
    <w:rsid w:val="001007BF"/>
    <w:rsid w:val="00102469"/>
    <w:rsid w:val="00102B7A"/>
    <w:rsid w:val="001047D6"/>
    <w:rsid w:val="001101D7"/>
    <w:rsid w:val="001111C8"/>
    <w:rsid w:val="0011182F"/>
    <w:rsid w:val="00111B21"/>
    <w:rsid w:val="00112016"/>
    <w:rsid w:val="00112211"/>
    <w:rsid w:val="00112295"/>
    <w:rsid w:val="00112AB0"/>
    <w:rsid w:val="00113633"/>
    <w:rsid w:val="00117DBB"/>
    <w:rsid w:val="001213CC"/>
    <w:rsid w:val="001228A7"/>
    <w:rsid w:val="00123389"/>
    <w:rsid w:val="00124132"/>
    <w:rsid w:val="00125A6B"/>
    <w:rsid w:val="00130ACF"/>
    <w:rsid w:val="00130C56"/>
    <w:rsid w:val="001335BB"/>
    <w:rsid w:val="00134916"/>
    <w:rsid w:val="001351B1"/>
    <w:rsid w:val="001369AB"/>
    <w:rsid w:val="00137429"/>
    <w:rsid w:val="00142521"/>
    <w:rsid w:val="00145C76"/>
    <w:rsid w:val="00146882"/>
    <w:rsid w:val="001476DD"/>
    <w:rsid w:val="00147BD9"/>
    <w:rsid w:val="00154CC2"/>
    <w:rsid w:val="00162FD8"/>
    <w:rsid w:val="001633B3"/>
    <w:rsid w:val="0016412B"/>
    <w:rsid w:val="001656C7"/>
    <w:rsid w:val="00167557"/>
    <w:rsid w:val="00167C14"/>
    <w:rsid w:val="0017128E"/>
    <w:rsid w:val="001714CA"/>
    <w:rsid w:val="00173ABC"/>
    <w:rsid w:val="0017507C"/>
    <w:rsid w:val="001760A2"/>
    <w:rsid w:val="00180153"/>
    <w:rsid w:val="00180274"/>
    <w:rsid w:val="00181955"/>
    <w:rsid w:val="001822A8"/>
    <w:rsid w:val="00183000"/>
    <w:rsid w:val="00183482"/>
    <w:rsid w:val="00183558"/>
    <w:rsid w:val="001840BC"/>
    <w:rsid w:val="00184389"/>
    <w:rsid w:val="001855CF"/>
    <w:rsid w:val="00192316"/>
    <w:rsid w:val="001923DF"/>
    <w:rsid w:val="0019253F"/>
    <w:rsid w:val="00194905"/>
    <w:rsid w:val="00197549"/>
    <w:rsid w:val="001B031F"/>
    <w:rsid w:val="001B0A8A"/>
    <w:rsid w:val="001B2CCC"/>
    <w:rsid w:val="001B3EF2"/>
    <w:rsid w:val="001B7164"/>
    <w:rsid w:val="001B7DFE"/>
    <w:rsid w:val="001C1E7B"/>
    <w:rsid w:val="001C29F0"/>
    <w:rsid w:val="001C6B9F"/>
    <w:rsid w:val="001D0400"/>
    <w:rsid w:val="001D0674"/>
    <w:rsid w:val="001D0A6F"/>
    <w:rsid w:val="001D133A"/>
    <w:rsid w:val="001D350F"/>
    <w:rsid w:val="001D539B"/>
    <w:rsid w:val="001E0121"/>
    <w:rsid w:val="001E0E8A"/>
    <w:rsid w:val="001E1A31"/>
    <w:rsid w:val="001E2596"/>
    <w:rsid w:val="001E443E"/>
    <w:rsid w:val="001E4777"/>
    <w:rsid w:val="001E5B3C"/>
    <w:rsid w:val="001E5BA9"/>
    <w:rsid w:val="001E72BA"/>
    <w:rsid w:val="001F01C9"/>
    <w:rsid w:val="001F47A9"/>
    <w:rsid w:val="001F5E31"/>
    <w:rsid w:val="00201EF2"/>
    <w:rsid w:val="002033D2"/>
    <w:rsid w:val="00204818"/>
    <w:rsid w:val="00204992"/>
    <w:rsid w:val="002064DA"/>
    <w:rsid w:val="00210134"/>
    <w:rsid w:val="00210744"/>
    <w:rsid w:val="00210857"/>
    <w:rsid w:val="00211D85"/>
    <w:rsid w:val="00212920"/>
    <w:rsid w:val="002133ED"/>
    <w:rsid w:val="00216293"/>
    <w:rsid w:val="002162E7"/>
    <w:rsid w:val="00216FC4"/>
    <w:rsid w:val="00220385"/>
    <w:rsid w:val="002206E3"/>
    <w:rsid w:val="00221E36"/>
    <w:rsid w:val="00222749"/>
    <w:rsid w:val="002234E0"/>
    <w:rsid w:val="002258F2"/>
    <w:rsid w:val="00225AB8"/>
    <w:rsid w:val="002266AA"/>
    <w:rsid w:val="00226B04"/>
    <w:rsid w:val="00226CD6"/>
    <w:rsid w:val="00227765"/>
    <w:rsid w:val="0023079C"/>
    <w:rsid w:val="00230D46"/>
    <w:rsid w:val="00232735"/>
    <w:rsid w:val="00234E2E"/>
    <w:rsid w:val="00235B5F"/>
    <w:rsid w:val="00236A24"/>
    <w:rsid w:val="002370A7"/>
    <w:rsid w:val="00241498"/>
    <w:rsid w:val="00243764"/>
    <w:rsid w:val="0024736B"/>
    <w:rsid w:val="00251830"/>
    <w:rsid w:val="00251906"/>
    <w:rsid w:val="0025618A"/>
    <w:rsid w:val="0026049B"/>
    <w:rsid w:val="002605F2"/>
    <w:rsid w:val="00260857"/>
    <w:rsid w:val="002628AD"/>
    <w:rsid w:val="002639FB"/>
    <w:rsid w:val="00264DD2"/>
    <w:rsid w:val="00264FE6"/>
    <w:rsid w:val="00266239"/>
    <w:rsid w:val="002729DF"/>
    <w:rsid w:val="00273A10"/>
    <w:rsid w:val="002802AC"/>
    <w:rsid w:val="002804E9"/>
    <w:rsid w:val="00280A19"/>
    <w:rsid w:val="00280E92"/>
    <w:rsid w:val="00281004"/>
    <w:rsid w:val="0028281B"/>
    <w:rsid w:val="002835B3"/>
    <w:rsid w:val="0028653A"/>
    <w:rsid w:val="00287E69"/>
    <w:rsid w:val="0029084A"/>
    <w:rsid w:val="00292E61"/>
    <w:rsid w:val="00297C4D"/>
    <w:rsid w:val="002A0CB6"/>
    <w:rsid w:val="002A142E"/>
    <w:rsid w:val="002A1743"/>
    <w:rsid w:val="002A2699"/>
    <w:rsid w:val="002A4198"/>
    <w:rsid w:val="002A5A59"/>
    <w:rsid w:val="002A678A"/>
    <w:rsid w:val="002A741A"/>
    <w:rsid w:val="002A7CC6"/>
    <w:rsid w:val="002B1FF2"/>
    <w:rsid w:val="002B4133"/>
    <w:rsid w:val="002B542D"/>
    <w:rsid w:val="002B5BC5"/>
    <w:rsid w:val="002B6A73"/>
    <w:rsid w:val="002B7FF4"/>
    <w:rsid w:val="002C493E"/>
    <w:rsid w:val="002C569D"/>
    <w:rsid w:val="002D1629"/>
    <w:rsid w:val="002D1C39"/>
    <w:rsid w:val="002D2BB3"/>
    <w:rsid w:val="002D33F8"/>
    <w:rsid w:val="002D35E5"/>
    <w:rsid w:val="002D3DE9"/>
    <w:rsid w:val="002D4AC8"/>
    <w:rsid w:val="002D553E"/>
    <w:rsid w:val="002D6777"/>
    <w:rsid w:val="002D6A1F"/>
    <w:rsid w:val="002E0D13"/>
    <w:rsid w:val="002E32DF"/>
    <w:rsid w:val="002E4DA0"/>
    <w:rsid w:val="002E6311"/>
    <w:rsid w:val="002E7D69"/>
    <w:rsid w:val="002F07C8"/>
    <w:rsid w:val="002F0CE0"/>
    <w:rsid w:val="002F323E"/>
    <w:rsid w:val="002F3741"/>
    <w:rsid w:val="002F6B02"/>
    <w:rsid w:val="002F6B32"/>
    <w:rsid w:val="002F70CC"/>
    <w:rsid w:val="002F7EFF"/>
    <w:rsid w:val="00300932"/>
    <w:rsid w:val="003022F3"/>
    <w:rsid w:val="003050E0"/>
    <w:rsid w:val="003054D0"/>
    <w:rsid w:val="00307743"/>
    <w:rsid w:val="00312983"/>
    <w:rsid w:val="00312AF4"/>
    <w:rsid w:val="003130B4"/>
    <w:rsid w:val="003131B8"/>
    <w:rsid w:val="00313459"/>
    <w:rsid w:val="003138E5"/>
    <w:rsid w:val="003148FA"/>
    <w:rsid w:val="00315AE0"/>
    <w:rsid w:val="00316163"/>
    <w:rsid w:val="00317390"/>
    <w:rsid w:val="00321146"/>
    <w:rsid w:val="00321481"/>
    <w:rsid w:val="00321814"/>
    <w:rsid w:val="00325105"/>
    <w:rsid w:val="003308A7"/>
    <w:rsid w:val="00330FAF"/>
    <w:rsid w:val="0033347B"/>
    <w:rsid w:val="00333FD2"/>
    <w:rsid w:val="0033533D"/>
    <w:rsid w:val="00341CE0"/>
    <w:rsid w:val="00341E54"/>
    <w:rsid w:val="00341E9D"/>
    <w:rsid w:val="00344670"/>
    <w:rsid w:val="003446A6"/>
    <w:rsid w:val="0034543D"/>
    <w:rsid w:val="0034582F"/>
    <w:rsid w:val="0034678D"/>
    <w:rsid w:val="00346C7B"/>
    <w:rsid w:val="00352C13"/>
    <w:rsid w:val="00352D5E"/>
    <w:rsid w:val="00354DC7"/>
    <w:rsid w:val="00355743"/>
    <w:rsid w:val="0035581B"/>
    <w:rsid w:val="00355C73"/>
    <w:rsid w:val="0036184D"/>
    <w:rsid w:val="003636D6"/>
    <w:rsid w:val="00363A0A"/>
    <w:rsid w:val="0036618E"/>
    <w:rsid w:val="00367990"/>
    <w:rsid w:val="00367AE3"/>
    <w:rsid w:val="0037167A"/>
    <w:rsid w:val="00372BEC"/>
    <w:rsid w:val="0037333C"/>
    <w:rsid w:val="00373EDF"/>
    <w:rsid w:val="0037482B"/>
    <w:rsid w:val="00376391"/>
    <w:rsid w:val="00377079"/>
    <w:rsid w:val="00382158"/>
    <w:rsid w:val="00382C67"/>
    <w:rsid w:val="003841E4"/>
    <w:rsid w:val="00384D2A"/>
    <w:rsid w:val="003856BA"/>
    <w:rsid w:val="00385ABA"/>
    <w:rsid w:val="00390872"/>
    <w:rsid w:val="00396239"/>
    <w:rsid w:val="003A1631"/>
    <w:rsid w:val="003A1B97"/>
    <w:rsid w:val="003A29CB"/>
    <w:rsid w:val="003A3162"/>
    <w:rsid w:val="003A3419"/>
    <w:rsid w:val="003A35F7"/>
    <w:rsid w:val="003A453A"/>
    <w:rsid w:val="003A5687"/>
    <w:rsid w:val="003A5D76"/>
    <w:rsid w:val="003A6FB2"/>
    <w:rsid w:val="003A7168"/>
    <w:rsid w:val="003B1E10"/>
    <w:rsid w:val="003B5302"/>
    <w:rsid w:val="003B748B"/>
    <w:rsid w:val="003C0CA3"/>
    <w:rsid w:val="003C1E33"/>
    <w:rsid w:val="003C27DB"/>
    <w:rsid w:val="003C3312"/>
    <w:rsid w:val="003C7DE4"/>
    <w:rsid w:val="003D2080"/>
    <w:rsid w:val="003D254B"/>
    <w:rsid w:val="003D2AB8"/>
    <w:rsid w:val="003D45E3"/>
    <w:rsid w:val="003D544B"/>
    <w:rsid w:val="003D7204"/>
    <w:rsid w:val="003E0930"/>
    <w:rsid w:val="003E1B1B"/>
    <w:rsid w:val="003E213B"/>
    <w:rsid w:val="003E35A9"/>
    <w:rsid w:val="003E44FE"/>
    <w:rsid w:val="003E5F5E"/>
    <w:rsid w:val="003F0C03"/>
    <w:rsid w:val="003F1E51"/>
    <w:rsid w:val="003F1EF2"/>
    <w:rsid w:val="003F2148"/>
    <w:rsid w:val="003F3E0F"/>
    <w:rsid w:val="003F42E3"/>
    <w:rsid w:val="003F5E62"/>
    <w:rsid w:val="003F7667"/>
    <w:rsid w:val="00402A01"/>
    <w:rsid w:val="00402B6E"/>
    <w:rsid w:val="004035B3"/>
    <w:rsid w:val="00404AE4"/>
    <w:rsid w:val="004056CB"/>
    <w:rsid w:val="004068C5"/>
    <w:rsid w:val="00407231"/>
    <w:rsid w:val="00410EF7"/>
    <w:rsid w:val="0041169B"/>
    <w:rsid w:val="00411757"/>
    <w:rsid w:val="004117FC"/>
    <w:rsid w:val="004147AE"/>
    <w:rsid w:val="00414CBD"/>
    <w:rsid w:val="00414FB6"/>
    <w:rsid w:val="0041514E"/>
    <w:rsid w:val="004168B0"/>
    <w:rsid w:val="00417EF6"/>
    <w:rsid w:val="00420D23"/>
    <w:rsid w:val="004216D0"/>
    <w:rsid w:val="004248F2"/>
    <w:rsid w:val="004261DF"/>
    <w:rsid w:val="004335FA"/>
    <w:rsid w:val="00436E12"/>
    <w:rsid w:val="004409DB"/>
    <w:rsid w:val="0044259F"/>
    <w:rsid w:val="00442961"/>
    <w:rsid w:val="00443447"/>
    <w:rsid w:val="004434E8"/>
    <w:rsid w:val="004440CB"/>
    <w:rsid w:val="00444622"/>
    <w:rsid w:val="004448B3"/>
    <w:rsid w:val="004450BE"/>
    <w:rsid w:val="00447CE3"/>
    <w:rsid w:val="004513AC"/>
    <w:rsid w:val="004528C2"/>
    <w:rsid w:val="004531BE"/>
    <w:rsid w:val="00454063"/>
    <w:rsid w:val="00455257"/>
    <w:rsid w:val="00460D58"/>
    <w:rsid w:val="00465359"/>
    <w:rsid w:val="00466BF9"/>
    <w:rsid w:val="00470887"/>
    <w:rsid w:val="00470CC1"/>
    <w:rsid w:val="00471EE2"/>
    <w:rsid w:val="00473257"/>
    <w:rsid w:val="0047561F"/>
    <w:rsid w:val="00476E3F"/>
    <w:rsid w:val="00477457"/>
    <w:rsid w:val="00477811"/>
    <w:rsid w:val="00482B16"/>
    <w:rsid w:val="004867B6"/>
    <w:rsid w:val="00487221"/>
    <w:rsid w:val="00487B48"/>
    <w:rsid w:val="00490BB4"/>
    <w:rsid w:val="004929FF"/>
    <w:rsid w:val="004937A0"/>
    <w:rsid w:val="00493FAB"/>
    <w:rsid w:val="004959A3"/>
    <w:rsid w:val="004963AF"/>
    <w:rsid w:val="004969A9"/>
    <w:rsid w:val="00497809"/>
    <w:rsid w:val="004A0629"/>
    <w:rsid w:val="004A1508"/>
    <w:rsid w:val="004A28EE"/>
    <w:rsid w:val="004A32BC"/>
    <w:rsid w:val="004B19C4"/>
    <w:rsid w:val="004B1B5B"/>
    <w:rsid w:val="004B2EDE"/>
    <w:rsid w:val="004B3239"/>
    <w:rsid w:val="004B44DE"/>
    <w:rsid w:val="004B47E7"/>
    <w:rsid w:val="004B7800"/>
    <w:rsid w:val="004B7884"/>
    <w:rsid w:val="004C18BD"/>
    <w:rsid w:val="004C342A"/>
    <w:rsid w:val="004C7560"/>
    <w:rsid w:val="004C7868"/>
    <w:rsid w:val="004C78BB"/>
    <w:rsid w:val="004D0B94"/>
    <w:rsid w:val="004D469B"/>
    <w:rsid w:val="004D7889"/>
    <w:rsid w:val="004D7AD3"/>
    <w:rsid w:val="004E03A3"/>
    <w:rsid w:val="004E1F83"/>
    <w:rsid w:val="004E1FCC"/>
    <w:rsid w:val="004E582A"/>
    <w:rsid w:val="004E6526"/>
    <w:rsid w:val="004E6548"/>
    <w:rsid w:val="004E6A54"/>
    <w:rsid w:val="004E6CA4"/>
    <w:rsid w:val="004F00B5"/>
    <w:rsid w:val="004F0411"/>
    <w:rsid w:val="004F0692"/>
    <w:rsid w:val="004F20BC"/>
    <w:rsid w:val="004F55C0"/>
    <w:rsid w:val="004F5601"/>
    <w:rsid w:val="004F7D1B"/>
    <w:rsid w:val="005007DF"/>
    <w:rsid w:val="00500C20"/>
    <w:rsid w:val="00501D75"/>
    <w:rsid w:val="00502835"/>
    <w:rsid w:val="00503108"/>
    <w:rsid w:val="00505770"/>
    <w:rsid w:val="005075DE"/>
    <w:rsid w:val="0051238F"/>
    <w:rsid w:val="00512A06"/>
    <w:rsid w:val="00515805"/>
    <w:rsid w:val="00517C69"/>
    <w:rsid w:val="0052106A"/>
    <w:rsid w:val="0052400A"/>
    <w:rsid w:val="00524799"/>
    <w:rsid w:val="0052740C"/>
    <w:rsid w:val="00530C0A"/>
    <w:rsid w:val="005315CE"/>
    <w:rsid w:val="00532057"/>
    <w:rsid w:val="0053692D"/>
    <w:rsid w:val="0053702D"/>
    <w:rsid w:val="005370B8"/>
    <w:rsid w:val="005373BB"/>
    <w:rsid w:val="00542880"/>
    <w:rsid w:val="005430BE"/>
    <w:rsid w:val="00543EBF"/>
    <w:rsid w:val="005451C7"/>
    <w:rsid w:val="00545F59"/>
    <w:rsid w:val="00546038"/>
    <w:rsid w:val="00546DAB"/>
    <w:rsid w:val="00550C9A"/>
    <w:rsid w:val="00551699"/>
    <w:rsid w:val="00551999"/>
    <w:rsid w:val="00551E16"/>
    <w:rsid w:val="00552EBA"/>
    <w:rsid w:val="0056122B"/>
    <w:rsid w:val="005613C3"/>
    <w:rsid w:val="00561E4B"/>
    <w:rsid w:val="0056327C"/>
    <w:rsid w:val="0057108C"/>
    <w:rsid w:val="005719B8"/>
    <w:rsid w:val="005722DF"/>
    <w:rsid w:val="0057230F"/>
    <w:rsid w:val="00573C6B"/>
    <w:rsid w:val="00576ADE"/>
    <w:rsid w:val="00577DC5"/>
    <w:rsid w:val="00580C6B"/>
    <w:rsid w:val="005837A7"/>
    <w:rsid w:val="00585009"/>
    <w:rsid w:val="005854CF"/>
    <w:rsid w:val="005857DE"/>
    <w:rsid w:val="0058581F"/>
    <w:rsid w:val="00585A2F"/>
    <w:rsid w:val="005876EF"/>
    <w:rsid w:val="0059017D"/>
    <w:rsid w:val="0059022D"/>
    <w:rsid w:val="0059257A"/>
    <w:rsid w:val="00594D95"/>
    <w:rsid w:val="00595161"/>
    <w:rsid w:val="0059619E"/>
    <w:rsid w:val="005A0217"/>
    <w:rsid w:val="005A0C18"/>
    <w:rsid w:val="005A16E7"/>
    <w:rsid w:val="005A1B25"/>
    <w:rsid w:val="005A24EB"/>
    <w:rsid w:val="005A2735"/>
    <w:rsid w:val="005A2AF3"/>
    <w:rsid w:val="005A2D37"/>
    <w:rsid w:val="005A56D2"/>
    <w:rsid w:val="005A67F9"/>
    <w:rsid w:val="005B0143"/>
    <w:rsid w:val="005B050B"/>
    <w:rsid w:val="005B081F"/>
    <w:rsid w:val="005B097B"/>
    <w:rsid w:val="005B0E1F"/>
    <w:rsid w:val="005B2AD6"/>
    <w:rsid w:val="005B3218"/>
    <w:rsid w:val="005B5527"/>
    <w:rsid w:val="005B7354"/>
    <w:rsid w:val="005B7E55"/>
    <w:rsid w:val="005C2578"/>
    <w:rsid w:val="005C58F6"/>
    <w:rsid w:val="005C73D6"/>
    <w:rsid w:val="005C79F5"/>
    <w:rsid w:val="005D3705"/>
    <w:rsid w:val="005D69DF"/>
    <w:rsid w:val="005D73DB"/>
    <w:rsid w:val="005D771F"/>
    <w:rsid w:val="005D7788"/>
    <w:rsid w:val="005E0228"/>
    <w:rsid w:val="005E109D"/>
    <w:rsid w:val="005E19A1"/>
    <w:rsid w:val="005E574F"/>
    <w:rsid w:val="005F1EE4"/>
    <w:rsid w:val="005F37AF"/>
    <w:rsid w:val="005F41AC"/>
    <w:rsid w:val="005F594B"/>
    <w:rsid w:val="005F5980"/>
    <w:rsid w:val="005F7F5B"/>
    <w:rsid w:val="006042AF"/>
    <w:rsid w:val="00604F52"/>
    <w:rsid w:val="00605729"/>
    <w:rsid w:val="00606AD8"/>
    <w:rsid w:val="006110C8"/>
    <w:rsid w:val="00611572"/>
    <w:rsid w:val="006121C8"/>
    <w:rsid w:val="0061467D"/>
    <w:rsid w:val="00615365"/>
    <w:rsid w:val="00617083"/>
    <w:rsid w:val="006201BF"/>
    <w:rsid w:val="006242D5"/>
    <w:rsid w:val="00625A54"/>
    <w:rsid w:val="00626FAD"/>
    <w:rsid w:val="00632282"/>
    <w:rsid w:val="00634C29"/>
    <w:rsid w:val="00640513"/>
    <w:rsid w:val="00641ECD"/>
    <w:rsid w:val="00643702"/>
    <w:rsid w:val="00643D4A"/>
    <w:rsid w:val="00643F6A"/>
    <w:rsid w:val="00645B05"/>
    <w:rsid w:val="006476F7"/>
    <w:rsid w:val="006525B9"/>
    <w:rsid w:val="006534EB"/>
    <w:rsid w:val="00654906"/>
    <w:rsid w:val="00654A03"/>
    <w:rsid w:val="00656254"/>
    <w:rsid w:val="00657938"/>
    <w:rsid w:val="00661FB0"/>
    <w:rsid w:val="00662228"/>
    <w:rsid w:val="00670CDC"/>
    <w:rsid w:val="006716EA"/>
    <w:rsid w:val="00673B43"/>
    <w:rsid w:val="00674D19"/>
    <w:rsid w:val="006751B1"/>
    <w:rsid w:val="006767C2"/>
    <w:rsid w:val="00676813"/>
    <w:rsid w:val="0067722A"/>
    <w:rsid w:val="006818A0"/>
    <w:rsid w:val="00682CF3"/>
    <w:rsid w:val="006870A3"/>
    <w:rsid w:val="00692767"/>
    <w:rsid w:val="00692870"/>
    <w:rsid w:val="006928F7"/>
    <w:rsid w:val="00692960"/>
    <w:rsid w:val="00692E2D"/>
    <w:rsid w:val="0069431B"/>
    <w:rsid w:val="00695180"/>
    <w:rsid w:val="00696162"/>
    <w:rsid w:val="006A17FB"/>
    <w:rsid w:val="006A1C7E"/>
    <w:rsid w:val="006A41C9"/>
    <w:rsid w:val="006A799D"/>
    <w:rsid w:val="006A7E84"/>
    <w:rsid w:val="006B08BA"/>
    <w:rsid w:val="006B599D"/>
    <w:rsid w:val="006B6816"/>
    <w:rsid w:val="006B7DB2"/>
    <w:rsid w:val="006C1181"/>
    <w:rsid w:val="006C1C02"/>
    <w:rsid w:val="006C24FC"/>
    <w:rsid w:val="006C2E12"/>
    <w:rsid w:val="006C3143"/>
    <w:rsid w:val="006C36D8"/>
    <w:rsid w:val="006C39E2"/>
    <w:rsid w:val="006C4186"/>
    <w:rsid w:val="006C49A6"/>
    <w:rsid w:val="006C50A3"/>
    <w:rsid w:val="006C5828"/>
    <w:rsid w:val="006C5EEA"/>
    <w:rsid w:val="006C60EE"/>
    <w:rsid w:val="006C7051"/>
    <w:rsid w:val="006D25A3"/>
    <w:rsid w:val="006D514D"/>
    <w:rsid w:val="006D6D91"/>
    <w:rsid w:val="006D79D6"/>
    <w:rsid w:val="006E0040"/>
    <w:rsid w:val="006E0973"/>
    <w:rsid w:val="006E4375"/>
    <w:rsid w:val="006E5117"/>
    <w:rsid w:val="006E5F0F"/>
    <w:rsid w:val="006E612A"/>
    <w:rsid w:val="006F050B"/>
    <w:rsid w:val="006F182F"/>
    <w:rsid w:val="006F3B8D"/>
    <w:rsid w:val="006F40A5"/>
    <w:rsid w:val="006F6807"/>
    <w:rsid w:val="006F7812"/>
    <w:rsid w:val="007008F6"/>
    <w:rsid w:val="00701DBC"/>
    <w:rsid w:val="00703A5A"/>
    <w:rsid w:val="00703E64"/>
    <w:rsid w:val="007045E0"/>
    <w:rsid w:val="007103DF"/>
    <w:rsid w:val="00711EC0"/>
    <w:rsid w:val="00712C7F"/>
    <w:rsid w:val="00713652"/>
    <w:rsid w:val="00714053"/>
    <w:rsid w:val="0071474A"/>
    <w:rsid w:val="00714B70"/>
    <w:rsid w:val="00715A1A"/>
    <w:rsid w:val="007161E7"/>
    <w:rsid w:val="00716DD5"/>
    <w:rsid w:val="007176AD"/>
    <w:rsid w:val="007176C5"/>
    <w:rsid w:val="00717D74"/>
    <w:rsid w:val="00725B60"/>
    <w:rsid w:val="00727672"/>
    <w:rsid w:val="007308D3"/>
    <w:rsid w:val="00730F03"/>
    <w:rsid w:val="007348BB"/>
    <w:rsid w:val="007401E6"/>
    <w:rsid w:val="0074022E"/>
    <w:rsid w:val="00745B40"/>
    <w:rsid w:val="00750149"/>
    <w:rsid w:val="00750930"/>
    <w:rsid w:val="00754FC4"/>
    <w:rsid w:val="00755E26"/>
    <w:rsid w:val="00756D06"/>
    <w:rsid w:val="00762497"/>
    <w:rsid w:val="007624F5"/>
    <w:rsid w:val="00764EDA"/>
    <w:rsid w:val="00765B7C"/>
    <w:rsid w:val="0076671A"/>
    <w:rsid w:val="00770A42"/>
    <w:rsid w:val="00770BF9"/>
    <w:rsid w:val="007720F8"/>
    <w:rsid w:val="00773C78"/>
    <w:rsid w:val="0077586F"/>
    <w:rsid w:val="0078025A"/>
    <w:rsid w:val="00780723"/>
    <w:rsid w:val="00783709"/>
    <w:rsid w:val="00784B6C"/>
    <w:rsid w:val="007851EC"/>
    <w:rsid w:val="007857E4"/>
    <w:rsid w:val="00785CB3"/>
    <w:rsid w:val="00790A86"/>
    <w:rsid w:val="007921E4"/>
    <w:rsid w:val="00792563"/>
    <w:rsid w:val="00792B6C"/>
    <w:rsid w:val="00793362"/>
    <w:rsid w:val="0079383A"/>
    <w:rsid w:val="007941CB"/>
    <w:rsid w:val="00794A45"/>
    <w:rsid w:val="00794C8C"/>
    <w:rsid w:val="007955CF"/>
    <w:rsid w:val="00797FC2"/>
    <w:rsid w:val="007A1063"/>
    <w:rsid w:val="007A2D02"/>
    <w:rsid w:val="007A3587"/>
    <w:rsid w:val="007A3E3E"/>
    <w:rsid w:val="007A4E4B"/>
    <w:rsid w:val="007B0478"/>
    <w:rsid w:val="007B0E4F"/>
    <w:rsid w:val="007B2319"/>
    <w:rsid w:val="007B2A7C"/>
    <w:rsid w:val="007B65DF"/>
    <w:rsid w:val="007B7B06"/>
    <w:rsid w:val="007C118E"/>
    <w:rsid w:val="007C1856"/>
    <w:rsid w:val="007C2019"/>
    <w:rsid w:val="007C6CF4"/>
    <w:rsid w:val="007D29AD"/>
    <w:rsid w:val="007D2EB4"/>
    <w:rsid w:val="007D37F5"/>
    <w:rsid w:val="007D5155"/>
    <w:rsid w:val="007D7267"/>
    <w:rsid w:val="007D75B0"/>
    <w:rsid w:val="007D76A0"/>
    <w:rsid w:val="007E0778"/>
    <w:rsid w:val="007E219E"/>
    <w:rsid w:val="007E4E29"/>
    <w:rsid w:val="007E66B2"/>
    <w:rsid w:val="007E6CF2"/>
    <w:rsid w:val="007F0749"/>
    <w:rsid w:val="007F307E"/>
    <w:rsid w:val="007F50C6"/>
    <w:rsid w:val="007F7D23"/>
    <w:rsid w:val="008026EB"/>
    <w:rsid w:val="00802CEF"/>
    <w:rsid w:val="0080348D"/>
    <w:rsid w:val="008039E9"/>
    <w:rsid w:val="00804A2B"/>
    <w:rsid w:val="00806401"/>
    <w:rsid w:val="00807E15"/>
    <w:rsid w:val="0081120D"/>
    <w:rsid w:val="00812B46"/>
    <w:rsid w:val="008144A9"/>
    <w:rsid w:val="00814E67"/>
    <w:rsid w:val="00815436"/>
    <w:rsid w:val="00815813"/>
    <w:rsid w:val="00816C68"/>
    <w:rsid w:val="008212AB"/>
    <w:rsid w:val="00823396"/>
    <w:rsid w:val="00825BC8"/>
    <w:rsid w:val="00826899"/>
    <w:rsid w:val="00827DDA"/>
    <w:rsid w:val="0083177E"/>
    <w:rsid w:val="00831887"/>
    <w:rsid w:val="00831CA8"/>
    <w:rsid w:val="00831F8C"/>
    <w:rsid w:val="00833573"/>
    <w:rsid w:val="008346FD"/>
    <w:rsid w:val="00835A9D"/>
    <w:rsid w:val="00836B8C"/>
    <w:rsid w:val="0084380E"/>
    <w:rsid w:val="00843BB4"/>
    <w:rsid w:val="00844FA3"/>
    <w:rsid w:val="00845753"/>
    <w:rsid w:val="008457DF"/>
    <w:rsid w:val="008509BB"/>
    <w:rsid w:val="008543AC"/>
    <w:rsid w:val="00854E7F"/>
    <w:rsid w:val="008567CD"/>
    <w:rsid w:val="00857B83"/>
    <w:rsid w:val="00860A5B"/>
    <w:rsid w:val="008624F6"/>
    <w:rsid w:val="00864AB9"/>
    <w:rsid w:val="00864D81"/>
    <w:rsid w:val="008671F2"/>
    <w:rsid w:val="00867837"/>
    <w:rsid w:val="00872DBD"/>
    <w:rsid w:val="00874990"/>
    <w:rsid w:val="00874E82"/>
    <w:rsid w:val="0087523A"/>
    <w:rsid w:val="00876B16"/>
    <w:rsid w:val="00877429"/>
    <w:rsid w:val="00877914"/>
    <w:rsid w:val="0088076C"/>
    <w:rsid w:val="00880988"/>
    <w:rsid w:val="00881499"/>
    <w:rsid w:val="00882E32"/>
    <w:rsid w:val="00882FE8"/>
    <w:rsid w:val="00883D70"/>
    <w:rsid w:val="00884488"/>
    <w:rsid w:val="00890C64"/>
    <w:rsid w:val="008914B1"/>
    <w:rsid w:val="00895040"/>
    <w:rsid w:val="008977AE"/>
    <w:rsid w:val="008A08E6"/>
    <w:rsid w:val="008A12D4"/>
    <w:rsid w:val="008A242E"/>
    <w:rsid w:val="008A40E9"/>
    <w:rsid w:val="008A472F"/>
    <w:rsid w:val="008A4ABA"/>
    <w:rsid w:val="008A5768"/>
    <w:rsid w:val="008A7397"/>
    <w:rsid w:val="008A73C3"/>
    <w:rsid w:val="008A788C"/>
    <w:rsid w:val="008B29A6"/>
    <w:rsid w:val="008B2B31"/>
    <w:rsid w:val="008B3D6E"/>
    <w:rsid w:val="008B4D70"/>
    <w:rsid w:val="008B4ECB"/>
    <w:rsid w:val="008B596A"/>
    <w:rsid w:val="008B68EF"/>
    <w:rsid w:val="008B7E5E"/>
    <w:rsid w:val="008B7F9A"/>
    <w:rsid w:val="008C0D2F"/>
    <w:rsid w:val="008C2B63"/>
    <w:rsid w:val="008D1E26"/>
    <w:rsid w:val="008D3E1F"/>
    <w:rsid w:val="008D3FBF"/>
    <w:rsid w:val="008D419D"/>
    <w:rsid w:val="008D43B4"/>
    <w:rsid w:val="008D501F"/>
    <w:rsid w:val="008D5697"/>
    <w:rsid w:val="008D7E7D"/>
    <w:rsid w:val="008E5472"/>
    <w:rsid w:val="008E5DAD"/>
    <w:rsid w:val="008E5F98"/>
    <w:rsid w:val="008E77E7"/>
    <w:rsid w:val="008F0803"/>
    <w:rsid w:val="008F4CA0"/>
    <w:rsid w:val="008F5010"/>
    <w:rsid w:val="008F6290"/>
    <w:rsid w:val="008F723E"/>
    <w:rsid w:val="009022AC"/>
    <w:rsid w:val="00902942"/>
    <w:rsid w:val="00904089"/>
    <w:rsid w:val="0090529B"/>
    <w:rsid w:val="0090608E"/>
    <w:rsid w:val="009066A8"/>
    <w:rsid w:val="00906D3F"/>
    <w:rsid w:val="00907C97"/>
    <w:rsid w:val="00911355"/>
    <w:rsid w:val="00913881"/>
    <w:rsid w:val="00914599"/>
    <w:rsid w:val="00915ED5"/>
    <w:rsid w:val="0091676C"/>
    <w:rsid w:val="00917E5A"/>
    <w:rsid w:val="0092500B"/>
    <w:rsid w:val="009252FE"/>
    <w:rsid w:val="009258AD"/>
    <w:rsid w:val="009258B2"/>
    <w:rsid w:val="00925C6A"/>
    <w:rsid w:val="0093093B"/>
    <w:rsid w:val="0093305C"/>
    <w:rsid w:val="00934708"/>
    <w:rsid w:val="00934B60"/>
    <w:rsid w:val="00936169"/>
    <w:rsid w:val="009366D7"/>
    <w:rsid w:val="00941428"/>
    <w:rsid w:val="00943611"/>
    <w:rsid w:val="00943944"/>
    <w:rsid w:val="00943F1B"/>
    <w:rsid w:val="00944448"/>
    <w:rsid w:val="00944ED0"/>
    <w:rsid w:val="009465CB"/>
    <w:rsid w:val="00951328"/>
    <w:rsid w:val="00951359"/>
    <w:rsid w:val="009513AB"/>
    <w:rsid w:val="0095165A"/>
    <w:rsid w:val="00954C32"/>
    <w:rsid w:val="00955ABD"/>
    <w:rsid w:val="00956587"/>
    <w:rsid w:val="009575E0"/>
    <w:rsid w:val="009620B8"/>
    <w:rsid w:val="00962DC1"/>
    <w:rsid w:val="00963AD2"/>
    <w:rsid w:val="00963F1C"/>
    <w:rsid w:val="00967089"/>
    <w:rsid w:val="009710F3"/>
    <w:rsid w:val="00971B62"/>
    <w:rsid w:val="0097214D"/>
    <w:rsid w:val="0097481B"/>
    <w:rsid w:val="00977911"/>
    <w:rsid w:val="00980072"/>
    <w:rsid w:val="00984FAD"/>
    <w:rsid w:val="009905CF"/>
    <w:rsid w:val="00990670"/>
    <w:rsid w:val="0099155E"/>
    <w:rsid w:val="00992043"/>
    <w:rsid w:val="00995008"/>
    <w:rsid w:val="00995DBA"/>
    <w:rsid w:val="009969AA"/>
    <w:rsid w:val="00997796"/>
    <w:rsid w:val="009A31B9"/>
    <w:rsid w:val="009A3607"/>
    <w:rsid w:val="009A5D09"/>
    <w:rsid w:val="009B04D3"/>
    <w:rsid w:val="009B0576"/>
    <w:rsid w:val="009B1B8B"/>
    <w:rsid w:val="009B3606"/>
    <w:rsid w:val="009B5F33"/>
    <w:rsid w:val="009B6AEA"/>
    <w:rsid w:val="009B6B99"/>
    <w:rsid w:val="009C05D6"/>
    <w:rsid w:val="009C07F2"/>
    <w:rsid w:val="009C0B1B"/>
    <w:rsid w:val="009C0EFE"/>
    <w:rsid w:val="009C21BD"/>
    <w:rsid w:val="009C3219"/>
    <w:rsid w:val="009C3C59"/>
    <w:rsid w:val="009D1251"/>
    <w:rsid w:val="009D4E5B"/>
    <w:rsid w:val="009D6D52"/>
    <w:rsid w:val="009D79FE"/>
    <w:rsid w:val="009E07DB"/>
    <w:rsid w:val="009E428E"/>
    <w:rsid w:val="009E4407"/>
    <w:rsid w:val="009E49BE"/>
    <w:rsid w:val="009E4BE7"/>
    <w:rsid w:val="009E57CC"/>
    <w:rsid w:val="009E5FCE"/>
    <w:rsid w:val="009E6836"/>
    <w:rsid w:val="009E6DAA"/>
    <w:rsid w:val="009E78D1"/>
    <w:rsid w:val="009F17BE"/>
    <w:rsid w:val="009F17C8"/>
    <w:rsid w:val="009F3764"/>
    <w:rsid w:val="009F441B"/>
    <w:rsid w:val="009F5F5E"/>
    <w:rsid w:val="00A01556"/>
    <w:rsid w:val="00A0263F"/>
    <w:rsid w:val="00A02C54"/>
    <w:rsid w:val="00A052C3"/>
    <w:rsid w:val="00A0576C"/>
    <w:rsid w:val="00A105C2"/>
    <w:rsid w:val="00A10F07"/>
    <w:rsid w:val="00A10F52"/>
    <w:rsid w:val="00A11068"/>
    <w:rsid w:val="00A12BB1"/>
    <w:rsid w:val="00A1526A"/>
    <w:rsid w:val="00A157F8"/>
    <w:rsid w:val="00A160AD"/>
    <w:rsid w:val="00A179D7"/>
    <w:rsid w:val="00A202B7"/>
    <w:rsid w:val="00A20413"/>
    <w:rsid w:val="00A23A5F"/>
    <w:rsid w:val="00A2403A"/>
    <w:rsid w:val="00A2456B"/>
    <w:rsid w:val="00A26B79"/>
    <w:rsid w:val="00A275C3"/>
    <w:rsid w:val="00A304E2"/>
    <w:rsid w:val="00A30C65"/>
    <w:rsid w:val="00A32DB1"/>
    <w:rsid w:val="00A333DE"/>
    <w:rsid w:val="00A34E70"/>
    <w:rsid w:val="00A35192"/>
    <w:rsid w:val="00A365DC"/>
    <w:rsid w:val="00A36B6A"/>
    <w:rsid w:val="00A375DC"/>
    <w:rsid w:val="00A37DBE"/>
    <w:rsid w:val="00A4004D"/>
    <w:rsid w:val="00A41339"/>
    <w:rsid w:val="00A45734"/>
    <w:rsid w:val="00A460D6"/>
    <w:rsid w:val="00A47D96"/>
    <w:rsid w:val="00A52DC6"/>
    <w:rsid w:val="00A53CC1"/>
    <w:rsid w:val="00A54F2F"/>
    <w:rsid w:val="00A5715A"/>
    <w:rsid w:val="00A615AD"/>
    <w:rsid w:val="00A6299F"/>
    <w:rsid w:val="00A64DBA"/>
    <w:rsid w:val="00A66A83"/>
    <w:rsid w:val="00A70B17"/>
    <w:rsid w:val="00A70F05"/>
    <w:rsid w:val="00A71E7F"/>
    <w:rsid w:val="00A72859"/>
    <w:rsid w:val="00A82566"/>
    <w:rsid w:val="00A82E85"/>
    <w:rsid w:val="00A8374A"/>
    <w:rsid w:val="00A84704"/>
    <w:rsid w:val="00A8518A"/>
    <w:rsid w:val="00A8551D"/>
    <w:rsid w:val="00A86A98"/>
    <w:rsid w:val="00A95F68"/>
    <w:rsid w:val="00A96159"/>
    <w:rsid w:val="00AA042C"/>
    <w:rsid w:val="00AA0590"/>
    <w:rsid w:val="00AA0756"/>
    <w:rsid w:val="00AA1911"/>
    <w:rsid w:val="00AA30F4"/>
    <w:rsid w:val="00AA69E8"/>
    <w:rsid w:val="00AB1A61"/>
    <w:rsid w:val="00AB28E2"/>
    <w:rsid w:val="00AB32D7"/>
    <w:rsid w:val="00AB572C"/>
    <w:rsid w:val="00AB5A5E"/>
    <w:rsid w:val="00AB7756"/>
    <w:rsid w:val="00AC189F"/>
    <w:rsid w:val="00AC25A7"/>
    <w:rsid w:val="00AC2A18"/>
    <w:rsid w:val="00AC48E2"/>
    <w:rsid w:val="00AC4F87"/>
    <w:rsid w:val="00AD016F"/>
    <w:rsid w:val="00AD0937"/>
    <w:rsid w:val="00AD0BF4"/>
    <w:rsid w:val="00AD19C3"/>
    <w:rsid w:val="00AD1B60"/>
    <w:rsid w:val="00AD3847"/>
    <w:rsid w:val="00AE01AB"/>
    <w:rsid w:val="00AE2B99"/>
    <w:rsid w:val="00AE4014"/>
    <w:rsid w:val="00AE6D1D"/>
    <w:rsid w:val="00AE753C"/>
    <w:rsid w:val="00AE7B2A"/>
    <w:rsid w:val="00AF1B52"/>
    <w:rsid w:val="00AF6511"/>
    <w:rsid w:val="00B00F6C"/>
    <w:rsid w:val="00B04DCA"/>
    <w:rsid w:val="00B05E6F"/>
    <w:rsid w:val="00B073FB"/>
    <w:rsid w:val="00B07E73"/>
    <w:rsid w:val="00B10F02"/>
    <w:rsid w:val="00B1119F"/>
    <w:rsid w:val="00B11ED6"/>
    <w:rsid w:val="00B12744"/>
    <w:rsid w:val="00B12ED7"/>
    <w:rsid w:val="00B15312"/>
    <w:rsid w:val="00B15C86"/>
    <w:rsid w:val="00B16811"/>
    <w:rsid w:val="00B21806"/>
    <w:rsid w:val="00B21D2E"/>
    <w:rsid w:val="00B22945"/>
    <w:rsid w:val="00B23748"/>
    <w:rsid w:val="00B25771"/>
    <w:rsid w:val="00B26487"/>
    <w:rsid w:val="00B26A65"/>
    <w:rsid w:val="00B26B4D"/>
    <w:rsid w:val="00B30A0E"/>
    <w:rsid w:val="00B30D2E"/>
    <w:rsid w:val="00B31295"/>
    <w:rsid w:val="00B31738"/>
    <w:rsid w:val="00B342E4"/>
    <w:rsid w:val="00B346D4"/>
    <w:rsid w:val="00B36260"/>
    <w:rsid w:val="00B36883"/>
    <w:rsid w:val="00B37F79"/>
    <w:rsid w:val="00B41AC7"/>
    <w:rsid w:val="00B42AFC"/>
    <w:rsid w:val="00B42B2B"/>
    <w:rsid w:val="00B435D1"/>
    <w:rsid w:val="00B43931"/>
    <w:rsid w:val="00B44802"/>
    <w:rsid w:val="00B45612"/>
    <w:rsid w:val="00B513B1"/>
    <w:rsid w:val="00B5345A"/>
    <w:rsid w:val="00B57C91"/>
    <w:rsid w:val="00B613EB"/>
    <w:rsid w:val="00B61ED4"/>
    <w:rsid w:val="00B643AE"/>
    <w:rsid w:val="00B65256"/>
    <w:rsid w:val="00B65A70"/>
    <w:rsid w:val="00B6781D"/>
    <w:rsid w:val="00B67B5D"/>
    <w:rsid w:val="00B718CE"/>
    <w:rsid w:val="00B71A87"/>
    <w:rsid w:val="00B72425"/>
    <w:rsid w:val="00B72904"/>
    <w:rsid w:val="00B76636"/>
    <w:rsid w:val="00B80368"/>
    <w:rsid w:val="00B825F5"/>
    <w:rsid w:val="00B90186"/>
    <w:rsid w:val="00B91037"/>
    <w:rsid w:val="00B91D21"/>
    <w:rsid w:val="00B92AA8"/>
    <w:rsid w:val="00B9461F"/>
    <w:rsid w:val="00B97EA1"/>
    <w:rsid w:val="00BA56B8"/>
    <w:rsid w:val="00BB0EC9"/>
    <w:rsid w:val="00BB32FF"/>
    <w:rsid w:val="00BB55CC"/>
    <w:rsid w:val="00BB59F1"/>
    <w:rsid w:val="00BC2D8C"/>
    <w:rsid w:val="00BC38E1"/>
    <w:rsid w:val="00BC6C9C"/>
    <w:rsid w:val="00BD545D"/>
    <w:rsid w:val="00BD753C"/>
    <w:rsid w:val="00BE0F1A"/>
    <w:rsid w:val="00BE317C"/>
    <w:rsid w:val="00BE3884"/>
    <w:rsid w:val="00BE663A"/>
    <w:rsid w:val="00BE74DD"/>
    <w:rsid w:val="00BF2436"/>
    <w:rsid w:val="00BF307C"/>
    <w:rsid w:val="00BF453B"/>
    <w:rsid w:val="00BF528A"/>
    <w:rsid w:val="00C011F2"/>
    <w:rsid w:val="00C015E5"/>
    <w:rsid w:val="00C03A03"/>
    <w:rsid w:val="00C03B36"/>
    <w:rsid w:val="00C03C50"/>
    <w:rsid w:val="00C04A68"/>
    <w:rsid w:val="00C06414"/>
    <w:rsid w:val="00C06432"/>
    <w:rsid w:val="00C06478"/>
    <w:rsid w:val="00C10652"/>
    <w:rsid w:val="00C1146B"/>
    <w:rsid w:val="00C12FBA"/>
    <w:rsid w:val="00C13D34"/>
    <w:rsid w:val="00C156E8"/>
    <w:rsid w:val="00C15BBB"/>
    <w:rsid w:val="00C16756"/>
    <w:rsid w:val="00C16AC1"/>
    <w:rsid w:val="00C20E5D"/>
    <w:rsid w:val="00C20F63"/>
    <w:rsid w:val="00C21480"/>
    <w:rsid w:val="00C21551"/>
    <w:rsid w:val="00C25880"/>
    <w:rsid w:val="00C26694"/>
    <w:rsid w:val="00C30075"/>
    <w:rsid w:val="00C31980"/>
    <w:rsid w:val="00C32362"/>
    <w:rsid w:val="00C328A8"/>
    <w:rsid w:val="00C32E26"/>
    <w:rsid w:val="00C350A6"/>
    <w:rsid w:val="00C40481"/>
    <w:rsid w:val="00C423AB"/>
    <w:rsid w:val="00C42FD9"/>
    <w:rsid w:val="00C43229"/>
    <w:rsid w:val="00C43B02"/>
    <w:rsid w:val="00C448EC"/>
    <w:rsid w:val="00C450E6"/>
    <w:rsid w:val="00C46A3C"/>
    <w:rsid w:val="00C472CC"/>
    <w:rsid w:val="00C52090"/>
    <w:rsid w:val="00C5251E"/>
    <w:rsid w:val="00C53B63"/>
    <w:rsid w:val="00C54EB6"/>
    <w:rsid w:val="00C550AE"/>
    <w:rsid w:val="00C55A3F"/>
    <w:rsid w:val="00C577E2"/>
    <w:rsid w:val="00C6363A"/>
    <w:rsid w:val="00C644C0"/>
    <w:rsid w:val="00C74179"/>
    <w:rsid w:val="00C82DF1"/>
    <w:rsid w:val="00C84887"/>
    <w:rsid w:val="00C86717"/>
    <w:rsid w:val="00C916A3"/>
    <w:rsid w:val="00C93816"/>
    <w:rsid w:val="00C93CA0"/>
    <w:rsid w:val="00C95F18"/>
    <w:rsid w:val="00C96C4C"/>
    <w:rsid w:val="00C96E75"/>
    <w:rsid w:val="00C97B23"/>
    <w:rsid w:val="00CA1C45"/>
    <w:rsid w:val="00CA3F9D"/>
    <w:rsid w:val="00CA441C"/>
    <w:rsid w:val="00CA5570"/>
    <w:rsid w:val="00CA5597"/>
    <w:rsid w:val="00CA687F"/>
    <w:rsid w:val="00CA7FD0"/>
    <w:rsid w:val="00CB1C7C"/>
    <w:rsid w:val="00CB45DD"/>
    <w:rsid w:val="00CC0DDD"/>
    <w:rsid w:val="00CC0FA4"/>
    <w:rsid w:val="00CC163E"/>
    <w:rsid w:val="00CC43E3"/>
    <w:rsid w:val="00CC49A1"/>
    <w:rsid w:val="00CC5791"/>
    <w:rsid w:val="00CC5DC6"/>
    <w:rsid w:val="00CD0469"/>
    <w:rsid w:val="00CD0C0B"/>
    <w:rsid w:val="00CD4238"/>
    <w:rsid w:val="00CD42A2"/>
    <w:rsid w:val="00CD752E"/>
    <w:rsid w:val="00CD7BA6"/>
    <w:rsid w:val="00CE045B"/>
    <w:rsid w:val="00CE1A05"/>
    <w:rsid w:val="00CE21F4"/>
    <w:rsid w:val="00CE2B50"/>
    <w:rsid w:val="00CE3D9A"/>
    <w:rsid w:val="00CE5968"/>
    <w:rsid w:val="00CE59CA"/>
    <w:rsid w:val="00CE5B2E"/>
    <w:rsid w:val="00CE7958"/>
    <w:rsid w:val="00CF007A"/>
    <w:rsid w:val="00CF0FC7"/>
    <w:rsid w:val="00CF11F2"/>
    <w:rsid w:val="00CF1CD6"/>
    <w:rsid w:val="00CF2A44"/>
    <w:rsid w:val="00CF3AEC"/>
    <w:rsid w:val="00CF3D43"/>
    <w:rsid w:val="00CF3FD7"/>
    <w:rsid w:val="00CF4BDD"/>
    <w:rsid w:val="00CF4F7C"/>
    <w:rsid w:val="00CF54DD"/>
    <w:rsid w:val="00CF5975"/>
    <w:rsid w:val="00CF5B9C"/>
    <w:rsid w:val="00CF6743"/>
    <w:rsid w:val="00CF6A0A"/>
    <w:rsid w:val="00CF72A0"/>
    <w:rsid w:val="00D008E3"/>
    <w:rsid w:val="00D015A3"/>
    <w:rsid w:val="00D03D24"/>
    <w:rsid w:val="00D04175"/>
    <w:rsid w:val="00D04D26"/>
    <w:rsid w:val="00D064A3"/>
    <w:rsid w:val="00D072AC"/>
    <w:rsid w:val="00D12ABE"/>
    <w:rsid w:val="00D1311B"/>
    <w:rsid w:val="00D13A31"/>
    <w:rsid w:val="00D1510B"/>
    <w:rsid w:val="00D170F5"/>
    <w:rsid w:val="00D1768A"/>
    <w:rsid w:val="00D20149"/>
    <w:rsid w:val="00D20B4F"/>
    <w:rsid w:val="00D21A78"/>
    <w:rsid w:val="00D21B7D"/>
    <w:rsid w:val="00D22301"/>
    <w:rsid w:val="00D2232D"/>
    <w:rsid w:val="00D22879"/>
    <w:rsid w:val="00D26772"/>
    <w:rsid w:val="00D31A83"/>
    <w:rsid w:val="00D3313C"/>
    <w:rsid w:val="00D40E3C"/>
    <w:rsid w:val="00D41DE6"/>
    <w:rsid w:val="00D437E8"/>
    <w:rsid w:val="00D45BE6"/>
    <w:rsid w:val="00D45DEB"/>
    <w:rsid w:val="00D45DF5"/>
    <w:rsid w:val="00D469AC"/>
    <w:rsid w:val="00D51AEE"/>
    <w:rsid w:val="00D52671"/>
    <w:rsid w:val="00D52C2D"/>
    <w:rsid w:val="00D5333A"/>
    <w:rsid w:val="00D53D0A"/>
    <w:rsid w:val="00D53D2A"/>
    <w:rsid w:val="00D5576D"/>
    <w:rsid w:val="00D5582F"/>
    <w:rsid w:val="00D57625"/>
    <w:rsid w:val="00D6072F"/>
    <w:rsid w:val="00D64548"/>
    <w:rsid w:val="00D67124"/>
    <w:rsid w:val="00D70669"/>
    <w:rsid w:val="00D70702"/>
    <w:rsid w:val="00D71C54"/>
    <w:rsid w:val="00D72AF2"/>
    <w:rsid w:val="00D73B23"/>
    <w:rsid w:val="00D74E86"/>
    <w:rsid w:val="00D80229"/>
    <w:rsid w:val="00D8156A"/>
    <w:rsid w:val="00D83BC9"/>
    <w:rsid w:val="00D86C81"/>
    <w:rsid w:val="00D86CE1"/>
    <w:rsid w:val="00D90525"/>
    <w:rsid w:val="00D91BA3"/>
    <w:rsid w:val="00D91BE0"/>
    <w:rsid w:val="00D92274"/>
    <w:rsid w:val="00D9284A"/>
    <w:rsid w:val="00D92FCC"/>
    <w:rsid w:val="00D9617F"/>
    <w:rsid w:val="00D9688A"/>
    <w:rsid w:val="00DA0428"/>
    <w:rsid w:val="00DA1997"/>
    <w:rsid w:val="00DA202E"/>
    <w:rsid w:val="00DA4333"/>
    <w:rsid w:val="00DA5154"/>
    <w:rsid w:val="00DA53D8"/>
    <w:rsid w:val="00DA670C"/>
    <w:rsid w:val="00DB2015"/>
    <w:rsid w:val="00DB3847"/>
    <w:rsid w:val="00DB431B"/>
    <w:rsid w:val="00DB6185"/>
    <w:rsid w:val="00DB61A2"/>
    <w:rsid w:val="00DB629D"/>
    <w:rsid w:val="00DB6691"/>
    <w:rsid w:val="00DB78BA"/>
    <w:rsid w:val="00DB7FA6"/>
    <w:rsid w:val="00DC0EF9"/>
    <w:rsid w:val="00DC2E72"/>
    <w:rsid w:val="00DC4D2E"/>
    <w:rsid w:val="00DC4D7D"/>
    <w:rsid w:val="00DC560B"/>
    <w:rsid w:val="00DC689C"/>
    <w:rsid w:val="00DC6C3F"/>
    <w:rsid w:val="00DC7877"/>
    <w:rsid w:val="00DD078F"/>
    <w:rsid w:val="00DD18D3"/>
    <w:rsid w:val="00DD3CA3"/>
    <w:rsid w:val="00DD4F06"/>
    <w:rsid w:val="00DD5943"/>
    <w:rsid w:val="00DD5A34"/>
    <w:rsid w:val="00DD6772"/>
    <w:rsid w:val="00DE1D23"/>
    <w:rsid w:val="00DE30CF"/>
    <w:rsid w:val="00DE4BA9"/>
    <w:rsid w:val="00DF06F4"/>
    <w:rsid w:val="00DF4EA6"/>
    <w:rsid w:val="00DF5113"/>
    <w:rsid w:val="00DF53D7"/>
    <w:rsid w:val="00DF5BE8"/>
    <w:rsid w:val="00E00379"/>
    <w:rsid w:val="00E01619"/>
    <w:rsid w:val="00E01775"/>
    <w:rsid w:val="00E02624"/>
    <w:rsid w:val="00E02EF8"/>
    <w:rsid w:val="00E06AC2"/>
    <w:rsid w:val="00E06E31"/>
    <w:rsid w:val="00E070AE"/>
    <w:rsid w:val="00E07F22"/>
    <w:rsid w:val="00E1061C"/>
    <w:rsid w:val="00E10C20"/>
    <w:rsid w:val="00E11CAC"/>
    <w:rsid w:val="00E12473"/>
    <w:rsid w:val="00E144E3"/>
    <w:rsid w:val="00E16DB5"/>
    <w:rsid w:val="00E20B29"/>
    <w:rsid w:val="00E215A9"/>
    <w:rsid w:val="00E2169E"/>
    <w:rsid w:val="00E21EF1"/>
    <w:rsid w:val="00E2470D"/>
    <w:rsid w:val="00E26FCA"/>
    <w:rsid w:val="00E309B3"/>
    <w:rsid w:val="00E30BC6"/>
    <w:rsid w:val="00E315B0"/>
    <w:rsid w:val="00E3266A"/>
    <w:rsid w:val="00E35C2F"/>
    <w:rsid w:val="00E36FB5"/>
    <w:rsid w:val="00E404CB"/>
    <w:rsid w:val="00E43449"/>
    <w:rsid w:val="00E45EB2"/>
    <w:rsid w:val="00E47B18"/>
    <w:rsid w:val="00E47DB8"/>
    <w:rsid w:val="00E52618"/>
    <w:rsid w:val="00E52770"/>
    <w:rsid w:val="00E5324A"/>
    <w:rsid w:val="00E54169"/>
    <w:rsid w:val="00E54625"/>
    <w:rsid w:val="00E5506D"/>
    <w:rsid w:val="00E57249"/>
    <w:rsid w:val="00E57A75"/>
    <w:rsid w:val="00E60B6C"/>
    <w:rsid w:val="00E62505"/>
    <w:rsid w:val="00E64EFF"/>
    <w:rsid w:val="00E71D57"/>
    <w:rsid w:val="00E73216"/>
    <w:rsid w:val="00E77823"/>
    <w:rsid w:val="00E81C08"/>
    <w:rsid w:val="00E83166"/>
    <w:rsid w:val="00E83186"/>
    <w:rsid w:val="00E8405E"/>
    <w:rsid w:val="00E858D8"/>
    <w:rsid w:val="00E85EE5"/>
    <w:rsid w:val="00E85EF3"/>
    <w:rsid w:val="00E86C27"/>
    <w:rsid w:val="00E877F8"/>
    <w:rsid w:val="00E9314A"/>
    <w:rsid w:val="00E931C8"/>
    <w:rsid w:val="00E9372C"/>
    <w:rsid w:val="00E93A55"/>
    <w:rsid w:val="00E93FCE"/>
    <w:rsid w:val="00E94778"/>
    <w:rsid w:val="00E96093"/>
    <w:rsid w:val="00E97D2E"/>
    <w:rsid w:val="00EA4A03"/>
    <w:rsid w:val="00EA67C2"/>
    <w:rsid w:val="00EA721C"/>
    <w:rsid w:val="00EB0735"/>
    <w:rsid w:val="00EB0FB2"/>
    <w:rsid w:val="00EB2774"/>
    <w:rsid w:val="00EB357A"/>
    <w:rsid w:val="00EB4B84"/>
    <w:rsid w:val="00EB5220"/>
    <w:rsid w:val="00EB5784"/>
    <w:rsid w:val="00EB6C13"/>
    <w:rsid w:val="00EB70EC"/>
    <w:rsid w:val="00EB72F7"/>
    <w:rsid w:val="00EC01DF"/>
    <w:rsid w:val="00EC0A21"/>
    <w:rsid w:val="00EC23C9"/>
    <w:rsid w:val="00EC2DE4"/>
    <w:rsid w:val="00EC4766"/>
    <w:rsid w:val="00EC487A"/>
    <w:rsid w:val="00EC4AA8"/>
    <w:rsid w:val="00EC58B2"/>
    <w:rsid w:val="00EC5AC0"/>
    <w:rsid w:val="00EC5B06"/>
    <w:rsid w:val="00EC5DC6"/>
    <w:rsid w:val="00EC6B42"/>
    <w:rsid w:val="00EC7020"/>
    <w:rsid w:val="00EC7A27"/>
    <w:rsid w:val="00ED0903"/>
    <w:rsid w:val="00ED0E24"/>
    <w:rsid w:val="00ED0F07"/>
    <w:rsid w:val="00ED15A1"/>
    <w:rsid w:val="00ED55F8"/>
    <w:rsid w:val="00ED5BCB"/>
    <w:rsid w:val="00ED6D95"/>
    <w:rsid w:val="00EE0250"/>
    <w:rsid w:val="00EE1A70"/>
    <w:rsid w:val="00EE389E"/>
    <w:rsid w:val="00EE4ED2"/>
    <w:rsid w:val="00EE51A5"/>
    <w:rsid w:val="00EE676B"/>
    <w:rsid w:val="00EE7C20"/>
    <w:rsid w:val="00EF0926"/>
    <w:rsid w:val="00EF3841"/>
    <w:rsid w:val="00F01B57"/>
    <w:rsid w:val="00F04267"/>
    <w:rsid w:val="00F04665"/>
    <w:rsid w:val="00F10CF1"/>
    <w:rsid w:val="00F12F69"/>
    <w:rsid w:val="00F1585F"/>
    <w:rsid w:val="00F15E20"/>
    <w:rsid w:val="00F22D17"/>
    <w:rsid w:val="00F23B4B"/>
    <w:rsid w:val="00F2461D"/>
    <w:rsid w:val="00F25F9E"/>
    <w:rsid w:val="00F260B0"/>
    <w:rsid w:val="00F265A1"/>
    <w:rsid w:val="00F27B2B"/>
    <w:rsid w:val="00F27F95"/>
    <w:rsid w:val="00F340EC"/>
    <w:rsid w:val="00F35844"/>
    <w:rsid w:val="00F35C79"/>
    <w:rsid w:val="00F4030B"/>
    <w:rsid w:val="00F41C03"/>
    <w:rsid w:val="00F41FF9"/>
    <w:rsid w:val="00F44704"/>
    <w:rsid w:val="00F45FD2"/>
    <w:rsid w:val="00F47517"/>
    <w:rsid w:val="00F507CD"/>
    <w:rsid w:val="00F51232"/>
    <w:rsid w:val="00F521EA"/>
    <w:rsid w:val="00F5372D"/>
    <w:rsid w:val="00F55627"/>
    <w:rsid w:val="00F559F6"/>
    <w:rsid w:val="00F579A1"/>
    <w:rsid w:val="00F62046"/>
    <w:rsid w:val="00F62CDB"/>
    <w:rsid w:val="00F6515C"/>
    <w:rsid w:val="00F660B4"/>
    <w:rsid w:val="00F679A8"/>
    <w:rsid w:val="00F67D90"/>
    <w:rsid w:val="00F71078"/>
    <w:rsid w:val="00F7443C"/>
    <w:rsid w:val="00F744CA"/>
    <w:rsid w:val="00F7565E"/>
    <w:rsid w:val="00F75DDA"/>
    <w:rsid w:val="00F76623"/>
    <w:rsid w:val="00F81319"/>
    <w:rsid w:val="00F83DA7"/>
    <w:rsid w:val="00F84527"/>
    <w:rsid w:val="00F854D9"/>
    <w:rsid w:val="00F87B4D"/>
    <w:rsid w:val="00F94E52"/>
    <w:rsid w:val="00F974DF"/>
    <w:rsid w:val="00FA0722"/>
    <w:rsid w:val="00FA29E1"/>
    <w:rsid w:val="00FA2C67"/>
    <w:rsid w:val="00FB1D65"/>
    <w:rsid w:val="00FB210F"/>
    <w:rsid w:val="00FB3EC1"/>
    <w:rsid w:val="00FB4A97"/>
    <w:rsid w:val="00FB54A5"/>
    <w:rsid w:val="00FB788A"/>
    <w:rsid w:val="00FC10ED"/>
    <w:rsid w:val="00FC2004"/>
    <w:rsid w:val="00FC2051"/>
    <w:rsid w:val="00FC2149"/>
    <w:rsid w:val="00FC3107"/>
    <w:rsid w:val="00FC35DF"/>
    <w:rsid w:val="00FC5DD3"/>
    <w:rsid w:val="00FC614E"/>
    <w:rsid w:val="00FC72BB"/>
    <w:rsid w:val="00FC7723"/>
    <w:rsid w:val="00FD010D"/>
    <w:rsid w:val="00FD0D36"/>
    <w:rsid w:val="00FD11D7"/>
    <w:rsid w:val="00FD13DE"/>
    <w:rsid w:val="00FD615F"/>
    <w:rsid w:val="00FD6A13"/>
    <w:rsid w:val="00FD6E12"/>
    <w:rsid w:val="00FD6EF0"/>
    <w:rsid w:val="00FE020A"/>
    <w:rsid w:val="00FE05CB"/>
    <w:rsid w:val="00FE2983"/>
    <w:rsid w:val="00FE2E08"/>
    <w:rsid w:val="00FE43FB"/>
    <w:rsid w:val="00FE7974"/>
    <w:rsid w:val="00FF0A81"/>
    <w:rsid w:val="00FF25D3"/>
    <w:rsid w:val="00FF3029"/>
    <w:rsid w:val="00FF4DD7"/>
    <w:rsid w:val="00FF6450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EA689C2D-061B-F744-9B35-DF2A6A47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34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AA1911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4EB"/>
    <w:rPr>
      <w:rFonts w:asciiTheme="minorHAnsi" w:eastAsiaTheme="majorEastAsia" w:hAnsiTheme="minorHAnsi" w:cstheme="majorBidi"/>
      <w:i/>
      <w:iCs/>
      <w:color w:val="0F4761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4SQX5P7U7WPY-958212181-822489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https://senpr.sharepoint.com/sites/obralegislativa/_layouts/15/DocIdRedir.aspx?ID=4SQX5P7U7WPY-958212181-822489</Url>
      <Description>4SQX5P7U7WPY-958212181-822489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62FA3ED-15EF-4785-AF32-14E88848F555}"/>
</file>

<file path=customXml/itemProps4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  <ds:schemaRef ds:uri="http://www.w3.org/2000/xmlns/"/>
  </ds:schemaRefs>
</ds:datastoreItem>
</file>

<file path=customXml/itemProps6.xml><?xml version="1.0" encoding="utf-8"?>
<ds:datastoreItem xmlns:ds="http://schemas.openxmlformats.org/officeDocument/2006/customXml" ds:itemID="{D142817A-E12B-4A3B-9587-7DAE2F56E248}"/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3</TotalTime>
  <Pages>5</Pages>
  <Words>1023</Words>
  <Characters>6350</Characters>
  <Application>Microsoft Office Word</Application>
  <DocSecurity>0</DocSecurity>
  <Lines>132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Eric J. González (Trámites y Récords)</cp:lastModifiedBy>
  <cp:revision>3</cp:revision>
  <cp:lastPrinted>2021-05-04T12:09:00Z</cp:lastPrinted>
  <dcterms:created xsi:type="dcterms:W3CDTF">2026-01-13T18:30:00Z</dcterms:created>
  <dcterms:modified xsi:type="dcterms:W3CDTF">2026-01-14T19:19:00Z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9f64f8e8-076b-429b-841a-a0ba8e99fb05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