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B21E0" w14:textId="7683E95B" w:rsidR="004258EF" w:rsidRPr="00BF719F" w:rsidRDefault="004258EF" w:rsidP="004258EF">
      <w:pPr>
        <w:tabs>
          <w:tab w:val="center" w:pos="4680"/>
          <w:tab w:val="left" w:pos="7920"/>
        </w:tabs>
        <w:jc w:val="center"/>
        <w:rPr>
          <w:rFonts w:ascii="Book Antiqua" w:hAnsi="Book Antiqua"/>
          <w:sz w:val="28"/>
          <w:szCs w:val="28"/>
          <w:lang w:val="es-PR"/>
        </w:rPr>
      </w:pPr>
      <w:bookmarkStart w:id="0" w:name="_Hlk183042642"/>
      <w:bookmarkStart w:id="1" w:name="_Hlk183037667"/>
      <w:bookmarkStart w:id="2" w:name="_Hlk183038391"/>
      <w:r w:rsidRPr="00BF719F">
        <w:rPr>
          <w:rFonts w:ascii="Book Antiqua" w:hAnsi="Book Antiqua"/>
          <w:sz w:val="28"/>
          <w:szCs w:val="28"/>
          <w:lang w:val="es-PR"/>
        </w:rPr>
        <w:t>GOBIERNO DE PUERTO RICO</w:t>
      </w:r>
    </w:p>
    <w:p w14:paraId="7AFF8309" w14:textId="77777777" w:rsidR="004258EF" w:rsidRPr="00BF719F" w:rsidRDefault="004258EF" w:rsidP="004258EF">
      <w:pPr>
        <w:jc w:val="center"/>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4258EF" w:rsidRPr="00BF719F" w14:paraId="266484E3" w14:textId="77777777" w:rsidTr="009101CA">
        <w:trPr>
          <w:trHeight w:val="900"/>
        </w:trPr>
        <w:tc>
          <w:tcPr>
            <w:tcW w:w="3170" w:type="dxa"/>
          </w:tcPr>
          <w:p w14:paraId="3752E96E" w14:textId="56A8F129" w:rsidR="004258EF" w:rsidRPr="00BF719F" w:rsidRDefault="004258EF" w:rsidP="009101CA">
            <w:pPr>
              <w:rPr>
                <w:rFonts w:ascii="Book Antiqua" w:hAnsi="Book Antiqua"/>
                <w:lang w:val="es-PR"/>
              </w:rPr>
            </w:pPr>
            <w:r w:rsidRPr="00BF719F">
              <w:rPr>
                <w:rFonts w:ascii="Book Antiqua" w:hAnsi="Book Antiqua"/>
                <w:lang w:val="es-PR"/>
              </w:rPr>
              <w:t>20</w:t>
            </w:r>
            <w:r w:rsidRPr="00BF719F">
              <w:rPr>
                <w:rFonts w:ascii="Book Antiqua" w:hAnsi="Book Antiqua"/>
                <w:vertAlign w:val="superscript"/>
                <w:lang w:val="es-PR"/>
              </w:rPr>
              <w:t>.</w:t>
            </w:r>
            <w:r w:rsidR="009D71EE">
              <w:rPr>
                <w:rFonts w:ascii="Book Antiqua" w:hAnsi="Book Antiqua"/>
                <w:vertAlign w:val="superscript"/>
                <w:lang w:val="es-PR"/>
              </w:rPr>
              <w:t>a</w:t>
            </w:r>
            <w:r w:rsidRPr="00BF719F">
              <w:rPr>
                <w:rFonts w:ascii="Book Antiqua" w:hAnsi="Book Antiqua"/>
                <w:lang w:val="es-PR"/>
              </w:rPr>
              <w:tab/>
              <w:t>Asamblea</w:t>
            </w:r>
          </w:p>
          <w:p w14:paraId="02D1EFDD" w14:textId="77777777" w:rsidR="004258EF" w:rsidRPr="00BF719F" w:rsidRDefault="004258EF" w:rsidP="009101CA">
            <w:pPr>
              <w:rPr>
                <w:rFonts w:ascii="Book Antiqua" w:hAnsi="Book Antiqua"/>
                <w:sz w:val="36"/>
                <w:lang w:val="es-PR"/>
              </w:rPr>
            </w:pPr>
            <w:r w:rsidRPr="00BF719F">
              <w:rPr>
                <w:rFonts w:ascii="Book Antiqua" w:hAnsi="Book Antiqua"/>
                <w:lang w:val="es-PR"/>
              </w:rPr>
              <w:t xml:space="preserve">         </w:t>
            </w:r>
            <w:r w:rsidRPr="00BF719F">
              <w:rPr>
                <w:rFonts w:ascii="Book Antiqua" w:hAnsi="Book Antiqua"/>
                <w:lang w:val="es-PR"/>
              </w:rPr>
              <w:tab/>
              <w:t xml:space="preserve">Legislativa                                                                                                          </w:t>
            </w:r>
          </w:p>
        </w:tc>
        <w:tc>
          <w:tcPr>
            <w:tcW w:w="3171" w:type="dxa"/>
          </w:tcPr>
          <w:p w14:paraId="4AEBAF07" w14:textId="77777777" w:rsidR="004258EF" w:rsidRPr="00BF719F" w:rsidRDefault="004258EF" w:rsidP="009101CA">
            <w:pPr>
              <w:jc w:val="center"/>
              <w:rPr>
                <w:rFonts w:ascii="Book Antiqua" w:hAnsi="Book Antiqua"/>
                <w:sz w:val="36"/>
                <w:lang w:val="es-PR"/>
              </w:rPr>
            </w:pPr>
          </w:p>
        </w:tc>
        <w:tc>
          <w:tcPr>
            <w:tcW w:w="3268" w:type="dxa"/>
          </w:tcPr>
          <w:p w14:paraId="4EA66CCC" w14:textId="355DCA57" w:rsidR="004258EF" w:rsidRPr="00BF719F" w:rsidRDefault="004258EF" w:rsidP="009101CA">
            <w:pPr>
              <w:rPr>
                <w:rFonts w:ascii="Book Antiqua" w:hAnsi="Book Antiqua"/>
                <w:lang w:val="es-PR"/>
              </w:rPr>
            </w:pPr>
            <w:r w:rsidRPr="00BF719F">
              <w:rPr>
                <w:rFonts w:ascii="Book Antiqua" w:hAnsi="Book Antiqua"/>
                <w:lang w:val="es-PR"/>
              </w:rPr>
              <w:tab/>
            </w:r>
            <w:proofErr w:type="gramStart"/>
            <w:r w:rsidRPr="00BF719F">
              <w:rPr>
                <w:rFonts w:ascii="Book Antiqua" w:hAnsi="Book Antiqua"/>
                <w:lang w:val="es-PR"/>
              </w:rPr>
              <w:t>3</w:t>
            </w:r>
            <w:r w:rsidRPr="00BF719F">
              <w:rPr>
                <w:rFonts w:ascii="Book Antiqua" w:hAnsi="Book Antiqua"/>
                <w:vertAlign w:val="superscript"/>
                <w:lang w:val="es-PR"/>
              </w:rPr>
              <w:t>.</w:t>
            </w:r>
            <w:r w:rsidR="009D71EE">
              <w:rPr>
                <w:rFonts w:ascii="Book Antiqua" w:hAnsi="Book Antiqua"/>
                <w:vertAlign w:val="superscript"/>
                <w:lang w:val="es-PR"/>
              </w:rPr>
              <w:t>a</w:t>
            </w:r>
            <w:r w:rsidRPr="00BF719F">
              <w:rPr>
                <w:rFonts w:ascii="Book Antiqua" w:hAnsi="Book Antiqua"/>
                <w:lang w:val="es-PR"/>
              </w:rPr>
              <w:t xml:space="preserve"> </w:t>
            </w:r>
            <w:r w:rsidR="009D71EE">
              <w:rPr>
                <w:rFonts w:ascii="Book Antiqua" w:hAnsi="Book Antiqua"/>
                <w:lang w:val="es-PR"/>
              </w:rPr>
              <w:t xml:space="preserve"> </w:t>
            </w:r>
            <w:r w:rsidRPr="00BF719F">
              <w:rPr>
                <w:rFonts w:ascii="Book Antiqua" w:hAnsi="Book Antiqua"/>
                <w:lang w:val="es-PR"/>
              </w:rPr>
              <w:t>Sesión</w:t>
            </w:r>
            <w:proofErr w:type="gramEnd"/>
          </w:p>
          <w:p w14:paraId="61A8A300" w14:textId="77777777" w:rsidR="004258EF" w:rsidRPr="00BF719F" w:rsidRDefault="004258EF" w:rsidP="009101CA">
            <w:pPr>
              <w:rPr>
                <w:rFonts w:ascii="Book Antiqua" w:hAnsi="Book Antiqua"/>
                <w:lang w:val="es-PR"/>
              </w:rPr>
            </w:pPr>
            <w:r w:rsidRPr="00BF719F">
              <w:rPr>
                <w:rFonts w:ascii="Book Antiqua" w:hAnsi="Book Antiqua"/>
                <w:lang w:val="es-PR"/>
              </w:rPr>
              <w:tab/>
              <w:t xml:space="preserve">      Ordinaria</w:t>
            </w:r>
          </w:p>
          <w:p w14:paraId="1D822F7D" w14:textId="77777777" w:rsidR="004258EF" w:rsidRPr="00BF719F" w:rsidRDefault="004258EF" w:rsidP="009101CA">
            <w:pPr>
              <w:jc w:val="center"/>
              <w:rPr>
                <w:rFonts w:ascii="Book Antiqua" w:hAnsi="Book Antiqua"/>
                <w:sz w:val="36"/>
                <w:lang w:val="es-PR"/>
              </w:rPr>
            </w:pPr>
          </w:p>
        </w:tc>
      </w:tr>
    </w:tbl>
    <w:bookmarkEnd w:id="0"/>
    <w:bookmarkEnd w:id="1"/>
    <w:p w14:paraId="794AADF6" w14:textId="6AF9457E" w:rsidR="004258EF" w:rsidRPr="00BF719F" w:rsidRDefault="004258EF" w:rsidP="004258EF">
      <w:pPr>
        <w:spacing w:line="360" w:lineRule="auto"/>
        <w:jc w:val="center"/>
        <w:rPr>
          <w:rFonts w:ascii="Book Antiqua" w:hAnsi="Book Antiqua"/>
          <w:b/>
          <w:sz w:val="36"/>
          <w:lang w:val="es-PR"/>
        </w:rPr>
      </w:pPr>
      <w:r w:rsidRPr="00BF719F">
        <w:rPr>
          <w:rFonts w:ascii="Book Antiqua" w:hAnsi="Book Antiqua"/>
          <w:b/>
          <w:sz w:val="36"/>
          <w:lang w:val="es-PR"/>
        </w:rPr>
        <w:t>CÁMARA DE REPRESENTANTES</w:t>
      </w:r>
    </w:p>
    <w:p w14:paraId="4100AABB" w14:textId="5D20A7FF" w:rsidR="004258EF" w:rsidRPr="00BF719F" w:rsidRDefault="004258EF" w:rsidP="004258EF">
      <w:pPr>
        <w:spacing w:line="360" w:lineRule="auto"/>
        <w:jc w:val="center"/>
        <w:rPr>
          <w:rFonts w:ascii="Book Antiqua" w:hAnsi="Book Antiqua"/>
          <w:b/>
          <w:sz w:val="52"/>
          <w:lang w:val="es-PR"/>
        </w:rPr>
      </w:pPr>
      <w:r w:rsidRPr="00BF719F">
        <w:rPr>
          <w:rFonts w:ascii="Book Antiqua" w:hAnsi="Book Antiqua"/>
          <w:b/>
          <w:sz w:val="52"/>
          <w:lang w:val="es-PR"/>
        </w:rPr>
        <w:t xml:space="preserve">P. del S. </w:t>
      </w:r>
      <w:r w:rsidR="00AA0A72" w:rsidRPr="00BF719F">
        <w:rPr>
          <w:rFonts w:ascii="Book Antiqua" w:hAnsi="Book Antiqua"/>
          <w:b/>
          <w:sz w:val="52"/>
          <w:lang w:val="es-PR"/>
        </w:rPr>
        <w:t>7</w:t>
      </w:r>
      <w:r w:rsidR="008550E3" w:rsidRPr="00BF719F">
        <w:rPr>
          <w:rFonts w:ascii="Book Antiqua" w:hAnsi="Book Antiqua"/>
          <w:b/>
          <w:sz w:val="52"/>
          <w:lang w:val="es-PR"/>
        </w:rPr>
        <w:t>81</w:t>
      </w:r>
    </w:p>
    <w:p w14:paraId="51A2A538" w14:textId="77777777" w:rsidR="004258EF" w:rsidRPr="005C7140" w:rsidRDefault="004258EF" w:rsidP="004258EF">
      <w:pPr>
        <w:spacing w:line="360" w:lineRule="auto"/>
        <w:jc w:val="center"/>
        <w:rPr>
          <w:rFonts w:ascii="Book Antiqua" w:hAnsi="Book Antiqua"/>
          <w:spacing w:val="12"/>
          <w:lang w:val="es-PR"/>
        </w:rPr>
      </w:pPr>
      <w:r w:rsidRPr="00BF719F">
        <w:rPr>
          <w:rFonts w:ascii="Book Antiqua" w:hAnsi="Book Antiqua"/>
          <w:b/>
          <w:bCs/>
          <w:lang w:val="es-PR"/>
        </w:rPr>
        <w:t xml:space="preserve"> </w:t>
      </w:r>
      <w:bookmarkStart w:id="3" w:name="_Hlk183037684"/>
      <w:r w:rsidRPr="005C7140">
        <w:rPr>
          <w:rFonts w:ascii="Book Antiqua" w:hAnsi="Book Antiqua"/>
          <w:spacing w:val="12"/>
          <w:sz w:val="28"/>
          <w:szCs w:val="22"/>
          <w:lang w:val="es-PR"/>
        </w:rPr>
        <w:t xml:space="preserve">INFORME POSITIVO </w:t>
      </w:r>
    </w:p>
    <w:p w14:paraId="67A934A7" w14:textId="157B70DD" w:rsidR="004258EF" w:rsidRPr="00BF719F" w:rsidRDefault="004258EF" w:rsidP="004258EF">
      <w:pPr>
        <w:spacing w:line="360" w:lineRule="auto"/>
        <w:jc w:val="center"/>
        <w:rPr>
          <w:rFonts w:ascii="Book Antiqua" w:hAnsi="Book Antiqua"/>
          <w:lang w:val="es-PR"/>
        </w:rPr>
      </w:pPr>
      <w:r w:rsidRPr="00BF719F">
        <w:rPr>
          <w:rFonts w:ascii="Book Antiqua" w:hAnsi="Book Antiqua"/>
          <w:lang w:val="es-PR"/>
        </w:rPr>
        <w:t xml:space="preserve">__de </w:t>
      </w:r>
      <w:r w:rsidR="00B511B5">
        <w:rPr>
          <w:rFonts w:ascii="Book Antiqua" w:hAnsi="Book Antiqua"/>
          <w:lang w:val="es-PR"/>
        </w:rPr>
        <w:t>abril</w:t>
      </w:r>
      <w:r w:rsidRPr="00BF719F">
        <w:rPr>
          <w:rFonts w:ascii="Book Antiqua" w:hAnsi="Book Antiqua"/>
          <w:lang w:val="es-PR"/>
        </w:rPr>
        <w:t xml:space="preserve"> de 2026</w:t>
      </w:r>
    </w:p>
    <w:bookmarkEnd w:id="2"/>
    <w:bookmarkEnd w:id="3"/>
    <w:p w14:paraId="6155C64E" w14:textId="4E89D0B1" w:rsidR="004258EF" w:rsidRPr="005C7140" w:rsidRDefault="004258EF" w:rsidP="00400DCE">
      <w:pPr>
        <w:tabs>
          <w:tab w:val="left" w:pos="-720"/>
        </w:tabs>
        <w:suppressAutoHyphens/>
        <w:spacing w:before="240" w:after="160" w:line="360" w:lineRule="auto"/>
        <w:rPr>
          <w:rFonts w:ascii="Book Antiqua" w:hAnsi="Book Antiqua"/>
          <w:bCs/>
          <w:szCs w:val="24"/>
          <w:lang w:val="es-PR"/>
        </w:rPr>
      </w:pPr>
      <w:r w:rsidRPr="005C7140">
        <w:rPr>
          <w:rFonts w:ascii="Book Antiqua" w:hAnsi="Book Antiqua"/>
          <w:bCs/>
          <w:szCs w:val="24"/>
          <w:lang w:val="es-PR"/>
        </w:rPr>
        <w:t>A LA CÁMAR</w:t>
      </w:r>
      <w:r w:rsidR="00361CBC" w:rsidRPr="005C7140">
        <w:rPr>
          <w:rFonts w:ascii="Book Antiqua" w:hAnsi="Book Antiqua"/>
          <w:bCs/>
          <w:szCs w:val="24"/>
          <w:lang w:val="es-PR"/>
        </w:rPr>
        <w:t>A</w:t>
      </w:r>
      <w:r w:rsidRPr="005C7140">
        <w:rPr>
          <w:rFonts w:ascii="Book Antiqua" w:hAnsi="Book Antiqua"/>
          <w:bCs/>
          <w:szCs w:val="24"/>
          <w:lang w:val="es-PR"/>
        </w:rPr>
        <w:t xml:space="preserve"> DE REPRESENTANTES DE PUERTO RICO </w:t>
      </w:r>
    </w:p>
    <w:p w14:paraId="32A57DCC" w14:textId="5707743C" w:rsidR="004258EF" w:rsidRPr="00BF719F" w:rsidRDefault="004258EF" w:rsidP="0024282B">
      <w:pPr>
        <w:suppressAutoHyphens/>
        <w:spacing w:after="240" w:line="288" w:lineRule="auto"/>
        <w:jc w:val="both"/>
        <w:rPr>
          <w:rFonts w:ascii="Book Antiqua" w:hAnsi="Book Antiqua"/>
          <w:spacing w:val="-3"/>
          <w:lang w:val="es-PR"/>
        </w:rPr>
      </w:pPr>
      <w:r w:rsidRPr="00BF719F">
        <w:rPr>
          <w:rFonts w:ascii="Book Antiqua" w:hAnsi="Book Antiqua"/>
          <w:spacing w:val="-3"/>
          <w:lang w:val="es-PR"/>
        </w:rPr>
        <w:t xml:space="preserve">      </w:t>
      </w:r>
      <w:r w:rsidRPr="00BF719F">
        <w:rPr>
          <w:rFonts w:ascii="Book Antiqua" w:hAnsi="Book Antiqua"/>
          <w:spacing w:val="-3"/>
          <w:lang w:val="es-PR"/>
        </w:rPr>
        <w:tab/>
      </w:r>
      <w:r w:rsidR="005C7140">
        <w:rPr>
          <w:rFonts w:ascii="Book Antiqua" w:hAnsi="Book Antiqua"/>
          <w:spacing w:val="-3"/>
          <w:lang w:val="es-PR"/>
        </w:rPr>
        <w:t>P</w:t>
      </w:r>
      <w:r w:rsidRPr="00BF719F">
        <w:rPr>
          <w:rFonts w:ascii="Book Antiqua" w:hAnsi="Book Antiqua"/>
          <w:spacing w:val="-3"/>
          <w:lang w:val="es-PR"/>
        </w:rPr>
        <w:t xml:space="preserve">revio </w:t>
      </w:r>
      <w:r w:rsidR="006E0853" w:rsidRPr="00BF719F">
        <w:rPr>
          <w:rFonts w:ascii="Book Antiqua" w:hAnsi="Book Antiqua"/>
          <w:spacing w:val="-3"/>
          <w:lang w:val="es-PR"/>
        </w:rPr>
        <w:t xml:space="preserve">análisis, </w:t>
      </w:r>
      <w:r w:rsidRPr="00BF719F">
        <w:rPr>
          <w:rFonts w:ascii="Book Antiqua" w:hAnsi="Book Antiqua"/>
          <w:spacing w:val="-3"/>
          <w:lang w:val="es-PR"/>
        </w:rPr>
        <w:t xml:space="preserve">estudio y consideración del Proyecto del Senado </w:t>
      </w:r>
      <w:r w:rsidR="00AA0A72" w:rsidRPr="00BF719F">
        <w:rPr>
          <w:rFonts w:ascii="Book Antiqua" w:hAnsi="Book Antiqua"/>
          <w:spacing w:val="-3"/>
          <w:lang w:val="es-PR"/>
        </w:rPr>
        <w:t>7</w:t>
      </w:r>
      <w:r w:rsidR="00A51CE2" w:rsidRPr="00BF719F">
        <w:rPr>
          <w:rFonts w:ascii="Book Antiqua" w:hAnsi="Book Antiqua"/>
          <w:spacing w:val="-3"/>
          <w:lang w:val="es-PR"/>
        </w:rPr>
        <w:t>81</w:t>
      </w:r>
      <w:r w:rsidR="005C7140">
        <w:rPr>
          <w:rFonts w:ascii="Book Antiqua" w:hAnsi="Book Antiqua"/>
          <w:spacing w:val="-3"/>
          <w:lang w:val="es-PR"/>
        </w:rPr>
        <w:t xml:space="preserve"> </w:t>
      </w:r>
      <w:r w:rsidR="005C7140" w:rsidRPr="00BF719F">
        <w:rPr>
          <w:rFonts w:ascii="Book Antiqua" w:hAnsi="Book Antiqua"/>
          <w:lang w:val="es-PR"/>
        </w:rPr>
        <w:t>(P. del S. 781)</w:t>
      </w:r>
      <w:r w:rsidRPr="00BF719F">
        <w:rPr>
          <w:rFonts w:ascii="Book Antiqua" w:hAnsi="Book Antiqua"/>
          <w:spacing w:val="-3"/>
          <w:lang w:val="es-PR"/>
        </w:rPr>
        <w:t xml:space="preserve">, </w:t>
      </w:r>
      <w:r w:rsidR="005C7140">
        <w:rPr>
          <w:rFonts w:ascii="Book Antiqua" w:hAnsi="Book Antiqua"/>
          <w:spacing w:val="-3"/>
          <w:lang w:val="es-PR"/>
        </w:rPr>
        <w:t xml:space="preserve">la </w:t>
      </w:r>
      <w:r w:rsidR="005C7140" w:rsidRPr="00BF719F">
        <w:rPr>
          <w:rFonts w:ascii="Book Antiqua" w:hAnsi="Book Antiqua"/>
          <w:spacing w:val="-3"/>
          <w:lang w:val="es-PR"/>
        </w:rPr>
        <w:t xml:space="preserve">Comisión de lo Jurídico </w:t>
      </w:r>
      <w:r w:rsidRPr="00BF719F">
        <w:rPr>
          <w:rFonts w:ascii="Book Antiqua" w:hAnsi="Book Antiqua"/>
          <w:spacing w:val="-3"/>
          <w:lang w:val="es-PR"/>
        </w:rPr>
        <w:t xml:space="preserve">recomienda su aprobación, con las enmiendas en el </w:t>
      </w:r>
      <w:proofErr w:type="spellStart"/>
      <w:r w:rsidRPr="00BF719F">
        <w:rPr>
          <w:rFonts w:ascii="Book Antiqua" w:hAnsi="Book Antiqua"/>
          <w:spacing w:val="-3"/>
          <w:lang w:val="es-PR"/>
        </w:rPr>
        <w:t>entirillado</w:t>
      </w:r>
      <w:proofErr w:type="spellEnd"/>
      <w:r w:rsidRPr="00BF719F">
        <w:rPr>
          <w:rFonts w:ascii="Book Antiqua" w:hAnsi="Book Antiqua"/>
          <w:spacing w:val="-3"/>
          <w:lang w:val="es-PR"/>
        </w:rPr>
        <w:t xml:space="preserve"> electrónico que se acompaña.</w:t>
      </w:r>
    </w:p>
    <w:p w14:paraId="1CAD2702" w14:textId="48D9C43E" w:rsidR="004258EF" w:rsidRPr="005C7140" w:rsidRDefault="004258EF" w:rsidP="008550E3">
      <w:pPr>
        <w:tabs>
          <w:tab w:val="left" w:pos="-720"/>
        </w:tabs>
        <w:suppressAutoHyphens/>
        <w:spacing w:line="360" w:lineRule="auto"/>
        <w:jc w:val="center"/>
        <w:rPr>
          <w:rFonts w:ascii="Book Antiqua" w:hAnsi="Book Antiqua"/>
          <w:szCs w:val="24"/>
          <w:lang w:val="es-PR"/>
        </w:rPr>
      </w:pPr>
      <w:r w:rsidRPr="005C7140">
        <w:rPr>
          <w:rFonts w:ascii="Book Antiqua" w:hAnsi="Book Antiqua"/>
          <w:szCs w:val="24"/>
          <w:lang w:val="es-PR"/>
        </w:rPr>
        <w:t>ALCANCE DE LA MEDIDA</w:t>
      </w:r>
    </w:p>
    <w:p w14:paraId="52049F1C" w14:textId="57AB13F1" w:rsidR="004258EF" w:rsidRDefault="004258EF" w:rsidP="0024282B">
      <w:pPr>
        <w:tabs>
          <w:tab w:val="left" w:pos="-720"/>
        </w:tabs>
        <w:suppressAutoHyphens/>
        <w:spacing w:line="288" w:lineRule="auto"/>
        <w:ind w:firstLine="360"/>
        <w:jc w:val="both"/>
        <w:rPr>
          <w:rFonts w:ascii="Book Antiqua" w:hAnsi="Book Antiqua"/>
          <w:color w:val="000000"/>
          <w:lang w:val="es-PR"/>
        </w:rPr>
      </w:pPr>
      <w:r w:rsidRPr="00BF719F">
        <w:rPr>
          <w:rFonts w:ascii="Book Antiqua" w:hAnsi="Book Antiqua"/>
          <w:lang w:val="es-PR"/>
        </w:rPr>
        <w:tab/>
        <w:t xml:space="preserve">El </w:t>
      </w:r>
      <w:r w:rsidR="00130B2E" w:rsidRPr="00BF719F">
        <w:rPr>
          <w:rFonts w:ascii="Book Antiqua" w:hAnsi="Book Antiqua"/>
          <w:lang w:val="es-PR"/>
        </w:rPr>
        <w:t>P. del S.</w:t>
      </w:r>
      <w:r w:rsidR="00130B2E">
        <w:rPr>
          <w:rFonts w:ascii="Book Antiqua" w:hAnsi="Book Antiqua"/>
          <w:lang w:val="es-PR"/>
        </w:rPr>
        <w:t xml:space="preserve"> 781</w:t>
      </w:r>
      <w:r w:rsidRPr="00BF719F">
        <w:rPr>
          <w:rFonts w:ascii="Book Antiqua" w:hAnsi="Book Antiqua"/>
          <w:lang w:val="es-PR"/>
        </w:rPr>
        <w:t xml:space="preserve"> prop</w:t>
      </w:r>
      <w:r w:rsidR="00130B2E">
        <w:rPr>
          <w:rFonts w:ascii="Book Antiqua" w:hAnsi="Book Antiqua"/>
          <w:lang w:val="es-PR"/>
        </w:rPr>
        <w:t>one</w:t>
      </w:r>
      <w:r w:rsidRPr="00BF719F">
        <w:rPr>
          <w:rFonts w:ascii="Book Antiqua" w:hAnsi="Book Antiqua"/>
          <w:lang w:val="es-PR"/>
        </w:rPr>
        <w:t xml:space="preserve"> </w:t>
      </w:r>
      <w:bookmarkStart w:id="4" w:name="_Hlk194438498"/>
      <w:r w:rsidR="00AA0A72" w:rsidRPr="00BF719F">
        <w:rPr>
          <w:rFonts w:ascii="Book Antiqua" w:hAnsi="Book Antiqua"/>
          <w:lang w:val="es-PR"/>
        </w:rPr>
        <w:t xml:space="preserve">crear </w:t>
      </w:r>
      <w:r w:rsidR="008550E3" w:rsidRPr="00BF719F">
        <w:rPr>
          <w:rFonts w:ascii="Book Antiqua" w:hAnsi="Book Antiqua"/>
          <w:color w:val="000000"/>
          <w:lang w:val="es-PR"/>
        </w:rPr>
        <w:t xml:space="preserve">el </w:t>
      </w:r>
      <w:r w:rsidR="008550E3" w:rsidRPr="00130B2E">
        <w:rPr>
          <w:rFonts w:ascii="Book Antiqua" w:hAnsi="Book Antiqua"/>
          <w:i/>
          <w:iCs/>
          <w:color w:val="000000"/>
          <w:lang w:val="es-PR"/>
        </w:rPr>
        <w:t xml:space="preserve">Programa de </w:t>
      </w:r>
      <w:r w:rsidR="00A645E2">
        <w:rPr>
          <w:rFonts w:ascii="Book Antiqua" w:hAnsi="Book Antiqua"/>
          <w:i/>
          <w:iCs/>
          <w:color w:val="000000"/>
          <w:lang w:val="es-PR"/>
        </w:rPr>
        <w:t>d</w:t>
      </w:r>
      <w:r w:rsidR="008550E3" w:rsidRPr="00130B2E">
        <w:rPr>
          <w:rFonts w:ascii="Book Antiqua" w:hAnsi="Book Antiqua"/>
          <w:i/>
          <w:iCs/>
          <w:color w:val="000000"/>
          <w:lang w:val="es-PR"/>
        </w:rPr>
        <w:t xml:space="preserve">esvío para la </w:t>
      </w:r>
      <w:r w:rsidR="00A645E2">
        <w:rPr>
          <w:rFonts w:ascii="Book Antiqua" w:hAnsi="Book Antiqua"/>
          <w:i/>
          <w:iCs/>
          <w:color w:val="000000"/>
          <w:lang w:val="es-PR"/>
        </w:rPr>
        <w:t>r</w:t>
      </w:r>
      <w:r w:rsidR="008550E3" w:rsidRPr="00130B2E">
        <w:rPr>
          <w:rFonts w:ascii="Book Antiqua" w:hAnsi="Book Antiqua"/>
          <w:i/>
          <w:iCs/>
          <w:color w:val="000000"/>
          <w:lang w:val="es-PR"/>
        </w:rPr>
        <w:t xml:space="preserve">eeducación en </w:t>
      </w:r>
      <w:r w:rsidR="00A645E2">
        <w:rPr>
          <w:rFonts w:ascii="Book Antiqua" w:hAnsi="Book Antiqua"/>
          <w:i/>
          <w:iCs/>
          <w:color w:val="000000"/>
          <w:lang w:val="es-PR"/>
        </w:rPr>
        <w:t>c</w:t>
      </w:r>
      <w:r w:rsidR="008550E3" w:rsidRPr="00130B2E">
        <w:rPr>
          <w:rFonts w:ascii="Book Antiqua" w:hAnsi="Book Antiqua"/>
          <w:i/>
          <w:iCs/>
          <w:color w:val="000000"/>
          <w:lang w:val="es-PR"/>
        </w:rPr>
        <w:t xml:space="preserve">asos de </w:t>
      </w:r>
      <w:r w:rsidR="00A645E2">
        <w:rPr>
          <w:rFonts w:ascii="Book Antiqua" w:hAnsi="Book Antiqua"/>
          <w:i/>
          <w:iCs/>
          <w:color w:val="000000"/>
          <w:lang w:val="es-PR"/>
        </w:rPr>
        <w:t>e</w:t>
      </w:r>
      <w:r w:rsidR="008550E3" w:rsidRPr="00130B2E">
        <w:rPr>
          <w:rFonts w:ascii="Book Antiqua" w:hAnsi="Book Antiqua"/>
          <w:i/>
          <w:iCs/>
          <w:color w:val="000000"/>
          <w:lang w:val="es-PR"/>
        </w:rPr>
        <w:t xml:space="preserve">xplotación </w:t>
      </w:r>
      <w:r w:rsidR="00A645E2">
        <w:rPr>
          <w:rFonts w:ascii="Book Antiqua" w:hAnsi="Book Antiqua"/>
          <w:i/>
          <w:iCs/>
          <w:color w:val="000000"/>
          <w:lang w:val="es-PR"/>
        </w:rPr>
        <w:t>f</w:t>
      </w:r>
      <w:r w:rsidR="008550E3" w:rsidRPr="00130B2E">
        <w:rPr>
          <w:rFonts w:ascii="Book Antiqua" w:hAnsi="Book Antiqua"/>
          <w:i/>
          <w:iCs/>
          <w:color w:val="000000"/>
          <w:lang w:val="es-PR"/>
        </w:rPr>
        <w:t>inanciera de personas de edad avanzada</w:t>
      </w:r>
      <w:r w:rsidR="008550E3" w:rsidRPr="00BF719F">
        <w:rPr>
          <w:rFonts w:ascii="Book Antiqua" w:hAnsi="Book Antiqua"/>
          <w:color w:val="000000"/>
          <w:lang w:val="es-PR"/>
        </w:rPr>
        <w:t xml:space="preserve"> </w:t>
      </w:r>
      <w:r w:rsidR="008B41F9">
        <w:rPr>
          <w:rFonts w:ascii="Book Antiqua" w:hAnsi="Book Antiqua"/>
          <w:color w:val="000000"/>
          <w:lang w:val="es-PR"/>
        </w:rPr>
        <w:t xml:space="preserve">para </w:t>
      </w:r>
      <w:r w:rsidR="008550E3" w:rsidRPr="00BF719F">
        <w:rPr>
          <w:rFonts w:ascii="Book Antiqua" w:hAnsi="Book Antiqua"/>
          <w:color w:val="000000"/>
          <w:lang w:val="es-PR"/>
        </w:rPr>
        <w:t>establecer un programa de desvío y reeducación para aquellas personas que se declaren culpable</w:t>
      </w:r>
      <w:r w:rsidR="008B41F9">
        <w:rPr>
          <w:rFonts w:ascii="Book Antiqua" w:hAnsi="Book Antiqua"/>
          <w:color w:val="000000"/>
          <w:lang w:val="es-PR"/>
        </w:rPr>
        <w:t>s</w:t>
      </w:r>
      <w:r w:rsidR="008550E3" w:rsidRPr="00BF719F">
        <w:rPr>
          <w:rFonts w:ascii="Book Antiqua" w:hAnsi="Book Antiqua"/>
          <w:color w:val="000000"/>
          <w:lang w:val="es-PR"/>
        </w:rPr>
        <w:t xml:space="preserve"> del </w:t>
      </w:r>
      <w:r w:rsidR="008B41F9">
        <w:rPr>
          <w:rFonts w:ascii="Book Antiqua" w:hAnsi="Book Antiqua"/>
          <w:color w:val="000000"/>
          <w:lang w:val="es-PR"/>
        </w:rPr>
        <w:t>a</w:t>
      </w:r>
      <w:r w:rsidR="008550E3" w:rsidRPr="00BF719F">
        <w:rPr>
          <w:rFonts w:ascii="Book Antiqua" w:hAnsi="Book Antiqua"/>
          <w:color w:val="000000"/>
          <w:lang w:val="es-PR"/>
        </w:rPr>
        <w:t>rtículo 127-C y 127-D de la Ley</w:t>
      </w:r>
      <w:r w:rsidR="008B41F9">
        <w:rPr>
          <w:rFonts w:ascii="Book Antiqua" w:hAnsi="Book Antiqua"/>
          <w:color w:val="000000"/>
          <w:lang w:val="es-PR"/>
        </w:rPr>
        <w:t xml:space="preserve"> Núm.</w:t>
      </w:r>
      <w:r w:rsidR="008550E3" w:rsidRPr="00BF719F">
        <w:rPr>
          <w:rFonts w:ascii="Book Antiqua" w:hAnsi="Book Antiqua"/>
          <w:color w:val="000000"/>
          <w:lang w:val="es-PR"/>
        </w:rPr>
        <w:t xml:space="preserve"> 146-2012, según enmendada,</w:t>
      </w:r>
      <w:r w:rsidR="008B41F9">
        <w:rPr>
          <w:rStyle w:val="FootnoteReference"/>
          <w:rFonts w:ascii="Book Antiqua" w:hAnsi="Book Antiqua"/>
          <w:color w:val="000000"/>
          <w:lang w:val="es-PR"/>
        </w:rPr>
        <w:footnoteReference w:id="1"/>
      </w:r>
      <w:r w:rsidR="008550E3" w:rsidRPr="00BF719F">
        <w:rPr>
          <w:rFonts w:ascii="Book Antiqua" w:hAnsi="Book Antiqua"/>
          <w:color w:val="000000"/>
          <w:lang w:val="es-PR"/>
        </w:rPr>
        <w:t xml:space="preserve"> y tengan un vínculo de consanguinidad o afinidad con la víctima</w:t>
      </w:r>
      <w:r w:rsidR="000A7DD1">
        <w:rPr>
          <w:rFonts w:ascii="Book Antiqua" w:hAnsi="Book Antiqua"/>
          <w:color w:val="000000"/>
          <w:lang w:val="es-PR"/>
        </w:rPr>
        <w:t>;</w:t>
      </w:r>
      <w:r w:rsidR="008550E3" w:rsidRPr="00BF719F">
        <w:rPr>
          <w:rFonts w:ascii="Book Antiqua" w:hAnsi="Book Antiqua"/>
          <w:color w:val="000000"/>
          <w:lang w:val="es-PR"/>
        </w:rPr>
        <w:t xml:space="preserve"> para autorizar la expedición de orden de protección en estos casos; para crear una Comisión Ejecutiva </w:t>
      </w:r>
      <w:proofErr w:type="spellStart"/>
      <w:r w:rsidR="008550E3" w:rsidRPr="00BF719F">
        <w:rPr>
          <w:rFonts w:ascii="Book Antiqua" w:hAnsi="Book Antiqua"/>
          <w:color w:val="000000"/>
          <w:lang w:val="es-PR"/>
        </w:rPr>
        <w:t>Interagencial</w:t>
      </w:r>
      <w:proofErr w:type="spellEnd"/>
      <w:r w:rsidR="008550E3" w:rsidRPr="00BF719F">
        <w:rPr>
          <w:rFonts w:ascii="Book Antiqua" w:hAnsi="Book Antiqua"/>
          <w:color w:val="000000"/>
          <w:lang w:val="es-PR"/>
        </w:rPr>
        <w:t xml:space="preserve"> encargada de crear la reglamentación necesaria para cumplir los propósitos de esta ley y licenciar estos programas de desvío</w:t>
      </w:r>
      <w:r w:rsidR="00597F64">
        <w:rPr>
          <w:rFonts w:ascii="Book Antiqua" w:hAnsi="Book Antiqua"/>
          <w:color w:val="000000"/>
          <w:lang w:val="es-PR"/>
        </w:rPr>
        <w:t>.</w:t>
      </w:r>
      <w:r w:rsidR="004B49B5" w:rsidRPr="00BF719F">
        <w:rPr>
          <w:rStyle w:val="FootnoteReference"/>
          <w:rFonts w:ascii="Book Antiqua" w:hAnsi="Book Antiqua"/>
          <w:lang w:val="es-PR"/>
        </w:rPr>
        <w:footnoteReference w:id="2"/>
      </w:r>
    </w:p>
    <w:p w14:paraId="5F9B9C24" w14:textId="77777777" w:rsidR="008A5F48" w:rsidRDefault="008A5F48" w:rsidP="0024282B">
      <w:pPr>
        <w:tabs>
          <w:tab w:val="left" w:pos="-720"/>
        </w:tabs>
        <w:suppressAutoHyphens/>
        <w:spacing w:line="288" w:lineRule="auto"/>
        <w:ind w:firstLine="360"/>
        <w:jc w:val="both"/>
        <w:rPr>
          <w:rFonts w:ascii="Book Antiqua" w:hAnsi="Book Antiqua"/>
          <w:lang w:val="es-PR"/>
        </w:rPr>
      </w:pPr>
    </w:p>
    <w:p w14:paraId="0002CFFF" w14:textId="77777777" w:rsidR="00597F64" w:rsidRPr="00BF719F" w:rsidRDefault="00597F64" w:rsidP="0024282B">
      <w:pPr>
        <w:tabs>
          <w:tab w:val="left" w:pos="-720"/>
        </w:tabs>
        <w:suppressAutoHyphens/>
        <w:spacing w:line="288" w:lineRule="auto"/>
        <w:ind w:firstLine="360"/>
        <w:jc w:val="both"/>
        <w:rPr>
          <w:rFonts w:ascii="Book Antiqua" w:hAnsi="Book Antiqua"/>
          <w:lang w:val="es-PR"/>
        </w:rPr>
      </w:pPr>
    </w:p>
    <w:p w14:paraId="00E999F4" w14:textId="2BB6B171" w:rsidR="00A54218" w:rsidRPr="00BF719F" w:rsidRDefault="00A54218" w:rsidP="00933D05">
      <w:pPr>
        <w:tabs>
          <w:tab w:val="left" w:pos="-720"/>
        </w:tabs>
        <w:suppressAutoHyphens/>
        <w:spacing w:after="240" w:line="288" w:lineRule="auto"/>
        <w:ind w:firstLine="720"/>
        <w:jc w:val="both"/>
        <w:rPr>
          <w:rFonts w:ascii="Book Antiqua" w:hAnsi="Book Antiqua"/>
          <w:color w:val="000000"/>
          <w:lang w:val="es-PR"/>
        </w:rPr>
      </w:pPr>
      <w:r w:rsidRPr="00BF719F">
        <w:rPr>
          <w:rFonts w:ascii="Book Antiqua" w:hAnsi="Book Antiqua"/>
          <w:lang w:val="es-PR"/>
        </w:rPr>
        <w:lastRenderedPageBreak/>
        <w:t xml:space="preserve">Según su exposición de motivos, la necesidad de estas enmiendas existe pues </w:t>
      </w:r>
      <w:r w:rsidRPr="00BF719F">
        <w:rPr>
          <w:rFonts w:ascii="Book Antiqua" w:hAnsi="Book Antiqua"/>
          <w:color w:val="000000"/>
          <w:lang w:val="es-PR"/>
        </w:rPr>
        <w:t xml:space="preserve">la Asamblea Legislativa entiende que la creación de este Programa de Desvío mediante esta legislación promoverá la rehabilitación social y moral de los convictos de explotación financiera a los adultos mayores a través de la educación, así como garantizar la justicia que merece el adulto mayor, protegiendo a los sectores más vulnerables. </w:t>
      </w:r>
      <w:r w:rsidRPr="00BF719F">
        <w:rPr>
          <w:rFonts w:ascii="Book Antiqua" w:hAnsi="Book Antiqua"/>
          <w:lang w:val="es-PR"/>
        </w:rPr>
        <w:t>Es menester continuar uniendo fuerzas hasta lograr una convivencia de respeto, consideración e igualdad, así como una sociedad donde reine el diálogo para atender los problemas y controversias que se suscitan en la vida familiar.</w:t>
      </w:r>
      <w:r w:rsidRPr="00BF719F">
        <w:rPr>
          <w:lang w:val="es-PR"/>
        </w:rPr>
        <w:t xml:space="preserve"> </w:t>
      </w:r>
      <w:r w:rsidRPr="00BF719F">
        <w:rPr>
          <w:rFonts w:ascii="Book Antiqua" w:hAnsi="Book Antiqua"/>
          <w:color w:val="000000"/>
          <w:lang w:val="es-PR"/>
        </w:rPr>
        <w:t xml:space="preserve"> </w:t>
      </w:r>
    </w:p>
    <w:bookmarkEnd w:id="4"/>
    <w:p w14:paraId="6A15A039" w14:textId="77777777" w:rsidR="004258EF" w:rsidRPr="00933D05" w:rsidRDefault="004258EF" w:rsidP="006570AA">
      <w:pPr>
        <w:tabs>
          <w:tab w:val="left" w:pos="-720"/>
        </w:tabs>
        <w:suppressAutoHyphens/>
        <w:spacing w:line="360" w:lineRule="auto"/>
        <w:ind w:firstLine="360"/>
        <w:jc w:val="center"/>
        <w:rPr>
          <w:rFonts w:ascii="Book Antiqua" w:hAnsi="Book Antiqua"/>
          <w:spacing w:val="12"/>
          <w:lang w:val="es-PR"/>
        </w:rPr>
      </w:pPr>
      <w:r w:rsidRPr="00933D05">
        <w:rPr>
          <w:rFonts w:ascii="Book Antiqua" w:hAnsi="Book Antiqua"/>
          <w:spacing w:val="12"/>
          <w:lang w:val="es-PR"/>
        </w:rPr>
        <w:t>ANÁLISIS DE LA MEDIDA</w:t>
      </w:r>
    </w:p>
    <w:p w14:paraId="162B7566" w14:textId="7EF1D1B5" w:rsidR="00A54218" w:rsidRPr="00BF719F" w:rsidRDefault="004258EF" w:rsidP="00FB5D69">
      <w:pPr>
        <w:tabs>
          <w:tab w:val="left" w:pos="-720"/>
        </w:tabs>
        <w:suppressAutoHyphens/>
        <w:spacing w:line="288" w:lineRule="auto"/>
        <w:jc w:val="both"/>
        <w:rPr>
          <w:rFonts w:ascii="Book Antiqua" w:hAnsi="Book Antiqua"/>
          <w:lang w:val="es-PR"/>
        </w:rPr>
      </w:pPr>
      <w:r w:rsidRPr="00BF719F">
        <w:rPr>
          <w:rFonts w:ascii="Book Antiqua" w:hAnsi="Book Antiqua"/>
          <w:lang w:val="es-PR"/>
        </w:rPr>
        <w:tab/>
      </w:r>
      <w:r w:rsidR="00A54218" w:rsidRPr="00BF719F">
        <w:rPr>
          <w:rFonts w:ascii="Book Antiqua" w:hAnsi="Book Antiqua"/>
          <w:lang w:val="es-PR"/>
        </w:rPr>
        <w:t>La Constitución de Puerto Rico establece que será política pública del Gobierno reglamentar las instituciones penales para que sirvan a sus propósitos en forma efectiva y propender, dentro de los recursos disponibles, al tratamiento adecuado de los delincuentes para hacer posible su rehabilitación moral y social.</w:t>
      </w:r>
      <w:r w:rsidR="005B0229">
        <w:rPr>
          <w:rStyle w:val="FootnoteReference"/>
          <w:rFonts w:ascii="Book Antiqua" w:hAnsi="Book Antiqua"/>
          <w:lang w:val="es-PR"/>
        </w:rPr>
        <w:footnoteReference w:id="3"/>
      </w:r>
      <w:r w:rsidR="00A54218" w:rsidRPr="00BF719F">
        <w:rPr>
          <w:rFonts w:ascii="Book Antiqua" w:hAnsi="Book Antiqua"/>
          <w:lang w:val="es-PR"/>
        </w:rPr>
        <w:t xml:space="preserve"> Sobre esta disposición se ha dicho que el análisis que hay que hacer es un balance de intereses entre el derecho del confinado a una rehabilitación moral y social, </w:t>
      </w:r>
      <w:r w:rsidR="00A54218" w:rsidRPr="00BF719F">
        <w:rPr>
          <w:rFonts w:ascii="Book Antiqua" w:hAnsi="Book Antiqua"/>
          <w:i/>
          <w:iCs/>
          <w:lang w:val="es-PR"/>
        </w:rPr>
        <w:t>vis a vis</w:t>
      </w:r>
      <w:r w:rsidR="00A54218" w:rsidRPr="00BF719F">
        <w:rPr>
          <w:rFonts w:ascii="Book Antiqua" w:hAnsi="Book Antiqua"/>
          <w:lang w:val="es-PR"/>
        </w:rPr>
        <w:t> la seguridad de la comunidad correccional y la sociedad en general.</w:t>
      </w:r>
      <w:r w:rsidR="00EA4441">
        <w:rPr>
          <w:rStyle w:val="FootnoteReference"/>
          <w:rFonts w:ascii="Book Antiqua" w:hAnsi="Book Antiqua"/>
          <w:lang w:val="es-PR"/>
        </w:rPr>
        <w:footnoteReference w:id="4"/>
      </w:r>
      <w:r w:rsidR="00A54218" w:rsidRPr="00BF719F">
        <w:rPr>
          <w:rFonts w:ascii="Book Antiqua" w:hAnsi="Book Antiqua"/>
          <w:lang w:val="es-PR"/>
        </w:rPr>
        <w:t xml:space="preserve"> </w:t>
      </w:r>
    </w:p>
    <w:p w14:paraId="7CD5DE9B" w14:textId="77777777" w:rsidR="00E42493" w:rsidRDefault="00A54218" w:rsidP="00FB5D69">
      <w:pPr>
        <w:tabs>
          <w:tab w:val="left" w:pos="-720"/>
        </w:tabs>
        <w:suppressAutoHyphens/>
        <w:spacing w:line="288" w:lineRule="auto"/>
        <w:jc w:val="both"/>
        <w:rPr>
          <w:rFonts w:ascii="Book Antiqua" w:hAnsi="Book Antiqua"/>
          <w:lang w:val="es-PR"/>
        </w:rPr>
      </w:pPr>
      <w:r w:rsidRPr="00BF719F">
        <w:rPr>
          <w:rFonts w:ascii="Book Antiqua" w:hAnsi="Book Antiqua"/>
          <w:lang w:val="es-PR"/>
        </w:rPr>
        <w:tab/>
      </w:r>
      <w:r w:rsidR="007F25A9" w:rsidRPr="00BF719F">
        <w:rPr>
          <w:rFonts w:ascii="Book Antiqua" w:hAnsi="Book Antiqua"/>
          <w:lang w:val="es-PR"/>
        </w:rPr>
        <w:t xml:space="preserve">EI P. del S. 781 crea un nuevo programa de desvío diseñado para ser aplicado cuando existe una determinación de culpabilidad </w:t>
      </w:r>
      <w:r w:rsidR="00E42493">
        <w:rPr>
          <w:rFonts w:ascii="Book Antiqua" w:hAnsi="Book Antiqua"/>
          <w:lang w:val="es-PR"/>
        </w:rPr>
        <w:t>—</w:t>
      </w:r>
      <w:r w:rsidR="007F25A9" w:rsidRPr="00BF719F">
        <w:rPr>
          <w:rFonts w:ascii="Book Antiqua" w:hAnsi="Book Antiqua"/>
          <w:lang w:val="es-PR"/>
        </w:rPr>
        <w:t>por haberse probado el delito o por una alegación por parte de un acusado</w:t>
      </w:r>
      <w:r w:rsidR="00E42493">
        <w:rPr>
          <w:rFonts w:ascii="Book Antiqua" w:hAnsi="Book Antiqua"/>
          <w:lang w:val="es-PR"/>
        </w:rPr>
        <w:t>—</w:t>
      </w:r>
      <w:r w:rsidR="007F25A9" w:rsidRPr="00BF719F">
        <w:rPr>
          <w:rFonts w:ascii="Book Antiqua" w:hAnsi="Book Antiqua"/>
          <w:lang w:val="es-PR"/>
        </w:rPr>
        <w:t xml:space="preserve"> que tenga un vínculo de consanguinidad dentro del cuarto grado o segundo de afinidad con la </w:t>
      </w:r>
      <w:r w:rsidR="00BF719F" w:rsidRPr="00BF719F">
        <w:rPr>
          <w:rFonts w:ascii="Book Antiqua" w:hAnsi="Book Antiqua"/>
          <w:lang w:val="es-PR"/>
        </w:rPr>
        <w:t>víctima</w:t>
      </w:r>
      <w:r w:rsidR="007F25A9" w:rsidRPr="00BF719F">
        <w:rPr>
          <w:rFonts w:ascii="Book Antiqua" w:hAnsi="Book Antiqua"/>
          <w:lang w:val="es-PR"/>
        </w:rPr>
        <w:t>. Para ser elegib</w:t>
      </w:r>
      <w:r w:rsidR="00BF719F" w:rsidRPr="00BF719F">
        <w:rPr>
          <w:rFonts w:ascii="Book Antiqua" w:hAnsi="Book Antiqua"/>
          <w:lang w:val="es-PR"/>
        </w:rPr>
        <w:t>l</w:t>
      </w:r>
      <w:r w:rsidR="007F25A9" w:rsidRPr="00BF719F">
        <w:rPr>
          <w:rFonts w:ascii="Book Antiqua" w:hAnsi="Book Antiqua"/>
          <w:lang w:val="es-PR"/>
        </w:rPr>
        <w:t xml:space="preserve">e, </w:t>
      </w:r>
      <w:r w:rsidR="00E42493">
        <w:rPr>
          <w:rFonts w:ascii="Book Antiqua" w:hAnsi="Book Antiqua"/>
          <w:lang w:val="es-PR"/>
        </w:rPr>
        <w:t xml:space="preserve">la persona </w:t>
      </w:r>
      <w:r w:rsidR="007F25A9" w:rsidRPr="00BF719F">
        <w:rPr>
          <w:rFonts w:ascii="Book Antiqua" w:hAnsi="Book Antiqua"/>
          <w:lang w:val="es-PR"/>
        </w:rPr>
        <w:t>debe cumplir con requisitos determinados, tales como</w:t>
      </w:r>
      <w:r w:rsidR="00E42493">
        <w:rPr>
          <w:rFonts w:ascii="Book Antiqua" w:hAnsi="Book Antiqua"/>
          <w:lang w:val="es-PR"/>
        </w:rPr>
        <w:t>:</w:t>
      </w:r>
      <w:r w:rsidR="007F25A9" w:rsidRPr="00BF719F">
        <w:rPr>
          <w:rFonts w:ascii="Book Antiqua" w:hAnsi="Book Antiqua"/>
          <w:lang w:val="es-PR"/>
        </w:rPr>
        <w:t xml:space="preserve"> no haber sido convicto previamente por delitos de maltrato a pe</w:t>
      </w:r>
      <w:r w:rsidR="00BF719F" w:rsidRPr="00BF719F">
        <w:rPr>
          <w:rFonts w:ascii="Book Antiqua" w:hAnsi="Book Antiqua"/>
          <w:lang w:val="es-PR"/>
        </w:rPr>
        <w:t>rsonas</w:t>
      </w:r>
      <w:r w:rsidR="007F25A9" w:rsidRPr="00BF719F">
        <w:rPr>
          <w:rFonts w:ascii="Book Antiqua" w:hAnsi="Book Antiqua"/>
          <w:lang w:val="es-PR"/>
        </w:rPr>
        <w:t xml:space="preserve"> de edad </w:t>
      </w:r>
      <w:r w:rsidR="00BF719F" w:rsidRPr="00BF719F">
        <w:rPr>
          <w:rFonts w:ascii="Book Antiqua" w:hAnsi="Book Antiqua"/>
          <w:lang w:val="es-PR"/>
        </w:rPr>
        <w:t>avanzada</w:t>
      </w:r>
      <w:r w:rsidR="00E42493">
        <w:rPr>
          <w:rFonts w:ascii="Book Antiqua" w:hAnsi="Book Antiqua"/>
          <w:lang w:val="es-PR"/>
        </w:rPr>
        <w:t>;</w:t>
      </w:r>
      <w:r w:rsidR="007F25A9" w:rsidRPr="00BF719F">
        <w:rPr>
          <w:rFonts w:ascii="Book Antiqua" w:hAnsi="Book Antiqua"/>
          <w:lang w:val="es-PR"/>
        </w:rPr>
        <w:t xml:space="preserve"> no haber violado </w:t>
      </w:r>
      <w:r w:rsidR="00BF719F" w:rsidRPr="00BF719F">
        <w:rPr>
          <w:rFonts w:ascii="Book Antiqua" w:hAnsi="Book Antiqua"/>
          <w:lang w:val="es-PR"/>
        </w:rPr>
        <w:t>ó</w:t>
      </w:r>
      <w:r w:rsidR="007F25A9" w:rsidRPr="00BF719F">
        <w:rPr>
          <w:rFonts w:ascii="Book Antiqua" w:hAnsi="Book Antiqua"/>
          <w:lang w:val="es-PR"/>
        </w:rPr>
        <w:t>rdenes de protecci</w:t>
      </w:r>
      <w:r w:rsidR="00BF719F" w:rsidRPr="00BF719F">
        <w:rPr>
          <w:rFonts w:ascii="Book Antiqua" w:hAnsi="Book Antiqua"/>
          <w:lang w:val="es-PR"/>
        </w:rPr>
        <w:t>ó</w:t>
      </w:r>
      <w:r w:rsidR="007F25A9" w:rsidRPr="00BF719F">
        <w:rPr>
          <w:rFonts w:ascii="Book Antiqua" w:hAnsi="Book Antiqua"/>
          <w:lang w:val="es-PR"/>
        </w:rPr>
        <w:t>n vigentes</w:t>
      </w:r>
      <w:r w:rsidR="00E42493">
        <w:rPr>
          <w:rFonts w:ascii="Book Antiqua" w:hAnsi="Book Antiqua"/>
          <w:lang w:val="es-PR"/>
        </w:rPr>
        <w:t>;</w:t>
      </w:r>
      <w:r w:rsidR="007F25A9" w:rsidRPr="00BF719F">
        <w:rPr>
          <w:rFonts w:ascii="Book Antiqua" w:hAnsi="Book Antiqua"/>
          <w:lang w:val="es-PR"/>
        </w:rPr>
        <w:t xml:space="preserve"> y suscribir un convenio con el Ministerio Fiscal. </w:t>
      </w:r>
    </w:p>
    <w:p w14:paraId="57EF1501" w14:textId="77777777" w:rsidR="00771DD3" w:rsidRDefault="00771DD3" w:rsidP="00FB5D69">
      <w:pPr>
        <w:tabs>
          <w:tab w:val="left" w:pos="-720"/>
        </w:tabs>
        <w:suppressAutoHyphens/>
        <w:spacing w:line="288" w:lineRule="auto"/>
        <w:jc w:val="both"/>
        <w:rPr>
          <w:rFonts w:ascii="Book Antiqua" w:hAnsi="Book Antiqua"/>
          <w:lang w:val="es-PR"/>
        </w:rPr>
      </w:pPr>
    </w:p>
    <w:p w14:paraId="16D7C49D" w14:textId="77777777" w:rsidR="00771DD3" w:rsidRDefault="00771DD3" w:rsidP="00FB5D69">
      <w:pPr>
        <w:tabs>
          <w:tab w:val="left" w:pos="-720"/>
        </w:tabs>
        <w:suppressAutoHyphens/>
        <w:spacing w:line="288" w:lineRule="auto"/>
        <w:jc w:val="both"/>
        <w:rPr>
          <w:rFonts w:ascii="Book Antiqua" w:hAnsi="Book Antiqua"/>
          <w:lang w:val="es-PR"/>
        </w:rPr>
      </w:pPr>
    </w:p>
    <w:p w14:paraId="5260C277" w14:textId="77777777" w:rsidR="00771DD3" w:rsidRDefault="00771DD3" w:rsidP="00FB5D69">
      <w:pPr>
        <w:tabs>
          <w:tab w:val="left" w:pos="-720"/>
        </w:tabs>
        <w:suppressAutoHyphens/>
        <w:spacing w:line="288" w:lineRule="auto"/>
        <w:jc w:val="both"/>
        <w:rPr>
          <w:rFonts w:ascii="Book Antiqua" w:hAnsi="Book Antiqua"/>
          <w:lang w:val="es-PR"/>
        </w:rPr>
      </w:pPr>
    </w:p>
    <w:p w14:paraId="5D0878BB" w14:textId="77777777" w:rsidR="00771DD3" w:rsidRDefault="00771DD3" w:rsidP="00FB5D69">
      <w:pPr>
        <w:tabs>
          <w:tab w:val="left" w:pos="-720"/>
        </w:tabs>
        <w:suppressAutoHyphens/>
        <w:spacing w:line="288" w:lineRule="auto"/>
        <w:jc w:val="both"/>
        <w:rPr>
          <w:rFonts w:ascii="Book Antiqua" w:hAnsi="Book Antiqua"/>
          <w:lang w:val="es-PR"/>
        </w:rPr>
      </w:pPr>
    </w:p>
    <w:p w14:paraId="5DA9809E" w14:textId="77777777" w:rsidR="00771DD3" w:rsidRDefault="00771DD3" w:rsidP="00FB5D69">
      <w:pPr>
        <w:tabs>
          <w:tab w:val="left" w:pos="-720"/>
        </w:tabs>
        <w:suppressAutoHyphens/>
        <w:spacing w:line="288" w:lineRule="auto"/>
        <w:jc w:val="both"/>
        <w:rPr>
          <w:rFonts w:ascii="Book Antiqua" w:hAnsi="Book Antiqua"/>
          <w:lang w:val="es-PR"/>
        </w:rPr>
      </w:pPr>
    </w:p>
    <w:p w14:paraId="1D510B25" w14:textId="77777777" w:rsidR="00C06CA3" w:rsidRDefault="00C06CA3" w:rsidP="00FB5D69">
      <w:pPr>
        <w:tabs>
          <w:tab w:val="left" w:pos="-720"/>
        </w:tabs>
        <w:suppressAutoHyphens/>
        <w:spacing w:line="288" w:lineRule="auto"/>
        <w:jc w:val="both"/>
        <w:rPr>
          <w:rFonts w:ascii="Book Antiqua" w:hAnsi="Book Antiqua"/>
          <w:lang w:val="es-PR"/>
        </w:rPr>
      </w:pPr>
    </w:p>
    <w:p w14:paraId="60A46CB3" w14:textId="77777777" w:rsidR="00771DD3" w:rsidRDefault="00771DD3" w:rsidP="00FB5D69">
      <w:pPr>
        <w:tabs>
          <w:tab w:val="left" w:pos="-720"/>
        </w:tabs>
        <w:suppressAutoHyphens/>
        <w:spacing w:line="288" w:lineRule="auto"/>
        <w:jc w:val="both"/>
        <w:rPr>
          <w:rFonts w:ascii="Book Antiqua" w:hAnsi="Book Antiqua"/>
          <w:lang w:val="es-PR"/>
        </w:rPr>
      </w:pPr>
    </w:p>
    <w:p w14:paraId="45C21ABC" w14:textId="77777777" w:rsidR="00771DD3" w:rsidRDefault="00E42493" w:rsidP="00FB5D69">
      <w:pPr>
        <w:tabs>
          <w:tab w:val="left" w:pos="-720"/>
        </w:tabs>
        <w:suppressAutoHyphens/>
        <w:spacing w:line="288" w:lineRule="auto"/>
        <w:jc w:val="both"/>
        <w:rPr>
          <w:rFonts w:ascii="Book Antiqua" w:hAnsi="Book Antiqua"/>
          <w:lang w:val="es-PR"/>
        </w:rPr>
      </w:pPr>
      <w:r>
        <w:rPr>
          <w:rFonts w:ascii="Book Antiqua" w:hAnsi="Book Antiqua"/>
          <w:lang w:val="es-PR"/>
        </w:rPr>
        <w:lastRenderedPageBreak/>
        <w:tab/>
      </w:r>
      <w:r w:rsidR="007F25A9" w:rsidRPr="00BF719F">
        <w:rPr>
          <w:rFonts w:ascii="Book Antiqua" w:hAnsi="Book Antiqua"/>
          <w:lang w:val="es-PR"/>
        </w:rPr>
        <w:t>El participante debe prestar una</w:t>
      </w:r>
      <w:r w:rsidR="00BF719F" w:rsidRPr="00BF719F">
        <w:rPr>
          <w:rFonts w:ascii="Book Antiqua" w:hAnsi="Book Antiqua"/>
          <w:lang w:val="es-PR"/>
        </w:rPr>
        <w:t xml:space="preserve"> declaraci</w:t>
      </w:r>
      <w:r w:rsidR="00BF719F">
        <w:rPr>
          <w:rFonts w:ascii="Book Antiqua" w:hAnsi="Book Antiqua"/>
          <w:lang w:val="es-PR"/>
        </w:rPr>
        <w:t>ó</w:t>
      </w:r>
      <w:r w:rsidR="00BF719F" w:rsidRPr="00BF719F">
        <w:rPr>
          <w:rFonts w:ascii="Book Antiqua" w:hAnsi="Book Antiqua"/>
          <w:lang w:val="es-PR"/>
        </w:rPr>
        <w:t>n aceptando de manera libre y voluntaria la comisi</w:t>
      </w:r>
      <w:r w:rsidR="00BF719F">
        <w:rPr>
          <w:rFonts w:ascii="Book Antiqua" w:hAnsi="Book Antiqua"/>
          <w:lang w:val="es-PR"/>
        </w:rPr>
        <w:t>ó</w:t>
      </w:r>
      <w:r w:rsidR="00BF719F" w:rsidRPr="00BF719F">
        <w:rPr>
          <w:rFonts w:ascii="Book Antiqua" w:hAnsi="Book Antiqua"/>
          <w:lang w:val="es-PR"/>
        </w:rPr>
        <w:t xml:space="preserve">n del delito y reconociendo su conducta. </w:t>
      </w:r>
      <w:r w:rsidR="00BF719F">
        <w:rPr>
          <w:rFonts w:ascii="Book Antiqua" w:hAnsi="Book Antiqua"/>
          <w:lang w:val="es-PR"/>
        </w:rPr>
        <w:t>U</w:t>
      </w:r>
      <w:r w:rsidR="00BF719F" w:rsidRPr="00BF719F">
        <w:rPr>
          <w:rFonts w:ascii="Book Antiqua" w:hAnsi="Book Antiqua"/>
          <w:lang w:val="es-PR"/>
        </w:rPr>
        <w:t>na vez el tribunal determin</w:t>
      </w:r>
      <w:r>
        <w:rPr>
          <w:rFonts w:ascii="Book Antiqua" w:hAnsi="Book Antiqua"/>
          <w:lang w:val="es-PR"/>
        </w:rPr>
        <w:t>e</w:t>
      </w:r>
      <w:r w:rsidR="00BF719F" w:rsidRPr="00BF719F">
        <w:rPr>
          <w:rFonts w:ascii="Book Antiqua" w:hAnsi="Book Antiqua"/>
          <w:lang w:val="es-PR"/>
        </w:rPr>
        <w:t xml:space="preserve"> que el candidato cualifica, puede suspender el procedimiento ordinario y someter a la persona a libertad a prueba condicionada a su participaci</w:t>
      </w:r>
      <w:r w:rsidR="005303D3">
        <w:rPr>
          <w:rFonts w:ascii="Book Antiqua" w:hAnsi="Book Antiqua"/>
          <w:lang w:val="es-PR"/>
        </w:rPr>
        <w:t>ó</w:t>
      </w:r>
      <w:r w:rsidR="00BF719F" w:rsidRPr="00BF719F">
        <w:rPr>
          <w:rFonts w:ascii="Book Antiqua" w:hAnsi="Book Antiqua"/>
          <w:lang w:val="es-PR"/>
        </w:rPr>
        <w:t>n en un progr</w:t>
      </w:r>
      <w:r w:rsidR="00BF719F">
        <w:rPr>
          <w:rFonts w:ascii="Book Antiqua" w:hAnsi="Book Antiqua"/>
          <w:lang w:val="es-PR"/>
        </w:rPr>
        <w:t>a</w:t>
      </w:r>
      <w:r w:rsidR="00BF719F" w:rsidRPr="00BF719F">
        <w:rPr>
          <w:rFonts w:ascii="Book Antiqua" w:hAnsi="Book Antiqua"/>
          <w:lang w:val="es-PR"/>
        </w:rPr>
        <w:t>ma de reeducaci</w:t>
      </w:r>
      <w:r w:rsidR="00BF719F">
        <w:rPr>
          <w:rFonts w:ascii="Book Antiqua" w:hAnsi="Book Antiqua"/>
          <w:lang w:val="es-PR"/>
        </w:rPr>
        <w:t>ó</w:t>
      </w:r>
      <w:r w:rsidR="00BF719F" w:rsidRPr="00BF719F">
        <w:rPr>
          <w:rFonts w:ascii="Book Antiqua" w:hAnsi="Book Antiqua"/>
          <w:lang w:val="es-PR"/>
        </w:rPr>
        <w:t>n, por un t</w:t>
      </w:r>
      <w:r w:rsidR="00BF719F">
        <w:rPr>
          <w:rFonts w:ascii="Book Antiqua" w:hAnsi="Book Antiqua"/>
          <w:lang w:val="es-PR"/>
        </w:rPr>
        <w:t>é</w:t>
      </w:r>
      <w:r w:rsidR="00BF719F" w:rsidRPr="00BF719F">
        <w:rPr>
          <w:rFonts w:ascii="Book Antiqua" w:hAnsi="Book Antiqua"/>
          <w:lang w:val="es-PR"/>
        </w:rPr>
        <w:t>rmino que no s</w:t>
      </w:r>
      <w:r w:rsidR="00BF719F">
        <w:rPr>
          <w:rFonts w:ascii="Book Antiqua" w:hAnsi="Book Antiqua"/>
          <w:lang w:val="es-PR"/>
        </w:rPr>
        <w:t>erá</w:t>
      </w:r>
      <w:r w:rsidR="00BF719F" w:rsidRPr="00BF719F">
        <w:rPr>
          <w:rFonts w:ascii="Book Antiqua" w:hAnsi="Book Antiqua"/>
          <w:lang w:val="es-PR"/>
        </w:rPr>
        <w:t xml:space="preserve"> menor de un a</w:t>
      </w:r>
      <w:r w:rsidR="00BF719F">
        <w:rPr>
          <w:rFonts w:ascii="Book Antiqua" w:hAnsi="Book Antiqua"/>
          <w:lang w:val="es-PR"/>
        </w:rPr>
        <w:t>ñ</w:t>
      </w:r>
      <w:r w:rsidR="00BF719F" w:rsidRPr="00BF719F">
        <w:rPr>
          <w:rFonts w:ascii="Book Antiqua" w:hAnsi="Book Antiqua"/>
          <w:lang w:val="es-PR"/>
        </w:rPr>
        <w:t>o ni mayor de tres. Si el participante cumple satisfactoriamente con todas las condiciones impuestas, el tribunal tiene la facultad de sobreseer el caso, lo que implica que no se registrar</w:t>
      </w:r>
      <w:r w:rsidR="00BF719F">
        <w:rPr>
          <w:rFonts w:ascii="Book Antiqua" w:hAnsi="Book Antiqua"/>
          <w:lang w:val="es-PR"/>
        </w:rPr>
        <w:t>á</w:t>
      </w:r>
      <w:r w:rsidR="00BF719F" w:rsidRPr="00BF719F">
        <w:rPr>
          <w:rFonts w:ascii="Book Antiqua" w:hAnsi="Book Antiqua"/>
          <w:lang w:val="es-PR"/>
        </w:rPr>
        <w:t xml:space="preserve"> una convicci</w:t>
      </w:r>
      <w:r w:rsidR="00BF719F">
        <w:rPr>
          <w:rFonts w:ascii="Book Antiqua" w:hAnsi="Book Antiqua"/>
          <w:lang w:val="es-PR"/>
        </w:rPr>
        <w:t>ó</w:t>
      </w:r>
      <w:r w:rsidR="00BF719F" w:rsidRPr="00BF719F">
        <w:rPr>
          <w:rFonts w:ascii="Book Antiqua" w:hAnsi="Book Antiqua"/>
          <w:lang w:val="es-PR"/>
        </w:rPr>
        <w:t>n en su r</w:t>
      </w:r>
      <w:r w:rsidR="00BF719F">
        <w:rPr>
          <w:rFonts w:ascii="Book Antiqua" w:hAnsi="Book Antiqua"/>
          <w:lang w:val="es-PR"/>
        </w:rPr>
        <w:t>é</w:t>
      </w:r>
      <w:r w:rsidR="00BF719F" w:rsidRPr="00BF719F">
        <w:rPr>
          <w:rFonts w:ascii="Book Antiqua" w:hAnsi="Book Antiqua"/>
          <w:lang w:val="es-PR"/>
        </w:rPr>
        <w:t>cord p</w:t>
      </w:r>
      <w:r w:rsidR="00BF719F">
        <w:rPr>
          <w:rFonts w:ascii="Book Antiqua" w:hAnsi="Book Antiqua"/>
          <w:lang w:val="es-PR"/>
        </w:rPr>
        <w:t>ú</w:t>
      </w:r>
      <w:r w:rsidR="00BF719F" w:rsidRPr="00BF719F">
        <w:rPr>
          <w:rFonts w:ascii="Book Antiqua" w:hAnsi="Book Antiqua"/>
          <w:lang w:val="es-PR"/>
        </w:rPr>
        <w:t>blico y se mantendr</w:t>
      </w:r>
      <w:r w:rsidR="00BF719F">
        <w:rPr>
          <w:rFonts w:ascii="Book Antiqua" w:hAnsi="Book Antiqua"/>
          <w:lang w:val="es-PR"/>
        </w:rPr>
        <w:t>á</w:t>
      </w:r>
      <w:r w:rsidR="00BF719F" w:rsidRPr="00BF719F">
        <w:rPr>
          <w:rFonts w:ascii="Book Antiqua" w:hAnsi="Book Antiqua"/>
          <w:lang w:val="es-PR"/>
        </w:rPr>
        <w:t xml:space="preserve"> el expediente de forma confidencial, beneficio que solo puede concederse en una sola ocasi</w:t>
      </w:r>
      <w:r w:rsidR="00BF719F">
        <w:rPr>
          <w:rFonts w:ascii="Book Antiqua" w:hAnsi="Book Antiqua"/>
          <w:lang w:val="es-PR"/>
        </w:rPr>
        <w:t>ó</w:t>
      </w:r>
      <w:r w:rsidR="00BF719F" w:rsidRPr="00BF719F">
        <w:rPr>
          <w:rFonts w:ascii="Book Antiqua" w:hAnsi="Book Antiqua"/>
          <w:lang w:val="es-PR"/>
        </w:rPr>
        <w:t xml:space="preserve">n. </w:t>
      </w:r>
    </w:p>
    <w:p w14:paraId="25393E33" w14:textId="4310102B" w:rsidR="007F25A9" w:rsidRPr="00BF719F" w:rsidRDefault="00771DD3" w:rsidP="00FB5D69">
      <w:pPr>
        <w:tabs>
          <w:tab w:val="left" w:pos="-720"/>
        </w:tabs>
        <w:suppressAutoHyphens/>
        <w:spacing w:line="288" w:lineRule="auto"/>
        <w:jc w:val="both"/>
        <w:rPr>
          <w:rFonts w:ascii="Book Antiqua" w:hAnsi="Book Antiqua"/>
          <w:lang w:val="es-PR"/>
        </w:rPr>
      </w:pPr>
      <w:r>
        <w:rPr>
          <w:rFonts w:ascii="Book Antiqua" w:hAnsi="Book Antiqua"/>
          <w:lang w:val="es-PR"/>
        </w:rPr>
        <w:tab/>
      </w:r>
      <w:r w:rsidR="00E4277C">
        <w:rPr>
          <w:rFonts w:ascii="Book Antiqua" w:hAnsi="Book Antiqua"/>
          <w:lang w:val="es-PR"/>
        </w:rPr>
        <w:t>S</w:t>
      </w:r>
      <w:r w:rsidR="00BF719F" w:rsidRPr="00BF719F">
        <w:rPr>
          <w:rFonts w:ascii="Book Antiqua" w:hAnsi="Book Antiqua"/>
          <w:lang w:val="es-PR"/>
        </w:rPr>
        <w:t xml:space="preserve">i </w:t>
      </w:r>
      <w:r w:rsidR="00E4277C">
        <w:rPr>
          <w:rFonts w:ascii="Book Antiqua" w:hAnsi="Book Antiqua"/>
          <w:lang w:val="es-PR"/>
        </w:rPr>
        <w:t xml:space="preserve">el participante </w:t>
      </w:r>
      <w:r w:rsidR="00BF719F" w:rsidRPr="00BF719F">
        <w:rPr>
          <w:rFonts w:ascii="Book Antiqua" w:hAnsi="Book Antiqua"/>
          <w:lang w:val="es-PR"/>
        </w:rPr>
        <w:t>incumple las condiciones, el tribunal proceder</w:t>
      </w:r>
      <w:r w:rsidR="00BF719F">
        <w:rPr>
          <w:rFonts w:ascii="Book Antiqua" w:hAnsi="Book Antiqua"/>
          <w:lang w:val="es-PR"/>
        </w:rPr>
        <w:t>á</w:t>
      </w:r>
      <w:r w:rsidR="00BF719F" w:rsidRPr="00BF719F">
        <w:rPr>
          <w:rFonts w:ascii="Book Antiqua" w:hAnsi="Book Antiqua"/>
          <w:lang w:val="es-PR"/>
        </w:rPr>
        <w:t xml:space="preserve"> a dictar sentencia</w:t>
      </w:r>
      <w:r w:rsidR="00BF719F">
        <w:rPr>
          <w:rFonts w:ascii="Book Antiqua" w:hAnsi="Book Antiqua"/>
          <w:lang w:val="es-PR"/>
        </w:rPr>
        <w:t>: para que cumpla su pena de conformidad con el procedimiento ordinario</w:t>
      </w:r>
      <w:r w:rsidR="00E4277C">
        <w:rPr>
          <w:rFonts w:ascii="Book Antiqua" w:hAnsi="Book Antiqua"/>
          <w:lang w:val="es-PR"/>
        </w:rPr>
        <w:t xml:space="preserve"> —</w:t>
      </w:r>
      <w:r w:rsidR="00BF719F">
        <w:rPr>
          <w:rFonts w:ascii="Book Antiqua" w:hAnsi="Book Antiqua"/>
          <w:lang w:val="es-PR"/>
        </w:rPr>
        <w:t>fuera del programa de desvío</w:t>
      </w:r>
      <w:r w:rsidR="00BF719F" w:rsidRPr="00BF719F">
        <w:rPr>
          <w:rFonts w:ascii="Book Antiqua" w:hAnsi="Book Antiqua"/>
          <w:lang w:val="es-PR"/>
        </w:rPr>
        <w:t>. Como salvaguarda para la seguridad del adulto mayor, al concederse e</w:t>
      </w:r>
      <w:r w:rsidR="00BF719F">
        <w:rPr>
          <w:rFonts w:ascii="Book Antiqua" w:hAnsi="Book Antiqua"/>
          <w:lang w:val="es-PR"/>
        </w:rPr>
        <w:t>l</w:t>
      </w:r>
      <w:r w:rsidR="00BF719F" w:rsidRPr="00BF719F">
        <w:rPr>
          <w:rFonts w:ascii="Book Antiqua" w:hAnsi="Book Antiqua"/>
          <w:lang w:val="es-PR"/>
        </w:rPr>
        <w:t xml:space="preserve"> desv</w:t>
      </w:r>
      <w:r w:rsidR="00BF719F">
        <w:rPr>
          <w:rFonts w:ascii="Book Antiqua" w:hAnsi="Book Antiqua"/>
          <w:lang w:val="es-PR"/>
        </w:rPr>
        <w:t>í</w:t>
      </w:r>
      <w:r w:rsidR="00BF719F" w:rsidRPr="00BF719F">
        <w:rPr>
          <w:rFonts w:ascii="Book Antiqua" w:hAnsi="Book Antiqua"/>
          <w:lang w:val="es-PR"/>
        </w:rPr>
        <w:t>o, se emit</w:t>
      </w:r>
      <w:r w:rsidR="00980926">
        <w:rPr>
          <w:rFonts w:ascii="Book Antiqua" w:hAnsi="Book Antiqua"/>
          <w:lang w:val="es-PR"/>
        </w:rPr>
        <w:t>irá</w:t>
      </w:r>
      <w:r w:rsidR="00BF719F" w:rsidRPr="00BF719F">
        <w:rPr>
          <w:rFonts w:ascii="Book Antiqua" w:hAnsi="Book Antiqua"/>
          <w:lang w:val="es-PR"/>
        </w:rPr>
        <w:t xml:space="preserve"> una orden de prote</w:t>
      </w:r>
      <w:r w:rsidR="00BF719F">
        <w:rPr>
          <w:rFonts w:ascii="Book Antiqua" w:hAnsi="Book Antiqua"/>
          <w:lang w:val="es-PR"/>
        </w:rPr>
        <w:t>c</w:t>
      </w:r>
      <w:r w:rsidR="00BF719F" w:rsidRPr="00BF719F">
        <w:rPr>
          <w:rFonts w:ascii="Book Antiqua" w:hAnsi="Book Antiqua"/>
          <w:lang w:val="es-PR"/>
        </w:rPr>
        <w:t>ci</w:t>
      </w:r>
      <w:r w:rsidR="00BF719F">
        <w:rPr>
          <w:rFonts w:ascii="Book Antiqua" w:hAnsi="Book Antiqua"/>
          <w:lang w:val="es-PR"/>
        </w:rPr>
        <w:t>ó</w:t>
      </w:r>
      <w:r w:rsidR="00BF719F" w:rsidRPr="00BF719F">
        <w:rPr>
          <w:rFonts w:ascii="Book Antiqua" w:hAnsi="Book Antiqua"/>
          <w:lang w:val="es-PR"/>
        </w:rPr>
        <w:t>n a favo</w:t>
      </w:r>
      <w:r w:rsidR="00BF719F">
        <w:rPr>
          <w:rFonts w:ascii="Book Antiqua" w:hAnsi="Book Antiqua"/>
          <w:lang w:val="es-PR"/>
        </w:rPr>
        <w:t>r</w:t>
      </w:r>
      <w:r w:rsidR="00BF719F" w:rsidRPr="00BF719F">
        <w:rPr>
          <w:rFonts w:ascii="Book Antiqua" w:hAnsi="Book Antiqua"/>
          <w:lang w:val="es-PR"/>
        </w:rPr>
        <w:t xml:space="preserve"> de la v</w:t>
      </w:r>
      <w:r w:rsidR="00BF719F">
        <w:rPr>
          <w:rFonts w:ascii="Book Antiqua" w:hAnsi="Book Antiqua"/>
          <w:lang w:val="es-PR"/>
        </w:rPr>
        <w:t>í</w:t>
      </w:r>
      <w:r w:rsidR="00BF719F" w:rsidRPr="00BF719F">
        <w:rPr>
          <w:rFonts w:ascii="Book Antiqua" w:hAnsi="Book Antiqua"/>
          <w:lang w:val="es-PR"/>
        </w:rPr>
        <w:t>ctima con una vigencia m</w:t>
      </w:r>
      <w:r w:rsidR="00BF719F">
        <w:rPr>
          <w:rFonts w:ascii="Book Antiqua" w:hAnsi="Book Antiqua"/>
          <w:lang w:val="es-PR"/>
        </w:rPr>
        <w:t>í</w:t>
      </w:r>
      <w:r w:rsidR="00BF719F" w:rsidRPr="00BF719F">
        <w:rPr>
          <w:rFonts w:ascii="Book Antiqua" w:hAnsi="Book Antiqua"/>
          <w:lang w:val="es-PR"/>
        </w:rPr>
        <w:t>nima de un a</w:t>
      </w:r>
      <w:r w:rsidR="00BF719F">
        <w:rPr>
          <w:rFonts w:ascii="Book Antiqua" w:hAnsi="Book Antiqua"/>
          <w:lang w:val="es-PR"/>
        </w:rPr>
        <w:t>ñ</w:t>
      </w:r>
      <w:r w:rsidR="00BF719F" w:rsidRPr="00BF719F">
        <w:rPr>
          <w:rFonts w:ascii="Book Antiqua" w:hAnsi="Book Antiqua"/>
          <w:lang w:val="es-PR"/>
        </w:rPr>
        <w:t>o o por la duraci</w:t>
      </w:r>
      <w:r w:rsidR="00BF719F">
        <w:rPr>
          <w:rFonts w:ascii="Book Antiqua" w:hAnsi="Book Antiqua"/>
          <w:lang w:val="es-PR"/>
        </w:rPr>
        <w:t>ó</w:t>
      </w:r>
      <w:r w:rsidR="00BF719F" w:rsidRPr="00BF719F">
        <w:rPr>
          <w:rFonts w:ascii="Book Antiqua" w:hAnsi="Book Antiqua"/>
          <w:lang w:val="es-PR"/>
        </w:rPr>
        <w:t>n del programa. Aunque la v</w:t>
      </w:r>
      <w:r w:rsidR="00BF719F">
        <w:rPr>
          <w:rFonts w:ascii="Book Antiqua" w:hAnsi="Book Antiqua"/>
          <w:lang w:val="es-PR"/>
        </w:rPr>
        <w:t>í</w:t>
      </w:r>
      <w:r w:rsidR="00BF719F" w:rsidRPr="00BF719F">
        <w:rPr>
          <w:rFonts w:ascii="Book Antiqua" w:hAnsi="Book Antiqua"/>
          <w:lang w:val="es-PR"/>
        </w:rPr>
        <w:t>ctima tiene el derecho de renunciar a esta orde</w:t>
      </w:r>
      <w:r w:rsidR="00BF719F">
        <w:rPr>
          <w:rFonts w:ascii="Book Antiqua" w:hAnsi="Book Antiqua"/>
          <w:lang w:val="es-PR"/>
        </w:rPr>
        <w:t>n</w:t>
      </w:r>
      <w:r w:rsidR="00980926">
        <w:rPr>
          <w:rFonts w:ascii="Book Antiqua" w:hAnsi="Book Antiqua"/>
          <w:lang w:val="es-PR"/>
        </w:rPr>
        <w:t>,</w:t>
      </w:r>
      <w:r w:rsidR="00BF719F" w:rsidRPr="00BF719F">
        <w:rPr>
          <w:rFonts w:ascii="Book Antiqua" w:hAnsi="Book Antiqua"/>
          <w:lang w:val="es-PR"/>
        </w:rPr>
        <w:t xml:space="preserve"> el tribunal debe cerciorarse de que dicha renuncia sea libre, consciente y voluntaria, conservando la discreci</w:t>
      </w:r>
      <w:r w:rsidR="005303D3">
        <w:rPr>
          <w:rFonts w:ascii="Book Antiqua" w:hAnsi="Book Antiqua"/>
          <w:lang w:val="es-PR"/>
        </w:rPr>
        <w:t>ó</w:t>
      </w:r>
      <w:r w:rsidR="00BF719F" w:rsidRPr="00BF719F">
        <w:rPr>
          <w:rFonts w:ascii="Book Antiqua" w:hAnsi="Book Antiqua"/>
          <w:lang w:val="es-PR"/>
        </w:rPr>
        <w:t>n para rechazarla si lo estima necesario.</w:t>
      </w:r>
    </w:p>
    <w:p w14:paraId="663904CC" w14:textId="561CFF20" w:rsidR="00A54218" w:rsidRPr="00BF719F" w:rsidRDefault="007F25A9" w:rsidP="00A90B52">
      <w:pPr>
        <w:tabs>
          <w:tab w:val="left" w:pos="-720"/>
        </w:tabs>
        <w:suppressAutoHyphens/>
        <w:spacing w:after="120" w:line="288" w:lineRule="auto"/>
        <w:jc w:val="both"/>
        <w:rPr>
          <w:rFonts w:ascii="Book Antiqua" w:hAnsi="Book Antiqua"/>
          <w:lang w:val="es-PR"/>
        </w:rPr>
      </w:pPr>
      <w:r w:rsidRPr="00BF719F">
        <w:rPr>
          <w:rFonts w:ascii="Book Antiqua" w:hAnsi="Book Antiqua"/>
          <w:lang w:val="es-PR"/>
        </w:rPr>
        <w:tab/>
      </w:r>
      <w:r w:rsidR="00980926">
        <w:rPr>
          <w:rFonts w:ascii="Book Antiqua" w:hAnsi="Book Antiqua"/>
          <w:lang w:val="es-PR"/>
        </w:rPr>
        <w:t xml:space="preserve">Ante </w:t>
      </w:r>
      <w:r w:rsidRPr="00BF719F">
        <w:rPr>
          <w:rFonts w:ascii="Book Antiqua" w:hAnsi="Book Antiqua"/>
          <w:lang w:val="es-PR"/>
        </w:rPr>
        <w:t>este marco conceptual</w:t>
      </w:r>
      <w:r w:rsidR="00BF719F">
        <w:rPr>
          <w:rFonts w:ascii="Book Antiqua" w:hAnsi="Book Antiqua"/>
          <w:lang w:val="es-PR"/>
        </w:rPr>
        <w:t xml:space="preserve">, así como la intención legislativa </w:t>
      </w:r>
      <w:r w:rsidR="00501E96">
        <w:rPr>
          <w:rFonts w:ascii="Book Antiqua" w:hAnsi="Book Antiqua"/>
          <w:lang w:val="es-PR"/>
        </w:rPr>
        <w:t>específica</w:t>
      </w:r>
      <w:r w:rsidR="00BF719F">
        <w:rPr>
          <w:rFonts w:ascii="Book Antiqua" w:hAnsi="Book Antiqua"/>
          <w:lang w:val="es-PR"/>
        </w:rPr>
        <w:t>,</w:t>
      </w:r>
      <w:r w:rsidRPr="00BF719F">
        <w:rPr>
          <w:rFonts w:ascii="Book Antiqua" w:hAnsi="Book Antiqua"/>
          <w:lang w:val="es-PR"/>
        </w:rPr>
        <w:t xml:space="preserve"> y </w:t>
      </w:r>
      <w:r w:rsidR="00EC70C0" w:rsidRPr="00BF719F">
        <w:rPr>
          <w:rFonts w:ascii="Book Antiqua" w:hAnsi="Book Antiqua"/>
          <w:lang w:val="es-PR"/>
        </w:rPr>
        <w:t xml:space="preserve">para un análisis más completo de esta pieza legislativa, </w:t>
      </w:r>
      <w:r w:rsidR="00980926">
        <w:rPr>
          <w:rFonts w:ascii="Book Antiqua" w:hAnsi="Book Antiqua"/>
          <w:lang w:val="es-PR"/>
        </w:rPr>
        <w:t xml:space="preserve">se </w:t>
      </w:r>
      <w:r w:rsidR="00EC70C0" w:rsidRPr="00BF719F">
        <w:rPr>
          <w:rFonts w:ascii="Book Antiqua" w:hAnsi="Book Antiqua"/>
          <w:lang w:val="es-PR"/>
        </w:rPr>
        <w:t>evaluó el trámite del P. del S. 781 en el Senado de Puerto Rico, así como una gran cantidad de memoriales y documentos</w:t>
      </w:r>
      <w:r w:rsidR="00980926">
        <w:rPr>
          <w:rFonts w:ascii="Book Antiqua" w:hAnsi="Book Antiqua"/>
          <w:lang w:val="es-PR"/>
        </w:rPr>
        <w:t>.</w:t>
      </w:r>
      <w:r w:rsidR="00EC70C0" w:rsidRPr="00BF719F">
        <w:rPr>
          <w:rFonts w:ascii="Book Antiqua" w:hAnsi="Book Antiqua"/>
          <w:lang w:val="es-PR"/>
        </w:rPr>
        <w:t xml:space="preserve"> </w:t>
      </w:r>
      <w:r w:rsidR="00980926">
        <w:rPr>
          <w:rFonts w:ascii="Book Antiqua" w:hAnsi="Book Antiqua"/>
          <w:lang w:val="es-PR"/>
        </w:rPr>
        <w:t xml:space="preserve">Estos </w:t>
      </w:r>
      <w:r w:rsidR="00EC70C0" w:rsidRPr="00BF719F">
        <w:rPr>
          <w:rFonts w:ascii="Book Antiqua" w:hAnsi="Book Antiqua"/>
          <w:lang w:val="es-PR"/>
        </w:rPr>
        <w:t>arrojan luz sobre el cambio de política pública que</w:t>
      </w:r>
      <w:r w:rsidR="00980926">
        <w:rPr>
          <w:rFonts w:ascii="Book Antiqua" w:hAnsi="Book Antiqua"/>
          <w:lang w:val="es-PR"/>
        </w:rPr>
        <w:t xml:space="preserve"> se</w:t>
      </w:r>
      <w:r w:rsidR="00EC70C0" w:rsidRPr="00BF719F">
        <w:rPr>
          <w:rFonts w:ascii="Book Antiqua" w:hAnsi="Book Antiqua"/>
          <w:lang w:val="es-PR"/>
        </w:rPr>
        <w:t xml:space="preserve"> propone. En ese sentido </w:t>
      </w:r>
      <w:r w:rsidR="00980926">
        <w:rPr>
          <w:rFonts w:ascii="Book Antiqua" w:hAnsi="Book Antiqua"/>
          <w:lang w:val="es-PR"/>
        </w:rPr>
        <w:t xml:space="preserve">se </w:t>
      </w:r>
      <w:r w:rsidR="00EC70C0" w:rsidRPr="00BF719F">
        <w:rPr>
          <w:rFonts w:ascii="Book Antiqua" w:hAnsi="Book Antiqua"/>
          <w:lang w:val="es-PR"/>
        </w:rPr>
        <w:t>evalua</w:t>
      </w:r>
      <w:r w:rsidR="00980926">
        <w:rPr>
          <w:rFonts w:ascii="Book Antiqua" w:hAnsi="Book Antiqua"/>
          <w:lang w:val="es-PR"/>
        </w:rPr>
        <w:t>ron</w:t>
      </w:r>
      <w:r w:rsidR="00EC70C0" w:rsidRPr="00BF719F">
        <w:rPr>
          <w:rFonts w:ascii="Book Antiqua" w:hAnsi="Book Antiqua"/>
          <w:lang w:val="es-PR"/>
        </w:rPr>
        <w:t xml:space="preserve"> los argumentos, comentarios y posiciones de las siguientes entidades públicas y privadas: </w:t>
      </w:r>
    </w:p>
    <w:p w14:paraId="4B2E62AB" w14:textId="464BE8E0" w:rsidR="00EC70C0" w:rsidRPr="00BF719F" w:rsidRDefault="00EC70C0" w:rsidP="00A90B52">
      <w:pPr>
        <w:pStyle w:val="ListParagraph"/>
        <w:numPr>
          <w:ilvl w:val="0"/>
          <w:numId w:val="4"/>
        </w:numPr>
        <w:tabs>
          <w:tab w:val="left" w:pos="-720"/>
        </w:tabs>
        <w:suppressAutoHyphens/>
        <w:spacing w:line="240" w:lineRule="auto"/>
        <w:contextualSpacing w:val="0"/>
        <w:jc w:val="both"/>
        <w:rPr>
          <w:rFonts w:ascii="Book Antiqua" w:hAnsi="Book Antiqua"/>
          <w:lang w:val="es-PR"/>
        </w:rPr>
      </w:pPr>
      <w:r w:rsidRPr="00BF719F">
        <w:rPr>
          <w:rFonts w:ascii="Book Antiqua" w:hAnsi="Book Antiqua"/>
          <w:lang w:val="es-PR"/>
        </w:rPr>
        <w:t>Oficina de la Procuradora de las Personas de Edad Avanzada (peticionaria del proyecto)</w:t>
      </w:r>
    </w:p>
    <w:p w14:paraId="4A467B0B" w14:textId="57FC2573" w:rsidR="00EC70C0" w:rsidRPr="00BF719F" w:rsidRDefault="00EC70C0" w:rsidP="00EC70C0">
      <w:pPr>
        <w:pStyle w:val="ListParagraph"/>
        <w:numPr>
          <w:ilvl w:val="0"/>
          <w:numId w:val="4"/>
        </w:numPr>
        <w:tabs>
          <w:tab w:val="left" w:pos="-720"/>
        </w:tabs>
        <w:suppressAutoHyphens/>
        <w:spacing w:line="360" w:lineRule="auto"/>
        <w:jc w:val="both"/>
        <w:rPr>
          <w:rFonts w:ascii="Book Antiqua" w:hAnsi="Book Antiqua"/>
          <w:lang w:val="es-PR"/>
        </w:rPr>
      </w:pPr>
      <w:r w:rsidRPr="00BF719F">
        <w:rPr>
          <w:rFonts w:ascii="Book Antiqua" w:hAnsi="Book Antiqua"/>
          <w:lang w:val="es-PR"/>
        </w:rPr>
        <w:t>Departamento de Justicia</w:t>
      </w:r>
    </w:p>
    <w:p w14:paraId="624ABD42" w14:textId="6231030C" w:rsidR="00EC70C0" w:rsidRPr="00BF719F" w:rsidRDefault="00EC70C0" w:rsidP="00EC70C0">
      <w:pPr>
        <w:pStyle w:val="ListParagraph"/>
        <w:numPr>
          <w:ilvl w:val="0"/>
          <w:numId w:val="4"/>
        </w:numPr>
        <w:tabs>
          <w:tab w:val="left" w:pos="-720"/>
        </w:tabs>
        <w:suppressAutoHyphens/>
        <w:spacing w:line="360" w:lineRule="auto"/>
        <w:jc w:val="both"/>
        <w:rPr>
          <w:rFonts w:ascii="Book Antiqua" w:hAnsi="Book Antiqua"/>
          <w:lang w:val="es-PR"/>
        </w:rPr>
      </w:pPr>
      <w:r w:rsidRPr="00BF719F">
        <w:rPr>
          <w:rFonts w:ascii="Book Antiqua" w:hAnsi="Book Antiqua"/>
          <w:lang w:val="es-PR"/>
        </w:rPr>
        <w:t>Departamento de Corrección y Rehabilitación</w:t>
      </w:r>
    </w:p>
    <w:p w14:paraId="0FC74458" w14:textId="229F09C4" w:rsidR="00EC70C0" w:rsidRPr="00BF719F" w:rsidRDefault="00EC70C0" w:rsidP="00EC70C0">
      <w:pPr>
        <w:pStyle w:val="ListParagraph"/>
        <w:numPr>
          <w:ilvl w:val="0"/>
          <w:numId w:val="4"/>
        </w:numPr>
        <w:tabs>
          <w:tab w:val="left" w:pos="-720"/>
        </w:tabs>
        <w:suppressAutoHyphens/>
        <w:spacing w:line="360" w:lineRule="auto"/>
        <w:jc w:val="both"/>
        <w:rPr>
          <w:rFonts w:ascii="Book Antiqua" w:hAnsi="Book Antiqua"/>
          <w:lang w:val="es-PR"/>
        </w:rPr>
      </w:pPr>
      <w:r w:rsidRPr="00BF719F">
        <w:rPr>
          <w:rFonts w:ascii="Book Antiqua" w:hAnsi="Book Antiqua"/>
          <w:lang w:val="es-PR"/>
        </w:rPr>
        <w:t>Departamento de la Familia</w:t>
      </w:r>
    </w:p>
    <w:p w14:paraId="5A2562B2" w14:textId="43CD36DF" w:rsidR="00EC70C0" w:rsidRPr="00BF719F" w:rsidRDefault="00EC70C0" w:rsidP="00EC70C0">
      <w:pPr>
        <w:pStyle w:val="ListParagraph"/>
        <w:numPr>
          <w:ilvl w:val="0"/>
          <w:numId w:val="4"/>
        </w:numPr>
        <w:tabs>
          <w:tab w:val="left" w:pos="-720"/>
        </w:tabs>
        <w:suppressAutoHyphens/>
        <w:spacing w:line="360" w:lineRule="auto"/>
        <w:jc w:val="both"/>
        <w:rPr>
          <w:rFonts w:ascii="Book Antiqua" w:hAnsi="Book Antiqua"/>
          <w:lang w:val="es-PR"/>
        </w:rPr>
      </w:pPr>
      <w:r w:rsidRPr="00BF719F">
        <w:rPr>
          <w:rFonts w:ascii="Book Antiqua" w:hAnsi="Book Antiqua"/>
          <w:lang w:val="es-PR"/>
        </w:rPr>
        <w:t>Policía de Puerto Rico</w:t>
      </w:r>
    </w:p>
    <w:p w14:paraId="30C0ED28" w14:textId="1D8CC26A" w:rsidR="00EC70C0" w:rsidRPr="00BF719F" w:rsidRDefault="00EC70C0" w:rsidP="00EC70C0">
      <w:pPr>
        <w:pStyle w:val="ListParagraph"/>
        <w:numPr>
          <w:ilvl w:val="0"/>
          <w:numId w:val="4"/>
        </w:numPr>
        <w:tabs>
          <w:tab w:val="left" w:pos="-720"/>
        </w:tabs>
        <w:suppressAutoHyphens/>
        <w:spacing w:line="360" w:lineRule="auto"/>
        <w:jc w:val="both"/>
        <w:rPr>
          <w:rFonts w:ascii="Book Antiqua" w:hAnsi="Book Antiqua"/>
          <w:lang w:val="es-PR"/>
        </w:rPr>
      </w:pPr>
      <w:r w:rsidRPr="00BF719F">
        <w:rPr>
          <w:rFonts w:ascii="Book Antiqua" w:hAnsi="Book Antiqua"/>
          <w:lang w:val="es-PR"/>
        </w:rPr>
        <w:t>Oficina de Administración de los Tribunales</w:t>
      </w:r>
    </w:p>
    <w:p w14:paraId="4BC34DE8" w14:textId="201BD3CF" w:rsidR="004D14E2" w:rsidRPr="00BF719F" w:rsidRDefault="004D14E2" w:rsidP="00EC70C0">
      <w:pPr>
        <w:pStyle w:val="ListParagraph"/>
        <w:numPr>
          <w:ilvl w:val="0"/>
          <w:numId w:val="4"/>
        </w:numPr>
        <w:tabs>
          <w:tab w:val="left" w:pos="-720"/>
        </w:tabs>
        <w:suppressAutoHyphens/>
        <w:spacing w:line="360" w:lineRule="auto"/>
        <w:jc w:val="both"/>
        <w:rPr>
          <w:rFonts w:ascii="Book Antiqua" w:hAnsi="Book Antiqua"/>
          <w:lang w:val="es-PR"/>
        </w:rPr>
      </w:pPr>
      <w:r w:rsidRPr="00BF719F">
        <w:rPr>
          <w:rFonts w:ascii="Book Antiqua" w:hAnsi="Book Antiqua"/>
          <w:lang w:val="es-PR"/>
        </w:rPr>
        <w:t>Wanda L. Ojeda Santana (ciudadana privada)</w:t>
      </w:r>
    </w:p>
    <w:p w14:paraId="592F9673" w14:textId="62377C0D" w:rsidR="005A7D96" w:rsidRPr="005A7D96" w:rsidRDefault="005A7D96" w:rsidP="00A90B52">
      <w:pPr>
        <w:tabs>
          <w:tab w:val="left" w:pos="-720"/>
        </w:tabs>
        <w:suppressAutoHyphens/>
        <w:spacing w:line="288" w:lineRule="auto"/>
        <w:jc w:val="both"/>
        <w:rPr>
          <w:rFonts w:ascii="Book Antiqua" w:hAnsi="Book Antiqua"/>
          <w:lang w:val="es-PR"/>
        </w:rPr>
      </w:pPr>
      <w:r>
        <w:rPr>
          <w:rFonts w:ascii="Book Antiqua" w:hAnsi="Book Antiqua"/>
          <w:lang w:val="es-PR"/>
        </w:rPr>
        <w:tab/>
      </w:r>
    </w:p>
    <w:p w14:paraId="06EC19E9" w14:textId="68F5A95C" w:rsidR="005653D4" w:rsidRPr="00BF719F" w:rsidRDefault="005A7D96" w:rsidP="00AD7B71">
      <w:pPr>
        <w:tabs>
          <w:tab w:val="left" w:pos="-720"/>
        </w:tabs>
        <w:suppressAutoHyphens/>
        <w:spacing w:after="240" w:line="288" w:lineRule="auto"/>
        <w:jc w:val="both"/>
        <w:rPr>
          <w:rFonts w:ascii="Book Antiqua" w:hAnsi="Book Antiqua"/>
          <w:lang w:val="es-PR"/>
        </w:rPr>
      </w:pPr>
      <w:r>
        <w:rPr>
          <w:rFonts w:ascii="Book Antiqua" w:hAnsi="Book Antiqua"/>
          <w:lang w:val="es-PR"/>
        </w:rPr>
        <w:lastRenderedPageBreak/>
        <w:tab/>
      </w:r>
      <w:r w:rsidR="005653D4" w:rsidRPr="00BF719F">
        <w:rPr>
          <w:rFonts w:ascii="Book Antiqua" w:hAnsi="Book Antiqua"/>
          <w:lang w:val="es-PR"/>
        </w:rPr>
        <w:t>A continuación</w:t>
      </w:r>
      <w:r w:rsidR="00AA3A60">
        <w:rPr>
          <w:rFonts w:ascii="Book Antiqua" w:hAnsi="Book Antiqua"/>
          <w:lang w:val="es-PR"/>
        </w:rPr>
        <w:t>,</w:t>
      </w:r>
      <w:r w:rsidR="005653D4" w:rsidRPr="00BF719F">
        <w:rPr>
          <w:rFonts w:ascii="Book Antiqua" w:hAnsi="Book Antiqua"/>
          <w:lang w:val="es-PR"/>
        </w:rPr>
        <w:t xml:space="preserve"> </w:t>
      </w:r>
      <w:r w:rsidR="00AA3A60">
        <w:rPr>
          <w:rFonts w:ascii="Book Antiqua" w:hAnsi="Book Antiqua"/>
          <w:lang w:val="es-PR"/>
        </w:rPr>
        <w:t xml:space="preserve">se resumen </w:t>
      </w:r>
      <w:r w:rsidR="005653D4" w:rsidRPr="00BF719F">
        <w:rPr>
          <w:rFonts w:ascii="Book Antiqua" w:hAnsi="Book Antiqua"/>
          <w:lang w:val="es-PR"/>
        </w:rPr>
        <w:t>los comentarios recibi</w:t>
      </w:r>
      <w:r w:rsidR="00AD7B71">
        <w:rPr>
          <w:rFonts w:ascii="Book Antiqua" w:hAnsi="Book Antiqua"/>
          <w:lang w:val="es-PR"/>
        </w:rPr>
        <w:t>d</w:t>
      </w:r>
      <w:r w:rsidR="005653D4" w:rsidRPr="00BF719F">
        <w:rPr>
          <w:rFonts w:ascii="Book Antiqua" w:hAnsi="Book Antiqua"/>
          <w:lang w:val="es-PR"/>
        </w:rPr>
        <w:t xml:space="preserve">os </w:t>
      </w:r>
      <w:r w:rsidR="00AD7B71">
        <w:rPr>
          <w:rFonts w:ascii="Book Antiqua" w:hAnsi="Book Antiqua"/>
          <w:lang w:val="es-PR"/>
        </w:rPr>
        <w:t>de</w:t>
      </w:r>
      <w:r w:rsidR="005653D4" w:rsidRPr="00BF719F">
        <w:rPr>
          <w:rFonts w:ascii="Book Antiqua" w:hAnsi="Book Antiqua"/>
          <w:lang w:val="es-PR"/>
        </w:rPr>
        <w:t>l P. del S. 7</w:t>
      </w:r>
      <w:r w:rsidR="00BF719F">
        <w:rPr>
          <w:rFonts w:ascii="Book Antiqua" w:hAnsi="Book Antiqua"/>
          <w:lang w:val="es-PR"/>
        </w:rPr>
        <w:t>81</w:t>
      </w:r>
      <w:r w:rsidR="005653D4" w:rsidRPr="00BF719F">
        <w:rPr>
          <w:rFonts w:ascii="Book Antiqua" w:hAnsi="Book Antiqua"/>
          <w:lang w:val="es-PR"/>
        </w:rPr>
        <w:t xml:space="preserve">. </w:t>
      </w:r>
    </w:p>
    <w:p w14:paraId="48561F54" w14:textId="6196C67B" w:rsidR="00BF52A1" w:rsidRDefault="00BF719F" w:rsidP="00925A61">
      <w:pPr>
        <w:pStyle w:val="NoSpacing"/>
        <w:spacing w:line="288" w:lineRule="auto"/>
        <w:ind w:firstLine="720"/>
        <w:jc w:val="both"/>
        <w:rPr>
          <w:rFonts w:ascii="Book Antiqua" w:hAnsi="Book Antiqua"/>
          <w:lang w:val="es-PR"/>
        </w:rPr>
      </w:pPr>
      <w:r>
        <w:rPr>
          <w:rFonts w:ascii="Book Antiqua" w:hAnsi="Book Antiqua"/>
          <w:lang w:val="es-PR"/>
        </w:rPr>
        <w:t xml:space="preserve">La </w:t>
      </w:r>
      <w:r w:rsidRPr="00AD7B71">
        <w:rPr>
          <w:rFonts w:ascii="Book Antiqua" w:hAnsi="Book Antiqua"/>
          <w:b/>
          <w:bCs/>
          <w:lang w:val="es-PR"/>
        </w:rPr>
        <w:t>Oficina de la Procuradora de las Personas de Edad Avanzada</w:t>
      </w:r>
      <w:r>
        <w:rPr>
          <w:rFonts w:ascii="Book Antiqua" w:hAnsi="Book Antiqua"/>
          <w:lang w:val="es-PR"/>
        </w:rPr>
        <w:t xml:space="preserve"> (OPPEA)</w:t>
      </w:r>
      <w:r w:rsidR="00CE71DC">
        <w:rPr>
          <w:rFonts w:ascii="Book Antiqua" w:hAnsi="Book Antiqua"/>
          <w:lang w:val="es-PR"/>
        </w:rPr>
        <w:t xml:space="preserve"> </w:t>
      </w:r>
      <w:r w:rsidR="0026720D">
        <w:rPr>
          <w:rFonts w:ascii="Book Antiqua" w:hAnsi="Book Antiqua"/>
          <w:lang w:val="es-PR"/>
        </w:rPr>
        <w:t xml:space="preserve">es la entidad que solicitó la presentación de este proyecto de ley. Para fundamentar la necesidad de esta legislación, la OPPEA </w:t>
      </w:r>
      <w:r w:rsidR="00E64511">
        <w:rPr>
          <w:rFonts w:ascii="Book Antiqua" w:hAnsi="Book Antiqua"/>
          <w:lang w:val="es-PR"/>
        </w:rPr>
        <w:t xml:space="preserve">puso </w:t>
      </w:r>
      <w:r w:rsidR="0026720D">
        <w:rPr>
          <w:rFonts w:ascii="Book Antiqua" w:hAnsi="Book Antiqua"/>
          <w:lang w:val="es-PR"/>
        </w:rPr>
        <w:t xml:space="preserve">en contexto el complejo problema social al que </w:t>
      </w:r>
      <w:r w:rsidR="00CB7384">
        <w:rPr>
          <w:rFonts w:ascii="Book Antiqua" w:hAnsi="Book Antiqua"/>
          <w:lang w:val="es-PR"/>
        </w:rPr>
        <w:t>se pretende</w:t>
      </w:r>
      <w:r w:rsidR="0026720D">
        <w:rPr>
          <w:rFonts w:ascii="Book Antiqua" w:hAnsi="Book Antiqua"/>
          <w:lang w:val="es-PR"/>
        </w:rPr>
        <w:t xml:space="preserve"> buscar solución.</w:t>
      </w:r>
      <w:r w:rsidR="00E64511">
        <w:rPr>
          <w:rStyle w:val="FootnoteReference"/>
          <w:rFonts w:ascii="Book Antiqua" w:hAnsi="Book Antiqua"/>
          <w:lang w:val="es-PR"/>
        </w:rPr>
        <w:footnoteReference w:id="5"/>
      </w:r>
      <w:r w:rsidR="0026720D">
        <w:rPr>
          <w:rFonts w:ascii="Book Antiqua" w:hAnsi="Book Antiqua"/>
          <w:lang w:val="es-PR"/>
        </w:rPr>
        <w:t xml:space="preserve"> </w:t>
      </w:r>
    </w:p>
    <w:p w14:paraId="5BAF6966" w14:textId="77777777" w:rsidR="00572C00" w:rsidRDefault="0026720D" w:rsidP="00925A61">
      <w:pPr>
        <w:pStyle w:val="NoSpacing"/>
        <w:spacing w:line="288" w:lineRule="auto"/>
        <w:ind w:firstLine="720"/>
        <w:jc w:val="both"/>
        <w:rPr>
          <w:rFonts w:ascii="Book Antiqua" w:hAnsi="Book Antiqua"/>
          <w:lang w:val="es-PR"/>
        </w:rPr>
      </w:pPr>
      <w:r>
        <w:rPr>
          <w:rFonts w:ascii="Book Antiqua" w:hAnsi="Book Antiqua"/>
          <w:lang w:val="es-PR"/>
        </w:rPr>
        <w:t xml:space="preserve">Según datos </w:t>
      </w:r>
      <w:r w:rsidR="007501E2">
        <w:rPr>
          <w:rFonts w:ascii="Book Antiqua" w:hAnsi="Book Antiqua"/>
          <w:lang w:val="es-PR"/>
        </w:rPr>
        <w:t xml:space="preserve">de </w:t>
      </w:r>
      <w:r>
        <w:rPr>
          <w:rFonts w:ascii="Book Antiqua" w:hAnsi="Book Antiqua"/>
          <w:lang w:val="es-PR"/>
        </w:rPr>
        <w:t>los últimos años</w:t>
      </w:r>
      <w:r w:rsidR="007501E2">
        <w:rPr>
          <w:rFonts w:ascii="Book Antiqua" w:hAnsi="Book Antiqua"/>
          <w:lang w:val="es-PR"/>
        </w:rPr>
        <w:t>,</w:t>
      </w:r>
      <w:r>
        <w:rPr>
          <w:rFonts w:ascii="Book Antiqua" w:hAnsi="Book Antiqua"/>
          <w:lang w:val="es-PR"/>
        </w:rPr>
        <w:t xml:space="preserve"> la proporción poblacional de adultos mayores en Puerto Rico increment</w:t>
      </w:r>
      <w:r w:rsidR="00C516AC">
        <w:rPr>
          <w:rFonts w:ascii="Book Antiqua" w:hAnsi="Book Antiqua"/>
          <w:lang w:val="es-PR"/>
        </w:rPr>
        <w:t>ó</w:t>
      </w:r>
      <w:r>
        <w:rPr>
          <w:rFonts w:ascii="Book Antiqua" w:hAnsi="Book Antiqua"/>
          <w:lang w:val="es-PR"/>
        </w:rPr>
        <w:t xml:space="preserve">. Esta tendencia se vincula a cambios en variables demográficas de natalidad, mortalidad y migración. Según los datos de la Encuesta de la Comunidad, realizada por el Negociado del Censo de Estados Unidos en 2023, la población de 60 años o más en </w:t>
      </w:r>
      <w:r w:rsidR="00C516AC">
        <w:rPr>
          <w:rFonts w:ascii="Book Antiqua" w:hAnsi="Book Antiqua"/>
          <w:lang w:val="es-PR"/>
        </w:rPr>
        <w:t>Puerto Rico</w:t>
      </w:r>
      <w:r>
        <w:rPr>
          <w:rFonts w:ascii="Book Antiqua" w:hAnsi="Book Antiqua"/>
          <w:lang w:val="es-PR"/>
        </w:rPr>
        <w:t xml:space="preserve"> </w:t>
      </w:r>
      <w:r w:rsidR="00C516AC">
        <w:rPr>
          <w:rFonts w:ascii="Book Antiqua" w:hAnsi="Book Antiqua"/>
          <w:lang w:val="es-PR"/>
        </w:rPr>
        <w:t xml:space="preserve">fue de </w:t>
      </w:r>
      <w:r>
        <w:rPr>
          <w:rFonts w:ascii="Book Antiqua" w:hAnsi="Book Antiqua"/>
          <w:lang w:val="es-PR"/>
        </w:rPr>
        <w:t>962,802</w:t>
      </w:r>
      <w:r w:rsidR="00572C00">
        <w:rPr>
          <w:rFonts w:ascii="Book Antiqua" w:hAnsi="Book Antiqua"/>
          <w:lang w:val="es-PR"/>
        </w:rPr>
        <w:t>. Esto</w:t>
      </w:r>
      <w:r>
        <w:rPr>
          <w:rFonts w:ascii="Book Antiqua" w:hAnsi="Book Antiqua"/>
          <w:lang w:val="es-PR"/>
        </w:rPr>
        <w:t xml:space="preserve"> representa un 29.6% de la población total; es decir, casi una tercera parte de nuestros habitantes. Durante ese mismo periodo, la OPEEA recibió unas 8,138 querellas de maltrato a miembros de esa población. </w:t>
      </w:r>
      <w:r w:rsidR="005E377A">
        <w:rPr>
          <w:rFonts w:ascii="Book Antiqua" w:hAnsi="Book Antiqua"/>
          <w:lang w:val="es-PR"/>
        </w:rPr>
        <w:t xml:space="preserve">De estas, unas 2,246 corresponden a la modalidad de explotación financiera. </w:t>
      </w:r>
      <w:r w:rsidR="00501E96">
        <w:rPr>
          <w:rFonts w:ascii="Book Antiqua" w:hAnsi="Book Antiqua"/>
          <w:lang w:val="es-PR"/>
        </w:rPr>
        <w:t xml:space="preserve">Hasta el 30 de junio de 2025, se han recibido unas 1,549 querellas de explotación financiera de adultos mayores en nuestras comunidades. </w:t>
      </w:r>
    </w:p>
    <w:p w14:paraId="1701EF02" w14:textId="1227368E" w:rsidR="00501E96" w:rsidRDefault="00501E96" w:rsidP="00925A61">
      <w:pPr>
        <w:pStyle w:val="NoSpacing"/>
        <w:spacing w:line="288" w:lineRule="auto"/>
        <w:ind w:firstLine="720"/>
        <w:jc w:val="both"/>
        <w:rPr>
          <w:rFonts w:ascii="Book Antiqua" w:hAnsi="Book Antiqua"/>
          <w:lang w:val="es-PR"/>
        </w:rPr>
      </w:pPr>
      <w:r>
        <w:rPr>
          <w:rFonts w:ascii="Book Antiqua" w:hAnsi="Book Antiqua"/>
          <w:lang w:val="es-PR"/>
        </w:rPr>
        <w:t>Los datos de los últimos años reflejan un aumento sostenido en la modalidad de maltrato de explotación financiera. Para tener una comparación de la magnitud del aumento, para el año fiscal 2009-2010</w:t>
      </w:r>
      <w:r w:rsidR="00CF7954">
        <w:rPr>
          <w:rFonts w:ascii="Book Antiqua" w:hAnsi="Book Antiqua"/>
          <w:lang w:val="es-PR"/>
        </w:rPr>
        <w:t>, la OPPEA</w:t>
      </w:r>
      <w:r>
        <w:rPr>
          <w:rFonts w:ascii="Book Antiqua" w:hAnsi="Book Antiqua"/>
          <w:lang w:val="es-PR"/>
        </w:rPr>
        <w:t xml:space="preserve"> recibió unas 395 querellas y en el año 2023-2024 unas 2,246, reflejando un aumento de casi 20% en todo ese tiempo.</w:t>
      </w:r>
    </w:p>
    <w:p w14:paraId="5D152C94" w14:textId="253091A2" w:rsidR="00BB1FE4" w:rsidRDefault="00501E96" w:rsidP="00925A61">
      <w:pPr>
        <w:pStyle w:val="NoSpacing"/>
        <w:spacing w:line="288" w:lineRule="auto"/>
        <w:ind w:firstLine="720"/>
        <w:jc w:val="both"/>
        <w:rPr>
          <w:rFonts w:ascii="Book Antiqua" w:hAnsi="Book Antiqua"/>
          <w:lang w:val="es-PR"/>
        </w:rPr>
      </w:pPr>
      <w:r w:rsidRPr="00501E96">
        <w:rPr>
          <w:rFonts w:ascii="Book Antiqua" w:hAnsi="Book Antiqua"/>
          <w:lang w:val="es-PR"/>
        </w:rPr>
        <w:t>La OPPEA</w:t>
      </w:r>
      <w:r>
        <w:rPr>
          <w:rFonts w:ascii="Book Antiqua" w:hAnsi="Book Antiqua"/>
          <w:lang w:val="es-PR"/>
        </w:rPr>
        <w:t xml:space="preserve"> </w:t>
      </w:r>
      <w:r w:rsidRPr="00501E96">
        <w:rPr>
          <w:rFonts w:ascii="Book Antiqua" w:hAnsi="Book Antiqua"/>
          <w:lang w:val="es-PR"/>
        </w:rPr>
        <w:t xml:space="preserve">favorece el </w:t>
      </w:r>
      <w:r>
        <w:rPr>
          <w:rFonts w:ascii="Book Antiqua" w:hAnsi="Book Antiqua"/>
          <w:lang w:val="es-PR"/>
        </w:rPr>
        <w:t>P. del S. 781</w:t>
      </w:r>
      <w:r w:rsidRPr="00501E96">
        <w:rPr>
          <w:rFonts w:ascii="Book Antiqua" w:hAnsi="Book Antiqua"/>
          <w:lang w:val="es-PR"/>
        </w:rPr>
        <w:t xml:space="preserve">, </w:t>
      </w:r>
      <w:r w:rsidR="00CF7954">
        <w:rPr>
          <w:rFonts w:ascii="Book Antiqua" w:hAnsi="Book Antiqua"/>
          <w:lang w:val="es-PR"/>
        </w:rPr>
        <w:t xml:space="preserve">pues esta </w:t>
      </w:r>
      <w:r w:rsidRPr="00501E96">
        <w:rPr>
          <w:rFonts w:ascii="Book Antiqua" w:hAnsi="Book Antiqua"/>
          <w:lang w:val="es-PR"/>
        </w:rPr>
        <w:t xml:space="preserve">presentada para atender una crisis creciente. </w:t>
      </w:r>
      <w:r>
        <w:rPr>
          <w:rFonts w:ascii="Book Antiqua" w:hAnsi="Book Antiqua"/>
          <w:lang w:val="es-PR"/>
        </w:rPr>
        <w:t>L</w:t>
      </w:r>
      <w:r w:rsidRPr="00501E96">
        <w:rPr>
          <w:rFonts w:ascii="Book Antiqua" w:hAnsi="Book Antiqua"/>
          <w:lang w:val="es-PR"/>
        </w:rPr>
        <w:t>a entidad justifica su a</w:t>
      </w:r>
      <w:r>
        <w:rPr>
          <w:rFonts w:ascii="Book Antiqua" w:hAnsi="Book Antiqua"/>
          <w:lang w:val="es-PR"/>
        </w:rPr>
        <w:t>p</w:t>
      </w:r>
      <w:r w:rsidRPr="00501E96">
        <w:rPr>
          <w:rFonts w:ascii="Book Antiqua" w:hAnsi="Book Antiqua"/>
          <w:lang w:val="es-PR"/>
        </w:rPr>
        <w:t xml:space="preserve">oyo </w:t>
      </w:r>
      <w:r w:rsidR="00CF7954">
        <w:rPr>
          <w:rFonts w:ascii="Book Antiqua" w:hAnsi="Book Antiqua"/>
          <w:lang w:val="es-PR"/>
        </w:rPr>
        <w:t xml:space="preserve">en </w:t>
      </w:r>
      <w:r>
        <w:rPr>
          <w:rFonts w:ascii="Book Antiqua" w:hAnsi="Book Antiqua"/>
          <w:lang w:val="es-PR"/>
        </w:rPr>
        <w:t>el</w:t>
      </w:r>
      <w:r w:rsidRPr="00501E96">
        <w:rPr>
          <w:rFonts w:ascii="Book Antiqua" w:hAnsi="Book Antiqua"/>
          <w:lang w:val="es-PR"/>
        </w:rPr>
        <w:t xml:space="preserve"> aumento sostenido en las querellas de explotaci</w:t>
      </w:r>
      <w:r>
        <w:rPr>
          <w:rFonts w:ascii="Book Antiqua" w:hAnsi="Book Antiqua"/>
          <w:lang w:val="es-PR"/>
        </w:rPr>
        <w:t>ó</w:t>
      </w:r>
      <w:r w:rsidRPr="00501E96">
        <w:rPr>
          <w:rFonts w:ascii="Book Antiqua" w:hAnsi="Book Antiqua"/>
          <w:lang w:val="es-PR"/>
        </w:rPr>
        <w:t>n financiera. Para la OPPEA, esta legislaci</w:t>
      </w:r>
      <w:r w:rsidR="005303D3">
        <w:rPr>
          <w:rFonts w:ascii="Book Antiqua" w:hAnsi="Book Antiqua"/>
          <w:lang w:val="es-PR"/>
        </w:rPr>
        <w:t>ó</w:t>
      </w:r>
      <w:r w:rsidRPr="00501E96">
        <w:rPr>
          <w:rFonts w:ascii="Book Antiqua" w:hAnsi="Book Antiqua"/>
          <w:lang w:val="es-PR"/>
        </w:rPr>
        <w:t>n es urgente porque ofrece una soluci</w:t>
      </w:r>
      <w:r>
        <w:rPr>
          <w:rFonts w:ascii="Book Antiqua" w:hAnsi="Book Antiqua"/>
          <w:lang w:val="es-PR"/>
        </w:rPr>
        <w:t>ó</w:t>
      </w:r>
      <w:r w:rsidRPr="00501E96">
        <w:rPr>
          <w:rFonts w:ascii="Book Antiqua" w:hAnsi="Book Antiqua"/>
          <w:lang w:val="es-PR"/>
        </w:rPr>
        <w:t xml:space="preserve">n necesaria ante un sistema penal que actualmente es binario y punitivo. La base principal de su apoyo radica en la compleja realidad emocional de las </w:t>
      </w:r>
      <w:r w:rsidR="00636365" w:rsidRPr="00501E96">
        <w:rPr>
          <w:rFonts w:ascii="Book Antiqua" w:hAnsi="Book Antiqua"/>
          <w:lang w:val="es-PR"/>
        </w:rPr>
        <w:t>víctimas</w:t>
      </w:r>
      <w:r w:rsidRPr="00501E96">
        <w:rPr>
          <w:rFonts w:ascii="Book Antiqua" w:hAnsi="Book Antiqua"/>
          <w:lang w:val="es-PR"/>
        </w:rPr>
        <w:t xml:space="preserve">, quienes frecuentemente se niegan a procesar legalmente a </w:t>
      </w:r>
      <w:r w:rsidR="00636365">
        <w:rPr>
          <w:rFonts w:ascii="Book Antiqua" w:hAnsi="Book Antiqua"/>
          <w:lang w:val="es-PR"/>
        </w:rPr>
        <w:t>s</w:t>
      </w:r>
      <w:r w:rsidRPr="00501E96">
        <w:rPr>
          <w:rFonts w:ascii="Book Antiqua" w:hAnsi="Book Antiqua"/>
          <w:lang w:val="es-PR"/>
        </w:rPr>
        <w:t xml:space="preserve">us victimarios porque suelen ser hijos, nietos o familiares cercanos con quienes mantienen fuertes </w:t>
      </w:r>
      <w:r w:rsidR="00636365">
        <w:rPr>
          <w:rFonts w:ascii="Book Antiqua" w:hAnsi="Book Antiqua"/>
          <w:lang w:val="es-PR"/>
        </w:rPr>
        <w:t>l</w:t>
      </w:r>
      <w:r w:rsidRPr="00501E96">
        <w:rPr>
          <w:rFonts w:ascii="Book Antiqua" w:hAnsi="Book Antiqua"/>
          <w:lang w:val="es-PR"/>
        </w:rPr>
        <w:t>azos afectivos. La OPPEA explica que el miedo a ver a un ser querido en la c</w:t>
      </w:r>
      <w:r w:rsidR="00636365">
        <w:rPr>
          <w:rFonts w:ascii="Book Antiqua" w:hAnsi="Book Antiqua"/>
          <w:lang w:val="es-PR"/>
        </w:rPr>
        <w:t>á</w:t>
      </w:r>
      <w:r w:rsidRPr="00501E96">
        <w:rPr>
          <w:rFonts w:ascii="Book Antiqua" w:hAnsi="Book Antiqua"/>
          <w:lang w:val="es-PR"/>
        </w:rPr>
        <w:t>rcel provoca que muchos adultos mayores sufran en silencio y retiren las denuncias, perpe</w:t>
      </w:r>
      <w:r w:rsidR="00636365">
        <w:rPr>
          <w:rFonts w:ascii="Book Antiqua" w:hAnsi="Book Antiqua"/>
          <w:lang w:val="es-PR"/>
        </w:rPr>
        <w:t>tu</w:t>
      </w:r>
      <w:r w:rsidRPr="00501E96">
        <w:rPr>
          <w:rFonts w:ascii="Book Antiqua" w:hAnsi="Book Antiqua"/>
          <w:lang w:val="es-PR"/>
        </w:rPr>
        <w:t>ando el ciclo de abuso financiero sin consecuencias para el agresor.</w:t>
      </w:r>
      <w:r>
        <w:rPr>
          <w:rFonts w:ascii="Book Antiqua" w:hAnsi="Book Antiqua"/>
          <w:lang w:val="es-PR"/>
        </w:rPr>
        <w:t xml:space="preserve">  </w:t>
      </w:r>
    </w:p>
    <w:p w14:paraId="3C04CE67" w14:textId="3CE753BE" w:rsidR="00636365" w:rsidRDefault="00636365" w:rsidP="00925A61">
      <w:pPr>
        <w:pStyle w:val="NoSpacing"/>
        <w:spacing w:line="288" w:lineRule="auto"/>
        <w:ind w:firstLine="720"/>
        <w:jc w:val="both"/>
        <w:rPr>
          <w:rFonts w:ascii="Book Antiqua" w:hAnsi="Book Antiqua"/>
          <w:lang w:val="es-PR"/>
        </w:rPr>
      </w:pPr>
      <w:r w:rsidRPr="00636365">
        <w:rPr>
          <w:rFonts w:ascii="Book Antiqua" w:hAnsi="Book Antiqua"/>
          <w:lang w:val="es-PR"/>
        </w:rPr>
        <w:lastRenderedPageBreak/>
        <w:t>Por consiguiente, la OPPEA considera que el programa de desv</w:t>
      </w:r>
      <w:r>
        <w:rPr>
          <w:rFonts w:ascii="Book Antiqua" w:hAnsi="Book Antiqua"/>
          <w:lang w:val="es-PR"/>
        </w:rPr>
        <w:t>í</w:t>
      </w:r>
      <w:r w:rsidRPr="00636365">
        <w:rPr>
          <w:rFonts w:ascii="Book Antiqua" w:hAnsi="Book Antiqua"/>
          <w:lang w:val="es-PR"/>
        </w:rPr>
        <w:t xml:space="preserve">o es la herramienta ideal para balancear </w:t>
      </w:r>
      <w:r>
        <w:rPr>
          <w:rFonts w:ascii="Book Antiqua" w:hAnsi="Book Antiqua"/>
          <w:lang w:val="es-PR"/>
        </w:rPr>
        <w:t>l</w:t>
      </w:r>
      <w:r w:rsidRPr="00636365">
        <w:rPr>
          <w:rFonts w:ascii="Book Antiqua" w:hAnsi="Book Antiqua"/>
          <w:lang w:val="es-PR"/>
        </w:rPr>
        <w:t>a justicia con la preservaci</w:t>
      </w:r>
      <w:r w:rsidR="005303D3">
        <w:rPr>
          <w:rFonts w:ascii="Book Antiqua" w:hAnsi="Book Antiqua"/>
          <w:lang w:val="es-PR"/>
        </w:rPr>
        <w:t>ó</w:t>
      </w:r>
      <w:r w:rsidRPr="00636365">
        <w:rPr>
          <w:rFonts w:ascii="Book Antiqua" w:hAnsi="Book Antiqua"/>
          <w:lang w:val="es-PR"/>
        </w:rPr>
        <w:t>n de los vínculos</w:t>
      </w:r>
      <w:r>
        <w:rPr>
          <w:rFonts w:ascii="Book Antiqua" w:hAnsi="Book Antiqua"/>
          <w:lang w:val="es-PR"/>
        </w:rPr>
        <w:t xml:space="preserve"> </w:t>
      </w:r>
      <w:r w:rsidRPr="00636365">
        <w:rPr>
          <w:rFonts w:ascii="Book Antiqua" w:hAnsi="Book Antiqua"/>
          <w:lang w:val="es-PR"/>
        </w:rPr>
        <w:t>familiares. Al enfocar la pena en la reeducaci</w:t>
      </w:r>
      <w:r w:rsidR="005303D3">
        <w:rPr>
          <w:rFonts w:ascii="Book Antiqua" w:hAnsi="Book Antiqua"/>
          <w:lang w:val="es-PR"/>
        </w:rPr>
        <w:t>ó</w:t>
      </w:r>
      <w:r w:rsidRPr="00636365">
        <w:rPr>
          <w:rFonts w:ascii="Book Antiqua" w:hAnsi="Book Antiqua"/>
          <w:lang w:val="es-PR"/>
        </w:rPr>
        <w:t>n y la rehabilitaci</w:t>
      </w:r>
      <w:r w:rsidR="005303D3">
        <w:rPr>
          <w:rFonts w:ascii="Book Antiqua" w:hAnsi="Book Antiqua"/>
          <w:lang w:val="es-PR"/>
        </w:rPr>
        <w:t>ó</w:t>
      </w:r>
      <w:r w:rsidRPr="00636365">
        <w:rPr>
          <w:rFonts w:ascii="Book Antiqua" w:hAnsi="Book Antiqua"/>
          <w:lang w:val="es-PR"/>
        </w:rPr>
        <w:t>n moral en lugar del confinamiento, se respeta el deseo de la víctima de no destruir la vida de su fa</w:t>
      </w:r>
      <w:r>
        <w:rPr>
          <w:rFonts w:ascii="Book Antiqua" w:hAnsi="Book Antiqua"/>
          <w:lang w:val="es-PR"/>
        </w:rPr>
        <w:t>miliar</w:t>
      </w:r>
      <w:r w:rsidR="006C4871">
        <w:rPr>
          <w:rFonts w:ascii="Book Antiqua" w:hAnsi="Book Antiqua"/>
          <w:lang w:val="es-PR"/>
        </w:rPr>
        <w:t>. A la vez,</w:t>
      </w:r>
      <w:r w:rsidRPr="00636365">
        <w:rPr>
          <w:rFonts w:ascii="Book Antiqua" w:hAnsi="Book Antiqua"/>
          <w:lang w:val="es-PR"/>
        </w:rPr>
        <w:t xml:space="preserve"> s</w:t>
      </w:r>
      <w:r>
        <w:rPr>
          <w:rFonts w:ascii="Book Antiqua" w:hAnsi="Book Antiqua"/>
          <w:lang w:val="es-PR"/>
        </w:rPr>
        <w:t xml:space="preserve">e asegura </w:t>
      </w:r>
      <w:r w:rsidRPr="00636365">
        <w:rPr>
          <w:rFonts w:ascii="Book Antiqua" w:hAnsi="Book Antiqua"/>
          <w:lang w:val="es-PR"/>
        </w:rPr>
        <w:t>que el ofensor reconozca su conducta, restituya el da</w:t>
      </w:r>
      <w:r>
        <w:rPr>
          <w:rFonts w:ascii="Book Antiqua" w:hAnsi="Book Antiqua"/>
          <w:lang w:val="es-PR"/>
        </w:rPr>
        <w:t>ño</w:t>
      </w:r>
      <w:r w:rsidRPr="00636365">
        <w:rPr>
          <w:rFonts w:ascii="Book Antiqua" w:hAnsi="Book Antiqua"/>
          <w:lang w:val="es-PR"/>
        </w:rPr>
        <w:t xml:space="preserve"> y modifique su comportamiento hacia el adulto mayor.</w:t>
      </w:r>
    </w:p>
    <w:p w14:paraId="6C587D5A" w14:textId="3317AE06" w:rsidR="008A6BD6" w:rsidRPr="00163E0E" w:rsidRDefault="008A6BD6" w:rsidP="00163E0E">
      <w:pPr>
        <w:pStyle w:val="NoSpacing"/>
        <w:spacing w:line="288" w:lineRule="auto"/>
        <w:ind w:firstLine="720"/>
        <w:jc w:val="both"/>
        <w:rPr>
          <w:rFonts w:ascii="Book Antiqua" w:hAnsi="Book Antiqua"/>
          <w:szCs w:val="24"/>
          <w:lang w:val="es-PR"/>
        </w:rPr>
      </w:pPr>
      <w:r w:rsidRPr="00163E0E">
        <w:rPr>
          <w:rFonts w:ascii="Book Antiqua" w:hAnsi="Book Antiqua"/>
          <w:szCs w:val="24"/>
          <w:lang w:val="es-PR"/>
        </w:rPr>
        <w:t xml:space="preserve">En atención a solicitudes que hizo el Senado, la OPPEA proveyó un borrador de </w:t>
      </w:r>
      <w:r w:rsidRPr="00163E0E">
        <w:rPr>
          <w:rFonts w:ascii="Book Antiqua" w:hAnsi="Book Antiqua"/>
          <w:i/>
          <w:iCs/>
          <w:szCs w:val="24"/>
          <w:lang w:val="es-PR"/>
        </w:rPr>
        <w:t>Guías Generales para el Programa de Reeducación de personas ofensoras de explotación financiera contra familiares de adultos mayores</w:t>
      </w:r>
      <w:r w:rsidRPr="00163E0E">
        <w:rPr>
          <w:rFonts w:ascii="Book Antiqua" w:hAnsi="Book Antiqua"/>
          <w:szCs w:val="24"/>
          <w:lang w:val="es-PR"/>
        </w:rPr>
        <w:t>. Este documento</w:t>
      </w:r>
      <w:r w:rsidR="00624DB9">
        <w:rPr>
          <w:rFonts w:ascii="Book Antiqua" w:hAnsi="Book Antiqua"/>
          <w:szCs w:val="24"/>
          <w:lang w:val="es-PR"/>
        </w:rPr>
        <w:t xml:space="preserve"> contiene</w:t>
      </w:r>
      <w:r w:rsidRPr="00163E0E">
        <w:rPr>
          <w:rFonts w:ascii="Book Antiqua" w:hAnsi="Book Antiqua"/>
          <w:szCs w:val="24"/>
          <w:lang w:val="es-PR"/>
        </w:rPr>
        <w:t xml:space="preserve"> criterios que deben considerarse para que una persona convicta pueda ser elegible para el </w:t>
      </w:r>
      <w:r w:rsidR="00624DB9">
        <w:rPr>
          <w:rFonts w:ascii="Book Antiqua" w:hAnsi="Book Antiqua"/>
          <w:szCs w:val="24"/>
          <w:lang w:val="es-PR"/>
        </w:rPr>
        <w:t>p</w:t>
      </w:r>
      <w:r w:rsidRPr="00163E0E">
        <w:rPr>
          <w:rFonts w:ascii="Book Antiqua" w:hAnsi="Book Antiqua"/>
          <w:szCs w:val="24"/>
          <w:lang w:val="es-PR"/>
        </w:rPr>
        <w:t xml:space="preserve">rograma de </w:t>
      </w:r>
      <w:r w:rsidR="00624DB9">
        <w:rPr>
          <w:rFonts w:ascii="Book Antiqua" w:hAnsi="Book Antiqua"/>
          <w:szCs w:val="24"/>
          <w:lang w:val="es-PR"/>
        </w:rPr>
        <w:t>d</w:t>
      </w:r>
      <w:r w:rsidRPr="00163E0E">
        <w:rPr>
          <w:rFonts w:ascii="Book Antiqua" w:hAnsi="Book Antiqua"/>
          <w:szCs w:val="24"/>
          <w:lang w:val="es-PR"/>
        </w:rPr>
        <w:t xml:space="preserve">esvío, los principios rectores del mismo, e incluso posibles sanciones por incumplimiento con los requisitos que sean establecidos. </w:t>
      </w:r>
      <w:r w:rsidR="00624DB9">
        <w:rPr>
          <w:rFonts w:ascii="Book Antiqua" w:hAnsi="Book Antiqua"/>
          <w:szCs w:val="24"/>
          <w:lang w:val="es-PR"/>
        </w:rPr>
        <w:t>E</w:t>
      </w:r>
      <w:r w:rsidRPr="00163E0E">
        <w:rPr>
          <w:rFonts w:ascii="Book Antiqua" w:hAnsi="Book Antiqua"/>
          <w:szCs w:val="24"/>
          <w:lang w:val="es-PR"/>
        </w:rPr>
        <w:t>stos serían los criterios evaluar</w:t>
      </w:r>
      <w:r w:rsidR="00B33100">
        <w:rPr>
          <w:rFonts w:ascii="Book Antiqua" w:hAnsi="Book Antiqua"/>
          <w:szCs w:val="24"/>
          <w:lang w:val="es-PR"/>
        </w:rPr>
        <w:t>ía</w:t>
      </w:r>
      <w:r w:rsidRPr="00163E0E">
        <w:rPr>
          <w:rFonts w:ascii="Book Antiqua" w:hAnsi="Book Antiqua"/>
          <w:szCs w:val="24"/>
          <w:lang w:val="es-PR"/>
        </w:rPr>
        <w:t xml:space="preserve"> el tribunal para permitir </w:t>
      </w:r>
      <w:r w:rsidR="00B33100">
        <w:rPr>
          <w:rFonts w:ascii="Book Antiqua" w:hAnsi="Book Antiqua"/>
          <w:szCs w:val="24"/>
          <w:lang w:val="es-PR"/>
        </w:rPr>
        <w:t>que</w:t>
      </w:r>
      <w:r w:rsidRPr="00163E0E">
        <w:rPr>
          <w:rFonts w:ascii="Book Antiqua" w:hAnsi="Book Antiqua"/>
          <w:szCs w:val="24"/>
          <w:lang w:val="es-PR"/>
        </w:rPr>
        <w:t xml:space="preserve"> una persona particip</w:t>
      </w:r>
      <w:r w:rsidR="00B33100">
        <w:rPr>
          <w:rFonts w:ascii="Book Antiqua" w:hAnsi="Book Antiqua"/>
          <w:szCs w:val="24"/>
          <w:lang w:val="es-PR"/>
        </w:rPr>
        <w:t>e</w:t>
      </w:r>
      <w:r w:rsidRPr="00163E0E">
        <w:rPr>
          <w:rFonts w:ascii="Book Antiqua" w:hAnsi="Book Antiqua"/>
          <w:szCs w:val="24"/>
          <w:lang w:val="es-PR"/>
        </w:rPr>
        <w:t xml:space="preserve"> del </w:t>
      </w:r>
      <w:r w:rsidR="00B33100">
        <w:rPr>
          <w:rFonts w:ascii="Book Antiqua" w:hAnsi="Book Antiqua"/>
          <w:szCs w:val="24"/>
          <w:lang w:val="es-PR"/>
        </w:rPr>
        <w:t>p</w:t>
      </w:r>
      <w:r w:rsidRPr="00163E0E">
        <w:rPr>
          <w:rFonts w:ascii="Book Antiqua" w:hAnsi="Book Antiqua"/>
          <w:szCs w:val="24"/>
          <w:lang w:val="es-PR"/>
        </w:rPr>
        <w:t xml:space="preserve">rograma de </w:t>
      </w:r>
      <w:r w:rsidR="00B33100">
        <w:rPr>
          <w:rFonts w:ascii="Book Antiqua" w:hAnsi="Book Antiqua"/>
          <w:szCs w:val="24"/>
          <w:lang w:val="es-PR"/>
        </w:rPr>
        <w:t>d</w:t>
      </w:r>
      <w:r w:rsidRPr="00163E0E">
        <w:rPr>
          <w:rFonts w:ascii="Book Antiqua" w:hAnsi="Book Antiqua"/>
          <w:szCs w:val="24"/>
          <w:lang w:val="es-PR"/>
        </w:rPr>
        <w:t xml:space="preserve">esvío o incluso, en caso de que no se cumplan con los mismos, ordenar que se revierta al procedimiento ordinario. </w:t>
      </w:r>
    </w:p>
    <w:p w14:paraId="19CDCC20" w14:textId="51B6E17C" w:rsidR="008A6BD6" w:rsidRPr="00163E0E" w:rsidRDefault="008A6BD6" w:rsidP="00163E0E">
      <w:pPr>
        <w:pStyle w:val="NoSpacing"/>
        <w:spacing w:line="288" w:lineRule="auto"/>
        <w:ind w:firstLine="720"/>
        <w:jc w:val="both"/>
        <w:rPr>
          <w:rFonts w:ascii="Book Antiqua" w:hAnsi="Book Antiqua"/>
          <w:szCs w:val="24"/>
          <w:lang w:val="es-PR"/>
        </w:rPr>
      </w:pPr>
      <w:r w:rsidRPr="00163E0E">
        <w:rPr>
          <w:rFonts w:ascii="Book Antiqua" w:hAnsi="Book Antiqua"/>
          <w:szCs w:val="24"/>
          <w:lang w:val="es-PR"/>
        </w:rPr>
        <w:t xml:space="preserve">De estas guías surge la necesidad de la creación de la </w:t>
      </w:r>
      <w:r w:rsidRPr="00B33100">
        <w:rPr>
          <w:rFonts w:ascii="Book Antiqua" w:hAnsi="Book Antiqua"/>
          <w:i/>
          <w:iCs/>
          <w:szCs w:val="24"/>
          <w:lang w:val="es-PR"/>
        </w:rPr>
        <w:t xml:space="preserve">Comisión Ejecutiva </w:t>
      </w:r>
      <w:proofErr w:type="spellStart"/>
      <w:r w:rsidRPr="00B33100">
        <w:rPr>
          <w:rFonts w:ascii="Book Antiqua" w:hAnsi="Book Antiqua"/>
          <w:i/>
          <w:iCs/>
          <w:szCs w:val="24"/>
          <w:lang w:val="es-PR"/>
        </w:rPr>
        <w:t>Interagencial</w:t>
      </w:r>
      <w:proofErr w:type="spellEnd"/>
      <w:r w:rsidR="00B33100">
        <w:rPr>
          <w:rFonts w:ascii="Book Antiqua" w:hAnsi="Book Antiqua"/>
          <w:szCs w:val="24"/>
          <w:lang w:val="es-PR"/>
        </w:rPr>
        <w:t>.</w:t>
      </w:r>
      <w:r w:rsidRPr="00163E0E">
        <w:rPr>
          <w:rFonts w:ascii="Book Antiqua" w:hAnsi="Book Antiqua"/>
          <w:szCs w:val="24"/>
          <w:lang w:val="es-PR"/>
        </w:rPr>
        <w:t xml:space="preserve"> </w:t>
      </w:r>
      <w:r w:rsidR="00B33100">
        <w:rPr>
          <w:rFonts w:ascii="Book Antiqua" w:hAnsi="Book Antiqua"/>
          <w:szCs w:val="24"/>
          <w:lang w:val="es-PR"/>
        </w:rPr>
        <w:t>C</w:t>
      </w:r>
      <w:r w:rsidRPr="00163E0E">
        <w:rPr>
          <w:rFonts w:ascii="Book Antiqua" w:hAnsi="Book Antiqua"/>
          <w:szCs w:val="24"/>
          <w:lang w:val="es-PR"/>
        </w:rPr>
        <w:t xml:space="preserve">omo indicó la OPPEA: </w:t>
      </w:r>
    </w:p>
    <w:p w14:paraId="071CA6CB" w14:textId="77777777" w:rsidR="008A6BD6" w:rsidRPr="00163E0E" w:rsidRDefault="008A6BD6" w:rsidP="00670E88">
      <w:pPr>
        <w:pStyle w:val="NoSpacing"/>
        <w:spacing w:after="120"/>
        <w:ind w:left="360" w:right="403" w:firstLine="720"/>
        <w:jc w:val="both"/>
        <w:rPr>
          <w:rFonts w:ascii="Book Antiqua" w:hAnsi="Book Antiqua"/>
          <w:szCs w:val="24"/>
          <w:lang w:val="es-PR"/>
        </w:rPr>
      </w:pPr>
      <w:r w:rsidRPr="00163E0E">
        <w:rPr>
          <w:rFonts w:ascii="Book Antiqua" w:hAnsi="Book Antiqua"/>
          <w:szCs w:val="24"/>
          <w:lang w:val="es-PR"/>
        </w:rPr>
        <w:t xml:space="preserve">Tras considerar cuales serían las agencias o entidades con la capacidad, experiencia y competencia para regular los Programas de Reeducación para el desvío del presente proyecto de ley, reconocemos la necesidad de que se trate de una entidad compuesta por diversas agencias tales como el Departamento de la Familia (DF), el Departamento de Corrección y Rehabilitación (DCR) y la OPPEA. Por ello, proponemos que la Sección 5 del P. del S. 781 determine la creación de una Comisión Ejecutiva </w:t>
      </w:r>
      <w:proofErr w:type="spellStart"/>
      <w:r w:rsidRPr="00163E0E">
        <w:rPr>
          <w:rFonts w:ascii="Book Antiqua" w:hAnsi="Book Antiqua"/>
          <w:szCs w:val="24"/>
          <w:lang w:val="es-PR"/>
        </w:rPr>
        <w:t>Interagencial</w:t>
      </w:r>
      <w:proofErr w:type="spellEnd"/>
      <w:r w:rsidRPr="00163E0E">
        <w:rPr>
          <w:rFonts w:ascii="Book Antiqua" w:hAnsi="Book Antiqua"/>
          <w:szCs w:val="24"/>
          <w:lang w:val="es-PR"/>
        </w:rPr>
        <w:t xml:space="preserve"> compuesta por estas agencias. Esta Comisión será el organismo responsable de elaborar la reglamentación y las guías mínimas sobre los requisitos que regirán los programas de desvío que podrán ofrecer los servicios de reeducación dispuestos en esta ley, así como las métricas para evaluar su eficiencia y efectividad. </w:t>
      </w:r>
    </w:p>
    <w:p w14:paraId="713771F1" w14:textId="249751C9" w:rsidR="008A6BD6" w:rsidRPr="00163E0E" w:rsidRDefault="00954FCD" w:rsidP="00BC76B9">
      <w:pPr>
        <w:pStyle w:val="NoSpacing"/>
        <w:spacing w:after="160" w:line="288" w:lineRule="auto"/>
        <w:ind w:firstLine="720"/>
        <w:jc w:val="both"/>
        <w:rPr>
          <w:rFonts w:ascii="Book Antiqua" w:hAnsi="Book Antiqua"/>
          <w:szCs w:val="24"/>
          <w:lang w:val="es-PR"/>
        </w:rPr>
      </w:pPr>
      <w:r>
        <w:rPr>
          <w:rFonts w:ascii="Book Antiqua" w:hAnsi="Book Antiqua"/>
          <w:szCs w:val="24"/>
          <w:lang w:val="es-PR"/>
        </w:rPr>
        <w:t>E</w:t>
      </w:r>
      <w:r w:rsidR="008A6BD6" w:rsidRPr="00163E0E">
        <w:rPr>
          <w:rFonts w:ascii="Book Antiqua" w:hAnsi="Book Antiqua"/>
          <w:szCs w:val="24"/>
          <w:lang w:val="es-PR"/>
        </w:rPr>
        <w:t xml:space="preserve">stas guías, trabajadas con el Departamento de Corrección y Rehabilitación, fueron atemperadas y acogidas como parte del texto </w:t>
      </w:r>
      <w:proofErr w:type="spellStart"/>
      <w:r w:rsidR="008A6BD6" w:rsidRPr="00163E0E">
        <w:rPr>
          <w:rFonts w:ascii="Book Antiqua" w:hAnsi="Book Antiqua"/>
          <w:szCs w:val="24"/>
          <w:lang w:val="es-PR"/>
        </w:rPr>
        <w:t>decretativo</w:t>
      </w:r>
      <w:proofErr w:type="spellEnd"/>
      <w:r w:rsidR="008A6BD6" w:rsidRPr="00163E0E">
        <w:rPr>
          <w:rFonts w:ascii="Book Antiqua" w:hAnsi="Book Antiqua"/>
          <w:szCs w:val="24"/>
          <w:lang w:val="es-PR"/>
        </w:rPr>
        <w:t xml:space="preserve"> del P. del S. 781 en las enmiendas que incluyó el Senado. Sin embargo, </w:t>
      </w:r>
      <w:r w:rsidR="00670E88">
        <w:rPr>
          <w:rFonts w:ascii="Book Antiqua" w:hAnsi="Book Antiqua"/>
          <w:szCs w:val="24"/>
          <w:lang w:val="es-PR"/>
        </w:rPr>
        <w:t xml:space="preserve">se </w:t>
      </w:r>
      <w:r w:rsidR="008A6BD6" w:rsidRPr="00163E0E">
        <w:rPr>
          <w:rFonts w:ascii="Book Antiqua" w:hAnsi="Book Antiqua"/>
          <w:szCs w:val="24"/>
          <w:lang w:val="es-PR"/>
        </w:rPr>
        <w:t>recom</w:t>
      </w:r>
      <w:r w:rsidR="00670E88">
        <w:rPr>
          <w:rFonts w:ascii="Book Antiqua" w:hAnsi="Book Antiqua"/>
          <w:szCs w:val="24"/>
          <w:lang w:val="es-PR"/>
        </w:rPr>
        <w:t>ienda</w:t>
      </w:r>
      <w:r w:rsidR="008A6BD6" w:rsidRPr="00163E0E">
        <w:rPr>
          <w:rFonts w:ascii="Book Antiqua" w:hAnsi="Book Antiqua"/>
          <w:szCs w:val="24"/>
          <w:lang w:val="es-PR"/>
        </w:rPr>
        <w:t xml:space="preserve"> ampliar la composición de la Comisión Ejecutiva </w:t>
      </w:r>
      <w:proofErr w:type="spellStart"/>
      <w:r w:rsidR="008A6BD6" w:rsidRPr="00163E0E">
        <w:rPr>
          <w:rFonts w:ascii="Book Antiqua" w:hAnsi="Book Antiqua"/>
          <w:szCs w:val="24"/>
          <w:lang w:val="es-PR"/>
        </w:rPr>
        <w:t>Interagencial</w:t>
      </w:r>
      <w:proofErr w:type="spellEnd"/>
      <w:r w:rsidR="008A6BD6" w:rsidRPr="00163E0E">
        <w:rPr>
          <w:rFonts w:ascii="Book Antiqua" w:hAnsi="Book Antiqua"/>
          <w:szCs w:val="24"/>
          <w:lang w:val="es-PR"/>
        </w:rPr>
        <w:t xml:space="preserve"> por razones que </w:t>
      </w:r>
      <w:r w:rsidR="00670E88">
        <w:rPr>
          <w:rFonts w:ascii="Book Antiqua" w:hAnsi="Book Antiqua"/>
          <w:szCs w:val="24"/>
          <w:lang w:val="es-PR"/>
        </w:rPr>
        <w:t>se abundarán</w:t>
      </w:r>
      <w:r w:rsidR="008069E2">
        <w:rPr>
          <w:rFonts w:ascii="Book Antiqua" w:hAnsi="Book Antiqua"/>
          <w:szCs w:val="24"/>
          <w:lang w:val="es-PR"/>
        </w:rPr>
        <w:t xml:space="preserve"> en</w:t>
      </w:r>
      <w:r w:rsidR="008A6BD6" w:rsidRPr="00163E0E">
        <w:rPr>
          <w:rFonts w:ascii="Book Antiqua" w:hAnsi="Book Antiqua"/>
          <w:szCs w:val="24"/>
          <w:lang w:val="es-PR"/>
        </w:rPr>
        <w:t xml:space="preserve"> este </w:t>
      </w:r>
      <w:r w:rsidR="005171D7">
        <w:rPr>
          <w:rFonts w:ascii="Book Antiqua" w:hAnsi="Book Antiqua"/>
          <w:szCs w:val="24"/>
          <w:lang w:val="es-PR"/>
        </w:rPr>
        <w:t>i</w:t>
      </w:r>
      <w:r w:rsidR="008A6BD6" w:rsidRPr="00163E0E">
        <w:rPr>
          <w:rFonts w:ascii="Book Antiqua" w:hAnsi="Book Antiqua"/>
          <w:szCs w:val="24"/>
          <w:lang w:val="es-PR"/>
        </w:rPr>
        <w:t>nforme</w:t>
      </w:r>
      <w:r w:rsidR="008069E2">
        <w:rPr>
          <w:rFonts w:ascii="Book Antiqua" w:hAnsi="Book Antiqua"/>
          <w:szCs w:val="24"/>
          <w:lang w:val="es-PR"/>
        </w:rPr>
        <w:t>. Tale</w:t>
      </w:r>
      <w:r w:rsidR="00801C33">
        <w:rPr>
          <w:rFonts w:ascii="Book Antiqua" w:hAnsi="Book Antiqua"/>
          <w:szCs w:val="24"/>
          <w:lang w:val="es-PR"/>
        </w:rPr>
        <w:t>s</w:t>
      </w:r>
      <w:r w:rsidR="008069E2">
        <w:rPr>
          <w:rFonts w:ascii="Book Antiqua" w:hAnsi="Book Antiqua"/>
          <w:szCs w:val="24"/>
          <w:lang w:val="es-PR"/>
        </w:rPr>
        <w:t xml:space="preserve"> razones están</w:t>
      </w:r>
      <w:r w:rsidR="008A6BD6" w:rsidRPr="00163E0E">
        <w:rPr>
          <w:rFonts w:ascii="Book Antiqua" w:hAnsi="Book Antiqua"/>
          <w:szCs w:val="24"/>
          <w:lang w:val="es-PR"/>
        </w:rPr>
        <w:t xml:space="preserve"> vinculadas a ampliar el alcance de </w:t>
      </w:r>
      <w:r w:rsidR="00BC76B9" w:rsidRPr="00163E0E">
        <w:rPr>
          <w:rFonts w:ascii="Book Antiqua" w:hAnsi="Book Antiqua"/>
          <w:szCs w:val="24"/>
          <w:lang w:val="es-PR"/>
        </w:rPr>
        <w:t>esta</w:t>
      </w:r>
      <w:r w:rsidR="008A6BD6" w:rsidRPr="00163E0E">
        <w:rPr>
          <w:rFonts w:ascii="Book Antiqua" w:hAnsi="Book Antiqua"/>
          <w:szCs w:val="24"/>
          <w:lang w:val="es-PR"/>
        </w:rPr>
        <w:t xml:space="preserve">, buscando asegurar una rehabilitación más efectiva, así como prevenir la comisión de estos delitos. </w:t>
      </w:r>
    </w:p>
    <w:p w14:paraId="3D60D22B" w14:textId="7F2A9550" w:rsidR="00BF52A1" w:rsidRPr="00BF719F" w:rsidRDefault="00BF52A1" w:rsidP="008069E2">
      <w:pPr>
        <w:spacing w:line="288" w:lineRule="auto"/>
        <w:ind w:firstLine="720"/>
        <w:jc w:val="both"/>
        <w:rPr>
          <w:rFonts w:ascii="Book Antiqua" w:hAnsi="Book Antiqua"/>
          <w:lang w:val="es-PR"/>
        </w:rPr>
      </w:pPr>
      <w:r w:rsidRPr="00BF719F">
        <w:rPr>
          <w:rFonts w:ascii="Book Antiqua" w:hAnsi="Book Antiqua"/>
          <w:lang w:val="es-PR"/>
        </w:rPr>
        <w:lastRenderedPageBreak/>
        <w:t xml:space="preserve">El </w:t>
      </w:r>
      <w:r w:rsidRPr="00163E0E">
        <w:rPr>
          <w:rFonts w:ascii="Book Antiqua" w:hAnsi="Book Antiqua"/>
          <w:b/>
          <w:bCs/>
          <w:lang w:val="es-PR"/>
        </w:rPr>
        <w:t>Departamento de Justicia</w:t>
      </w:r>
      <w:r w:rsidRPr="00BF719F">
        <w:rPr>
          <w:rFonts w:ascii="Book Antiqua" w:hAnsi="Book Antiqua"/>
          <w:lang w:val="es-PR"/>
        </w:rPr>
        <w:t xml:space="preserve"> (DJ) </w:t>
      </w:r>
      <w:r w:rsidR="00697FA7">
        <w:rPr>
          <w:rFonts w:ascii="Book Antiqua" w:hAnsi="Book Antiqua"/>
          <w:lang w:val="es-PR"/>
        </w:rPr>
        <w:t>favorece esta legislación pues según señal</w:t>
      </w:r>
      <w:r w:rsidR="00E9441A">
        <w:rPr>
          <w:rFonts w:ascii="Book Antiqua" w:hAnsi="Book Antiqua"/>
          <w:lang w:val="es-PR"/>
        </w:rPr>
        <w:t>ó</w:t>
      </w:r>
      <w:r w:rsidR="00697FA7">
        <w:rPr>
          <w:rFonts w:ascii="Book Antiqua" w:hAnsi="Book Antiqua"/>
          <w:lang w:val="es-PR"/>
        </w:rPr>
        <w:t>: “es compatible con la política pública de protección a las personas de edad avanzada e incapacitada; y a su vez, provee una opción de reeducación y rehabilitación para aquellas personas que han delinquido por explotación financiera, contra familiares de edad avanzada”.</w:t>
      </w:r>
      <w:r w:rsidRPr="00BF719F">
        <w:rPr>
          <w:rStyle w:val="FootnoteReference"/>
          <w:rFonts w:ascii="Book Antiqua" w:hAnsi="Book Antiqua"/>
          <w:lang w:val="es-PR"/>
        </w:rPr>
        <w:footnoteReference w:id="6"/>
      </w:r>
    </w:p>
    <w:p w14:paraId="2D83F017" w14:textId="47EE5C1A" w:rsidR="005653D4" w:rsidRDefault="00697FA7" w:rsidP="00E9441A">
      <w:pPr>
        <w:tabs>
          <w:tab w:val="left" w:pos="-720"/>
        </w:tabs>
        <w:suppressAutoHyphens/>
        <w:spacing w:line="288" w:lineRule="auto"/>
        <w:ind w:firstLine="720"/>
        <w:jc w:val="both"/>
        <w:rPr>
          <w:rFonts w:ascii="Book Antiqua" w:hAnsi="Book Antiqua"/>
          <w:lang w:val="es-PR"/>
        </w:rPr>
      </w:pPr>
      <w:r w:rsidRPr="002C2AFC">
        <w:rPr>
          <w:rFonts w:ascii="Book Antiqua" w:hAnsi="Book Antiqua"/>
          <w:lang w:val="es-PR"/>
        </w:rPr>
        <w:t xml:space="preserve">Primero, el DJ </w:t>
      </w:r>
      <w:r w:rsidR="002C2AFC" w:rsidRPr="002C2AFC">
        <w:rPr>
          <w:rFonts w:ascii="Book Antiqua" w:hAnsi="Book Antiqua"/>
          <w:lang w:val="es-PR"/>
        </w:rPr>
        <w:t>ha</w:t>
      </w:r>
      <w:r w:rsidR="002C2AFC">
        <w:rPr>
          <w:rFonts w:ascii="Book Antiqua" w:hAnsi="Book Antiqua"/>
          <w:lang w:val="es-PR"/>
        </w:rPr>
        <w:t xml:space="preserve">ce un recuento de los estatutos y normas que se han ido aprobando en los últimos años, para lidiar con esta conducta delictiva, para poder proteger a nuestras poblaciones de adultos mayores. </w:t>
      </w:r>
      <w:r w:rsidR="00E32EC1">
        <w:rPr>
          <w:rFonts w:ascii="Book Antiqua" w:hAnsi="Book Antiqua"/>
          <w:lang w:val="es-PR"/>
        </w:rPr>
        <w:t xml:space="preserve">Como cuestión de derecho procesal, es política pública del DJ </w:t>
      </w:r>
      <w:r w:rsidR="00E9441A">
        <w:rPr>
          <w:rFonts w:ascii="Book Antiqua" w:hAnsi="Book Antiqua"/>
          <w:lang w:val="es-PR"/>
        </w:rPr>
        <w:t>—</w:t>
      </w:r>
      <w:r w:rsidR="00E32EC1">
        <w:rPr>
          <w:rFonts w:ascii="Book Antiqua" w:hAnsi="Book Antiqua"/>
          <w:lang w:val="es-PR"/>
        </w:rPr>
        <w:t xml:space="preserve">mediante la </w:t>
      </w:r>
      <w:r w:rsidR="00A44C13">
        <w:rPr>
          <w:rFonts w:ascii="Book Antiqua" w:hAnsi="Book Antiqua"/>
          <w:lang w:val="es-PR"/>
        </w:rPr>
        <w:t>Orden Administrativa Núm. 2025-011</w:t>
      </w:r>
      <w:r w:rsidR="00E9441A">
        <w:rPr>
          <w:rFonts w:ascii="Book Antiqua" w:hAnsi="Book Antiqua"/>
          <w:lang w:val="es-PR"/>
        </w:rPr>
        <w:t>—</w:t>
      </w:r>
      <w:r w:rsidR="00A44C13">
        <w:rPr>
          <w:rFonts w:ascii="Book Antiqua" w:hAnsi="Book Antiqua"/>
          <w:lang w:val="es-PR"/>
        </w:rPr>
        <w:t xml:space="preserve"> disponer que los casos de maltrato a adultos mayores no podrán ser archivados bajo el argumento de la falta de interés de la víctima. </w:t>
      </w:r>
    </w:p>
    <w:p w14:paraId="643A8DD4" w14:textId="726B1FDC" w:rsidR="00E9441A" w:rsidRDefault="00A44C13" w:rsidP="00E9441A">
      <w:pPr>
        <w:tabs>
          <w:tab w:val="left" w:pos="-720"/>
        </w:tabs>
        <w:suppressAutoHyphens/>
        <w:spacing w:line="288" w:lineRule="auto"/>
        <w:ind w:firstLine="720"/>
        <w:jc w:val="both"/>
        <w:rPr>
          <w:rFonts w:ascii="Book Antiqua" w:hAnsi="Book Antiqua"/>
          <w:lang w:val="es-PR"/>
        </w:rPr>
      </w:pPr>
      <w:r>
        <w:rPr>
          <w:rFonts w:ascii="Book Antiqua" w:hAnsi="Book Antiqua"/>
          <w:lang w:val="es-PR"/>
        </w:rPr>
        <w:t xml:space="preserve">Sobre otros aspectos de derecho, el DJ recomendó una enmienda al </w:t>
      </w:r>
      <w:r w:rsidR="002467EA">
        <w:rPr>
          <w:rFonts w:ascii="Book Antiqua" w:hAnsi="Book Antiqua"/>
          <w:lang w:val="es-PR"/>
        </w:rPr>
        <w:t>artículo</w:t>
      </w:r>
      <w:r>
        <w:rPr>
          <w:rFonts w:ascii="Book Antiqua" w:hAnsi="Book Antiqua"/>
          <w:lang w:val="es-PR"/>
        </w:rPr>
        <w:t xml:space="preserve"> 127-C del Código Penal para que el mismo pueda comprender penas proporcionales al delito imputado. Además, </w:t>
      </w:r>
      <w:r w:rsidR="002467EA">
        <w:rPr>
          <w:rFonts w:ascii="Book Antiqua" w:hAnsi="Book Antiqua"/>
          <w:lang w:val="es-PR"/>
        </w:rPr>
        <w:t xml:space="preserve">sugirió </w:t>
      </w:r>
      <w:r>
        <w:rPr>
          <w:rFonts w:ascii="Book Antiqua" w:hAnsi="Book Antiqua"/>
          <w:lang w:val="es-PR"/>
        </w:rPr>
        <w:t>que se redact</w:t>
      </w:r>
      <w:r w:rsidR="002467EA">
        <w:rPr>
          <w:rFonts w:ascii="Book Antiqua" w:hAnsi="Book Antiqua"/>
          <w:lang w:val="es-PR"/>
        </w:rPr>
        <w:t>en</w:t>
      </w:r>
      <w:r>
        <w:rPr>
          <w:rFonts w:ascii="Book Antiqua" w:hAnsi="Book Antiqua"/>
          <w:lang w:val="es-PR"/>
        </w:rPr>
        <w:t xml:space="preserve"> unas guías con el fin de que se provea una rehabilitación adecuada a las personas que hayan incurrido en el delito de explotación financiera. </w:t>
      </w:r>
      <w:r w:rsidR="006C6243">
        <w:rPr>
          <w:rFonts w:ascii="Book Antiqua" w:hAnsi="Book Antiqua"/>
          <w:lang w:val="es-PR"/>
        </w:rPr>
        <w:t xml:space="preserve">El Senado acogió estas enmiendas en el </w:t>
      </w:r>
      <w:proofErr w:type="spellStart"/>
      <w:r w:rsidR="006C6243">
        <w:rPr>
          <w:rFonts w:ascii="Book Antiqua" w:hAnsi="Book Antiqua"/>
          <w:lang w:val="es-PR"/>
        </w:rPr>
        <w:t>entirillado</w:t>
      </w:r>
      <w:proofErr w:type="spellEnd"/>
      <w:r w:rsidR="006C6243">
        <w:rPr>
          <w:rFonts w:ascii="Book Antiqua" w:hAnsi="Book Antiqua"/>
          <w:lang w:val="es-PR"/>
        </w:rPr>
        <w:t xml:space="preserve"> que aprobó </w:t>
      </w:r>
      <w:r w:rsidR="00CB0E07">
        <w:rPr>
          <w:rFonts w:ascii="Book Antiqua" w:hAnsi="Book Antiqua"/>
          <w:lang w:val="es-PR"/>
        </w:rPr>
        <w:t xml:space="preserve">En cuanto a </w:t>
      </w:r>
      <w:r>
        <w:rPr>
          <w:rFonts w:ascii="Book Antiqua" w:hAnsi="Book Antiqua"/>
          <w:lang w:val="es-PR"/>
        </w:rPr>
        <w:t xml:space="preserve">las guías a las que hizo referencia el DJ, las mismas fueron preparadas en conjunto por la OPPEA y el Departamento de Corrección y Rehabilitación. </w:t>
      </w:r>
    </w:p>
    <w:p w14:paraId="270D3999" w14:textId="77777777" w:rsidR="00236A63" w:rsidRDefault="00CB0E07" w:rsidP="008069E2">
      <w:pPr>
        <w:tabs>
          <w:tab w:val="left" w:pos="-720"/>
        </w:tabs>
        <w:suppressAutoHyphens/>
        <w:spacing w:line="288" w:lineRule="auto"/>
        <w:ind w:firstLine="360"/>
        <w:jc w:val="both"/>
        <w:rPr>
          <w:rFonts w:ascii="Book Antiqua" w:hAnsi="Book Antiqua"/>
          <w:color w:val="000000"/>
          <w:lang w:val="es-PR"/>
        </w:rPr>
      </w:pPr>
      <w:r>
        <w:rPr>
          <w:rFonts w:ascii="Book Antiqua" w:hAnsi="Book Antiqua"/>
          <w:lang w:val="es-PR"/>
        </w:rPr>
        <w:tab/>
      </w:r>
      <w:r w:rsidR="00A44C13">
        <w:rPr>
          <w:rFonts w:ascii="Book Antiqua" w:hAnsi="Book Antiqua"/>
          <w:lang w:val="es-PR"/>
        </w:rPr>
        <w:t xml:space="preserve">Por </w:t>
      </w:r>
      <w:r>
        <w:rPr>
          <w:rFonts w:ascii="Book Antiqua" w:hAnsi="Book Antiqua"/>
          <w:lang w:val="es-PR"/>
        </w:rPr>
        <w:t>último,</w:t>
      </w:r>
      <w:r w:rsidR="00A44C13">
        <w:rPr>
          <w:rFonts w:ascii="Book Antiqua" w:hAnsi="Book Antiqua"/>
          <w:lang w:val="es-PR"/>
        </w:rPr>
        <w:t xml:space="preserve"> el DJ recom</w:t>
      </w:r>
      <w:r>
        <w:rPr>
          <w:rFonts w:ascii="Book Antiqua" w:hAnsi="Book Antiqua"/>
          <w:lang w:val="es-PR"/>
        </w:rPr>
        <w:t>endó</w:t>
      </w:r>
      <w:r w:rsidR="00A44C13">
        <w:rPr>
          <w:rFonts w:ascii="Book Antiqua" w:hAnsi="Book Antiqua"/>
          <w:lang w:val="es-PR"/>
        </w:rPr>
        <w:t xml:space="preserve"> una enmienda sobre </w:t>
      </w:r>
      <w:r w:rsidR="00C07AF7">
        <w:rPr>
          <w:rFonts w:ascii="Book Antiqua" w:hAnsi="Book Antiqua"/>
          <w:lang w:val="es-PR"/>
        </w:rPr>
        <w:t>el</w:t>
      </w:r>
      <w:r w:rsidR="00A44C13">
        <w:rPr>
          <w:rFonts w:ascii="Book Antiqua" w:hAnsi="Book Antiqua"/>
          <w:lang w:val="es-PR"/>
        </w:rPr>
        <w:t xml:space="preserve"> lenguaje contradictorio en la </w:t>
      </w:r>
      <w:r w:rsidR="00C07AF7">
        <w:rPr>
          <w:rFonts w:ascii="Book Antiqua" w:hAnsi="Book Antiqua"/>
          <w:lang w:val="es-PR"/>
        </w:rPr>
        <w:t>s</w:t>
      </w:r>
      <w:r w:rsidR="00A44C13">
        <w:rPr>
          <w:rFonts w:ascii="Book Antiqua" w:hAnsi="Book Antiqua"/>
          <w:lang w:val="es-PR"/>
        </w:rPr>
        <w:t>ección 4 del P. del S. 781</w:t>
      </w:r>
      <w:r w:rsidR="00C07AF7">
        <w:rPr>
          <w:rFonts w:ascii="Book Antiqua" w:hAnsi="Book Antiqua"/>
          <w:lang w:val="es-PR"/>
        </w:rPr>
        <w:t xml:space="preserve"> —</w:t>
      </w:r>
      <w:r w:rsidR="00A44C13" w:rsidRPr="007957D3">
        <w:rPr>
          <w:rFonts w:ascii="Book Antiqua" w:hAnsi="Book Antiqua"/>
          <w:lang w:val="es-PR"/>
        </w:rPr>
        <w:t xml:space="preserve">eliminar la oración </w:t>
      </w:r>
      <w:r w:rsidR="007957D3" w:rsidRPr="007957D3">
        <w:rPr>
          <w:rFonts w:ascii="Book Antiqua" w:hAnsi="Book Antiqua"/>
          <w:lang w:val="es-PR"/>
        </w:rPr>
        <w:t>que indica: “</w:t>
      </w:r>
      <w:r w:rsidR="007957D3" w:rsidRPr="007957D3">
        <w:rPr>
          <w:rFonts w:ascii="Book Antiqua" w:hAnsi="Book Antiqua"/>
          <w:color w:val="000000"/>
          <w:lang w:val="es-PR"/>
        </w:rPr>
        <w:t>Si la persona beneficiada por el programa de desvío que establece esta Sección no viola ninguna de las condiciones de este, el Tribunal, previa recomendación del personal competente a cargo del programa al que fuere referido el acusado, en el ejercicio de su discreción y previa celebración de vista, podrá sobreseer el caso en su contra.</w:t>
      </w:r>
      <w:r w:rsidR="007957D3">
        <w:rPr>
          <w:rFonts w:ascii="Book Antiqua" w:hAnsi="Book Antiqua"/>
          <w:color w:val="000000"/>
          <w:lang w:val="es-PR"/>
        </w:rPr>
        <w:t xml:space="preserve">” </w:t>
      </w:r>
    </w:p>
    <w:p w14:paraId="3D04A797" w14:textId="77777777" w:rsidR="005171D7" w:rsidRDefault="00236A63" w:rsidP="00236A63">
      <w:pPr>
        <w:tabs>
          <w:tab w:val="left" w:pos="-720"/>
        </w:tabs>
        <w:suppressAutoHyphens/>
        <w:spacing w:after="160" w:line="288" w:lineRule="auto"/>
        <w:ind w:firstLine="360"/>
        <w:jc w:val="both"/>
        <w:rPr>
          <w:rFonts w:ascii="Book Antiqua" w:hAnsi="Book Antiqua"/>
          <w:color w:val="000000"/>
          <w:lang w:val="es-PR"/>
        </w:rPr>
      </w:pPr>
      <w:r>
        <w:rPr>
          <w:rFonts w:ascii="Book Antiqua" w:hAnsi="Book Antiqua"/>
          <w:color w:val="000000"/>
          <w:lang w:val="es-PR"/>
        </w:rPr>
        <w:t xml:space="preserve">Según el DJ, </w:t>
      </w:r>
      <w:r w:rsidR="007957D3">
        <w:rPr>
          <w:rFonts w:ascii="Book Antiqua" w:hAnsi="Book Antiqua"/>
          <w:color w:val="000000"/>
          <w:lang w:val="es-PR"/>
        </w:rPr>
        <w:t xml:space="preserve">ese lenguaje contradice la finalidad de los programas de desvío, que es el sobreseimiento del caso, una vez el participante cumpla con las condiciones impuestas por el tribunal. </w:t>
      </w:r>
      <w:r>
        <w:rPr>
          <w:rFonts w:ascii="Book Antiqua" w:hAnsi="Book Antiqua"/>
          <w:color w:val="000000"/>
          <w:lang w:val="es-PR"/>
        </w:rPr>
        <w:t xml:space="preserve">Se acogió tal </w:t>
      </w:r>
      <w:r w:rsidR="007957D3">
        <w:rPr>
          <w:rFonts w:ascii="Book Antiqua" w:hAnsi="Book Antiqua"/>
          <w:color w:val="000000"/>
          <w:lang w:val="es-PR"/>
        </w:rPr>
        <w:t xml:space="preserve">recomendación y </w:t>
      </w:r>
      <w:r>
        <w:rPr>
          <w:rFonts w:ascii="Book Antiqua" w:hAnsi="Book Antiqua"/>
          <w:color w:val="000000"/>
          <w:lang w:val="es-PR"/>
        </w:rPr>
        <w:t>se</w:t>
      </w:r>
      <w:r w:rsidR="007957D3">
        <w:rPr>
          <w:rFonts w:ascii="Book Antiqua" w:hAnsi="Book Antiqua"/>
          <w:color w:val="000000"/>
          <w:lang w:val="es-PR"/>
        </w:rPr>
        <w:t xml:space="preserve"> inclu</w:t>
      </w:r>
      <w:r>
        <w:rPr>
          <w:rFonts w:ascii="Book Antiqua" w:hAnsi="Book Antiqua"/>
          <w:color w:val="000000"/>
          <w:lang w:val="es-PR"/>
        </w:rPr>
        <w:t>yó</w:t>
      </w:r>
      <w:r w:rsidR="007957D3">
        <w:rPr>
          <w:rFonts w:ascii="Book Antiqua" w:hAnsi="Book Antiqua"/>
          <w:color w:val="000000"/>
          <w:lang w:val="es-PR"/>
        </w:rPr>
        <w:t xml:space="preserve"> en el </w:t>
      </w:r>
      <w:proofErr w:type="spellStart"/>
      <w:r w:rsidR="007957D3">
        <w:rPr>
          <w:rFonts w:ascii="Book Antiqua" w:hAnsi="Book Antiqua"/>
          <w:color w:val="000000"/>
          <w:lang w:val="es-PR"/>
        </w:rPr>
        <w:t>entirillado</w:t>
      </w:r>
      <w:proofErr w:type="spellEnd"/>
      <w:r w:rsidR="007957D3">
        <w:rPr>
          <w:rFonts w:ascii="Book Antiqua" w:hAnsi="Book Antiqua"/>
          <w:color w:val="000000"/>
          <w:lang w:val="es-PR"/>
        </w:rPr>
        <w:t xml:space="preserve"> electrónico que</w:t>
      </w:r>
      <w:r>
        <w:rPr>
          <w:rFonts w:ascii="Book Antiqua" w:hAnsi="Book Antiqua"/>
          <w:color w:val="000000"/>
          <w:lang w:val="es-PR"/>
        </w:rPr>
        <w:t xml:space="preserve"> se acompaña</w:t>
      </w:r>
      <w:r w:rsidR="007957D3">
        <w:rPr>
          <w:rFonts w:ascii="Book Antiqua" w:hAnsi="Book Antiqua"/>
          <w:color w:val="000000"/>
          <w:lang w:val="es-PR"/>
        </w:rPr>
        <w:t>.</w:t>
      </w:r>
    </w:p>
    <w:p w14:paraId="29B4AAE2" w14:textId="77777777" w:rsidR="005171D7" w:rsidRDefault="005171D7" w:rsidP="00236A63">
      <w:pPr>
        <w:tabs>
          <w:tab w:val="left" w:pos="-720"/>
        </w:tabs>
        <w:suppressAutoHyphens/>
        <w:spacing w:after="160" w:line="288" w:lineRule="auto"/>
        <w:ind w:firstLine="360"/>
        <w:jc w:val="both"/>
        <w:rPr>
          <w:rFonts w:ascii="Book Antiqua" w:hAnsi="Book Antiqua"/>
          <w:color w:val="000000"/>
          <w:lang w:val="es-PR"/>
        </w:rPr>
      </w:pPr>
    </w:p>
    <w:p w14:paraId="1226910F" w14:textId="769E15BB" w:rsidR="007957D3" w:rsidRPr="007957D3" w:rsidRDefault="007957D3" w:rsidP="00236A63">
      <w:pPr>
        <w:tabs>
          <w:tab w:val="left" w:pos="-720"/>
        </w:tabs>
        <w:suppressAutoHyphens/>
        <w:spacing w:after="160" w:line="288" w:lineRule="auto"/>
        <w:ind w:firstLine="360"/>
        <w:jc w:val="both"/>
        <w:rPr>
          <w:rFonts w:ascii="Book Antiqua" w:hAnsi="Book Antiqua"/>
          <w:lang w:val="es-PR"/>
        </w:rPr>
      </w:pPr>
      <w:r>
        <w:rPr>
          <w:rFonts w:ascii="Book Antiqua" w:hAnsi="Book Antiqua"/>
          <w:color w:val="000000"/>
          <w:lang w:val="es-PR"/>
        </w:rPr>
        <w:t xml:space="preserve"> </w:t>
      </w:r>
    </w:p>
    <w:p w14:paraId="77F1151F" w14:textId="616CC802" w:rsidR="006E7317" w:rsidRPr="00AB4B89" w:rsidRDefault="007957D3" w:rsidP="00236A63">
      <w:pPr>
        <w:spacing w:line="288" w:lineRule="auto"/>
        <w:ind w:firstLine="720"/>
        <w:jc w:val="both"/>
        <w:rPr>
          <w:rFonts w:ascii="Book Antiqua" w:hAnsi="Book Antiqua"/>
          <w:szCs w:val="24"/>
          <w:lang w:val="es-PR"/>
        </w:rPr>
      </w:pPr>
      <w:r w:rsidRPr="007957D3">
        <w:rPr>
          <w:rFonts w:ascii="Book Antiqua" w:hAnsi="Book Antiqua"/>
          <w:lang w:val="es-PR"/>
        </w:rPr>
        <w:lastRenderedPageBreak/>
        <w:t xml:space="preserve">El </w:t>
      </w:r>
      <w:r w:rsidRPr="00236A63">
        <w:rPr>
          <w:rFonts w:ascii="Book Antiqua" w:hAnsi="Book Antiqua"/>
          <w:b/>
          <w:bCs/>
          <w:lang w:val="es-PR"/>
        </w:rPr>
        <w:t>Departamento de Correcci</w:t>
      </w:r>
      <w:r w:rsidR="005303D3" w:rsidRPr="00236A63">
        <w:rPr>
          <w:rFonts w:ascii="Book Antiqua" w:hAnsi="Book Antiqua"/>
          <w:b/>
          <w:bCs/>
          <w:lang w:val="es-PR"/>
        </w:rPr>
        <w:t>ó</w:t>
      </w:r>
      <w:r w:rsidRPr="00236A63">
        <w:rPr>
          <w:rFonts w:ascii="Book Antiqua" w:hAnsi="Book Antiqua"/>
          <w:b/>
          <w:bCs/>
          <w:lang w:val="es-PR"/>
        </w:rPr>
        <w:t>n y Rehabilitaci</w:t>
      </w:r>
      <w:r w:rsidR="005303D3" w:rsidRPr="00236A63">
        <w:rPr>
          <w:rFonts w:ascii="Book Antiqua" w:hAnsi="Book Antiqua"/>
          <w:b/>
          <w:bCs/>
          <w:lang w:val="es-PR"/>
        </w:rPr>
        <w:t>ó</w:t>
      </w:r>
      <w:r w:rsidRPr="00236A63">
        <w:rPr>
          <w:rFonts w:ascii="Book Antiqua" w:hAnsi="Book Antiqua"/>
          <w:b/>
          <w:bCs/>
          <w:lang w:val="es-PR"/>
        </w:rPr>
        <w:t>n</w:t>
      </w:r>
      <w:r w:rsidRPr="007957D3">
        <w:rPr>
          <w:rFonts w:ascii="Book Antiqua" w:hAnsi="Book Antiqua"/>
          <w:lang w:val="es-PR"/>
        </w:rPr>
        <w:t xml:space="preserve"> (DCR) afirma que el p</w:t>
      </w:r>
      <w:r>
        <w:rPr>
          <w:rFonts w:ascii="Book Antiqua" w:hAnsi="Book Antiqua"/>
          <w:lang w:val="es-PR"/>
        </w:rPr>
        <w:t>r</w:t>
      </w:r>
      <w:r w:rsidRPr="007957D3">
        <w:rPr>
          <w:rFonts w:ascii="Book Antiqua" w:hAnsi="Book Antiqua"/>
          <w:lang w:val="es-PR"/>
        </w:rPr>
        <w:t>oyecto se alinea perfectamente con su misi</w:t>
      </w:r>
      <w:r>
        <w:rPr>
          <w:rFonts w:ascii="Book Antiqua" w:hAnsi="Book Antiqua"/>
          <w:lang w:val="es-PR"/>
        </w:rPr>
        <w:t>ó</w:t>
      </w:r>
      <w:r w:rsidRPr="007957D3">
        <w:rPr>
          <w:rFonts w:ascii="Book Antiqua" w:hAnsi="Book Antiqua"/>
          <w:lang w:val="es-PR"/>
        </w:rPr>
        <w:t>n institucional de promover la rehabilitaci</w:t>
      </w:r>
      <w:r>
        <w:rPr>
          <w:rFonts w:ascii="Book Antiqua" w:hAnsi="Book Antiqua"/>
          <w:lang w:val="es-PR"/>
        </w:rPr>
        <w:t>ó</w:t>
      </w:r>
      <w:r w:rsidRPr="007957D3">
        <w:rPr>
          <w:rFonts w:ascii="Book Antiqua" w:hAnsi="Book Antiqua"/>
          <w:lang w:val="es-PR"/>
        </w:rPr>
        <w:t>n moral y social de los ofensores.</w:t>
      </w:r>
      <w:r w:rsidR="00A774B1">
        <w:rPr>
          <w:rStyle w:val="FootnoteReference"/>
          <w:rFonts w:ascii="Book Antiqua" w:hAnsi="Book Antiqua"/>
          <w:lang w:val="es-PR"/>
        </w:rPr>
        <w:footnoteReference w:id="7"/>
      </w:r>
      <w:r w:rsidRPr="007957D3">
        <w:rPr>
          <w:rFonts w:ascii="Book Antiqua" w:hAnsi="Book Antiqua"/>
          <w:lang w:val="es-PR"/>
        </w:rPr>
        <w:t xml:space="preserve"> La agencia ve en este proyecto una oportunidad estrat</w:t>
      </w:r>
      <w:r>
        <w:rPr>
          <w:rFonts w:ascii="Book Antiqua" w:hAnsi="Book Antiqua"/>
          <w:lang w:val="es-PR"/>
        </w:rPr>
        <w:t>é</w:t>
      </w:r>
      <w:r w:rsidRPr="007957D3">
        <w:rPr>
          <w:rFonts w:ascii="Book Antiqua" w:hAnsi="Book Antiqua"/>
          <w:lang w:val="es-PR"/>
        </w:rPr>
        <w:t>gica para sustituir la pena de rec</w:t>
      </w:r>
      <w:r>
        <w:rPr>
          <w:rFonts w:ascii="Book Antiqua" w:hAnsi="Book Antiqua"/>
          <w:lang w:val="es-PR"/>
        </w:rPr>
        <w:t>l</w:t>
      </w:r>
      <w:r w:rsidRPr="007957D3">
        <w:rPr>
          <w:rFonts w:ascii="Book Antiqua" w:hAnsi="Book Antiqua"/>
          <w:lang w:val="es-PR"/>
        </w:rPr>
        <w:t>usi</w:t>
      </w:r>
      <w:r>
        <w:rPr>
          <w:rFonts w:ascii="Book Antiqua" w:hAnsi="Book Antiqua"/>
          <w:lang w:val="es-PR"/>
        </w:rPr>
        <w:t>ó</w:t>
      </w:r>
      <w:r w:rsidRPr="007957D3">
        <w:rPr>
          <w:rFonts w:ascii="Book Antiqua" w:hAnsi="Book Antiqua"/>
          <w:lang w:val="es-PR"/>
        </w:rPr>
        <w:t>n tradicional por un modelo de intervenci</w:t>
      </w:r>
      <w:r>
        <w:rPr>
          <w:rFonts w:ascii="Book Antiqua" w:hAnsi="Book Antiqua"/>
          <w:lang w:val="es-PR"/>
        </w:rPr>
        <w:t>ó</w:t>
      </w:r>
      <w:r w:rsidRPr="007957D3">
        <w:rPr>
          <w:rFonts w:ascii="Book Antiqua" w:hAnsi="Book Antiqua"/>
          <w:lang w:val="es-PR"/>
        </w:rPr>
        <w:t>n estructurado que fomenta la reconciliaci</w:t>
      </w:r>
      <w:r>
        <w:rPr>
          <w:rFonts w:ascii="Book Antiqua" w:hAnsi="Book Antiqua"/>
          <w:lang w:val="es-PR"/>
        </w:rPr>
        <w:t>ó</w:t>
      </w:r>
      <w:r w:rsidRPr="007957D3">
        <w:rPr>
          <w:rFonts w:ascii="Book Antiqua" w:hAnsi="Book Antiqua"/>
          <w:lang w:val="es-PR"/>
        </w:rPr>
        <w:t>n familiar y atiende las causas del delito desde una perspectiva educativa. Para su implementaci</w:t>
      </w:r>
      <w:r>
        <w:rPr>
          <w:rFonts w:ascii="Book Antiqua" w:hAnsi="Book Antiqua"/>
          <w:lang w:val="es-PR"/>
        </w:rPr>
        <w:t>ó</w:t>
      </w:r>
      <w:r w:rsidRPr="007957D3">
        <w:rPr>
          <w:rFonts w:ascii="Book Antiqua" w:hAnsi="Book Antiqua"/>
          <w:lang w:val="es-PR"/>
        </w:rPr>
        <w:t>n, el DCR confirma su disposici</w:t>
      </w:r>
      <w:r>
        <w:rPr>
          <w:rFonts w:ascii="Book Antiqua" w:hAnsi="Book Antiqua"/>
          <w:lang w:val="es-PR"/>
        </w:rPr>
        <w:t>ó</w:t>
      </w:r>
      <w:r w:rsidRPr="007957D3">
        <w:rPr>
          <w:rFonts w:ascii="Book Antiqua" w:hAnsi="Book Antiqua"/>
          <w:lang w:val="es-PR"/>
        </w:rPr>
        <w:t>n para colaborar en la supervisi</w:t>
      </w:r>
      <w:r>
        <w:rPr>
          <w:rFonts w:ascii="Book Antiqua" w:hAnsi="Book Antiqua"/>
          <w:lang w:val="es-PR"/>
        </w:rPr>
        <w:t>ó</w:t>
      </w:r>
      <w:r w:rsidRPr="007957D3">
        <w:rPr>
          <w:rFonts w:ascii="Book Antiqua" w:hAnsi="Book Antiqua"/>
          <w:lang w:val="es-PR"/>
        </w:rPr>
        <w:t>n de los participantes mediante sus programas de libe</w:t>
      </w:r>
      <w:r>
        <w:rPr>
          <w:rFonts w:ascii="Book Antiqua" w:hAnsi="Book Antiqua"/>
          <w:lang w:val="es-PR"/>
        </w:rPr>
        <w:t>rt</w:t>
      </w:r>
      <w:r w:rsidRPr="007957D3">
        <w:rPr>
          <w:rFonts w:ascii="Book Antiqua" w:hAnsi="Book Antiqua"/>
          <w:lang w:val="es-PR"/>
        </w:rPr>
        <w:t xml:space="preserve">ad a prueba existentes, trabajando en conjunto con la </w:t>
      </w:r>
      <w:r>
        <w:rPr>
          <w:rFonts w:ascii="Book Antiqua" w:hAnsi="Book Antiqua"/>
          <w:lang w:val="es-PR"/>
        </w:rPr>
        <w:t>OPPEA</w:t>
      </w:r>
      <w:r w:rsidRPr="007957D3">
        <w:rPr>
          <w:rFonts w:ascii="Book Antiqua" w:hAnsi="Book Antiqua"/>
          <w:lang w:val="es-PR"/>
        </w:rPr>
        <w:t xml:space="preserve"> y </w:t>
      </w:r>
      <w:r>
        <w:rPr>
          <w:rFonts w:ascii="Book Antiqua" w:hAnsi="Book Antiqua"/>
          <w:lang w:val="es-PR"/>
        </w:rPr>
        <w:t>lo</w:t>
      </w:r>
      <w:r w:rsidRPr="007957D3">
        <w:rPr>
          <w:rFonts w:ascii="Book Antiqua" w:hAnsi="Book Antiqua"/>
          <w:lang w:val="es-PR"/>
        </w:rPr>
        <w:t xml:space="preserve">s tribunales. </w:t>
      </w:r>
      <w:r>
        <w:rPr>
          <w:rFonts w:ascii="Book Antiqua" w:hAnsi="Book Antiqua"/>
          <w:lang w:val="es-PR"/>
        </w:rPr>
        <w:t>S</w:t>
      </w:r>
      <w:r w:rsidRPr="007957D3">
        <w:rPr>
          <w:rFonts w:ascii="Book Antiqua" w:hAnsi="Book Antiqua"/>
          <w:lang w:val="es-PR"/>
        </w:rPr>
        <w:t xml:space="preserve">in embargo, advierte que el </w:t>
      </w:r>
      <w:r>
        <w:rPr>
          <w:rFonts w:ascii="Book Antiqua" w:hAnsi="Book Antiqua"/>
          <w:lang w:val="es-PR"/>
        </w:rPr>
        <w:t>é</w:t>
      </w:r>
      <w:r w:rsidRPr="007957D3">
        <w:rPr>
          <w:rFonts w:ascii="Book Antiqua" w:hAnsi="Book Antiqua"/>
          <w:lang w:val="es-PR"/>
        </w:rPr>
        <w:t>xito del programa dep</w:t>
      </w:r>
      <w:r>
        <w:rPr>
          <w:rFonts w:ascii="Book Antiqua" w:hAnsi="Book Antiqua"/>
          <w:lang w:val="es-PR"/>
        </w:rPr>
        <w:t xml:space="preserve">enderá </w:t>
      </w:r>
      <w:r w:rsidRPr="007957D3">
        <w:rPr>
          <w:rFonts w:ascii="Book Antiqua" w:hAnsi="Book Antiqua"/>
          <w:lang w:val="es-PR"/>
        </w:rPr>
        <w:t>de la creaci</w:t>
      </w:r>
      <w:r>
        <w:rPr>
          <w:rFonts w:ascii="Book Antiqua" w:hAnsi="Book Antiqua"/>
          <w:lang w:val="es-PR"/>
        </w:rPr>
        <w:t>ó</w:t>
      </w:r>
      <w:r w:rsidRPr="007957D3">
        <w:rPr>
          <w:rFonts w:ascii="Book Antiqua" w:hAnsi="Book Antiqua"/>
          <w:lang w:val="es-PR"/>
        </w:rPr>
        <w:t>n de protocolos de selecci</w:t>
      </w:r>
      <w:r>
        <w:rPr>
          <w:rFonts w:ascii="Book Antiqua" w:hAnsi="Book Antiqua"/>
          <w:lang w:val="es-PR"/>
        </w:rPr>
        <w:t>ó</w:t>
      </w:r>
      <w:r w:rsidRPr="007957D3">
        <w:rPr>
          <w:rFonts w:ascii="Book Antiqua" w:hAnsi="Book Antiqua"/>
          <w:lang w:val="es-PR"/>
        </w:rPr>
        <w:t>n rigurosos y mecanismos de monitoreo comunitario efectivos que garanticen que el ofensor cumpl</w:t>
      </w:r>
      <w:r>
        <w:rPr>
          <w:rFonts w:ascii="Book Antiqua" w:hAnsi="Book Antiqua"/>
          <w:lang w:val="es-PR"/>
        </w:rPr>
        <w:t>a</w:t>
      </w:r>
      <w:r w:rsidRPr="007957D3">
        <w:rPr>
          <w:rFonts w:ascii="Book Antiqua" w:hAnsi="Book Antiqua"/>
          <w:lang w:val="es-PR"/>
        </w:rPr>
        <w:t xml:space="preserve"> con las condiciones impuestas sin poner en riesgo a </w:t>
      </w:r>
      <w:r>
        <w:rPr>
          <w:rFonts w:ascii="Book Antiqua" w:hAnsi="Book Antiqua"/>
          <w:lang w:val="es-PR"/>
        </w:rPr>
        <w:t>la víc</w:t>
      </w:r>
      <w:r w:rsidRPr="007957D3">
        <w:rPr>
          <w:rFonts w:ascii="Book Antiqua" w:hAnsi="Book Antiqua"/>
          <w:lang w:val="es-PR"/>
        </w:rPr>
        <w:t xml:space="preserve">tima. </w:t>
      </w:r>
      <w:r>
        <w:rPr>
          <w:rFonts w:ascii="Book Antiqua" w:hAnsi="Book Antiqua"/>
          <w:lang w:val="es-PR"/>
        </w:rPr>
        <w:t>El DCR</w:t>
      </w:r>
      <w:r w:rsidRPr="007957D3">
        <w:rPr>
          <w:rFonts w:ascii="Book Antiqua" w:hAnsi="Book Antiqua"/>
          <w:lang w:val="es-PR"/>
        </w:rPr>
        <w:t xml:space="preserve"> enfatiza que, para materializar esta iniciativa, es indispensable la asignaci</w:t>
      </w:r>
      <w:r>
        <w:rPr>
          <w:rFonts w:ascii="Book Antiqua" w:hAnsi="Book Antiqua"/>
          <w:lang w:val="es-PR"/>
        </w:rPr>
        <w:t>ó</w:t>
      </w:r>
      <w:r w:rsidRPr="007957D3">
        <w:rPr>
          <w:rFonts w:ascii="Book Antiqua" w:hAnsi="Book Antiqua"/>
          <w:lang w:val="es-PR"/>
        </w:rPr>
        <w:t>n de fondos específicos destinados a la contrataci</w:t>
      </w:r>
      <w:r w:rsidR="005303D3">
        <w:rPr>
          <w:rFonts w:ascii="Book Antiqua" w:hAnsi="Book Antiqua"/>
          <w:lang w:val="es-PR"/>
        </w:rPr>
        <w:t>ó</w:t>
      </w:r>
      <w:r w:rsidRPr="007957D3">
        <w:rPr>
          <w:rFonts w:ascii="Book Antiqua" w:hAnsi="Book Antiqua"/>
          <w:lang w:val="es-PR"/>
        </w:rPr>
        <w:t>n de persona</w:t>
      </w:r>
      <w:r>
        <w:rPr>
          <w:rFonts w:ascii="Book Antiqua" w:hAnsi="Book Antiqua"/>
          <w:lang w:val="es-PR"/>
        </w:rPr>
        <w:t xml:space="preserve">l </w:t>
      </w:r>
      <w:r w:rsidRPr="007957D3">
        <w:rPr>
          <w:rFonts w:ascii="Book Antiqua" w:hAnsi="Book Antiqua"/>
          <w:lang w:val="es-PR"/>
        </w:rPr>
        <w:t>terap</w:t>
      </w:r>
      <w:r>
        <w:rPr>
          <w:rFonts w:ascii="Book Antiqua" w:hAnsi="Book Antiqua"/>
          <w:lang w:val="es-PR"/>
        </w:rPr>
        <w:t>é</w:t>
      </w:r>
      <w:r w:rsidRPr="007957D3">
        <w:rPr>
          <w:rFonts w:ascii="Book Antiqua" w:hAnsi="Book Antiqua"/>
          <w:lang w:val="es-PR"/>
        </w:rPr>
        <w:t xml:space="preserve">utico especializado y a la </w:t>
      </w:r>
      <w:r w:rsidRPr="00AB4B89">
        <w:rPr>
          <w:rFonts w:ascii="Book Antiqua" w:hAnsi="Book Antiqua"/>
          <w:szCs w:val="24"/>
          <w:lang w:val="es-PR"/>
        </w:rPr>
        <w:t xml:space="preserve">capacitación de oficiales correccionales en temas de gerontología y dinámica familiar. </w:t>
      </w:r>
      <w:r w:rsidR="00CD5055">
        <w:rPr>
          <w:rFonts w:ascii="Book Antiqua" w:hAnsi="Book Antiqua"/>
          <w:szCs w:val="24"/>
          <w:lang w:val="es-PR"/>
        </w:rPr>
        <w:t>A</w:t>
      </w:r>
      <w:r w:rsidRPr="00AB4B89">
        <w:rPr>
          <w:rFonts w:ascii="Book Antiqua" w:hAnsi="Book Antiqua"/>
          <w:szCs w:val="24"/>
          <w:lang w:val="es-PR"/>
        </w:rPr>
        <w:t>unque el proyecto presenta retos logísticos</w:t>
      </w:r>
      <w:r w:rsidR="00CD5055">
        <w:rPr>
          <w:rFonts w:ascii="Book Antiqua" w:hAnsi="Book Antiqua"/>
          <w:szCs w:val="24"/>
          <w:lang w:val="es-PR"/>
        </w:rPr>
        <w:t>,</w:t>
      </w:r>
      <w:r w:rsidRPr="00AB4B89">
        <w:rPr>
          <w:rFonts w:ascii="Book Antiqua" w:hAnsi="Book Antiqua"/>
          <w:szCs w:val="24"/>
          <w:lang w:val="es-PR"/>
        </w:rPr>
        <w:t xml:space="preserve"> representa un avance </w:t>
      </w:r>
      <w:r w:rsidR="00CD5055">
        <w:rPr>
          <w:rFonts w:ascii="Book Antiqua" w:hAnsi="Book Antiqua"/>
          <w:szCs w:val="24"/>
          <w:lang w:val="es-PR"/>
        </w:rPr>
        <w:t>del</w:t>
      </w:r>
      <w:r w:rsidRPr="00AB4B89">
        <w:rPr>
          <w:rFonts w:ascii="Book Antiqua" w:hAnsi="Book Antiqua"/>
          <w:szCs w:val="24"/>
          <w:lang w:val="es-PR"/>
        </w:rPr>
        <w:t xml:space="preserve"> </w:t>
      </w:r>
      <w:r w:rsidR="00AB4B89" w:rsidRPr="00AB4B89">
        <w:rPr>
          <w:rFonts w:ascii="Book Antiqua" w:hAnsi="Book Antiqua"/>
          <w:szCs w:val="24"/>
          <w:lang w:val="es-PR"/>
        </w:rPr>
        <w:t xml:space="preserve">castigo puramente punitivo. </w:t>
      </w:r>
    </w:p>
    <w:p w14:paraId="36D46F06" w14:textId="11E6954C" w:rsidR="00AB4B89" w:rsidRDefault="00AB4B89" w:rsidP="005171D7">
      <w:pPr>
        <w:spacing w:after="120" w:line="288" w:lineRule="auto"/>
        <w:ind w:firstLine="720"/>
        <w:jc w:val="both"/>
        <w:rPr>
          <w:rFonts w:ascii="Book Antiqua" w:hAnsi="Book Antiqua"/>
          <w:szCs w:val="24"/>
          <w:lang w:val="es-PR"/>
        </w:rPr>
      </w:pPr>
      <w:r>
        <w:rPr>
          <w:rFonts w:ascii="Book Antiqua" w:hAnsi="Book Antiqua"/>
          <w:szCs w:val="24"/>
          <w:lang w:val="es-PR"/>
        </w:rPr>
        <w:t xml:space="preserve">El DCR </w:t>
      </w:r>
      <w:r w:rsidR="00333A18">
        <w:rPr>
          <w:rFonts w:ascii="Book Antiqua" w:hAnsi="Book Antiqua"/>
          <w:szCs w:val="24"/>
          <w:lang w:val="es-PR"/>
        </w:rPr>
        <w:t xml:space="preserve">y </w:t>
      </w:r>
      <w:r>
        <w:rPr>
          <w:rFonts w:ascii="Book Antiqua" w:hAnsi="Book Antiqua"/>
          <w:szCs w:val="24"/>
          <w:lang w:val="es-PR"/>
        </w:rPr>
        <w:t>la OPPEA elaboraron</w:t>
      </w:r>
      <w:r w:rsidRPr="00AB4B89">
        <w:rPr>
          <w:rFonts w:ascii="Book Antiqua" w:hAnsi="Book Antiqua"/>
          <w:szCs w:val="24"/>
          <w:lang w:val="es-PR"/>
        </w:rPr>
        <w:t xml:space="preserve"> las gu</w:t>
      </w:r>
      <w:r>
        <w:rPr>
          <w:rFonts w:ascii="Book Antiqua" w:hAnsi="Book Antiqua"/>
          <w:szCs w:val="24"/>
          <w:lang w:val="es-PR"/>
        </w:rPr>
        <w:t>í</w:t>
      </w:r>
      <w:r w:rsidRPr="00AB4B89">
        <w:rPr>
          <w:rFonts w:ascii="Book Antiqua" w:hAnsi="Book Antiqua"/>
          <w:szCs w:val="24"/>
          <w:lang w:val="es-PR"/>
        </w:rPr>
        <w:t>as m</w:t>
      </w:r>
      <w:r>
        <w:rPr>
          <w:rFonts w:ascii="Book Antiqua" w:hAnsi="Book Antiqua"/>
          <w:szCs w:val="24"/>
          <w:lang w:val="es-PR"/>
        </w:rPr>
        <w:t>í</w:t>
      </w:r>
      <w:r w:rsidRPr="00AB4B89">
        <w:rPr>
          <w:rFonts w:ascii="Book Antiqua" w:hAnsi="Book Antiqua"/>
          <w:szCs w:val="24"/>
          <w:lang w:val="es-PR"/>
        </w:rPr>
        <w:t>nimas estatutarias</w:t>
      </w:r>
      <w:r>
        <w:rPr>
          <w:rFonts w:ascii="Book Antiqua" w:hAnsi="Book Antiqua"/>
          <w:szCs w:val="24"/>
          <w:lang w:val="es-PR"/>
        </w:rPr>
        <w:t xml:space="preserve"> y algunas sugerencias de enmiendas </w:t>
      </w:r>
      <w:r w:rsidR="00333A18">
        <w:rPr>
          <w:rFonts w:ascii="Book Antiqua" w:hAnsi="Book Antiqua"/>
          <w:szCs w:val="24"/>
          <w:lang w:val="es-PR"/>
        </w:rPr>
        <w:t>que el Senado acogió. E</w:t>
      </w:r>
      <w:r>
        <w:rPr>
          <w:rFonts w:ascii="Book Antiqua" w:hAnsi="Book Antiqua"/>
          <w:szCs w:val="24"/>
          <w:lang w:val="es-PR"/>
        </w:rPr>
        <w:t>s importante señalar que l</w:t>
      </w:r>
      <w:r w:rsidRPr="00AB4B89">
        <w:rPr>
          <w:rFonts w:ascii="Book Antiqua" w:hAnsi="Book Antiqua"/>
          <w:szCs w:val="24"/>
          <w:lang w:val="es-PR"/>
        </w:rPr>
        <w:t>os prop</w:t>
      </w:r>
      <w:r>
        <w:rPr>
          <w:rFonts w:ascii="Book Antiqua" w:hAnsi="Book Antiqua"/>
          <w:szCs w:val="24"/>
          <w:lang w:val="es-PR"/>
        </w:rPr>
        <w:t>ó</w:t>
      </w:r>
      <w:r w:rsidRPr="00AB4B89">
        <w:rPr>
          <w:rFonts w:ascii="Book Antiqua" w:hAnsi="Book Antiqua"/>
          <w:szCs w:val="24"/>
          <w:lang w:val="es-PR"/>
        </w:rPr>
        <w:t>sitos del programa de desv</w:t>
      </w:r>
      <w:r>
        <w:rPr>
          <w:rFonts w:ascii="Book Antiqua" w:hAnsi="Book Antiqua"/>
          <w:szCs w:val="24"/>
          <w:lang w:val="es-PR"/>
        </w:rPr>
        <w:t>í</w:t>
      </w:r>
      <w:r w:rsidRPr="00AB4B89">
        <w:rPr>
          <w:rFonts w:ascii="Book Antiqua" w:hAnsi="Book Antiqua"/>
          <w:szCs w:val="24"/>
          <w:lang w:val="es-PR"/>
        </w:rPr>
        <w:t>o res</w:t>
      </w:r>
      <w:r>
        <w:rPr>
          <w:rFonts w:ascii="Book Antiqua" w:hAnsi="Book Antiqua"/>
          <w:szCs w:val="24"/>
          <w:lang w:val="es-PR"/>
        </w:rPr>
        <w:t>p</w:t>
      </w:r>
      <w:r w:rsidRPr="00AB4B89">
        <w:rPr>
          <w:rFonts w:ascii="Book Antiqua" w:hAnsi="Book Antiqua"/>
          <w:szCs w:val="24"/>
          <w:lang w:val="es-PR"/>
        </w:rPr>
        <w:t>onden a tres objetivos fundamentales:</w:t>
      </w:r>
    </w:p>
    <w:p w14:paraId="7B65CF9C" w14:textId="77777777" w:rsidR="00AB4B89" w:rsidRDefault="00AB4B89" w:rsidP="00CA1F23">
      <w:pPr>
        <w:pStyle w:val="ListParagraph"/>
        <w:numPr>
          <w:ilvl w:val="0"/>
          <w:numId w:val="5"/>
        </w:numPr>
        <w:spacing w:line="288" w:lineRule="auto"/>
        <w:contextualSpacing w:val="0"/>
        <w:jc w:val="both"/>
        <w:rPr>
          <w:rFonts w:ascii="Book Antiqua" w:hAnsi="Book Antiqua"/>
          <w:lang w:val="es-PR"/>
        </w:rPr>
      </w:pPr>
      <w:r w:rsidRPr="00AB4B89">
        <w:rPr>
          <w:rFonts w:ascii="Book Antiqua" w:hAnsi="Book Antiqua"/>
          <w:lang w:val="es-PR"/>
        </w:rPr>
        <w:t xml:space="preserve">fomentar el respeto a la dignidad y a los derechos de las </w:t>
      </w:r>
      <w:r>
        <w:rPr>
          <w:rFonts w:ascii="Book Antiqua" w:hAnsi="Book Antiqua"/>
          <w:lang w:val="es-PR"/>
        </w:rPr>
        <w:t>personas</w:t>
      </w:r>
      <w:r w:rsidRPr="00AB4B89">
        <w:rPr>
          <w:rFonts w:ascii="Book Antiqua" w:hAnsi="Book Antiqua"/>
          <w:lang w:val="es-PR"/>
        </w:rPr>
        <w:t xml:space="preserve"> adultas mayores, </w:t>
      </w:r>
    </w:p>
    <w:p w14:paraId="3BCDE9F6" w14:textId="77777777" w:rsidR="00AB4B89" w:rsidRDefault="00AB4B89" w:rsidP="00CA1F23">
      <w:pPr>
        <w:pStyle w:val="ListParagraph"/>
        <w:numPr>
          <w:ilvl w:val="0"/>
          <w:numId w:val="5"/>
        </w:numPr>
        <w:spacing w:line="288" w:lineRule="auto"/>
        <w:contextualSpacing w:val="0"/>
        <w:jc w:val="both"/>
        <w:rPr>
          <w:rFonts w:ascii="Book Antiqua" w:hAnsi="Book Antiqua"/>
          <w:lang w:val="es-PR"/>
        </w:rPr>
      </w:pPr>
      <w:r w:rsidRPr="00AB4B89">
        <w:rPr>
          <w:rFonts w:ascii="Book Antiqua" w:hAnsi="Book Antiqua"/>
          <w:lang w:val="es-PR"/>
        </w:rPr>
        <w:t>reducir la reincidencia de este tipo de delito</w:t>
      </w:r>
      <w:r>
        <w:rPr>
          <w:rFonts w:ascii="Book Antiqua" w:hAnsi="Book Antiqua"/>
          <w:lang w:val="es-PR"/>
        </w:rPr>
        <w:t>,</w:t>
      </w:r>
      <w:r w:rsidRPr="00AB4B89">
        <w:rPr>
          <w:rFonts w:ascii="Book Antiqua" w:hAnsi="Book Antiqua"/>
          <w:lang w:val="es-PR"/>
        </w:rPr>
        <w:t xml:space="preserve"> y </w:t>
      </w:r>
    </w:p>
    <w:p w14:paraId="2B5ABE6F" w14:textId="0114A6F9" w:rsidR="00AB4B89" w:rsidRDefault="00AB4B89" w:rsidP="00CA1F23">
      <w:pPr>
        <w:pStyle w:val="ListParagraph"/>
        <w:numPr>
          <w:ilvl w:val="0"/>
          <w:numId w:val="5"/>
        </w:numPr>
        <w:spacing w:line="288" w:lineRule="auto"/>
        <w:contextualSpacing w:val="0"/>
        <w:jc w:val="both"/>
        <w:rPr>
          <w:rFonts w:ascii="Book Antiqua" w:hAnsi="Book Antiqua"/>
          <w:lang w:val="es-PR"/>
        </w:rPr>
      </w:pPr>
      <w:r w:rsidRPr="00AB4B89">
        <w:rPr>
          <w:rFonts w:ascii="Book Antiqua" w:hAnsi="Book Antiqua"/>
          <w:lang w:val="es-PR"/>
        </w:rPr>
        <w:t>asistir al tribunal en las determinaciones relacionadas con la concesi</w:t>
      </w:r>
      <w:r w:rsidR="005303D3">
        <w:rPr>
          <w:rFonts w:ascii="Book Antiqua" w:hAnsi="Book Antiqua"/>
          <w:lang w:val="es-PR"/>
        </w:rPr>
        <w:t>ó</w:t>
      </w:r>
      <w:r w:rsidRPr="00AB4B89">
        <w:rPr>
          <w:rFonts w:ascii="Book Antiqua" w:hAnsi="Book Antiqua"/>
          <w:lang w:val="es-PR"/>
        </w:rPr>
        <w:t xml:space="preserve">n del desvío en casos tipificados bajo los </w:t>
      </w:r>
      <w:r w:rsidR="00CA1F23">
        <w:rPr>
          <w:rFonts w:ascii="Book Antiqua" w:hAnsi="Book Antiqua"/>
          <w:lang w:val="es-PR"/>
        </w:rPr>
        <w:t>a</w:t>
      </w:r>
      <w:r w:rsidRPr="00AB4B89">
        <w:rPr>
          <w:rFonts w:ascii="Book Antiqua" w:hAnsi="Book Antiqua"/>
          <w:lang w:val="es-PR"/>
        </w:rPr>
        <w:t>rtículos 127</w:t>
      </w:r>
      <w:r w:rsidR="0068178A">
        <w:rPr>
          <w:rFonts w:ascii="Book Antiqua" w:hAnsi="Book Antiqua"/>
          <w:lang w:val="es-PR"/>
        </w:rPr>
        <w:t>-C</w:t>
      </w:r>
      <w:r w:rsidRPr="00AB4B89">
        <w:rPr>
          <w:rFonts w:ascii="Book Antiqua" w:hAnsi="Book Antiqua"/>
          <w:lang w:val="es-PR"/>
        </w:rPr>
        <w:t xml:space="preserve"> y 127-D del C</w:t>
      </w:r>
      <w:r>
        <w:rPr>
          <w:rFonts w:ascii="Book Antiqua" w:hAnsi="Book Antiqua"/>
          <w:lang w:val="es-PR"/>
        </w:rPr>
        <w:t>ó</w:t>
      </w:r>
      <w:r w:rsidRPr="00AB4B89">
        <w:rPr>
          <w:rFonts w:ascii="Book Antiqua" w:hAnsi="Book Antiqua"/>
          <w:lang w:val="es-PR"/>
        </w:rPr>
        <w:t xml:space="preserve">digo Penal de Puerto Rico. </w:t>
      </w:r>
      <w:r>
        <w:rPr>
          <w:rFonts w:ascii="Book Antiqua" w:hAnsi="Book Antiqua"/>
          <w:lang w:val="es-PR"/>
        </w:rPr>
        <w:tab/>
      </w:r>
    </w:p>
    <w:p w14:paraId="7B0CF83F" w14:textId="77777777" w:rsidR="005171D7" w:rsidRDefault="005171D7" w:rsidP="00CA1F23">
      <w:pPr>
        <w:spacing w:line="288" w:lineRule="auto"/>
        <w:ind w:firstLine="720"/>
        <w:jc w:val="both"/>
        <w:rPr>
          <w:rFonts w:ascii="Book Antiqua" w:hAnsi="Book Antiqua"/>
          <w:lang w:val="es-PR"/>
        </w:rPr>
      </w:pPr>
    </w:p>
    <w:p w14:paraId="000D400E" w14:textId="77777777" w:rsidR="005171D7" w:rsidRDefault="005171D7" w:rsidP="00CA1F23">
      <w:pPr>
        <w:spacing w:line="288" w:lineRule="auto"/>
        <w:ind w:firstLine="720"/>
        <w:jc w:val="both"/>
        <w:rPr>
          <w:rFonts w:ascii="Book Antiqua" w:hAnsi="Book Antiqua"/>
          <w:lang w:val="es-PR"/>
        </w:rPr>
      </w:pPr>
    </w:p>
    <w:p w14:paraId="326F3923" w14:textId="77777777" w:rsidR="005171D7" w:rsidRDefault="005171D7" w:rsidP="00CA1F23">
      <w:pPr>
        <w:spacing w:line="288" w:lineRule="auto"/>
        <w:ind w:firstLine="720"/>
        <w:jc w:val="both"/>
        <w:rPr>
          <w:rFonts w:ascii="Book Antiqua" w:hAnsi="Book Antiqua"/>
          <w:lang w:val="es-PR"/>
        </w:rPr>
      </w:pPr>
    </w:p>
    <w:p w14:paraId="5B38C687" w14:textId="77777777" w:rsidR="005171D7" w:rsidRDefault="005171D7" w:rsidP="00CA1F23">
      <w:pPr>
        <w:spacing w:line="288" w:lineRule="auto"/>
        <w:ind w:firstLine="720"/>
        <w:jc w:val="both"/>
        <w:rPr>
          <w:rFonts w:ascii="Book Antiqua" w:hAnsi="Book Antiqua"/>
          <w:lang w:val="es-PR"/>
        </w:rPr>
      </w:pPr>
    </w:p>
    <w:p w14:paraId="0510C934" w14:textId="6FEFBD29" w:rsidR="00EA6181" w:rsidRDefault="00AB4B89" w:rsidP="00CA1F23">
      <w:pPr>
        <w:spacing w:line="288" w:lineRule="auto"/>
        <w:ind w:firstLine="720"/>
        <w:jc w:val="both"/>
        <w:rPr>
          <w:rFonts w:ascii="Book Antiqua" w:hAnsi="Book Antiqua"/>
          <w:lang w:val="es-PR"/>
        </w:rPr>
      </w:pPr>
      <w:r w:rsidRPr="00AB4B89">
        <w:rPr>
          <w:rFonts w:ascii="Book Antiqua" w:hAnsi="Book Antiqua"/>
          <w:lang w:val="es-PR"/>
        </w:rPr>
        <w:lastRenderedPageBreak/>
        <w:t>En cuanto al funcionamiento del de</w:t>
      </w:r>
      <w:r>
        <w:rPr>
          <w:rFonts w:ascii="Book Antiqua" w:hAnsi="Book Antiqua"/>
          <w:lang w:val="es-PR"/>
        </w:rPr>
        <w:t>sví</w:t>
      </w:r>
      <w:r w:rsidRPr="00AB4B89">
        <w:rPr>
          <w:rFonts w:ascii="Book Antiqua" w:hAnsi="Book Antiqua"/>
          <w:lang w:val="es-PR"/>
        </w:rPr>
        <w:t xml:space="preserve">o, </w:t>
      </w:r>
      <w:r>
        <w:rPr>
          <w:rFonts w:ascii="Book Antiqua" w:hAnsi="Book Antiqua"/>
          <w:lang w:val="es-PR"/>
        </w:rPr>
        <w:t xml:space="preserve">el P. del S. 781 establecerá que </w:t>
      </w:r>
      <w:r w:rsidRPr="00AB4B89">
        <w:rPr>
          <w:rFonts w:ascii="Book Antiqua" w:hAnsi="Book Antiqua"/>
          <w:lang w:val="es-PR"/>
        </w:rPr>
        <w:t>el tribunal podr</w:t>
      </w:r>
      <w:r>
        <w:rPr>
          <w:rFonts w:ascii="Book Antiqua" w:hAnsi="Book Antiqua"/>
          <w:lang w:val="es-PR"/>
        </w:rPr>
        <w:t>á</w:t>
      </w:r>
      <w:r w:rsidRPr="00AB4B89">
        <w:rPr>
          <w:rFonts w:ascii="Book Antiqua" w:hAnsi="Book Antiqua"/>
          <w:lang w:val="es-PR"/>
        </w:rPr>
        <w:t>, en cualquier etapa del procedimiento criminal</w:t>
      </w:r>
      <w:r>
        <w:rPr>
          <w:rFonts w:ascii="Book Antiqua" w:hAnsi="Book Antiqua"/>
          <w:lang w:val="es-PR"/>
        </w:rPr>
        <w:t xml:space="preserve">, </w:t>
      </w:r>
      <w:r>
        <w:rPr>
          <w:rFonts w:ascii="Book Antiqua" w:hAnsi="Book Antiqua"/>
          <w:i/>
          <w:iCs/>
          <w:lang w:val="es-PR"/>
        </w:rPr>
        <w:t xml:space="preserve">motu </w:t>
      </w:r>
      <w:r w:rsidRPr="00AB4B89">
        <w:rPr>
          <w:rFonts w:ascii="Book Antiqua" w:hAnsi="Book Antiqua"/>
          <w:i/>
          <w:iCs/>
          <w:lang w:val="es-PR"/>
        </w:rPr>
        <w:t>proprio</w:t>
      </w:r>
      <w:r>
        <w:rPr>
          <w:rFonts w:ascii="Book Antiqua" w:hAnsi="Book Antiqua"/>
          <w:lang w:val="es-PR"/>
        </w:rPr>
        <w:t xml:space="preserve"> o a solicitud de parte</w:t>
      </w:r>
      <w:r w:rsidRPr="00AB4B89">
        <w:rPr>
          <w:rFonts w:ascii="Book Antiqua" w:hAnsi="Book Antiqua"/>
          <w:lang w:val="es-PR"/>
        </w:rPr>
        <w:t>, suspender los procedimientos y referi</w:t>
      </w:r>
      <w:r>
        <w:rPr>
          <w:rFonts w:ascii="Book Antiqua" w:hAnsi="Book Antiqua"/>
          <w:lang w:val="es-PR"/>
        </w:rPr>
        <w:t>r</w:t>
      </w:r>
      <w:r w:rsidRPr="00AB4B89">
        <w:rPr>
          <w:rFonts w:ascii="Book Antiqua" w:hAnsi="Book Antiqua"/>
          <w:lang w:val="es-PR"/>
        </w:rPr>
        <w:t xml:space="preserve"> a la persona acusada a un </w:t>
      </w:r>
      <w:r>
        <w:rPr>
          <w:rFonts w:ascii="Book Antiqua" w:hAnsi="Book Antiqua"/>
          <w:lang w:val="es-PR"/>
        </w:rPr>
        <w:t>p</w:t>
      </w:r>
      <w:r w:rsidRPr="00AB4B89">
        <w:rPr>
          <w:rFonts w:ascii="Book Antiqua" w:hAnsi="Book Antiqua"/>
          <w:lang w:val="es-PR"/>
        </w:rPr>
        <w:t>rograma de reeducaci</w:t>
      </w:r>
      <w:r>
        <w:rPr>
          <w:rFonts w:ascii="Book Antiqua" w:hAnsi="Book Antiqua"/>
          <w:lang w:val="es-PR"/>
        </w:rPr>
        <w:t>ó</w:t>
      </w:r>
      <w:r w:rsidRPr="00AB4B89">
        <w:rPr>
          <w:rFonts w:ascii="Book Antiqua" w:hAnsi="Book Antiqua"/>
          <w:lang w:val="es-PR"/>
        </w:rPr>
        <w:t>n, siempre q</w:t>
      </w:r>
      <w:r>
        <w:rPr>
          <w:rFonts w:ascii="Book Antiqua" w:hAnsi="Book Antiqua"/>
          <w:lang w:val="es-PR"/>
        </w:rPr>
        <w:t>u</w:t>
      </w:r>
      <w:r w:rsidRPr="00AB4B89">
        <w:rPr>
          <w:rFonts w:ascii="Book Antiqua" w:hAnsi="Book Antiqua"/>
          <w:lang w:val="es-PR"/>
        </w:rPr>
        <w:t>e se trate de delitos graves de explotaci</w:t>
      </w:r>
      <w:r w:rsidR="005303D3">
        <w:rPr>
          <w:rFonts w:ascii="Book Antiqua" w:hAnsi="Book Antiqua"/>
          <w:lang w:val="es-PR"/>
        </w:rPr>
        <w:t>ó</w:t>
      </w:r>
      <w:r w:rsidRPr="00AB4B89">
        <w:rPr>
          <w:rFonts w:ascii="Book Antiqua" w:hAnsi="Book Antiqua"/>
          <w:lang w:val="es-PR"/>
        </w:rPr>
        <w:t xml:space="preserve">n financiera cometidos por familiares de personas de edad </w:t>
      </w:r>
      <w:r>
        <w:rPr>
          <w:rFonts w:ascii="Book Antiqua" w:hAnsi="Book Antiqua"/>
          <w:lang w:val="es-PR"/>
        </w:rPr>
        <w:t>a</w:t>
      </w:r>
      <w:r w:rsidRPr="00AB4B89">
        <w:rPr>
          <w:rFonts w:ascii="Book Antiqua" w:hAnsi="Book Antiqua"/>
          <w:lang w:val="es-PR"/>
        </w:rPr>
        <w:t>vanzada o incapacitadas.</w:t>
      </w:r>
    </w:p>
    <w:p w14:paraId="15310DEF" w14:textId="69956188" w:rsidR="00AB4B89" w:rsidRDefault="00AB4B89" w:rsidP="00CA1F23">
      <w:pPr>
        <w:spacing w:line="288" w:lineRule="auto"/>
        <w:ind w:firstLine="720"/>
        <w:jc w:val="both"/>
        <w:rPr>
          <w:rFonts w:ascii="Book Antiqua" w:hAnsi="Book Antiqua"/>
          <w:lang w:val="es-PR"/>
        </w:rPr>
      </w:pPr>
      <w:r w:rsidRPr="00AB4B89">
        <w:rPr>
          <w:rFonts w:ascii="Book Antiqua" w:hAnsi="Book Antiqua"/>
          <w:lang w:val="es-PR"/>
        </w:rPr>
        <w:t>Este mecanismo se concibe como una alternativa al proceso penal ordinario, sin menoscabar la protecci</w:t>
      </w:r>
      <w:r w:rsidR="005303D3">
        <w:rPr>
          <w:rFonts w:ascii="Book Antiqua" w:hAnsi="Book Antiqua"/>
          <w:lang w:val="es-PR"/>
        </w:rPr>
        <w:t>ó</w:t>
      </w:r>
      <w:r w:rsidRPr="00AB4B89">
        <w:rPr>
          <w:rFonts w:ascii="Book Antiqua" w:hAnsi="Book Antiqua"/>
          <w:lang w:val="es-PR"/>
        </w:rPr>
        <w:t>n a la víctima</w:t>
      </w:r>
      <w:r>
        <w:rPr>
          <w:rFonts w:ascii="Book Antiqua" w:hAnsi="Book Antiqua"/>
          <w:lang w:val="es-PR"/>
        </w:rPr>
        <w:t xml:space="preserve">. </w:t>
      </w:r>
      <w:r w:rsidR="00B200E2">
        <w:rPr>
          <w:rFonts w:ascii="Book Antiqua" w:hAnsi="Book Antiqua"/>
          <w:lang w:val="es-PR"/>
        </w:rPr>
        <w:t>A</w:t>
      </w:r>
      <w:r>
        <w:rPr>
          <w:rFonts w:ascii="Book Antiqua" w:hAnsi="Book Antiqua"/>
          <w:lang w:val="es-PR"/>
        </w:rPr>
        <w:t>mb</w:t>
      </w:r>
      <w:r w:rsidRPr="00AB4B89">
        <w:rPr>
          <w:rFonts w:ascii="Book Antiqua" w:hAnsi="Book Antiqua"/>
          <w:lang w:val="es-PR"/>
        </w:rPr>
        <w:t>as agencias detalla</w:t>
      </w:r>
      <w:r w:rsidR="00B200E2">
        <w:rPr>
          <w:rFonts w:ascii="Book Antiqua" w:hAnsi="Book Antiqua"/>
          <w:lang w:val="es-PR"/>
        </w:rPr>
        <w:t>ro</w:t>
      </w:r>
      <w:r w:rsidRPr="00AB4B89">
        <w:rPr>
          <w:rFonts w:ascii="Book Antiqua" w:hAnsi="Book Antiqua"/>
          <w:lang w:val="es-PR"/>
        </w:rPr>
        <w:t>n las condiciones y circunstancias que deben concurrir para que la persona acusada sea elegible para el desvío. E</w:t>
      </w:r>
      <w:r>
        <w:rPr>
          <w:rFonts w:ascii="Book Antiqua" w:hAnsi="Book Antiqua"/>
          <w:lang w:val="es-PR"/>
        </w:rPr>
        <w:t xml:space="preserve">ntre </w:t>
      </w:r>
      <w:r w:rsidRPr="00AB4B89">
        <w:rPr>
          <w:rFonts w:ascii="Book Antiqua" w:hAnsi="Book Antiqua"/>
          <w:lang w:val="es-PR"/>
        </w:rPr>
        <w:t>estas s</w:t>
      </w:r>
      <w:r>
        <w:rPr>
          <w:rFonts w:ascii="Book Antiqua" w:hAnsi="Book Antiqua"/>
          <w:lang w:val="es-PR"/>
        </w:rPr>
        <w:t>e</w:t>
      </w:r>
      <w:r w:rsidRPr="00AB4B89">
        <w:rPr>
          <w:rFonts w:ascii="Book Antiqua" w:hAnsi="Book Antiqua"/>
          <w:lang w:val="es-PR"/>
        </w:rPr>
        <w:t xml:space="preserve"> encuentra el requisito </w:t>
      </w:r>
      <w:r>
        <w:rPr>
          <w:rFonts w:ascii="Book Antiqua" w:hAnsi="Book Antiqua"/>
          <w:lang w:val="es-PR"/>
        </w:rPr>
        <w:t>de</w:t>
      </w:r>
      <w:r w:rsidRPr="00AB4B89">
        <w:rPr>
          <w:rFonts w:ascii="Book Antiqua" w:hAnsi="Book Antiqua"/>
          <w:lang w:val="es-PR"/>
        </w:rPr>
        <w:t xml:space="preserve"> que exista una relaci</w:t>
      </w:r>
      <w:r>
        <w:rPr>
          <w:rFonts w:ascii="Book Antiqua" w:hAnsi="Book Antiqua"/>
          <w:lang w:val="es-PR"/>
        </w:rPr>
        <w:t>ó</w:t>
      </w:r>
      <w:r w:rsidRPr="00AB4B89">
        <w:rPr>
          <w:rFonts w:ascii="Book Antiqua" w:hAnsi="Book Antiqua"/>
          <w:lang w:val="es-PR"/>
        </w:rPr>
        <w:t xml:space="preserve">n familiar dentro del cuarto grado de consanguinidad o segundo de afinidad; que la persona no haya sido previamente convicta por delitos de maltrato contra personas adultas mayores o incapacitadas ni se encuentre cumpliendo sentencia o disfrutando de otros beneficios similares; y que no haya violado </w:t>
      </w:r>
      <w:r>
        <w:rPr>
          <w:rFonts w:ascii="Book Antiqua" w:hAnsi="Book Antiqua"/>
          <w:lang w:val="es-PR"/>
        </w:rPr>
        <w:t>ó</w:t>
      </w:r>
      <w:r w:rsidRPr="00AB4B89">
        <w:rPr>
          <w:rFonts w:ascii="Book Antiqua" w:hAnsi="Book Antiqua"/>
          <w:lang w:val="es-PR"/>
        </w:rPr>
        <w:t>rdenes de protecci</w:t>
      </w:r>
      <w:r w:rsidR="005303D3">
        <w:rPr>
          <w:rFonts w:ascii="Book Antiqua" w:hAnsi="Book Antiqua"/>
          <w:lang w:val="es-PR"/>
        </w:rPr>
        <w:t>ó</w:t>
      </w:r>
      <w:r w:rsidRPr="00AB4B89">
        <w:rPr>
          <w:rFonts w:ascii="Book Antiqua" w:hAnsi="Book Antiqua"/>
          <w:lang w:val="es-PR"/>
        </w:rPr>
        <w:t xml:space="preserve">n emitidas al amparo de la </w:t>
      </w:r>
      <w:r>
        <w:rPr>
          <w:rFonts w:ascii="Book Antiqua" w:hAnsi="Book Antiqua"/>
          <w:lang w:val="es-PR"/>
        </w:rPr>
        <w:t>L</w:t>
      </w:r>
      <w:r w:rsidRPr="00AB4B89">
        <w:rPr>
          <w:rFonts w:ascii="Book Antiqua" w:hAnsi="Book Antiqua"/>
          <w:lang w:val="es-PR"/>
        </w:rPr>
        <w:t>ey</w:t>
      </w:r>
      <w:r w:rsidR="00B200E2">
        <w:rPr>
          <w:rFonts w:ascii="Book Antiqua" w:hAnsi="Book Antiqua"/>
          <w:lang w:val="es-PR"/>
        </w:rPr>
        <w:t xml:space="preserve"> Núm.</w:t>
      </w:r>
      <w:r w:rsidRPr="00AB4B89">
        <w:rPr>
          <w:rFonts w:ascii="Book Antiqua" w:hAnsi="Book Antiqua"/>
          <w:lang w:val="es-PR"/>
        </w:rPr>
        <w:t xml:space="preserve"> 121-2019. Asimismo, se requiere un convenio formal entre el Ministerio Fiscal, la </w:t>
      </w:r>
      <w:r w:rsidR="00B200E2">
        <w:rPr>
          <w:rFonts w:ascii="Book Antiqua" w:hAnsi="Book Antiqua"/>
          <w:lang w:val="es-PR"/>
        </w:rPr>
        <w:t>p</w:t>
      </w:r>
      <w:r w:rsidRPr="00AB4B89">
        <w:rPr>
          <w:rFonts w:ascii="Book Antiqua" w:hAnsi="Book Antiqua"/>
          <w:lang w:val="es-PR"/>
        </w:rPr>
        <w:t>ersona acusada y el programa de reeducaci</w:t>
      </w:r>
      <w:r>
        <w:rPr>
          <w:rFonts w:ascii="Book Antiqua" w:hAnsi="Book Antiqua"/>
          <w:lang w:val="es-PR"/>
        </w:rPr>
        <w:t>ón</w:t>
      </w:r>
      <w:r w:rsidRPr="00AB4B89">
        <w:rPr>
          <w:rFonts w:ascii="Book Antiqua" w:hAnsi="Book Antiqua"/>
          <w:lang w:val="es-PR"/>
        </w:rPr>
        <w:t xml:space="preserve"> junto </w:t>
      </w:r>
      <w:r w:rsidR="00F60AAD">
        <w:rPr>
          <w:rFonts w:ascii="Book Antiqua" w:hAnsi="Book Antiqua"/>
          <w:lang w:val="es-PR"/>
        </w:rPr>
        <w:t>a</w:t>
      </w:r>
      <w:r w:rsidRPr="00AB4B89">
        <w:rPr>
          <w:rFonts w:ascii="Book Antiqua" w:hAnsi="Book Antiqua"/>
          <w:lang w:val="es-PR"/>
        </w:rPr>
        <w:t xml:space="preserve"> una declaraci</w:t>
      </w:r>
      <w:r>
        <w:rPr>
          <w:rFonts w:ascii="Book Antiqua" w:hAnsi="Book Antiqua"/>
          <w:lang w:val="es-PR"/>
        </w:rPr>
        <w:t>ó</w:t>
      </w:r>
      <w:r w:rsidRPr="00AB4B89">
        <w:rPr>
          <w:rFonts w:ascii="Book Antiqua" w:hAnsi="Book Antiqua"/>
          <w:lang w:val="es-PR"/>
        </w:rPr>
        <w:t>n libre, voluntaria e in</w:t>
      </w:r>
      <w:r>
        <w:rPr>
          <w:rFonts w:ascii="Book Antiqua" w:hAnsi="Book Antiqua"/>
          <w:lang w:val="es-PR"/>
        </w:rPr>
        <w:t>f</w:t>
      </w:r>
      <w:r w:rsidRPr="00AB4B89">
        <w:rPr>
          <w:rFonts w:ascii="Book Antiqua" w:hAnsi="Book Antiqua"/>
          <w:lang w:val="es-PR"/>
        </w:rPr>
        <w:t xml:space="preserve">ormada mediante la cual la persona ofensora acepte </w:t>
      </w:r>
      <w:r>
        <w:rPr>
          <w:rFonts w:ascii="Book Antiqua" w:hAnsi="Book Antiqua"/>
          <w:lang w:val="es-PR"/>
        </w:rPr>
        <w:t>l</w:t>
      </w:r>
      <w:r w:rsidRPr="00AB4B89">
        <w:rPr>
          <w:rFonts w:ascii="Book Antiqua" w:hAnsi="Book Antiqua"/>
          <w:lang w:val="es-PR"/>
        </w:rPr>
        <w:t>a comisi</w:t>
      </w:r>
      <w:r>
        <w:rPr>
          <w:rFonts w:ascii="Book Antiqua" w:hAnsi="Book Antiqua"/>
          <w:lang w:val="es-PR"/>
        </w:rPr>
        <w:t>ó</w:t>
      </w:r>
      <w:r w:rsidRPr="00AB4B89">
        <w:rPr>
          <w:rFonts w:ascii="Book Antiqua" w:hAnsi="Book Antiqua"/>
          <w:lang w:val="es-PR"/>
        </w:rPr>
        <w:t xml:space="preserve">n del delito y </w:t>
      </w:r>
      <w:r>
        <w:rPr>
          <w:rFonts w:ascii="Book Antiqua" w:hAnsi="Book Antiqua"/>
          <w:lang w:val="es-PR"/>
        </w:rPr>
        <w:t>r</w:t>
      </w:r>
      <w:r w:rsidRPr="00AB4B89">
        <w:rPr>
          <w:rFonts w:ascii="Book Antiqua" w:hAnsi="Book Antiqua"/>
          <w:lang w:val="es-PR"/>
        </w:rPr>
        <w:t>econozca su conducta</w:t>
      </w:r>
      <w:r>
        <w:rPr>
          <w:rFonts w:ascii="Book Antiqua" w:hAnsi="Book Antiqua"/>
          <w:lang w:val="es-PR"/>
        </w:rPr>
        <w:t xml:space="preserve">. </w:t>
      </w:r>
    </w:p>
    <w:p w14:paraId="5C597A6B" w14:textId="218A7A77" w:rsidR="00B01D8F" w:rsidRDefault="001C4B1A" w:rsidP="00CA1F23">
      <w:pPr>
        <w:spacing w:line="288" w:lineRule="auto"/>
        <w:ind w:firstLine="720"/>
        <w:jc w:val="both"/>
        <w:rPr>
          <w:rFonts w:ascii="Book Antiqua" w:hAnsi="Book Antiqua"/>
          <w:lang w:val="es-PR"/>
        </w:rPr>
      </w:pPr>
      <w:r>
        <w:rPr>
          <w:rFonts w:ascii="Book Antiqua" w:hAnsi="Book Antiqua"/>
          <w:lang w:val="es-PR"/>
        </w:rPr>
        <w:t>Según lo planteó el DJ, t</w:t>
      </w:r>
      <w:r w:rsidR="00AB4B89">
        <w:rPr>
          <w:rFonts w:ascii="Book Antiqua" w:hAnsi="Book Antiqua"/>
          <w:lang w:val="es-PR"/>
        </w:rPr>
        <w:t xml:space="preserve">anto la OPPEA como el DCR </w:t>
      </w:r>
      <w:r w:rsidR="00AB4B89" w:rsidRPr="00AB4B89">
        <w:rPr>
          <w:rFonts w:ascii="Book Antiqua" w:hAnsi="Book Antiqua"/>
          <w:lang w:val="es-PR"/>
        </w:rPr>
        <w:t xml:space="preserve">sugieren </w:t>
      </w:r>
      <w:r w:rsidR="00AB4B89">
        <w:rPr>
          <w:rFonts w:ascii="Book Antiqua" w:hAnsi="Book Antiqua"/>
          <w:lang w:val="es-PR"/>
        </w:rPr>
        <w:t xml:space="preserve">que estas </w:t>
      </w:r>
      <w:r w:rsidR="00BF4016">
        <w:rPr>
          <w:rFonts w:ascii="Book Antiqua" w:hAnsi="Book Antiqua"/>
          <w:lang w:val="es-PR"/>
        </w:rPr>
        <w:t>guías establezcan</w:t>
      </w:r>
      <w:r w:rsidR="00AB4B89" w:rsidRPr="00AB4B89">
        <w:rPr>
          <w:rFonts w:ascii="Book Antiqua" w:hAnsi="Book Antiqua"/>
          <w:lang w:val="es-PR"/>
        </w:rPr>
        <w:t xml:space="preserve"> los principios rectores que deben orientar </w:t>
      </w:r>
      <w:r w:rsidR="00B01D8F">
        <w:rPr>
          <w:rFonts w:ascii="Book Antiqua" w:hAnsi="Book Antiqua"/>
          <w:lang w:val="es-PR"/>
        </w:rPr>
        <w:t xml:space="preserve">a </w:t>
      </w:r>
      <w:r w:rsidR="00AB4B89" w:rsidRPr="00AB4B89">
        <w:rPr>
          <w:rFonts w:ascii="Book Antiqua" w:hAnsi="Book Antiqua"/>
          <w:lang w:val="es-PR"/>
        </w:rPr>
        <w:t>los programas de reeducaci</w:t>
      </w:r>
      <w:r w:rsidR="00AB4B89">
        <w:rPr>
          <w:rFonts w:ascii="Book Antiqua" w:hAnsi="Book Antiqua"/>
          <w:lang w:val="es-PR"/>
        </w:rPr>
        <w:t>ó</w:t>
      </w:r>
      <w:r w:rsidR="00AB4B89" w:rsidRPr="00AB4B89">
        <w:rPr>
          <w:rFonts w:ascii="Book Antiqua" w:hAnsi="Book Antiqua"/>
          <w:lang w:val="es-PR"/>
        </w:rPr>
        <w:t>n. En</w:t>
      </w:r>
      <w:r w:rsidR="00AB4B89">
        <w:rPr>
          <w:rFonts w:ascii="Book Antiqua" w:hAnsi="Book Antiqua"/>
          <w:lang w:val="es-PR"/>
        </w:rPr>
        <w:t>tre</w:t>
      </w:r>
      <w:r w:rsidR="00AB4B89" w:rsidRPr="00AB4B89">
        <w:rPr>
          <w:rFonts w:ascii="Book Antiqua" w:hAnsi="Book Antiqua"/>
          <w:lang w:val="es-PR"/>
        </w:rPr>
        <w:t xml:space="preserve"> </w:t>
      </w:r>
      <w:r w:rsidR="00AB4B89">
        <w:rPr>
          <w:rFonts w:ascii="Book Antiqua" w:hAnsi="Book Antiqua"/>
          <w:lang w:val="es-PR"/>
        </w:rPr>
        <w:t>é</w:t>
      </w:r>
      <w:r w:rsidR="00AB4B89" w:rsidRPr="00AB4B89">
        <w:rPr>
          <w:rFonts w:ascii="Book Antiqua" w:hAnsi="Book Antiqua"/>
          <w:lang w:val="es-PR"/>
        </w:rPr>
        <w:t>stos se destacan el enfoque prioritario en la protecci</w:t>
      </w:r>
      <w:r w:rsidR="00AB4B89">
        <w:rPr>
          <w:rFonts w:ascii="Book Antiqua" w:hAnsi="Book Antiqua"/>
          <w:lang w:val="es-PR"/>
        </w:rPr>
        <w:t>ó</w:t>
      </w:r>
      <w:r w:rsidR="00AB4B89" w:rsidRPr="00AB4B89">
        <w:rPr>
          <w:rFonts w:ascii="Book Antiqua" w:hAnsi="Book Antiqua"/>
          <w:lang w:val="es-PR"/>
        </w:rPr>
        <w:t>n de la víctima adulta mayor, la responsabilizaci</w:t>
      </w:r>
      <w:r w:rsidR="00AB4B89">
        <w:rPr>
          <w:rFonts w:ascii="Book Antiqua" w:hAnsi="Book Antiqua"/>
          <w:lang w:val="es-PR"/>
        </w:rPr>
        <w:t>ó</w:t>
      </w:r>
      <w:r w:rsidR="00AB4B89" w:rsidRPr="00AB4B89">
        <w:rPr>
          <w:rFonts w:ascii="Book Antiqua" w:hAnsi="Book Antiqua"/>
          <w:lang w:val="es-PR"/>
        </w:rPr>
        <w:t xml:space="preserve">n de la </w:t>
      </w:r>
      <w:r w:rsidR="00AB4B89">
        <w:rPr>
          <w:rFonts w:ascii="Book Antiqua" w:hAnsi="Book Antiqua"/>
          <w:lang w:val="es-PR"/>
        </w:rPr>
        <w:t xml:space="preserve">persona ofensora </w:t>
      </w:r>
      <w:r w:rsidR="00AB4B89" w:rsidRPr="00AB4B89">
        <w:rPr>
          <w:rFonts w:ascii="Book Antiqua" w:hAnsi="Book Antiqua"/>
          <w:lang w:val="es-PR"/>
        </w:rPr>
        <w:t>por su conducta, la prevenci</w:t>
      </w:r>
      <w:r w:rsidR="00AB4B89">
        <w:rPr>
          <w:rFonts w:ascii="Book Antiqua" w:hAnsi="Book Antiqua"/>
          <w:lang w:val="es-PR"/>
        </w:rPr>
        <w:t>ó</w:t>
      </w:r>
      <w:r w:rsidR="00AB4B89" w:rsidRPr="00AB4B89">
        <w:rPr>
          <w:rFonts w:ascii="Book Antiqua" w:hAnsi="Book Antiqua"/>
          <w:lang w:val="es-PR"/>
        </w:rPr>
        <w:t>n de la revictimizaci</w:t>
      </w:r>
      <w:r w:rsidR="00AB4B89">
        <w:rPr>
          <w:rFonts w:ascii="Book Antiqua" w:hAnsi="Book Antiqua"/>
          <w:lang w:val="es-PR"/>
        </w:rPr>
        <w:t>ón</w:t>
      </w:r>
      <w:r w:rsidR="00BF4016">
        <w:rPr>
          <w:rFonts w:ascii="Book Antiqua" w:hAnsi="Book Antiqua"/>
          <w:lang w:val="es-PR"/>
        </w:rPr>
        <w:t>,</w:t>
      </w:r>
      <w:r w:rsidR="00AB4B89" w:rsidRPr="00AB4B89">
        <w:rPr>
          <w:rFonts w:ascii="Book Antiqua" w:hAnsi="Book Antiqua"/>
          <w:lang w:val="es-PR"/>
        </w:rPr>
        <w:t xml:space="preserve"> la promoci</w:t>
      </w:r>
      <w:r w:rsidR="00AB4B89">
        <w:rPr>
          <w:rFonts w:ascii="Book Antiqua" w:hAnsi="Book Antiqua"/>
          <w:lang w:val="es-PR"/>
        </w:rPr>
        <w:t>ó</w:t>
      </w:r>
      <w:r w:rsidR="00AB4B89" w:rsidRPr="00AB4B89">
        <w:rPr>
          <w:rFonts w:ascii="Book Antiqua" w:hAnsi="Book Antiqua"/>
          <w:lang w:val="es-PR"/>
        </w:rPr>
        <w:t>n de cambios conductuales mediante educaci</w:t>
      </w:r>
      <w:r w:rsidR="00AB4B89">
        <w:rPr>
          <w:rFonts w:ascii="Book Antiqua" w:hAnsi="Book Antiqua"/>
          <w:lang w:val="es-PR"/>
        </w:rPr>
        <w:t>ó</w:t>
      </w:r>
      <w:r w:rsidR="00AB4B89" w:rsidRPr="00AB4B89">
        <w:rPr>
          <w:rFonts w:ascii="Book Antiqua" w:hAnsi="Book Antiqua"/>
          <w:lang w:val="es-PR"/>
        </w:rPr>
        <w:t>n y conciencia legal, y la determinaci</w:t>
      </w:r>
      <w:r w:rsidR="00AB4B89">
        <w:rPr>
          <w:rFonts w:ascii="Book Antiqua" w:hAnsi="Book Antiqua"/>
          <w:lang w:val="es-PR"/>
        </w:rPr>
        <w:t>ó</w:t>
      </w:r>
      <w:r w:rsidR="00AB4B89" w:rsidRPr="00AB4B89">
        <w:rPr>
          <w:rFonts w:ascii="Book Antiqua" w:hAnsi="Book Antiqua"/>
          <w:lang w:val="es-PR"/>
        </w:rPr>
        <w:t>n del tiempo necesario para lograr dichos cambios. En cuanto a los requisitos mínimos de los programas, se establece que estos deberán ser ofrecidos por proveedores debidamente certificados y con enfoque psicosocial y educativo. La duraci</w:t>
      </w:r>
      <w:r w:rsidR="0048766F">
        <w:rPr>
          <w:rFonts w:ascii="Book Antiqua" w:hAnsi="Book Antiqua"/>
          <w:lang w:val="es-PR"/>
        </w:rPr>
        <w:t>ó</w:t>
      </w:r>
      <w:r w:rsidR="00AB4B89" w:rsidRPr="00AB4B89">
        <w:rPr>
          <w:rFonts w:ascii="Book Antiqua" w:hAnsi="Book Antiqua"/>
          <w:lang w:val="es-PR"/>
        </w:rPr>
        <w:t>n del programa deber</w:t>
      </w:r>
      <w:r w:rsidR="00AB4B89">
        <w:rPr>
          <w:rFonts w:ascii="Book Antiqua" w:hAnsi="Book Antiqua"/>
          <w:lang w:val="es-PR"/>
        </w:rPr>
        <w:t>á</w:t>
      </w:r>
      <w:r w:rsidR="00AB4B89" w:rsidRPr="00AB4B89">
        <w:rPr>
          <w:rFonts w:ascii="Book Antiqua" w:hAnsi="Book Antiqua"/>
          <w:lang w:val="es-PR"/>
        </w:rPr>
        <w:t xml:space="preserve"> fluctuar entre un mínimo de 12 meses y un </w:t>
      </w:r>
      <w:r w:rsidR="0048766F" w:rsidRPr="00AB4B89">
        <w:rPr>
          <w:rFonts w:ascii="Book Antiqua" w:hAnsi="Book Antiqua"/>
          <w:lang w:val="es-PR"/>
        </w:rPr>
        <w:t>m</w:t>
      </w:r>
      <w:r w:rsidR="0048766F">
        <w:rPr>
          <w:rFonts w:ascii="Book Antiqua" w:hAnsi="Book Antiqua"/>
          <w:lang w:val="es-PR"/>
        </w:rPr>
        <w:t>á</w:t>
      </w:r>
      <w:r w:rsidR="0048766F" w:rsidRPr="00AB4B89">
        <w:rPr>
          <w:rFonts w:ascii="Book Antiqua" w:hAnsi="Book Antiqua"/>
          <w:lang w:val="es-PR"/>
        </w:rPr>
        <w:t>ximo</w:t>
      </w:r>
      <w:r w:rsidR="00AB4B89" w:rsidRPr="00AB4B89">
        <w:rPr>
          <w:rFonts w:ascii="Book Antiqua" w:hAnsi="Book Antiqua"/>
          <w:lang w:val="es-PR"/>
        </w:rPr>
        <w:t xml:space="preserve"> de 24 mes</w:t>
      </w:r>
      <w:r w:rsidR="00AB4B89">
        <w:rPr>
          <w:rFonts w:ascii="Book Antiqua" w:hAnsi="Book Antiqua"/>
          <w:lang w:val="es-PR"/>
        </w:rPr>
        <w:t>e</w:t>
      </w:r>
      <w:r w:rsidR="00AB4B89" w:rsidRPr="00AB4B89">
        <w:rPr>
          <w:rFonts w:ascii="Book Antiqua" w:hAnsi="Book Antiqua"/>
          <w:lang w:val="es-PR"/>
        </w:rPr>
        <w:t xml:space="preserve">s, con sesiones semanales presenciales o virtuales. </w:t>
      </w:r>
    </w:p>
    <w:p w14:paraId="6BBD09BC" w14:textId="6FF670FD" w:rsidR="00AB4B89" w:rsidRDefault="00AB4B89" w:rsidP="00CA1F23">
      <w:pPr>
        <w:spacing w:line="288" w:lineRule="auto"/>
        <w:ind w:firstLine="720"/>
        <w:jc w:val="both"/>
        <w:rPr>
          <w:rFonts w:ascii="Book Antiqua" w:hAnsi="Book Antiqua"/>
          <w:lang w:val="es-PR"/>
        </w:rPr>
      </w:pPr>
      <w:r w:rsidRPr="00AB4B89">
        <w:rPr>
          <w:rFonts w:ascii="Book Antiqua" w:hAnsi="Book Antiqua"/>
          <w:lang w:val="es-PR"/>
        </w:rPr>
        <w:t>El contenido curricular deber</w:t>
      </w:r>
      <w:r>
        <w:rPr>
          <w:rFonts w:ascii="Book Antiqua" w:hAnsi="Book Antiqua"/>
          <w:lang w:val="es-PR"/>
        </w:rPr>
        <w:t>á</w:t>
      </w:r>
      <w:r w:rsidRPr="00AB4B89">
        <w:rPr>
          <w:rFonts w:ascii="Book Antiqua" w:hAnsi="Book Antiqua"/>
          <w:lang w:val="es-PR"/>
        </w:rPr>
        <w:t xml:space="preserve"> abarcar la educaci</w:t>
      </w:r>
      <w:r w:rsidR="005303D3">
        <w:rPr>
          <w:rFonts w:ascii="Book Antiqua" w:hAnsi="Book Antiqua"/>
          <w:lang w:val="es-PR"/>
        </w:rPr>
        <w:t>ó</w:t>
      </w:r>
      <w:r w:rsidRPr="00AB4B89">
        <w:rPr>
          <w:rFonts w:ascii="Book Antiqua" w:hAnsi="Book Antiqua"/>
          <w:lang w:val="es-PR"/>
        </w:rPr>
        <w:t>n sobre los derechos de las personas</w:t>
      </w:r>
      <w:r w:rsidR="0048766F">
        <w:rPr>
          <w:rFonts w:ascii="Book Antiqua" w:hAnsi="Book Antiqua"/>
          <w:lang w:val="es-PR"/>
        </w:rPr>
        <w:t xml:space="preserve"> </w:t>
      </w:r>
      <w:r w:rsidR="0048766F" w:rsidRPr="0048766F">
        <w:rPr>
          <w:rFonts w:ascii="Book Antiqua" w:hAnsi="Book Antiqua"/>
          <w:lang w:val="es-PR"/>
        </w:rPr>
        <w:t>adultas mayores, el reconocimiento del da</w:t>
      </w:r>
      <w:r w:rsidR="0048766F">
        <w:rPr>
          <w:rFonts w:ascii="Book Antiqua" w:hAnsi="Book Antiqua"/>
          <w:lang w:val="es-PR"/>
        </w:rPr>
        <w:t>ñ</w:t>
      </w:r>
      <w:r w:rsidR="0048766F" w:rsidRPr="0048766F">
        <w:rPr>
          <w:rFonts w:ascii="Book Antiqua" w:hAnsi="Book Antiqua"/>
          <w:lang w:val="es-PR"/>
        </w:rPr>
        <w:t xml:space="preserve">o causado, el combate a prejuicios como el edadismo, estrategias de control de impulsos, toma de decisiones responsables, </w:t>
      </w:r>
      <w:r w:rsidR="0048766F">
        <w:rPr>
          <w:rFonts w:ascii="Book Antiqua" w:hAnsi="Book Antiqua"/>
          <w:lang w:val="es-PR"/>
        </w:rPr>
        <w:t>así</w:t>
      </w:r>
      <w:r w:rsidR="0048766F" w:rsidRPr="0048766F">
        <w:rPr>
          <w:rFonts w:ascii="Book Antiqua" w:hAnsi="Book Antiqua"/>
          <w:lang w:val="es-PR"/>
        </w:rPr>
        <w:t xml:space="preserve"> como componentes de reparaci</w:t>
      </w:r>
      <w:r w:rsidR="0048766F">
        <w:rPr>
          <w:rFonts w:ascii="Book Antiqua" w:hAnsi="Book Antiqua"/>
          <w:lang w:val="es-PR"/>
        </w:rPr>
        <w:t>ó</w:t>
      </w:r>
      <w:r w:rsidR="0048766F" w:rsidRPr="0048766F">
        <w:rPr>
          <w:rFonts w:ascii="Book Antiqua" w:hAnsi="Book Antiqua"/>
          <w:lang w:val="es-PR"/>
        </w:rPr>
        <w:t>n y restituci</w:t>
      </w:r>
      <w:r w:rsidR="0048766F">
        <w:rPr>
          <w:rFonts w:ascii="Book Antiqua" w:hAnsi="Book Antiqua"/>
          <w:lang w:val="es-PR"/>
        </w:rPr>
        <w:t>ó</w:t>
      </w:r>
      <w:r w:rsidR="0048766F" w:rsidRPr="0048766F">
        <w:rPr>
          <w:rFonts w:ascii="Book Antiqua" w:hAnsi="Book Antiqua"/>
          <w:lang w:val="es-PR"/>
        </w:rPr>
        <w:t>n. Asimismo, se requiere un sistema de evaluaci</w:t>
      </w:r>
      <w:r w:rsidR="0048766F">
        <w:rPr>
          <w:rFonts w:ascii="Book Antiqua" w:hAnsi="Book Antiqua"/>
          <w:lang w:val="es-PR"/>
        </w:rPr>
        <w:t>ó</w:t>
      </w:r>
      <w:r w:rsidR="0048766F" w:rsidRPr="0048766F">
        <w:rPr>
          <w:rFonts w:ascii="Book Antiqua" w:hAnsi="Book Antiqua"/>
          <w:lang w:val="es-PR"/>
        </w:rPr>
        <w:t>n y seguimiento que incluya evaluaciones iniciales y peri</w:t>
      </w:r>
      <w:r w:rsidR="0048766F">
        <w:rPr>
          <w:rFonts w:ascii="Book Antiqua" w:hAnsi="Book Antiqua"/>
          <w:lang w:val="es-PR"/>
        </w:rPr>
        <w:t>ó</w:t>
      </w:r>
      <w:r w:rsidR="0048766F" w:rsidRPr="0048766F">
        <w:rPr>
          <w:rFonts w:ascii="Book Antiqua" w:hAnsi="Book Antiqua"/>
          <w:lang w:val="es-PR"/>
        </w:rPr>
        <w:t>dicas, y un informe final al tribunal. El personal facilitador deber</w:t>
      </w:r>
      <w:r w:rsidR="0048766F">
        <w:rPr>
          <w:rFonts w:ascii="Book Antiqua" w:hAnsi="Book Antiqua"/>
          <w:lang w:val="es-PR"/>
        </w:rPr>
        <w:t>á</w:t>
      </w:r>
      <w:r w:rsidR="0048766F" w:rsidRPr="0048766F">
        <w:rPr>
          <w:rFonts w:ascii="Book Antiqua" w:hAnsi="Book Antiqua"/>
          <w:lang w:val="es-PR"/>
        </w:rPr>
        <w:t xml:space="preserve"> contar con formació</w:t>
      </w:r>
      <w:r w:rsidR="0048766F">
        <w:rPr>
          <w:rFonts w:ascii="Book Antiqua" w:hAnsi="Book Antiqua"/>
          <w:lang w:val="es-PR"/>
        </w:rPr>
        <w:t>n</w:t>
      </w:r>
      <w:r w:rsidR="0048766F" w:rsidRPr="0048766F">
        <w:rPr>
          <w:rFonts w:ascii="Book Antiqua" w:hAnsi="Book Antiqua"/>
          <w:lang w:val="es-PR"/>
        </w:rPr>
        <w:t xml:space="preserve"> profesional en </w:t>
      </w:r>
      <w:r w:rsidR="0048766F">
        <w:rPr>
          <w:rFonts w:ascii="Book Antiqua" w:hAnsi="Book Antiqua"/>
          <w:lang w:val="es-PR"/>
        </w:rPr>
        <w:t>tr</w:t>
      </w:r>
      <w:r w:rsidR="0048766F" w:rsidRPr="0048766F">
        <w:rPr>
          <w:rFonts w:ascii="Book Antiqua" w:hAnsi="Book Antiqua"/>
          <w:lang w:val="es-PR"/>
        </w:rPr>
        <w:t>abajo social o psicología y certificaci</w:t>
      </w:r>
      <w:r w:rsidR="0048766F">
        <w:rPr>
          <w:rFonts w:ascii="Book Antiqua" w:hAnsi="Book Antiqua"/>
          <w:lang w:val="es-PR"/>
        </w:rPr>
        <w:t>ó</w:t>
      </w:r>
      <w:r w:rsidR="0048766F" w:rsidRPr="0048766F">
        <w:rPr>
          <w:rFonts w:ascii="Book Antiqua" w:hAnsi="Book Antiqua"/>
          <w:lang w:val="es-PR"/>
        </w:rPr>
        <w:t>n en programas de intervenci</w:t>
      </w:r>
      <w:r w:rsidR="0048766F">
        <w:rPr>
          <w:rFonts w:ascii="Book Antiqua" w:hAnsi="Book Antiqua"/>
          <w:lang w:val="es-PR"/>
        </w:rPr>
        <w:t>ó</w:t>
      </w:r>
      <w:r w:rsidR="0048766F" w:rsidRPr="0048766F">
        <w:rPr>
          <w:rFonts w:ascii="Book Antiqua" w:hAnsi="Book Antiqua"/>
          <w:lang w:val="es-PR"/>
        </w:rPr>
        <w:t>n conductual.</w:t>
      </w:r>
    </w:p>
    <w:p w14:paraId="501D0639" w14:textId="7E6C851E" w:rsidR="0048766F" w:rsidRPr="0048766F" w:rsidRDefault="0091170B" w:rsidP="00AF19CC">
      <w:pPr>
        <w:spacing w:after="160" w:line="288" w:lineRule="auto"/>
        <w:ind w:firstLine="720"/>
        <w:jc w:val="both"/>
        <w:rPr>
          <w:rFonts w:ascii="Book Antiqua" w:hAnsi="Book Antiqua"/>
          <w:lang w:val="es-PR"/>
        </w:rPr>
      </w:pPr>
      <w:r>
        <w:rPr>
          <w:rFonts w:ascii="Book Antiqua" w:hAnsi="Book Antiqua"/>
          <w:lang w:val="es-PR"/>
        </w:rPr>
        <w:lastRenderedPageBreak/>
        <w:t xml:space="preserve">Aunque el Senado acogió estas enmiendas, </w:t>
      </w:r>
      <w:r w:rsidR="00B1680D">
        <w:rPr>
          <w:rFonts w:ascii="Book Antiqua" w:hAnsi="Book Antiqua"/>
          <w:lang w:val="es-PR"/>
        </w:rPr>
        <w:t xml:space="preserve">se recomienda </w:t>
      </w:r>
      <w:r w:rsidR="0048766F">
        <w:rPr>
          <w:rFonts w:ascii="Book Antiqua" w:hAnsi="Book Antiqua"/>
          <w:lang w:val="es-PR"/>
        </w:rPr>
        <w:t xml:space="preserve">añadir a la Comisión </w:t>
      </w:r>
      <w:r w:rsidR="0048766F" w:rsidRPr="0048766F">
        <w:rPr>
          <w:rFonts w:ascii="Book Antiqua" w:hAnsi="Book Antiqua"/>
          <w:lang w:val="es-PR"/>
        </w:rPr>
        <w:t xml:space="preserve">Ejecutiva </w:t>
      </w:r>
      <w:proofErr w:type="spellStart"/>
      <w:r w:rsidR="0048766F" w:rsidRPr="0048766F">
        <w:rPr>
          <w:rFonts w:ascii="Book Antiqua" w:hAnsi="Book Antiqua"/>
          <w:lang w:val="es-PR"/>
        </w:rPr>
        <w:t>Interagencial</w:t>
      </w:r>
      <w:proofErr w:type="spellEnd"/>
      <w:r w:rsidR="0048766F">
        <w:rPr>
          <w:rFonts w:ascii="Book Antiqua" w:hAnsi="Book Antiqua"/>
          <w:lang w:val="es-PR"/>
        </w:rPr>
        <w:t xml:space="preserve"> al DJ y a la Oficina del Comisionado de Instituciones Financieras</w:t>
      </w:r>
      <w:r w:rsidR="009061C7">
        <w:rPr>
          <w:rFonts w:ascii="Book Antiqua" w:hAnsi="Book Antiqua"/>
          <w:lang w:val="es-PR"/>
        </w:rPr>
        <w:t>,</w:t>
      </w:r>
      <w:r w:rsidR="0048766F">
        <w:rPr>
          <w:rFonts w:ascii="Book Antiqua" w:hAnsi="Book Antiqua"/>
          <w:lang w:val="es-PR"/>
        </w:rPr>
        <w:t xml:space="preserve"> para</w:t>
      </w:r>
      <w:r w:rsidR="009061C7">
        <w:rPr>
          <w:rFonts w:ascii="Book Antiqua" w:hAnsi="Book Antiqua"/>
          <w:lang w:val="es-PR"/>
        </w:rPr>
        <w:t xml:space="preserve"> que estas entidades</w:t>
      </w:r>
      <w:r w:rsidR="0048766F">
        <w:rPr>
          <w:rFonts w:ascii="Book Antiqua" w:hAnsi="Book Antiqua"/>
          <w:lang w:val="es-PR"/>
        </w:rPr>
        <w:t xml:space="preserve"> </w:t>
      </w:r>
      <w:r w:rsidR="002F0D61">
        <w:rPr>
          <w:rFonts w:ascii="Book Antiqua" w:hAnsi="Book Antiqua"/>
          <w:lang w:val="es-PR"/>
        </w:rPr>
        <w:t xml:space="preserve">den </w:t>
      </w:r>
      <w:r w:rsidR="0048766F">
        <w:rPr>
          <w:rFonts w:ascii="Book Antiqua" w:hAnsi="Book Antiqua"/>
          <w:lang w:val="es-PR"/>
        </w:rPr>
        <w:t>mayor amplitud y cobertura al espectro de visibilidad de las agencias</w:t>
      </w:r>
      <w:r w:rsidR="00380092">
        <w:rPr>
          <w:rFonts w:ascii="Book Antiqua" w:hAnsi="Book Antiqua"/>
          <w:lang w:val="es-PR"/>
        </w:rPr>
        <w:t xml:space="preserve">. Así, se intenta </w:t>
      </w:r>
      <w:r w:rsidR="0048766F">
        <w:rPr>
          <w:rFonts w:ascii="Book Antiqua" w:hAnsi="Book Antiqua"/>
          <w:lang w:val="es-PR"/>
        </w:rPr>
        <w:t>asegurar</w:t>
      </w:r>
      <w:r w:rsidR="00380092">
        <w:rPr>
          <w:rFonts w:ascii="Book Antiqua" w:hAnsi="Book Antiqua"/>
          <w:lang w:val="es-PR"/>
        </w:rPr>
        <w:t xml:space="preserve"> el</w:t>
      </w:r>
      <w:r w:rsidR="0048766F">
        <w:rPr>
          <w:rFonts w:ascii="Book Antiqua" w:hAnsi="Book Antiqua"/>
          <w:lang w:val="es-PR"/>
        </w:rPr>
        <w:t xml:space="preserve"> cumplimiento con la política pública de prevención. </w:t>
      </w:r>
    </w:p>
    <w:p w14:paraId="2F252AC1" w14:textId="7354D078" w:rsidR="002445F8" w:rsidRDefault="00743DCE" w:rsidP="00AF19CC">
      <w:pPr>
        <w:tabs>
          <w:tab w:val="left" w:pos="-720"/>
        </w:tabs>
        <w:suppressAutoHyphens/>
        <w:spacing w:line="288" w:lineRule="auto"/>
        <w:jc w:val="both"/>
        <w:rPr>
          <w:rFonts w:ascii="Book Antiqua" w:hAnsi="Book Antiqua"/>
          <w:lang w:val="es-PR"/>
        </w:rPr>
      </w:pPr>
      <w:r>
        <w:rPr>
          <w:rFonts w:ascii="Book Antiqua" w:hAnsi="Book Antiqua"/>
          <w:lang w:val="es-PR"/>
        </w:rPr>
        <w:tab/>
      </w:r>
      <w:r w:rsidRPr="00743DCE">
        <w:rPr>
          <w:rFonts w:ascii="Book Antiqua" w:hAnsi="Book Antiqua"/>
          <w:lang w:val="es-PR"/>
        </w:rPr>
        <w:t xml:space="preserve">El </w:t>
      </w:r>
      <w:r w:rsidRPr="00AF19CC">
        <w:rPr>
          <w:rFonts w:ascii="Book Antiqua" w:hAnsi="Book Antiqua"/>
          <w:b/>
          <w:bCs/>
          <w:lang w:val="es-PR"/>
        </w:rPr>
        <w:t>Departamento de la Familia</w:t>
      </w:r>
      <w:r>
        <w:rPr>
          <w:rFonts w:ascii="Book Antiqua" w:hAnsi="Book Antiqua"/>
          <w:lang w:val="es-PR"/>
        </w:rPr>
        <w:t xml:space="preserve"> </w:t>
      </w:r>
      <w:r w:rsidRPr="00743DCE">
        <w:rPr>
          <w:rFonts w:ascii="Book Antiqua" w:hAnsi="Book Antiqua"/>
          <w:lang w:val="es-PR"/>
        </w:rPr>
        <w:t>(D</w:t>
      </w:r>
      <w:r>
        <w:rPr>
          <w:rFonts w:ascii="Book Antiqua" w:hAnsi="Book Antiqua"/>
          <w:lang w:val="es-PR"/>
        </w:rPr>
        <w:t>F) también</w:t>
      </w:r>
      <w:r w:rsidRPr="00743DCE">
        <w:rPr>
          <w:rFonts w:ascii="Book Antiqua" w:hAnsi="Book Antiqua"/>
          <w:lang w:val="es-PR"/>
        </w:rPr>
        <w:t xml:space="preserve"> apoyó este proyecto de ley</w:t>
      </w:r>
      <w:r w:rsidR="00CC2D01">
        <w:rPr>
          <w:rFonts w:ascii="Book Antiqua" w:hAnsi="Book Antiqua"/>
          <w:lang w:val="es-PR"/>
        </w:rPr>
        <w:t>,</w:t>
      </w:r>
      <w:r>
        <w:rPr>
          <w:rStyle w:val="FootnoteReference"/>
          <w:rFonts w:ascii="Book Antiqua" w:hAnsi="Book Antiqua"/>
          <w:lang w:val="es-PR"/>
        </w:rPr>
        <w:footnoteReference w:id="8"/>
      </w:r>
      <w:r w:rsidR="002445F8">
        <w:rPr>
          <w:rFonts w:ascii="Book Antiqua" w:hAnsi="Book Antiqua"/>
          <w:lang w:val="es-PR"/>
        </w:rPr>
        <w:t xml:space="preserve"> </w:t>
      </w:r>
      <w:r w:rsidR="00CC2D01">
        <w:rPr>
          <w:rFonts w:ascii="Book Antiqua" w:hAnsi="Book Antiqua"/>
          <w:lang w:val="es-PR"/>
        </w:rPr>
        <w:t xml:space="preserve">pero recomendó </w:t>
      </w:r>
      <w:r w:rsidR="002445F8">
        <w:rPr>
          <w:rFonts w:ascii="Book Antiqua" w:hAnsi="Book Antiqua"/>
          <w:lang w:val="es-PR"/>
        </w:rPr>
        <w:t>enmiendas para favorecer estos programas. Primero</w:t>
      </w:r>
      <w:r w:rsidR="00B56B40">
        <w:rPr>
          <w:rFonts w:ascii="Book Antiqua" w:hAnsi="Book Antiqua"/>
          <w:lang w:val="es-PR"/>
        </w:rPr>
        <w:t>,</w:t>
      </w:r>
      <w:r w:rsidR="002445F8">
        <w:rPr>
          <w:rFonts w:ascii="Book Antiqua" w:hAnsi="Book Antiqua"/>
          <w:lang w:val="es-PR"/>
        </w:rPr>
        <w:t xml:space="preserve"> </w:t>
      </w:r>
      <w:r w:rsidR="002445F8" w:rsidRPr="002445F8">
        <w:rPr>
          <w:rFonts w:ascii="Book Antiqua" w:hAnsi="Book Antiqua"/>
          <w:lang w:val="es-PR"/>
        </w:rPr>
        <w:t>solicit</w:t>
      </w:r>
      <w:r w:rsidR="00B56B40">
        <w:rPr>
          <w:rFonts w:ascii="Book Antiqua" w:hAnsi="Book Antiqua"/>
          <w:lang w:val="es-PR"/>
        </w:rPr>
        <w:t>ó</w:t>
      </w:r>
      <w:r w:rsidR="002445F8" w:rsidRPr="002445F8">
        <w:rPr>
          <w:rFonts w:ascii="Book Antiqua" w:hAnsi="Book Antiqua"/>
          <w:lang w:val="es-PR"/>
        </w:rPr>
        <w:t xml:space="preserve"> sustituir el t</w:t>
      </w:r>
      <w:r w:rsidR="002445F8">
        <w:rPr>
          <w:rFonts w:ascii="Book Antiqua" w:hAnsi="Book Antiqua"/>
          <w:lang w:val="es-PR"/>
        </w:rPr>
        <w:t>é</w:t>
      </w:r>
      <w:r w:rsidR="002445F8" w:rsidRPr="002445F8">
        <w:rPr>
          <w:rFonts w:ascii="Book Antiqua" w:hAnsi="Book Antiqua"/>
          <w:lang w:val="es-PR"/>
        </w:rPr>
        <w:t>rmino personas de edad avanzada</w:t>
      </w:r>
      <w:r w:rsidR="002445F8">
        <w:rPr>
          <w:rFonts w:ascii="Book Antiqua" w:hAnsi="Book Antiqua"/>
          <w:lang w:val="es-PR"/>
        </w:rPr>
        <w:t xml:space="preserve"> </w:t>
      </w:r>
      <w:r w:rsidR="002445F8" w:rsidRPr="002445F8">
        <w:rPr>
          <w:rFonts w:ascii="Book Antiqua" w:hAnsi="Book Antiqua"/>
          <w:lang w:val="es-PR"/>
        </w:rPr>
        <w:t xml:space="preserve">por </w:t>
      </w:r>
      <w:r w:rsidR="002445F8">
        <w:rPr>
          <w:rFonts w:ascii="Book Antiqua" w:hAnsi="Book Antiqua"/>
          <w:lang w:val="es-PR"/>
        </w:rPr>
        <w:t xml:space="preserve">la frase adultos mayores </w:t>
      </w:r>
      <w:r w:rsidR="002445F8" w:rsidRPr="002445F8">
        <w:rPr>
          <w:rFonts w:ascii="Book Antiqua" w:hAnsi="Book Antiqua"/>
          <w:lang w:val="es-PR"/>
        </w:rPr>
        <w:t>en toda la pieza legislativa</w:t>
      </w:r>
      <w:r w:rsidR="002445F8">
        <w:rPr>
          <w:rFonts w:ascii="Book Antiqua" w:hAnsi="Book Antiqua"/>
          <w:lang w:val="es-PR"/>
        </w:rPr>
        <w:t>. De esta manera</w:t>
      </w:r>
      <w:r w:rsidR="00B56B40">
        <w:rPr>
          <w:rFonts w:ascii="Book Antiqua" w:hAnsi="Book Antiqua"/>
          <w:lang w:val="es-PR"/>
        </w:rPr>
        <w:t xml:space="preserve"> se</w:t>
      </w:r>
      <w:r w:rsidR="002445F8">
        <w:rPr>
          <w:rFonts w:ascii="Book Antiqua" w:hAnsi="Book Antiqua"/>
          <w:lang w:val="es-PR"/>
        </w:rPr>
        <w:t xml:space="preserve"> busca </w:t>
      </w:r>
      <w:r w:rsidR="002445F8" w:rsidRPr="002445F8">
        <w:rPr>
          <w:rFonts w:ascii="Book Antiqua" w:hAnsi="Book Antiqua"/>
          <w:lang w:val="es-PR"/>
        </w:rPr>
        <w:t xml:space="preserve">mantener uniformidad con la </w:t>
      </w:r>
      <w:r w:rsidR="002445F8">
        <w:rPr>
          <w:rFonts w:ascii="Book Antiqua" w:hAnsi="Book Antiqua"/>
          <w:lang w:val="es-PR"/>
        </w:rPr>
        <w:t xml:space="preserve">Ley </w:t>
      </w:r>
      <w:r w:rsidR="00B56B40">
        <w:rPr>
          <w:rFonts w:ascii="Book Antiqua" w:hAnsi="Book Antiqua"/>
          <w:lang w:val="es-PR"/>
        </w:rPr>
        <w:t xml:space="preserve">Núm. </w:t>
      </w:r>
      <w:r w:rsidR="002445F8">
        <w:rPr>
          <w:rFonts w:ascii="Book Antiqua" w:hAnsi="Book Antiqua"/>
          <w:lang w:val="es-PR"/>
        </w:rPr>
        <w:t xml:space="preserve">121-2019 </w:t>
      </w:r>
      <w:r w:rsidR="002445F8" w:rsidRPr="002445F8">
        <w:rPr>
          <w:rFonts w:ascii="Book Antiqua" w:hAnsi="Book Antiqua"/>
          <w:lang w:val="es-PR"/>
        </w:rPr>
        <w:t>y la política p</w:t>
      </w:r>
      <w:r w:rsidR="002445F8">
        <w:rPr>
          <w:rFonts w:ascii="Book Antiqua" w:hAnsi="Book Antiqua"/>
          <w:lang w:val="es-PR"/>
        </w:rPr>
        <w:t>ú</w:t>
      </w:r>
      <w:r w:rsidR="002445F8" w:rsidRPr="002445F8">
        <w:rPr>
          <w:rFonts w:ascii="Book Antiqua" w:hAnsi="Book Antiqua"/>
          <w:lang w:val="es-PR"/>
        </w:rPr>
        <w:t xml:space="preserve">blica vigente. </w:t>
      </w:r>
    </w:p>
    <w:p w14:paraId="0D2EFDA7" w14:textId="2EFE7208" w:rsidR="008E510C" w:rsidRDefault="00D34E1F" w:rsidP="00AF19CC">
      <w:pPr>
        <w:tabs>
          <w:tab w:val="left" w:pos="-720"/>
        </w:tabs>
        <w:suppressAutoHyphens/>
        <w:spacing w:line="288" w:lineRule="auto"/>
        <w:jc w:val="both"/>
        <w:rPr>
          <w:rFonts w:ascii="Book Antiqua" w:hAnsi="Book Antiqua"/>
          <w:lang w:val="es-PR"/>
        </w:rPr>
      </w:pPr>
      <w:r>
        <w:rPr>
          <w:rFonts w:ascii="Book Antiqua" w:hAnsi="Book Antiqua"/>
          <w:lang w:val="es-PR"/>
        </w:rPr>
        <w:tab/>
      </w:r>
      <w:r w:rsidR="002445F8">
        <w:rPr>
          <w:rFonts w:ascii="Book Antiqua" w:hAnsi="Book Antiqua"/>
          <w:lang w:val="es-PR"/>
        </w:rPr>
        <w:t>E</w:t>
      </w:r>
      <w:r w:rsidR="00B56B40">
        <w:rPr>
          <w:rFonts w:ascii="Book Antiqua" w:hAnsi="Book Antiqua"/>
          <w:lang w:val="es-PR"/>
        </w:rPr>
        <w:t>l DF</w:t>
      </w:r>
      <w:r w:rsidR="002445F8">
        <w:rPr>
          <w:rFonts w:ascii="Book Antiqua" w:hAnsi="Book Antiqua"/>
          <w:lang w:val="es-PR"/>
        </w:rPr>
        <w:t xml:space="preserve"> recuerda que la política pública del Gobierno en cuanto a personas de adultos mayores está detallada en la citada </w:t>
      </w:r>
      <w:r w:rsidR="002445F8" w:rsidRPr="004A6D41">
        <w:rPr>
          <w:rFonts w:ascii="Book Antiqua" w:hAnsi="Book Antiqua"/>
          <w:i/>
          <w:iCs/>
          <w:lang w:val="es-PR"/>
        </w:rPr>
        <w:t xml:space="preserve">Carta Derechos y la Política Pública del Gobierno </w:t>
      </w:r>
      <w:r w:rsidR="004A6D41">
        <w:rPr>
          <w:rFonts w:ascii="Book Antiqua" w:hAnsi="Book Antiqua"/>
          <w:i/>
          <w:iCs/>
          <w:lang w:val="es-PR"/>
        </w:rPr>
        <w:t>a</w:t>
      </w:r>
      <w:r w:rsidR="002445F8" w:rsidRPr="004A6D41">
        <w:rPr>
          <w:rFonts w:ascii="Book Antiqua" w:hAnsi="Book Antiqua"/>
          <w:i/>
          <w:iCs/>
          <w:lang w:val="es-PR"/>
        </w:rPr>
        <w:t xml:space="preserve"> Favor de los Adultos Mayores</w:t>
      </w:r>
      <w:r w:rsidR="002445F8">
        <w:rPr>
          <w:rFonts w:ascii="Book Antiqua" w:hAnsi="Book Antiqua"/>
          <w:lang w:val="es-PR"/>
        </w:rPr>
        <w:t xml:space="preserve">. Ésta reconoce </w:t>
      </w:r>
      <w:r w:rsidR="0033578A">
        <w:rPr>
          <w:rFonts w:ascii="Book Antiqua" w:hAnsi="Book Antiqua"/>
          <w:lang w:val="es-PR"/>
        </w:rPr>
        <w:t xml:space="preserve">el deber </w:t>
      </w:r>
      <w:r w:rsidR="002445F8">
        <w:rPr>
          <w:rFonts w:ascii="Book Antiqua" w:hAnsi="Book Antiqua"/>
          <w:lang w:val="es-PR"/>
        </w:rPr>
        <w:t>de mejorar las condiciones de vida de la población de adultos mayores</w:t>
      </w:r>
      <w:r w:rsidR="004F43B5">
        <w:rPr>
          <w:rFonts w:ascii="Book Antiqua" w:hAnsi="Book Antiqua"/>
          <w:lang w:val="es-PR"/>
        </w:rPr>
        <w:t xml:space="preserve">, </w:t>
      </w:r>
      <w:r>
        <w:rPr>
          <w:rFonts w:ascii="Book Antiqua" w:hAnsi="Book Antiqua"/>
          <w:lang w:val="es-PR"/>
        </w:rPr>
        <w:t>y,</w:t>
      </w:r>
      <w:r w:rsidR="004F43B5">
        <w:rPr>
          <w:rFonts w:ascii="Book Antiqua" w:hAnsi="Book Antiqua"/>
          <w:lang w:val="es-PR"/>
        </w:rPr>
        <w:t xml:space="preserve"> garantizar el bienestar de éstos. Es la responsabilidad del </w:t>
      </w:r>
      <w:r>
        <w:rPr>
          <w:rFonts w:ascii="Book Antiqua" w:hAnsi="Book Antiqua"/>
          <w:lang w:val="es-PR"/>
        </w:rPr>
        <w:t>Gobierno</w:t>
      </w:r>
      <w:r w:rsidR="004F43B5">
        <w:rPr>
          <w:rFonts w:ascii="Book Antiqua" w:hAnsi="Book Antiqua"/>
          <w:lang w:val="es-PR"/>
        </w:rPr>
        <w:t xml:space="preserve"> preservar la integridad física y emocional de adultos mayores</w:t>
      </w:r>
      <w:r>
        <w:rPr>
          <w:rFonts w:ascii="Book Antiqua" w:hAnsi="Book Antiqua"/>
          <w:lang w:val="es-PR"/>
        </w:rPr>
        <w:t xml:space="preserve"> para</w:t>
      </w:r>
      <w:r w:rsidR="004F43B5">
        <w:rPr>
          <w:rFonts w:ascii="Book Antiqua" w:hAnsi="Book Antiqua"/>
          <w:lang w:val="es-PR"/>
        </w:rPr>
        <w:t xml:space="preserve"> fortalecer y hacer cumplir la política pública dirigida hacia esa población, mediante los preceptos establecidos en</w:t>
      </w:r>
      <w:r>
        <w:rPr>
          <w:rFonts w:ascii="Book Antiqua" w:hAnsi="Book Antiqua"/>
          <w:lang w:val="es-PR"/>
        </w:rPr>
        <w:t xml:space="preserve"> la</w:t>
      </w:r>
      <w:r w:rsidR="004F43B5">
        <w:rPr>
          <w:rFonts w:ascii="Book Antiqua" w:hAnsi="Book Antiqua"/>
          <w:lang w:val="es-PR"/>
        </w:rPr>
        <w:t xml:space="preserve"> </w:t>
      </w:r>
      <w:r>
        <w:rPr>
          <w:rFonts w:ascii="Book Antiqua" w:hAnsi="Book Antiqua"/>
          <w:lang w:val="es-PR"/>
        </w:rPr>
        <w:t>Ley Núm. 121-2019</w:t>
      </w:r>
      <w:r w:rsidR="004F43B5">
        <w:rPr>
          <w:rFonts w:ascii="Book Antiqua" w:hAnsi="Book Antiqua"/>
          <w:lang w:val="es-PR"/>
        </w:rPr>
        <w:t>.</w:t>
      </w:r>
    </w:p>
    <w:p w14:paraId="7F32C928" w14:textId="016130F7" w:rsidR="002445F8" w:rsidRDefault="002445F8" w:rsidP="00AF19CC">
      <w:pPr>
        <w:tabs>
          <w:tab w:val="left" w:pos="-720"/>
        </w:tabs>
        <w:suppressAutoHyphens/>
        <w:spacing w:line="288" w:lineRule="auto"/>
        <w:jc w:val="both"/>
        <w:rPr>
          <w:rFonts w:ascii="Book Antiqua" w:hAnsi="Book Antiqua"/>
          <w:lang w:val="es-PR"/>
        </w:rPr>
      </w:pPr>
      <w:r>
        <w:rPr>
          <w:rFonts w:ascii="Book Antiqua" w:hAnsi="Book Antiqua"/>
          <w:lang w:val="es-PR"/>
        </w:rPr>
        <w:tab/>
      </w:r>
      <w:r w:rsidRPr="002445F8">
        <w:rPr>
          <w:rFonts w:ascii="Book Antiqua" w:hAnsi="Book Antiqua"/>
          <w:lang w:val="es-PR"/>
        </w:rPr>
        <w:t>El D</w:t>
      </w:r>
      <w:r>
        <w:rPr>
          <w:rFonts w:ascii="Book Antiqua" w:hAnsi="Book Antiqua"/>
          <w:lang w:val="es-PR"/>
        </w:rPr>
        <w:t>F</w:t>
      </w:r>
      <w:r w:rsidRPr="002445F8">
        <w:rPr>
          <w:rFonts w:ascii="Book Antiqua" w:hAnsi="Book Antiqua"/>
          <w:lang w:val="es-PR"/>
        </w:rPr>
        <w:t xml:space="preserve"> apoya la alternativa de desvío porq</w:t>
      </w:r>
      <w:r>
        <w:rPr>
          <w:rFonts w:ascii="Book Antiqua" w:hAnsi="Book Antiqua"/>
          <w:lang w:val="es-PR"/>
        </w:rPr>
        <w:t>ue</w:t>
      </w:r>
      <w:r w:rsidRPr="002445F8">
        <w:rPr>
          <w:rFonts w:ascii="Book Antiqua" w:hAnsi="Book Antiqua"/>
          <w:lang w:val="es-PR"/>
        </w:rPr>
        <w:t xml:space="preserve"> </w:t>
      </w:r>
      <w:r>
        <w:rPr>
          <w:rFonts w:ascii="Book Antiqua" w:hAnsi="Book Antiqua"/>
          <w:lang w:val="es-PR"/>
        </w:rPr>
        <w:t>r</w:t>
      </w:r>
      <w:r w:rsidRPr="002445F8">
        <w:rPr>
          <w:rFonts w:ascii="Book Antiqua" w:hAnsi="Book Antiqua"/>
          <w:lang w:val="es-PR"/>
        </w:rPr>
        <w:t>econoce, desde su experiencia, la dificultad emocional que enfrentan las victimas al t</w:t>
      </w:r>
      <w:r>
        <w:rPr>
          <w:rFonts w:ascii="Book Antiqua" w:hAnsi="Book Antiqua"/>
          <w:lang w:val="es-PR"/>
        </w:rPr>
        <w:t>e</w:t>
      </w:r>
      <w:r w:rsidRPr="002445F8">
        <w:rPr>
          <w:rFonts w:ascii="Book Antiqua" w:hAnsi="Book Antiqua"/>
          <w:lang w:val="es-PR"/>
        </w:rPr>
        <w:t>mer que denunciar a sus propios familiares. Valoran que la medida permite proteger al adulto mayor sin necesariamente criminalizar al pariente</w:t>
      </w:r>
      <w:r w:rsidR="005C6945">
        <w:rPr>
          <w:rFonts w:ascii="Book Antiqua" w:hAnsi="Book Antiqua"/>
          <w:lang w:val="es-PR"/>
        </w:rPr>
        <w:t>. Se alinea</w:t>
      </w:r>
      <w:r w:rsidRPr="002445F8">
        <w:rPr>
          <w:rFonts w:ascii="Book Antiqua" w:hAnsi="Book Antiqua"/>
          <w:lang w:val="es-PR"/>
        </w:rPr>
        <w:t xml:space="preserve"> con </w:t>
      </w:r>
      <w:r w:rsidR="005C6945">
        <w:rPr>
          <w:rFonts w:ascii="Book Antiqua" w:hAnsi="Book Antiqua"/>
          <w:lang w:val="es-PR"/>
        </w:rPr>
        <w:t>la</w:t>
      </w:r>
      <w:r w:rsidRPr="002445F8">
        <w:rPr>
          <w:rFonts w:ascii="Book Antiqua" w:hAnsi="Book Antiqua"/>
          <w:lang w:val="es-PR"/>
        </w:rPr>
        <w:t xml:space="preserve"> práctica de dar deferencia al espacio emocional de la víctima y evitar que se sienta coaccionada por un proceso legal rígido. </w:t>
      </w:r>
    </w:p>
    <w:p w14:paraId="1F21F338" w14:textId="6E784F79" w:rsidR="004F43B5" w:rsidRDefault="004F43B5" w:rsidP="00AF19CC">
      <w:pPr>
        <w:tabs>
          <w:tab w:val="left" w:pos="-720"/>
        </w:tabs>
        <w:suppressAutoHyphens/>
        <w:spacing w:line="288" w:lineRule="auto"/>
        <w:jc w:val="both"/>
        <w:rPr>
          <w:rFonts w:ascii="Book Antiqua" w:hAnsi="Book Antiqua"/>
          <w:lang w:val="es-PR"/>
        </w:rPr>
      </w:pPr>
      <w:r>
        <w:rPr>
          <w:rFonts w:ascii="Book Antiqua" w:hAnsi="Book Antiqua"/>
          <w:lang w:val="es-PR"/>
        </w:rPr>
        <w:tab/>
      </w:r>
      <w:r w:rsidR="00333717">
        <w:rPr>
          <w:rFonts w:ascii="Book Antiqua" w:hAnsi="Book Antiqua"/>
          <w:lang w:val="es-PR"/>
        </w:rPr>
        <w:t>E</w:t>
      </w:r>
      <w:r>
        <w:rPr>
          <w:rFonts w:ascii="Book Antiqua" w:hAnsi="Book Antiqua"/>
          <w:lang w:val="es-PR"/>
        </w:rPr>
        <w:t xml:space="preserve">l DF </w:t>
      </w:r>
      <w:r w:rsidR="00333717">
        <w:rPr>
          <w:rFonts w:ascii="Book Antiqua" w:hAnsi="Book Antiqua"/>
          <w:lang w:val="es-PR"/>
        </w:rPr>
        <w:t xml:space="preserve">también reiteró </w:t>
      </w:r>
      <w:r w:rsidR="00C32F7B">
        <w:rPr>
          <w:rFonts w:ascii="Book Antiqua" w:hAnsi="Book Antiqua"/>
          <w:lang w:val="es-PR"/>
        </w:rPr>
        <w:t>la</w:t>
      </w:r>
      <w:r>
        <w:rPr>
          <w:rFonts w:ascii="Book Antiqua" w:hAnsi="Book Antiqua"/>
          <w:lang w:val="es-PR"/>
        </w:rPr>
        <w:t xml:space="preserve"> responsabilidad de todo ciudadano </w:t>
      </w:r>
      <w:r w:rsidR="00C32F7B">
        <w:rPr>
          <w:rFonts w:ascii="Book Antiqua" w:hAnsi="Book Antiqua"/>
          <w:lang w:val="es-PR"/>
        </w:rPr>
        <w:t>de denunciar cuando</w:t>
      </w:r>
      <w:r>
        <w:rPr>
          <w:rFonts w:ascii="Book Antiqua" w:hAnsi="Book Antiqua"/>
          <w:lang w:val="es-PR"/>
        </w:rPr>
        <w:t xml:space="preserve"> sospeche que una persona está siendo explotada financieramente. A renglón seguido</w:t>
      </w:r>
      <w:r w:rsidR="00C32F7B">
        <w:rPr>
          <w:rFonts w:ascii="Book Antiqua" w:hAnsi="Book Antiqua"/>
          <w:lang w:val="es-PR"/>
        </w:rPr>
        <w:t>,</w:t>
      </w:r>
      <w:r>
        <w:rPr>
          <w:rFonts w:ascii="Book Antiqua" w:hAnsi="Book Antiqua"/>
          <w:lang w:val="es-PR"/>
        </w:rPr>
        <w:t xml:space="preserve"> </w:t>
      </w:r>
      <w:r w:rsidR="00C32F7B">
        <w:rPr>
          <w:rFonts w:ascii="Book Antiqua" w:hAnsi="Book Antiqua"/>
          <w:lang w:val="es-PR"/>
        </w:rPr>
        <w:t xml:space="preserve">el DF </w:t>
      </w:r>
      <w:r>
        <w:rPr>
          <w:rFonts w:ascii="Book Antiqua" w:hAnsi="Book Antiqua"/>
          <w:lang w:val="es-PR"/>
        </w:rPr>
        <w:t>ilustr</w:t>
      </w:r>
      <w:r w:rsidR="00C32F7B">
        <w:rPr>
          <w:rFonts w:ascii="Book Antiqua" w:hAnsi="Book Antiqua"/>
          <w:lang w:val="es-PR"/>
        </w:rPr>
        <w:t>ó</w:t>
      </w:r>
      <w:r>
        <w:rPr>
          <w:rFonts w:ascii="Book Antiqua" w:hAnsi="Book Antiqua"/>
          <w:lang w:val="es-PR"/>
        </w:rPr>
        <w:t xml:space="preserve"> sobre posibles indicadores de dicha conducta, los cuales </w:t>
      </w:r>
      <w:r w:rsidR="00C32F7B">
        <w:rPr>
          <w:rFonts w:ascii="Book Antiqua" w:hAnsi="Book Antiqua"/>
          <w:lang w:val="es-PR"/>
        </w:rPr>
        <w:t xml:space="preserve">se </w:t>
      </w:r>
      <w:r>
        <w:rPr>
          <w:rFonts w:ascii="Book Antiqua" w:hAnsi="Book Antiqua"/>
          <w:lang w:val="es-PR"/>
        </w:rPr>
        <w:t>reproduc</w:t>
      </w:r>
      <w:r w:rsidR="00C32F7B">
        <w:rPr>
          <w:rFonts w:ascii="Book Antiqua" w:hAnsi="Book Antiqua"/>
          <w:lang w:val="es-PR"/>
        </w:rPr>
        <w:t>en</w:t>
      </w:r>
      <w:r>
        <w:rPr>
          <w:rFonts w:ascii="Book Antiqua" w:hAnsi="Book Antiqua"/>
          <w:lang w:val="es-PR"/>
        </w:rPr>
        <w:t xml:space="preserve"> a continuación:</w:t>
      </w:r>
    </w:p>
    <w:p w14:paraId="66CD2224" w14:textId="77777777" w:rsidR="00450887" w:rsidRDefault="00450887" w:rsidP="00AF19CC">
      <w:pPr>
        <w:tabs>
          <w:tab w:val="left" w:pos="-720"/>
        </w:tabs>
        <w:suppressAutoHyphens/>
        <w:spacing w:line="288" w:lineRule="auto"/>
        <w:jc w:val="both"/>
        <w:rPr>
          <w:rFonts w:ascii="Book Antiqua" w:hAnsi="Book Antiqua"/>
          <w:lang w:val="es-PR"/>
        </w:rPr>
      </w:pPr>
    </w:p>
    <w:p w14:paraId="320DC8EB" w14:textId="77777777" w:rsidR="00450887" w:rsidRDefault="00450887" w:rsidP="00AF19CC">
      <w:pPr>
        <w:tabs>
          <w:tab w:val="left" w:pos="-720"/>
        </w:tabs>
        <w:suppressAutoHyphens/>
        <w:spacing w:line="288" w:lineRule="auto"/>
        <w:jc w:val="both"/>
        <w:rPr>
          <w:rFonts w:ascii="Book Antiqua" w:hAnsi="Book Antiqua"/>
          <w:lang w:val="es-PR"/>
        </w:rPr>
      </w:pPr>
    </w:p>
    <w:p w14:paraId="4BE7C831" w14:textId="77777777" w:rsidR="00450887" w:rsidRDefault="00450887" w:rsidP="00AF19CC">
      <w:pPr>
        <w:tabs>
          <w:tab w:val="left" w:pos="-720"/>
        </w:tabs>
        <w:suppressAutoHyphens/>
        <w:spacing w:line="288" w:lineRule="auto"/>
        <w:jc w:val="both"/>
        <w:rPr>
          <w:rFonts w:ascii="Book Antiqua" w:hAnsi="Book Antiqua"/>
          <w:lang w:val="es-PR"/>
        </w:rPr>
      </w:pPr>
    </w:p>
    <w:p w14:paraId="3E63F499" w14:textId="69CB9524" w:rsidR="004F43B5" w:rsidRDefault="004F43B5" w:rsidP="00743DCE">
      <w:pPr>
        <w:tabs>
          <w:tab w:val="left" w:pos="-720"/>
        </w:tabs>
        <w:suppressAutoHyphens/>
        <w:spacing w:line="360" w:lineRule="auto"/>
        <w:jc w:val="both"/>
        <w:rPr>
          <w:rFonts w:ascii="Book Antiqua" w:hAnsi="Book Antiqua"/>
          <w:lang w:val="es-PR"/>
        </w:rPr>
      </w:pPr>
      <w:r>
        <w:rPr>
          <w:rFonts w:ascii="Book Antiqua" w:hAnsi="Book Antiqua"/>
          <w:lang w:val="es-PR"/>
        </w:rPr>
        <w:lastRenderedPageBreak/>
        <w:tab/>
        <w:t>Si los adultos mayores están</w:t>
      </w:r>
    </w:p>
    <w:p w14:paraId="1720174E" w14:textId="6D00C256" w:rsidR="004F43B5" w:rsidRDefault="004F43B5" w:rsidP="004B3F12">
      <w:pPr>
        <w:pStyle w:val="ListParagraph"/>
        <w:numPr>
          <w:ilvl w:val="0"/>
          <w:numId w:val="4"/>
        </w:numPr>
        <w:tabs>
          <w:tab w:val="left" w:pos="-720"/>
        </w:tabs>
        <w:suppressAutoHyphens/>
        <w:spacing w:line="240" w:lineRule="auto"/>
        <w:jc w:val="both"/>
        <w:rPr>
          <w:rFonts w:ascii="Book Antiqua" w:hAnsi="Book Antiqua"/>
          <w:lang w:val="es-PR"/>
        </w:rPr>
      </w:pPr>
      <w:r>
        <w:rPr>
          <w:rFonts w:ascii="Book Antiqua" w:hAnsi="Book Antiqua"/>
          <w:lang w:val="es-PR"/>
        </w:rPr>
        <w:t>Abandonados o no están recibiendo suficiente cuidado, dadas sus necesidades o estado financiero.</w:t>
      </w:r>
    </w:p>
    <w:p w14:paraId="2B6ECE2A" w14:textId="625307F1" w:rsidR="004F43B5" w:rsidRDefault="004F43B5" w:rsidP="004B3F12">
      <w:pPr>
        <w:pStyle w:val="ListParagraph"/>
        <w:numPr>
          <w:ilvl w:val="0"/>
          <w:numId w:val="4"/>
        </w:numPr>
        <w:tabs>
          <w:tab w:val="left" w:pos="-720"/>
        </w:tabs>
        <w:suppressAutoHyphens/>
        <w:spacing w:line="240" w:lineRule="auto"/>
        <w:jc w:val="both"/>
        <w:rPr>
          <w:rFonts w:ascii="Book Antiqua" w:hAnsi="Book Antiqua"/>
          <w:lang w:val="es-PR"/>
        </w:rPr>
      </w:pPr>
      <w:r>
        <w:rPr>
          <w:rFonts w:ascii="Book Antiqua" w:hAnsi="Book Antiqua"/>
          <w:lang w:val="es-PR"/>
        </w:rPr>
        <w:t>Aislados de otros miembros de la familia o apoyo.</w:t>
      </w:r>
    </w:p>
    <w:p w14:paraId="792A4527" w14:textId="6A4DCEDB" w:rsidR="004F43B5" w:rsidRDefault="004F43B5" w:rsidP="004B3F12">
      <w:pPr>
        <w:pStyle w:val="ListParagraph"/>
        <w:numPr>
          <w:ilvl w:val="0"/>
          <w:numId w:val="4"/>
        </w:numPr>
        <w:tabs>
          <w:tab w:val="left" w:pos="-720"/>
        </w:tabs>
        <w:suppressAutoHyphens/>
        <w:spacing w:line="240" w:lineRule="auto"/>
        <w:jc w:val="both"/>
        <w:rPr>
          <w:rFonts w:ascii="Book Antiqua" w:hAnsi="Book Antiqua"/>
          <w:lang w:val="es-PR"/>
        </w:rPr>
      </w:pPr>
      <w:r>
        <w:rPr>
          <w:rFonts w:ascii="Book Antiqua" w:hAnsi="Book Antiqua"/>
          <w:lang w:val="es-PR"/>
        </w:rPr>
        <w:t xml:space="preserve">Acompañados por un extraño que los anima a retirar grandes cantidades de dinero en efectivo. </w:t>
      </w:r>
    </w:p>
    <w:p w14:paraId="5E02638D" w14:textId="3E9E7FDB" w:rsidR="004F43B5" w:rsidRDefault="004F43B5" w:rsidP="004B3F12">
      <w:pPr>
        <w:pStyle w:val="ListParagraph"/>
        <w:numPr>
          <w:ilvl w:val="0"/>
          <w:numId w:val="4"/>
        </w:numPr>
        <w:tabs>
          <w:tab w:val="left" w:pos="-720"/>
        </w:tabs>
        <w:suppressAutoHyphens/>
        <w:spacing w:line="240" w:lineRule="auto"/>
        <w:jc w:val="both"/>
        <w:rPr>
          <w:rFonts w:ascii="Book Antiqua" w:hAnsi="Book Antiqua"/>
          <w:lang w:val="es-PR"/>
        </w:rPr>
      </w:pPr>
      <w:r>
        <w:rPr>
          <w:rFonts w:ascii="Book Antiqua" w:hAnsi="Book Antiqua"/>
          <w:lang w:val="es-PR"/>
        </w:rPr>
        <w:t xml:space="preserve">Acompañados por un miembro de la familia u otra persona que aparentemente ejerce influencia sobre ellos en efectuar una serie de transacciones. </w:t>
      </w:r>
    </w:p>
    <w:p w14:paraId="317ACE87" w14:textId="20F00966" w:rsidR="004F43B5" w:rsidRDefault="004F43B5" w:rsidP="004B3F12">
      <w:pPr>
        <w:pStyle w:val="ListParagraph"/>
        <w:numPr>
          <w:ilvl w:val="0"/>
          <w:numId w:val="4"/>
        </w:numPr>
        <w:tabs>
          <w:tab w:val="left" w:pos="-720"/>
        </w:tabs>
        <w:suppressAutoHyphens/>
        <w:spacing w:line="240" w:lineRule="auto"/>
        <w:jc w:val="both"/>
        <w:rPr>
          <w:rFonts w:ascii="Book Antiqua" w:hAnsi="Book Antiqua"/>
          <w:lang w:val="es-PR"/>
        </w:rPr>
      </w:pPr>
      <w:r>
        <w:rPr>
          <w:rFonts w:ascii="Book Antiqua" w:hAnsi="Book Antiqua"/>
          <w:lang w:val="es-PR"/>
        </w:rPr>
        <w:t xml:space="preserve">Imposibilitados de hablar por sí mismos o de tomar decisiones. </w:t>
      </w:r>
    </w:p>
    <w:p w14:paraId="689B8FE0" w14:textId="27FDECB3" w:rsidR="004F43B5" w:rsidRDefault="004F43B5" w:rsidP="004B3F12">
      <w:pPr>
        <w:pStyle w:val="ListParagraph"/>
        <w:numPr>
          <w:ilvl w:val="0"/>
          <w:numId w:val="4"/>
        </w:numPr>
        <w:tabs>
          <w:tab w:val="left" w:pos="-720"/>
        </w:tabs>
        <w:suppressAutoHyphens/>
        <w:spacing w:line="240" w:lineRule="auto"/>
        <w:jc w:val="both"/>
        <w:rPr>
          <w:rFonts w:ascii="Book Antiqua" w:hAnsi="Book Antiqua"/>
          <w:lang w:val="es-PR"/>
        </w:rPr>
      </w:pPr>
      <w:r>
        <w:rPr>
          <w:rFonts w:ascii="Book Antiqua" w:hAnsi="Book Antiqua"/>
          <w:lang w:val="es-PR"/>
        </w:rPr>
        <w:t xml:space="preserve">Acompañados por un conocido que parece estar demasiado interesado en su estado financiero. </w:t>
      </w:r>
    </w:p>
    <w:p w14:paraId="4AF0FE65" w14:textId="6E2B0927" w:rsidR="004F43B5" w:rsidRDefault="004F43B5" w:rsidP="004B3F12">
      <w:pPr>
        <w:pStyle w:val="ListParagraph"/>
        <w:numPr>
          <w:ilvl w:val="0"/>
          <w:numId w:val="4"/>
        </w:numPr>
        <w:tabs>
          <w:tab w:val="left" w:pos="-720"/>
        </w:tabs>
        <w:suppressAutoHyphens/>
        <w:spacing w:line="240" w:lineRule="auto"/>
        <w:jc w:val="both"/>
        <w:rPr>
          <w:rFonts w:ascii="Book Antiqua" w:hAnsi="Book Antiqua"/>
          <w:lang w:val="es-PR"/>
        </w:rPr>
      </w:pPr>
      <w:r w:rsidRPr="004F43B5">
        <w:rPr>
          <w:rFonts w:ascii="Book Antiqua" w:hAnsi="Book Antiqua"/>
          <w:lang w:val="es-PR"/>
        </w:rPr>
        <w:t>Nerviosos o temerosos de la persona que lo</w:t>
      </w:r>
      <w:r>
        <w:rPr>
          <w:rFonts w:ascii="Book Antiqua" w:hAnsi="Book Antiqua"/>
          <w:lang w:val="es-PR"/>
        </w:rPr>
        <w:t xml:space="preserve">s acompaña. </w:t>
      </w:r>
    </w:p>
    <w:p w14:paraId="35426793" w14:textId="1F4F7711" w:rsidR="004F43B5" w:rsidRDefault="004F43B5" w:rsidP="004B3F12">
      <w:pPr>
        <w:pStyle w:val="ListParagraph"/>
        <w:numPr>
          <w:ilvl w:val="0"/>
          <w:numId w:val="4"/>
        </w:numPr>
        <w:tabs>
          <w:tab w:val="left" w:pos="-720"/>
        </w:tabs>
        <w:suppressAutoHyphens/>
        <w:spacing w:line="240" w:lineRule="auto"/>
        <w:jc w:val="both"/>
        <w:rPr>
          <w:rFonts w:ascii="Book Antiqua" w:hAnsi="Book Antiqua"/>
          <w:lang w:val="es-PR"/>
        </w:rPr>
      </w:pPr>
      <w:r>
        <w:rPr>
          <w:rFonts w:ascii="Book Antiqua" w:hAnsi="Book Antiqua"/>
          <w:lang w:val="es-PR"/>
        </w:rPr>
        <w:t xml:space="preserve">Proporcionando explicaciones cuestionables acerca de lo que están haciendo con su dinero. </w:t>
      </w:r>
    </w:p>
    <w:p w14:paraId="3C65E90C" w14:textId="398856CB" w:rsidR="004F43B5" w:rsidRDefault="004F43B5" w:rsidP="004B3F12">
      <w:pPr>
        <w:pStyle w:val="ListParagraph"/>
        <w:numPr>
          <w:ilvl w:val="0"/>
          <w:numId w:val="4"/>
        </w:numPr>
        <w:tabs>
          <w:tab w:val="left" w:pos="-720"/>
        </w:tabs>
        <w:suppressAutoHyphens/>
        <w:spacing w:line="240" w:lineRule="auto"/>
        <w:jc w:val="both"/>
        <w:rPr>
          <w:rFonts w:ascii="Book Antiqua" w:hAnsi="Book Antiqua"/>
          <w:lang w:val="es-PR"/>
        </w:rPr>
      </w:pPr>
      <w:r w:rsidRPr="004F43B5">
        <w:rPr>
          <w:rFonts w:ascii="Book Antiqua" w:hAnsi="Book Antiqua"/>
          <w:lang w:val="es-PR"/>
        </w:rPr>
        <w:t>Preocupados o confundidos acerca de la “falta de fondos” en su</w:t>
      </w:r>
      <w:r>
        <w:rPr>
          <w:rFonts w:ascii="Book Antiqua" w:hAnsi="Book Antiqua"/>
          <w:lang w:val="es-PR"/>
        </w:rPr>
        <w:t xml:space="preserve"> cuenta.</w:t>
      </w:r>
    </w:p>
    <w:p w14:paraId="5FBA902B" w14:textId="14EF63DD" w:rsidR="004F43B5" w:rsidRDefault="004F43B5" w:rsidP="004B3F12">
      <w:pPr>
        <w:pStyle w:val="ListParagraph"/>
        <w:numPr>
          <w:ilvl w:val="0"/>
          <w:numId w:val="4"/>
        </w:numPr>
        <w:tabs>
          <w:tab w:val="left" w:pos="-720"/>
        </w:tabs>
        <w:suppressAutoHyphens/>
        <w:spacing w:line="240" w:lineRule="auto"/>
        <w:jc w:val="both"/>
        <w:rPr>
          <w:rFonts w:ascii="Book Antiqua" w:hAnsi="Book Antiqua"/>
          <w:lang w:val="es-PR"/>
        </w:rPr>
      </w:pPr>
      <w:r>
        <w:rPr>
          <w:rFonts w:ascii="Book Antiqua" w:hAnsi="Book Antiqua"/>
          <w:lang w:val="es-PR"/>
        </w:rPr>
        <w:t xml:space="preserve">Incapaces de recordar transacciones financieras o de haber firmado documentos. </w:t>
      </w:r>
    </w:p>
    <w:p w14:paraId="50ACF4D7" w14:textId="38E6E678" w:rsidR="004F43B5" w:rsidRPr="004B3F12" w:rsidRDefault="004F43B5" w:rsidP="004B3F12">
      <w:pPr>
        <w:pStyle w:val="ListParagraph"/>
        <w:numPr>
          <w:ilvl w:val="0"/>
          <w:numId w:val="4"/>
        </w:numPr>
        <w:tabs>
          <w:tab w:val="left" w:pos="-720"/>
        </w:tabs>
        <w:suppressAutoHyphens/>
        <w:spacing w:line="240" w:lineRule="auto"/>
        <w:jc w:val="both"/>
        <w:rPr>
          <w:rFonts w:ascii="Book Antiqua" w:hAnsi="Book Antiqua"/>
          <w:lang w:val="es-PR"/>
        </w:rPr>
      </w:pPr>
      <w:r w:rsidRPr="004B3F12">
        <w:rPr>
          <w:rFonts w:ascii="Book Antiqua" w:hAnsi="Book Antiqua"/>
          <w:lang w:val="es-PR"/>
        </w:rPr>
        <w:t xml:space="preserve">Temerosos de ser desalojados o institucionalizados si, el dinero no se le da a la persona </w:t>
      </w:r>
      <w:r w:rsidR="004B3F12" w:rsidRPr="004B3F12">
        <w:rPr>
          <w:rFonts w:ascii="Book Antiqua" w:hAnsi="Book Antiqua"/>
          <w:lang w:val="es-PR"/>
        </w:rPr>
        <w:t>q</w:t>
      </w:r>
      <w:r w:rsidR="004B3F12">
        <w:rPr>
          <w:rFonts w:ascii="Book Antiqua" w:hAnsi="Book Antiqua"/>
          <w:lang w:val="es-PR"/>
        </w:rPr>
        <w:t xml:space="preserve">ue provee cuidado. </w:t>
      </w:r>
    </w:p>
    <w:p w14:paraId="66627643" w14:textId="1C5152CC" w:rsidR="00743DCE" w:rsidRDefault="002445F8" w:rsidP="001E3631">
      <w:pPr>
        <w:tabs>
          <w:tab w:val="left" w:pos="-720"/>
        </w:tabs>
        <w:suppressAutoHyphens/>
        <w:spacing w:line="288" w:lineRule="auto"/>
        <w:jc w:val="both"/>
        <w:rPr>
          <w:rFonts w:ascii="Book Antiqua" w:hAnsi="Book Antiqua"/>
          <w:lang w:val="es-PR"/>
        </w:rPr>
      </w:pPr>
      <w:r w:rsidRPr="004B3F12">
        <w:rPr>
          <w:rFonts w:ascii="Book Antiqua" w:hAnsi="Book Antiqua"/>
          <w:lang w:val="es-PR"/>
        </w:rPr>
        <w:tab/>
      </w:r>
      <w:r w:rsidRPr="002445F8">
        <w:rPr>
          <w:rFonts w:ascii="Book Antiqua" w:hAnsi="Book Antiqua"/>
          <w:lang w:val="es-PR"/>
        </w:rPr>
        <w:t>Finalmente, la agencia aclara que sus investigaciones tienen un car</w:t>
      </w:r>
      <w:r>
        <w:rPr>
          <w:rFonts w:ascii="Book Antiqua" w:hAnsi="Book Antiqua"/>
          <w:lang w:val="es-PR"/>
        </w:rPr>
        <w:t>á</w:t>
      </w:r>
      <w:r w:rsidRPr="002445F8">
        <w:rPr>
          <w:rFonts w:ascii="Book Antiqua" w:hAnsi="Book Antiqua"/>
          <w:lang w:val="es-PR"/>
        </w:rPr>
        <w:t>cter social y de protecci</w:t>
      </w:r>
      <w:r>
        <w:rPr>
          <w:rFonts w:ascii="Book Antiqua" w:hAnsi="Book Antiqua"/>
          <w:lang w:val="es-PR"/>
        </w:rPr>
        <w:t>ón</w:t>
      </w:r>
      <w:r w:rsidRPr="002445F8">
        <w:rPr>
          <w:rFonts w:ascii="Book Antiqua" w:hAnsi="Book Antiqua"/>
          <w:lang w:val="es-PR"/>
        </w:rPr>
        <w:t xml:space="preserve"> no criminal</w:t>
      </w:r>
      <w:r w:rsidR="008F1B69">
        <w:rPr>
          <w:rFonts w:ascii="Book Antiqua" w:hAnsi="Book Antiqua"/>
          <w:lang w:val="es-PR"/>
        </w:rPr>
        <w:t>.</w:t>
      </w:r>
      <w:r w:rsidRPr="002445F8">
        <w:rPr>
          <w:rFonts w:ascii="Book Antiqua" w:hAnsi="Book Antiqua"/>
          <w:lang w:val="es-PR"/>
        </w:rPr>
        <w:t xml:space="preserve"> </w:t>
      </w:r>
      <w:r w:rsidR="008F1B69">
        <w:rPr>
          <w:rFonts w:ascii="Book Antiqua" w:hAnsi="Book Antiqua"/>
          <w:lang w:val="es-PR"/>
        </w:rPr>
        <w:t xml:space="preserve">El DF </w:t>
      </w:r>
      <w:r w:rsidRPr="002445F8">
        <w:rPr>
          <w:rFonts w:ascii="Book Antiqua" w:hAnsi="Book Antiqua"/>
          <w:lang w:val="es-PR"/>
        </w:rPr>
        <w:t xml:space="preserve">ve este </w:t>
      </w:r>
      <w:r>
        <w:rPr>
          <w:rFonts w:ascii="Book Antiqua" w:hAnsi="Book Antiqua"/>
          <w:lang w:val="es-PR"/>
        </w:rPr>
        <w:t>p</w:t>
      </w:r>
      <w:r w:rsidRPr="002445F8">
        <w:rPr>
          <w:rFonts w:ascii="Book Antiqua" w:hAnsi="Book Antiqua"/>
          <w:lang w:val="es-PR"/>
        </w:rPr>
        <w:t>royecto como un complemento valioso a su labor</w:t>
      </w:r>
      <w:r w:rsidR="008F1B69">
        <w:rPr>
          <w:rFonts w:ascii="Book Antiqua" w:hAnsi="Book Antiqua"/>
          <w:lang w:val="es-PR"/>
        </w:rPr>
        <w:t>, y</w:t>
      </w:r>
      <w:r w:rsidRPr="002445F8">
        <w:rPr>
          <w:rFonts w:ascii="Book Antiqua" w:hAnsi="Book Antiqua"/>
          <w:lang w:val="es-PR"/>
        </w:rPr>
        <w:t xml:space="preserve"> coincide con los requisitos </w:t>
      </w:r>
      <w:r>
        <w:rPr>
          <w:rFonts w:ascii="Book Antiqua" w:hAnsi="Book Antiqua"/>
          <w:lang w:val="es-PR"/>
        </w:rPr>
        <w:t xml:space="preserve">de </w:t>
      </w:r>
      <w:r w:rsidR="008051EF">
        <w:rPr>
          <w:rFonts w:ascii="Book Antiqua" w:hAnsi="Book Antiqua"/>
          <w:lang w:val="es-PR"/>
        </w:rPr>
        <w:t xml:space="preserve">elegibilidad </w:t>
      </w:r>
      <w:r w:rsidR="008051EF" w:rsidRPr="002445F8">
        <w:rPr>
          <w:rFonts w:ascii="Book Antiqua" w:hAnsi="Book Antiqua"/>
          <w:lang w:val="es-PR"/>
        </w:rPr>
        <w:t>propuestos</w:t>
      </w:r>
      <w:r w:rsidRPr="002445F8">
        <w:rPr>
          <w:rFonts w:ascii="Book Antiqua" w:hAnsi="Book Antiqua"/>
          <w:lang w:val="es-PR"/>
        </w:rPr>
        <w:t>, como la ausencia de convicciones previas y el reconocimiento de</w:t>
      </w:r>
      <w:r>
        <w:rPr>
          <w:rFonts w:ascii="Book Antiqua" w:hAnsi="Book Antiqua"/>
          <w:lang w:val="es-PR"/>
        </w:rPr>
        <w:t xml:space="preserve"> </w:t>
      </w:r>
      <w:r w:rsidRPr="002445F8">
        <w:rPr>
          <w:rFonts w:ascii="Book Antiqua" w:hAnsi="Book Antiqua"/>
          <w:lang w:val="es-PR"/>
        </w:rPr>
        <w:t>la conducta</w:t>
      </w:r>
      <w:r w:rsidR="008051EF">
        <w:rPr>
          <w:rFonts w:ascii="Book Antiqua" w:hAnsi="Book Antiqua"/>
          <w:lang w:val="es-PR"/>
        </w:rPr>
        <w:t>.</w:t>
      </w:r>
      <w:r w:rsidRPr="002445F8">
        <w:rPr>
          <w:rFonts w:ascii="Book Antiqua" w:hAnsi="Book Antiqua"/>
          <w:lang w:val="es-PR"/>
        </w:rPr>
        <w:t xml:space="preserve"> </w:t>
      </w:r>
      <w:r w:rsidR="008051EF">
        <w:rPr>
          <w:rFonts w:ascii="Book Antiqua" w:hAnsi="Book Antiqua"/>
          <w:lang w:val="es-PR"/>
        </w:rPr>
        <w:t xml:space="preserve">Esto, bajo la premisa de que </w:t>
      </w:r>
      <w:r w:rsidRPr="002445F8">
        <w:rPr>
          <w:rFonts w:ascii="Book Antiqua" w:hAnsi="Book Antiqua"/>
          <w:lang w:val="es-PR"/>
        </w:rPr>
        <w:t>la reeducaci</w:t>
      </w:r>
      <w:r>
        <w:rPr>
          <w:rFonts w:ascii="Book Antiqua" w:hAnsi="Book Antiqua"/>
          <w:lang w:val="es-PR"/>
        </w:rPr>
        <w:t>ó</w:t>
      </w:r>
      <w:r w:rsidRPr="002445F8">
        <w:rPr>
          <w:rFonts w:ascii="Book Antiqua" w:hAnsi="Book Antiqua"/>
          <w:lang w:val="es-PR"/>
        </w:rPr>
        <w:t>n es una v</w:t>
      </w:r>
      <w:r>
        <w:rPr>
          <w:rFonts w:ascii="Book Antiqua" w:hAnsi="Book Antiqua"/>
          <w:lang w:val="es-PR"/>
        </w:rPr>
        <w:t>í</w:t>
      </w:r>
      <w:r w:rsidRPr="002445F8">
        <w:rPr>
          <w:rFonts w:ascii="Book Antiqua" w:hAnsi="Book Antiqua"/>
          <w:lang w:val="es-PR"/>
        </w:rPr>
        <w:t>a efectiva para prevenir futuros abusos y garantizar</w:t>
      </w:r>
      <w:r>
        <w:rPr>
          <w:rFonts w:ascii="Book Antiqua" w:hAnsi="Book Antiqua"/>
          <w:lang w:val="es-PR"/>
        </w:rPr>
        <w:t xml:space="preserve"> </w:t>
      </w:r>
      <w:r w:rsidRPr="002445F8">
        <w:rPr>
          <w:rFonts w:ascii="Book Antiqua" w:hAnsi="Book Antiqua"/>
          <w:lang w:val="es-PR"/>
        </w:rPr>
        <w:t>el bienestar de las familias</w:t>
      </w:r>
      <w:r>
        <w:rPr>
          <w:rFonts w:ascii="Book Antiqua" w:hAnsi="Book Antiqua"/>
          <w:lang w:val="es-PR"/>
        </w:rPr>
        <w:t xml:space="preserve">. </w:t>
      </w:r>
    </w:p>
    <w:p w14:paraId="5DAE3166" w14:textId="6A2743FC" w:rsidR="002445F8" w:rsidRDefault="002445F8" w:rsidP="00CB4008">
      <w:pPr>
        <w:tabs>
          <w:tab w:val="left" w:pos="-720"/>
        </w:tabs>
        <w:suppressAutoHyphens/>
        <w:spacing w:after="120" w:line="288" w:lineRule="auto"/>
        <w:jc w:val="both"/>
        <w:rPr>
          <w:rFonts w:ascii="Book Antiqua" w:hAnsi="Book Antiqua"/>
          <w:lang w:val="es-PR"/>
        </w:rPr>
      </w:pPr>
      <w:r>
        <w:rPr>
          <w:rFonts w:ascii="Book Antiqua" w:hAnsi="Book Antiqua"/>
          <w:lang w:val="es-PR"/>
        </w:rPr>
        <w:tab/>
      </w:r>
      <w:r w:rsidR="009B7FE8">
        <w:rPr>
          <w:rFonts w:ascii="Book Antiqua" w:hAnsi="Book Antiqua"/>
          <w:lang w:val="es-PR"/>
        </w:rPr>
        <w:t xml:space="preserve">Se acogieron </w:t>
      </w:r>
      <w:r>
        <w:rPr>
          <w:rFonts w:ascii="Book Antiqua" w:hAnsi="Book Antiqua"/>
          <w:lang w:val="es-PR"/>
        </w:rPr>
        <w:t xml:space="preserve">las enmiendas sugeridas </w:t>
      </w:r>
      <w:r w:rsidR="009B7FE8">
        <w:rPr>
          <w:rFonts w:ascii="Book Antiqua" w:hAnsi="Book Antiqua"/>
          <w:lang w:val="es-PR"/>
        </w:rPr>
        <w:t>sobre e</w:t>
      </w:r>
      <w:r>
        <w:rPr>
          <w:rFonts w:ascii="Book Antiqua" w:hAnsi="Book Antiqua"/>
          <w:lang w:val="es-PR"/>
        </w:rPr>
        <w:t xml:space="preserve">l lenguaje de adultos mayores en aquellas partes del proyecto de ley en las que entendemos el mismo es pertinente. </w:t>
      </w:r>
    </w:p>
    <w:p w14:paraId="72E70CC7" w14:textId="35CCAE1E" w:rsidR="00400E69" w:rsidRDefault="00450887" w:rsidP="00450887">
      <w:pPr>
        <w:tabs>
          <w:tab w:val="left" w:pos="-720"/>
        </w:tabs>
        <w:suppressAutoHyphens/>
        <w:spacing w:line="288" w:lineRule="auto"/>
        <w:jc w:val="both"/>
        <w:rPr>
          <w:rFonts w:ascii="Book Antiqua" w:hAnsi="Book Antiqua"/>
          <w:lang w:val="es-PR"/>
        </w:rPr>
      </w:pPr>
      <w:r>
        <w:rPr>
          <w:rFonts w:ascii="Book Antiqua" w:hAnsi="Book Antiqua"/>
          <w:lang w:val="es-PR"/>
        </w:rPr>
        <w:tab/>
      </w:r>
      <w:r w:rsidR="004B3F12" w:rsidRPr="004B3F12">
        <w:rPr>
          <w:rFonts w:ascii="Book Antiqua" w:hAnsi="Book Antiqua"/>
          <w:lang w:val="es-PR"/>
        </w:rPr>
        <w:t xml:space="preserve">La </w:t>
      </w:r>
      <w:r w:rsidR="004B3F12" w:rsidRPr="001E3631">
        <w:rPr>
          <w:rFonts w:ascii="Book Antiqua" w:hAnsi="Book Antiqua"/>
          <w:b/>
          <w:bCs/>
          <w:lang w:val="es-PR"/>
        </w:rPr>
        <w:t>Policía de Puerto Rico</w:t>
      </w:r>
      <w:r w:rsidR="004B3F12" w:rsidRPr="004B3F12">
        <w:rPr>
          <w:rFonts w:ascii="Book Antiqua" w:hAnsi="Book Antiqua"/>
          <w:lang w:val="es-PR"/>
        </w:rPr>
        <w:t xml:space="preserve"> (PP</w:t>
      </w:r>
      <w:r w:rsidR="004B3F12">
        <w:rPr>
          <w:rFonts w:ascii="Book Antiqua" w:hAnsi="Book Antiqua"/>
          <w:lang w:val="es-PR"/>
        </w:rPr>
        <w:t>R</w:t>
      </w:r>
      <w:r w:rsidR="004B3F12" w:rsidRPr="004B3F12">
        <w:rPr>
          <w:rFonts w:ascii="Book Antiqua" w:hAnsi="Book Antiqua"/>
          <w:lang w:val="es-PR"/>
        </w:rPr>
        <w:t xml:space="preserve">) </w:t>
      </w:r>
      <w:r w:rsidR="004B3F12">
        <w:rPr>
          <w:rFonts w:ascii="Book Antiqua" w:hAnsi="Book Antiqua"/>
          <w:lang w:val="es-PR"/>
        </w:rPr>
        <w:t xml:space="preserve">reconoce este </w:t>
      </w:r>
      <w:r w:rsidR="004B3F12" w:rsidRPr="004B3F12">
        <w:rPr>
          <w:rFonts w:ascii="Book Antiqua" w:hAnsi="Book Antiqua"/>
          <w:lang w:val="es-PR"/>
        </w:rPr>
        <w:t xml:space="preserve">programa como una herramienta necesaria y complementaria </w:t>
      </w:r>
      <w:r w:rsidR="006A7520">
        <w:rPr>
          <w:rFonts w:ascii="Book Antiqua" w:hAnsi="Book Antiqua"/>
          <w:lang w:val="es-PR"/>
        </w:rPr>
        <w:t xml:space="preserve">en </w:t>
      </w:r>
      <w:r w:rsidR="004B3F12" w:rsidRPr="004B3F12">
        <w:rPr>
          <w:rFonts w:ascii="Book Antiqua" w:hAnsi="Book Antiqua"/>
          <w:lang w:val="es-PR"/>
        </w:rPr>
        <w:t>e</w:t>
      </w:r>
      <w:r w:rsidR="004B3F12">
        <w:rPr>
          <w:rFonts w:ascii="Book Antiqua" w:hAnsi="Book Antiqua"/>
          <w:lang w:val="es-PR"/>
        </w:rPr>
        <w:t>l</w:t>
      </w:r>
      <w:r w:rsidR="004B3F12" w:rsidRPr="004B3F12">
        <w:rPr>
          <w:rFonts w:ascii="Book Antiqua" w:hAnsi="Book Antiqua"/>
          <w:lang w:val="es-PR"/>
        </w:rPr>
        <w:t xml:space="preserve"> marco de colaboraci</w:t>
      </w:r>
      <w:r w:rsidR="004B3F12">
        <w:rPr>
          <w:rFonts w:ascii="Book Antiqua" w:hAnsi="Book Antiqua"/>
          <w:lang w:val="es-PR"/>
        </w:rPr>
        <w:t>ó</w:t>
      </w:r>
      <w:r w:rsidR="004B3F12" w:rsidRPr="004B3F12">
        <w:rPr>
          <w:rFonts w:ascii="Book Antiqua" w:hAnsi="Book Antiqua"/>
          <w:lang w:val="es-PR"/>
        </w:rPr>
        <w:t xml:space="preserve">n </w:t>
      </w:r>
      <w:proofErr w:type="spellStart"/>
      <w:r w:rsidR="004B3F12" w:rsidRPr="004B3F12">
        <w:rPr>
          <w:rFonts w:ascii="Book Antiqua" w:hAnsi="Book Antiqua"/>
          <w:lang w:val="es-PR"/>
        </w:rPr>
        <w:t>interagencial</w:t>
      </w:r>
      <w:proofErr w:type="spellEnd"/>
      <w:r w:rsidR="004B3F12" w:rsidRPr="004B3F12">
        <w:rPr>
          <w:rFonts w:ascii="Book Antiqua" w:hAnsi="Book Antiqua"/>
          <w:lang w:val="es-PR"/>
        </w:rPr>
        <w:t xml:space="preserve"> para proteger a</w:t>
      </w:r>
      <w:r w:rsidR="004B3F12">
        <w:rPr>
          <w:rFonts w:ascii="Book Antiqua" w:hAnsi="Book Antiqua"/>
          <w:lang w:val="es-PR"/>
        </w:rPr>
        <w:t xml:space="preserve"> </w:t>
      </w:r>
      <w:r w:rsidR="004B3F12" w:rsidRPr="004B3F12">
        <w:rPr>
          <w:rFonts w:ascii="Book Antiqua" w:hAnsi="Book Antiqua"/>
          <w:lang w:val="es-PR"/>
        </w:rPr>
        <w:t>los adultos mayores.</w:t>
      </w:r>
      <w:r w:rsidR="006A7520">
        <w:rPr>
          <w:rStyle w:val="FootnoteReference"/>
          <w:rFonts w:ascii="Book Antiqua" w:hAnsi="Book Antiqua"/>
          <w:lang w:val="es-PR"/>
        </w:rPr>
        <w:footnoteReference w:id="9"/>
      </w:r>
      <w:r w:rsidR="004B3F12" w:rsidRPr="004B3F12">
        <w:rPr>
          <w:rFonts w:ascii="Book Antiqua" w:hAnsi="Book Antiqua"/>
          <w:lang w:val="es-PR"/>
        </w:rPr>
        <w:t xml:space="preserve"> </w:t>
      </w:r>
      <w:r w:rsidR="00400E69">
        <w:rPr>
          <w:rFonts w:ascii="Book Antiqua" w:hAnsi="Book Antiqua"/>
          <w:lang w:val="es-PR"/>
        </w:rPr>
        <w:t>E</w:t>
      </w:r>
      <w:r w:rsidR="004B3F12" w:rsidRPr="004B3F12">
        <w:rPr>
          <w:rFonts w:ascii="Book Antiqua" w:hAnsi="Book Antiqua"/>
          <w:lang w:val="es-PR"/>
        </w:rPr>
        <w:t xml:space="preserve">ntiende que incorporar mecanismos educativos y correctivos ayuda a reducir la reincidencia y ofrece una alternativa viable en casos donde el procesamiento criminal </w:t>
      </w:r>
      <w:r w:rsidR="004B3F12">
        <w:rPr>
          <w:rFonts w:ascii="Book Antiqua" w:hAnsi="Book Antiqua"/>
          <w:lang w:val="es-PR"/>
        </w:rPr>
        <w:t>tr</w:t>
      </w:r>
      <w:r w:rsidR="004B3F12" w:rsidRPr="004B3F12">
        <w:rPr>
          <w:rFonts w:ascii="Book Antiqua" w:hAnsi="Book Antiqua"/>
          <w:lang w:val="es-PR"/>
        </w:rPr>
        <w:t xml:space="preserve">adicional se ve obstaculizado por la negativa de la víctima a </w:t>
      </w:r>
      <w:r w:rsidR="004B3F12">
        <w:rPr>
          <w:rFonts w:ascii="Book Antiqua" w:hAnsi="Book Antiqua"/>
          <w:lang w:val="es-PR"/>
        </w:rPr>
        <w:t>c</w:t>
      </w:r>
      <w:r w:rsidR="004B3F12" w:rsidRPr="004B3F12">
        <w:rPr>
          <w:rFonts w:ascii="Book Antiqua" w:hAnsi="Book Antiqua"/>
          <w:lang w:val="es-PR"/>
        </w:rPr>
        <w:t xml:space="preserve">ooperar debido a lazos familiares. </w:t>
      </w:r>
    </w:p>
    <w:p w14:paraId="7BB3D650" w14:textId="0D9E1AB5" w:rsidR="00743DCE" w:rsidRDefault="00400E69" w:rsidP="006A7520">
      <w:pPr>
        <w:tabs>
          <w:tab w:val="left" w:pos="-720"/>
        </w:tabs>
        <w:suppressAutoHyphens/>
        <w:spacing w:line="288" w:lineRule="auto"/>
        <w:jc w:val="both"/>
        <w:rPr>
          <w:rFonts w:ascii="Book Antiqua" w:hAnsi="Book Antiqua"/>
          <w:lang w:val="es-PR"/>
        </w:rPr>
      </w:pPr>
      <w:r>
        <w:rPr>
          <w:rFonts w:ascii="Book Antiqua" w:hAnsi="Book Antiqua"/>
          <w:lang w:val="es-PR"/>
        </w:rPr>
        <w:lastRenderedPageBreak/>
        <w:tab/>
      </w:r>
      <w:r w:rsidR="004B3F12" w:rsidRPr="004B3F12">
        <w:rPr>
          <w:rFonts w:ascii="Book Antiqua" w:hAnsi="Book Antiqua"/>
          <w:lang w:val="es-PR"/>
        </w:rPr>
        <w:t xml:space="preserve">La agencia destaca </w:t>
      </w:r>
      <w:r w:rsidR="004B3F12">
        <w:rPr>
          <w:rFonts w:ascii="Book Antiqua" w:hAnsi="Book Antiqua"/>
          <w:lang w:val="es-PR"/>
        </w:rPr>
        <w:t>que la</w:t>
      </w:r>
      <w:r w:rsidR="004B3F12" w:rsidRPr="004B3F12">
        <w:rPr>
          <w:rFonts w:ascii="Book Antiqua" w:hAnsi="Book Antiqua"/>
          <w:lang w:val="es-PR"/>
        </w:rPr>
        <w:t xml:space="preserve"> medida armoniza con sus protocolos actuales, específicamente la </w:t>
      </w:r>
      <w:r w:rsidR="004B3F12">
        <w:rPr>
          <w:rFonts w:ascii="Book Antiqua" w:hAnsi="Book Antiqua"/>
          <w:lang w:val="es-PR"/>
        </w:rPr>
        <w:t>O</w:t>
      </w:r>
      <w:r w:rsidR="004B3F12" w:rsidRPr="004B3F12">
        <w:rPr>
          <w:rFonts w:ascii="Book Antiqua" w:hAnsi="Book Antiqua"/>
          <w:lang w:val="es-PR"/>
        </w:rPr>
        <w:t xml:space="preserve">rden General </w:t>
      </w:r>
      <w:r w:rsidR="004B3F12">
        <w:rPr>
          <w:rFonts w:ascii="Book Antiqua" w:hAnsi="Book Antiqua"/>
          <w:lang w:val="es-PR"/>
        </w:rPr>
        <w:t>600-645</w:t>
      </w:r>
      <w:r>
        <w:rPr>
          <w:rFonts w:ascii="Book Antiqua" w:hAnsi="Book Antiqua"/>
          <w:lang w:val="es-PR"/>
        </w:rPr>
        <w:t>. Esta</w:t>
      </w:r>
      <w:r w:rsidR="004B3F12" w:rsidRPr="004B3F12">
        <w:rPr>
          <w:rFonts w:ascii="Book Antiqua" w:hAnsi="Book Antiqua"/>
          <w:lang w:val="es-PR"/>
        </w:rPr>
        <w:t xml:space="preserve"> estab</w:t>
      </w:r>
      <w:r w:rsidR="004B3F12">
        <w:rPr>
          <w:rFonts w:ascii="Book Antiqua" w:hAnsi="Book Antiqua"/>
          <w:lang w:val="es-PR"/>
        </w:rPr>
        <w:t>l</w:t>
      </w:r>
      <w:r w:rsidR="004B3F12" w:rsidRPr="004B3F12">
        <w:rPr>
          <w:rFonts w:ascii="Book Antiqua" w:hAnsi="Book Antiqua"/>
          <w:lang w:val="es-PR"/>
        </w:rPr>
        <w:t>ece procedimientos especializados para la investigaci</w:t>
      </w:r>
      <w:r w:rsidR="004B3F12">
        <w:rPr>
          <w:rFonts w:ascii="Book Antiqua" w:hAnsi="Book Antiqua"/>
          <w:lang w:val="es-PR"/>
        </w:rPr>
        <w:t>ó</w:t>
      </w:r>
      <w:r w:rsidR="004B3F12" w:rsidRPr="004B3F12">
        <w:rPr>
          <w:rFonts w:ascii="Book Antiqua" w:hAnsi="Book Antiqua"/>
          <w:lang w:val="es-PR"/>
        </w:rPr>
        <w:t>n de explotaci</w:t>
      </w:r>
      <w:r w:rsidR="004B3F12">
        <w:rPr>
          <w:rFonts w:ascii="Book Antiqua" w:hAnsi="Book Antiqua"/>
          <w:lang w:val="es-PR"/>
        </w:rPr>
        <w:t>ó</w:t>
      </w:r>
      <w:r w:rsidR="004B3F12" w:rsidRPr="004B3F12">
        <w:rPr>
          <w:rFonts w:ascii="Book Antiqua" w:hAnsi="Book Antiqua"/>
          <w:lang w:val="es-PR"/>
        </w:rPr>
        <w:t xml:space="preserve">n financiera y el manejo de </w:t>
      </w:r>
      <w:r w:rsidR="004B3F12">
        <w:rPr>
          <w:rFonts w:ascii="Book Antiqua" w:hAnsi="Book Antiqua"/>
          <w:lang w:val="es-PR"/>
        </w:rPr>
        <w:t>ó</w:t>
      </w:r>
      <w:r w:rsidR="004B3F12" w:rsidRPr="004B3F12">
        <w:rPr>
          <w:rFonts w:ascii="Book Antiqua" w:hAnsi="Book Antiqua"/>
          <w:lang w:val="es-PR"/>
        </w:rPr>
        <w:t>rdenes de protecci6n. Para la P</w:t>
      </w:r>
      <w:r w:rsidR="004B3F12">
        <w:rPr>
          <w:rFonts w:ascii="Book Antiqua" w:hAnsi="Book Antiqua"/>
          <w:lang w:val="es-PR"/>
        </w:rPr>
        <w:t>PPR</w:t>
      </w:r>
      <w:r w:rsidR="004B3F12" w:rsidRPr="004B3F12">
        <w:rPr>
          <w:rFonts w:ascii="Book Antiqua" w:hAnsi="Book Antiqua"/>
          <w:lang w:val="es-PR"/>
        </w:rPr>
        <w:t>, este proyecto de ley formaliz</w:t>
      </w:r>
      <w:r w:rsidR="004B3F12">
        <w:rPr>
          <w:rFonts w:ascii="Book Antiqua" w:hAnsi="Book Antiqua"/>
          <w:lang w:val="es-PR"/>
        </w:rPr>
        <w:t>a</w:t>
      </w:r>
      <w:r w:rsidR="004B3F12" w:rsidRPr="004B3F12">
        <w:rPr>
          <w:rFonts w:ascii="Book Antiqua" w:hAnsi="Book Antiqua"/>
          <w:lang w:val="es-PR"/>
        </w:rPr>
        <w:t xml:space="preserve"> y </w:t>
      </w:r>
      <w:r w:rsidR="004B3F12">
        <w:rPr>
          <w:rFonts w:ascii="Book Antiqua" w:hAnsi="Book Antiqua"/>
          <w:lang w:val="es-PR"/>
        </w:rPr>
        <w:t>potencia un enfoque integral</w:t>
      </w:r>
      <w:r w:rsidR="004B3F12" w:rsidRPr="004B3F12">
        <w:rPr>
          <w:rFonts w:ascii="Book Antiqua" w:hAnsi="Book Antiqua"/>
          <w:lang w:val="es-PR"/>
        </w:rPr>
        <w:t xml:space="preserve"> que comenz</w:t>
      </w:r>
      <w:r w:rsidR="00A62A8C">
        <w:rPr>
          <w:rFonts w:ascii="Book Antiqua" w:hAnsi="Book Antiqua"/>
          <w:lang w:val="es-PR"/>
        </w:rPr>
        <w:t>ó</w:t>
      </w:r>
      <w:r w:rsidR="004B3F12" w:rsidRPr="004B3F12">
        <w:rPr>
          <w:rFonts w:ascii="Book Antiqua" w:hAnsi="Book Antiqua"/>
          <w:lang w:val="es-PR"/>
        </w:rPr>
        <w:t xml:space="preserve"> a implementar, </w:t>
      </w:r>
      <w:r w:rsidR="00A62A8C">
        <w:rPr>
          <w:rFonts w:ascii="Book Antiqua" w:hAnsi="Book Antiqua"/>
          <w:lang w:val="es-PR"/>
        </w:rPr>
        <w:t xml:space="preserve">y </w:t>
      </w:r>
      <w:r w:rsidR="004B3F12" w:rsidRPr="004B3F12">
        <w:rPr>
          <w:rFonts w:ascii="Book Antiqua" w:hAnsi="Book Antiqua"/>
          <w:lang w:val="es-PR"/>
        </w:rPr>
        <w:t>facilita l</w:t>
      </w:r>
      <w:r w:rsidR="004B3F12">
        <w:rPr>
          <w:rFonts w:ascii="Book Antiqua" w:hAnsi="Book Antiqua"/>
          <w:lang w:val="es-PR"/>
        </w:rPr>
        <w:t>a</w:t>
      </w:r>
      <w:r w:rsidR="004B3F12" w:rsidRPr="004B3F12">
        <w:rPr>
          <w:rFonts w:ascii="Book Antiqua" w:hAnsi="Book Antiqua"/>
          <w:lang w:val="es-PR"/>
        </w:rPr>
        <w:t xml:space="preserve"> coordinaci</w:t>
      </w:r>
      <w:r w:rsidR="00A62A8C">
        <w:rPr>
          <w:rFonts w:ascii="Book Antiqua" w:hAnsi="Book Antiqua"/>
          <w:lang w:val="es-PR"/>
        </w:rPr>
        <w:t>ó</w:t>
      </w:r>
      <w:r w:rsidR="004B3F12" w:rsidRPr="004B3F12">
        <w:rPr>
          <w:rFonts w:ascii="Book Antiqua" w:hAnsi="Book Antiqua"/>
          <w:lang w:val="es-PR"/>
        </w:rPr>
        <w:t>n con</w:t>
      </w:r>
      <w:r w:rsidR="00A62A8C">
        <w:rPr>
          <w:rFonts w:ascii="Book Antiqua" w:hAnsi="Book Antiqua"/>
          <w:lang w:val="es-PR"/>
        </w:rPr>
        <w:t xml:space="preserve"> otras entidades como el DJ y el DF</w:t>
      </w:r>
      <w:r w:rsidR="004B3F12">
        <w:rPr>
          <w:rFonts w:ascii="Book Antiqua" w:hAnsi="Book Antiqua"/>
          <w:lang w:val="es-PR"/>
        </w:rPr>
        <w:t xml:space="preserve">. </w:t>
      </w:r>
    </w:p>
    <w:p w14:paraId="3244C5B7" w14:textId="2E46D5DB" w:rsidR="006A7520" w:rsidRDefault="004B3F12" w:rsidP="00ED27C9">
      <w:pPr>
        <w:tabs>
          <w:tab w:val="left" w:pos="-720"/>
        </w:tabs>
        <w:suppressAutoHyphens/>
        <w:spacing w:after="160" w:line="288" w:lineRule="auto"/>
        <w:jc w:val="both"/>
        <w:rPr>
          <w:rFonts w:ascii="Book Antiqua" w:hAnsi="Book Antiqua"/>
          <w:lang w:val="es-PR"/>
        </w:rPr>
      </w:pPr>
      <w:r>
        <w:rPr>
          <w:rFonts w:ascii="Book Antiqua" w:hAnsi="Book Antiqua"/>
          <w:lang w:val="es-PR"/>
        </w:rPr>
        <w:tab/>
        <w:t xml:space="preserve">La PPR apoya y endosa el P. del S. 781 pues entienden que se trata de una propuesta con las mejores prácticas de protecciones a los adultos mayores alineada con los principios de justicia restaurativa, prevención y política pública moderna. La PPR reconoce que este programa fortalecerá la respuesta institucional frente a la explotación financiera y proporcionará una vía adicional </w:t>
      </w:r>
      <w:r w:rsidR="0026661A">
        <w:rPr>
          <w:rFonts w:ascii="Book Antiqua" w:hAnsi="Book Antiqua"/>
          <w:lang w:val="es-PR"/>
        </w:rPr>
        <w:t xml:space="preserve">para atender conductas delictivas </w:t>
      </w:r>
      <w:r w:rsidR="00BC0390">
        <w:rPr>
          <w:rFonts w:ascii="Book Antiqua" w:hAnsi="Book Antiqua"/>
          <w:lang w:val="es-PR"/>
        </w:rPr>
        <w:t>recurrentes</w:t>
      </w:r>
      <w:r w:rsidR="0026661A">
        <w:rPr>
          <w:rFonts w:ascii="Book Antiqua" w:hAnsi="Book Antiqua"/>
          <w:lang w:val="es-PR"/>
        </w:rPr>
        <w:t xml:space="preserve"> sin perder de vista el componente humano y educativo.</w:t>
      </w:r>
    </w:p>
    <w:p w14:paraId="736FD404" w14:textId="4A2F5852" w:rsidR="00E95EF4" w:rsidRDefault="00E84048" w:rsidP="00ED27C9">
      <w:pPr>
        <w:tabs>
          <w:tab w:val="left" w:pos="-720"/>
        </w:tabs>
        <w:suppressAutoHyphens/>
        <w:spacing w:line="288" w:lineRule="auto"/>
        <w:jc w:val="both"/>
        <w:rPr>
          <w:rFonts w:ascii="Book Antiqua" w:hAnsi="Book Antiqua"/>
          <w:lang w:val="es-PR"/>
        </w:rPr>
      </w:pPr>
      <w:r>
        <w:rPr>
          <w:rFonts w:ascii="Book Antiqua" w:hAnsi="Book Antiqua"/>
          <w:lang w:val="es-PR"/>
        </w:rPr>
        <w:tab/>
        <w:t xml:space="preserve">La </w:t>
      </w:r>
      <w:r w:rsidRPr="00ED27C9">
        <w:rPr>
          <w:rFonts w:ascii="Book Antiqua" w:hAnsi="Book Antiqua"/>
          <w:b/>
          <w:bCs/>
          <w:lang w:val="es-PR"/>
        </w:rPr>
        <w:t>Oficina de Administración de los Tribunales</w:t>
      </w:r>
      <w:r>
        <w:rPr>
          <w:rFonts w:ascii="Book Antiqua" w:hAnsi="Book Antiqua"/>
          <w:lang w:val="es-PR"/>
        </w:rPr>
        <w:t xml:space="preserve"> (OAT) </w:t>
      </w:r>
      <w:r w:rsidR="00E95EF4">
        <w:rPr>
          <w:rFonts w:ascii="Book Antiqua" w:hAnsi="Book Antiqua"/>
          <w:lang w:val="es-PR"/>
        </w:rPr>
        <w:t>t</w:t>
      </w:r>
      <w:r w:rsidR="00E95EF4" w:rsidRPr="00E95EF4">
        <w:rPr>
          <w:rFonts w:ascii="Book Antiqua" w:hAnsi="Book Antiqua"/>
          <w:lang w:val="es-PR"/>
        </w:rPr>
        <w:t>iene por norma</w:t>
      </w:r>
      <w:r w:rsidR="00E95EF4">
        <w:rPr>
          <w:rFonts w:ascii="Book Antiqua" w:hAnsi="Book Antiqua"/>
          <w:lang w:val="es-PR"/>
        </w:rPr>
        <w:t xml:space="preserve"> </w:t>
      </w:r>
      <w:r w:rsidR="00E95EF4" w:rsidRPr="00E95EF4">
        <w:rPr>
          <w:rFonts w:ascii="Book Antiqua" w:hAnsi="Book Antiqua"/>
          <w:lang w:val="es-PR"/>
        </w:rPr>
        <w:t>general</w:t>
      </w:r>
      <w:r w:rsidR="00E95EF4">
        <w:rPr>
          <w:rFonts w:ascii="Book Antiqua" w:hAnsi="Book Antiqua"/>
          <w:lang w:val="es-PR"/>
        </w:rPr>
        <w:t xml:space="preserve"> </w:t>
      </w:r>
      <w:r w:rsidR="00E95EF4" w:rsidRPr="00E95EF4">
        <w:rPr>
          <w:rFonts w:ascii="Book Antiqua" w:hAnsi="Book Antiqua"/>
          <w:lang w:val="es-PR"/>
        </w:rPr>
        <w:t>abstenerse</w:t>
      </w:r>
      <w:r w:rsidR="00E95EF4">
        <w:rPr>
          <w:rFonts w:ascii="Book Antiqua" w:hAnsi="Book Antiqua"/>
          <w:lang w:val="es-PR"/>
        </w:rPr>
        <w:t xml:space="preserve"> </w:t>
      </w:r>
      <w:r w:rsidR="00E95EF4" w:rsidRPr="00E95EF4">
        <w:rPr>
          <w:rFonts w:ascii="Book Antiqua" w:hAnsi="Book Antiqua"/>
          <w:lang w:val="es-PR"/>
        </w:rPr>
        <w:t>de</w:t>
      </w:r>
      <w:r w:rsidR="00E95EF4">
        <w:rPr>
          <w:rFonts w:ascii="Book Antiqua" w:hAnsi="Book Antiqua"/>
          <w:lang w:val="es-PR"/>
        </w:rPr>
        <w:t xml:space="preserve"> </w:t>
      </w:r>
      <w:r w:rsidR="00E95EF4" w:rsidRPr="00E95EF4">
        <w:rPr>
          <w:rFonts w:ascii="Book Antiqua" w:hAnsi="Book Antiqua"/>
          <w:lang w:val="es-PR"/>
        </w:rPr>
        <w:t>emitir juicio</w:t>
      </w:r>
      <w:r w:rsidR="00E95EF4">
        <w:rPr>
          <w:rFonts w:ascii="Book Antiqua" w:hAnsi="Book Antiqua"/>
          <w:lang w:val="es-PR"/>
        </w:rPr>
        <w:t xml:space="preserve"> </w:t>
      </w:r>
      <w:r w:rsidR="00E95EF4" w:rsidRPr="00E95EF4">
        <w:rPr>
          <w:rFonts w:ascii="Book Antiqua" w:hAnsi="Book Antiqua"/>
          <w:lang w:val="es-PR"/>
        </w:rPr>
        <w:t>sobre</w:t>
      </w:r>
      <w:r w:rsidR="00E95EF4">
        <w:rPr>
          <w:rFonts w:ascii="Book Antiqua" w:hAnsi="Book Antiqua"/>
          <w:lang w:val="es-PR"/>
        </w:rPr>
        <w:t xml:space="preserve"> </w:t>
      </w:r>
      <w:r w:rsidR="00E95EF4" w:rsidRPr="00E95EF4">
        <w:rPr>
          <w:rFonts w:ascii="Book Antiqua" w:hAnsi="Book Antiqua"/>
          <w:lang w:val="es-PR"/>
        </w:rPr>
        <w:t>asuntos</w:t>
      </w:r>
      <w:r w:rsidR="00E95EF4">
        <w:rPr>
          <w:rFonts w:ascii="Book Antiqua" w:hAnsi="Book Antiqua"/>
          <w:lang w:val="es-PR"/>
        </w:rPr>
        <w:t xml:space="preserve"> </w:t>
      </w:r>
      <w:r w:rsidR="00E95EF4" w:rsidRPr="00E95EF4">
        <w:rPr>
          <w:rFonts w:ascii="Book Antiqua" w:hAnsi="Book Antiqua"/>
          <w:lang w:val="es-PR"/>
        </w:rPr>
        <w:t>de</w:t>
      </w:r>
      <w:r w:rsidR="00E95EF4">
        <w:rPr>
          <w:rFonts w:ascii="Book Antiqua" w:hAnsi="Book Antiqua"/>
          <w:lang w:val="es-PR"/>
        </w:rPr>
        <w:t xml:space="preserve"> </w:t>
      </w:r>
      <w:r w:rsidR="00E95EF4" w:rsidRPr="00E95EF4">
        <w:rPr>
          <w:rFonts w:ascii="Book Antiqua" w:hAnsi="Book Antiqua"/>
          <w:lang w:val="es-PR"/>
        </w:rPr>
        <w:t>política</w:t>
      </w:r>
      <w:r w:rsidR="00E95EF4">
        <w:rPr>
          <w:rFonts w:ascii="Book Antiqua" w:hAnsi="Book Antiqua"/>
          <w:lang w:val="es-PR"/>
        </w:rPr>
        <w:t xml:space="preserve"> </w:t>
      </w:r>
      <w:r w:rsidR="00E95EF4" w:rsidRPr="00E95EF4">
        <w:rPr>
          <w:rFonts w:ascii="Book Antiqua" w:hAnsi="Book Antiqua"/>
          <w:lang w:val="es-PR"/>
        </w:rPr>
        <w:t>pública</w:t>
      </w:r>
      <w:r w:rsidR="00E95EF4">
        <w:rPr>
          <w:rFonts w:ascii="Book Antiqua" w:hAnsi="Book Antiqua"/>
          <w:lang w:val="es-PR"/>
        </w:rPr>
        <w:t xml:space="preserve"> </w:t>
      </w:r>
      <w:r w:rsidR="00E95EF4" w:rsidRPr="00E95EF4">
        <w:rPr>
          <w:rFonts w:ascii="Book Antiqua" w:hAnsi="Book Antiqua"/>
          <w:lang w:val="es-PR"/>
        </w:rPr>
        <w:t>gubernamental</w:t>
      </w:r>
      <w:r w:rsidR="00E95EF4">
        <w:rPr>
          <w:rFonts w:ascii="Book Antiqua" w:hAnsi="Book Antiqua"/>
          <w:lang w:val="es-PR"/>
        </w:rPr>
        <w:t xml:space="preserve"> </w:t>
      </w:r>
      <w:r w:rsidR="00E95EF4" w:rsidRPr="00E95EF4">
        <w:rPr>
          <w:rFonts w:ascii="Book Antiqua" w:hAnsi="Book Antiqua"/>
          <w:lang w:val="es-PR"/>
        </w:rPr>
        <w:t>de la competencia</w:t>
      </w:r>
      <w:r w:rsidR="00E95EF4">
        <w:rPr>
          <w:rFonts w:ascii="Book Antiqua" w:hAnsi="Book Antiqua"/>
          <w:lang w:val="es-PR"/>
        </w:rPr>
        <w:t xml:space="preserve"> </w:t>
      </w:r>
      <w:r w:rsidR="00E95EF4" w:rsidRPr="00E95EF4">
        <w:rPr>
          <w:rFonts w:ascii="Book Antiqua" w:hAnsi="Book Antiqua"/>
          <w:lang w:val="es-PR"/>
        </w:rPr>
        <w:t>de las otras ramas</w:t>
      </w:r>
      <w:r w:rsidR="00E95EF4">
        <w:rPr>
          <w:rFonts w:ascii="Book Antiqua" w:hAnsi="Book Antiqua"/>
          <w:lang w:val="es-PR"/>
        </w:rPr>
        <w:t xml:space="preserve"> </w:t>
      </w:r>
      <w:r w:rsidR="00E95EF4" w:rsidRPr="00E95EF4">
        <w:rPr>
          <w:rFonts w:ascii="Book Antiqua" w:hAnsi="Book Antiqua"/>
          <w:lang w:val="es-PR"/>
        </w:rPr>
        <w:t>de</w:t>
      </w:r>
      <w:r w:rsidR="00E95EF4">
        <w:rPr>
          <w:rFonts w:ascii="Book Antiqua" w:hAnsi="Book Antiqua"/>
          <w:lang w:val="es-PR"/>
        </w:rPr>
        <w:t xml:space="preserve"> </w:t>
      </w:r>
      <w:r w:rsidR="00E95EF4" w:rsidRPr="00E95EF4">
        <w:rPr>
          <w:rFonts w:ascii="Book Antiqua" w:hAnsi="Book Antiqua"/>
          <w:lang w:val="es-PR"/>
        </w:rPr>
        <w:t>gobierno. Sin embargo, consign</w:t>
      </w:r>
      <w:r w:rsidR="00EA1DC9">
        <w:rPr>
          <w:rFonts w:ascii="Book Antiqua" w:hAnsi="Book Antiqua"/>
          <w:lang w:val="es-PR"/>
        </w:rPr>
        <w:t>ó</w:t>
      </w:r>
      <w:r w:rsidR="00E95EF4">
        <w:rPr>
          <w:rFonts w:ascii="Book Antiqua" w:hAnsi="Book Antiqua"/>
          <w:lang w:val="es-PR"/>
        </w:rPr>
        <w:t xml:space="preserve"> </w:t>
      </w:r>
      <w:r w:rsidR="00E95EF4" w:rsidRPr="00E95EF4">
        <w:rPr>
          <w:rFonts w:ascii="Book Antiqua" w:hAnsi="Book Antiqua"/>
          <w:lang w:val="es-PR"/>
        </w:rPr>
        <w:t>algunas</w:t>
      </w:r>
      <w:r w:rsidR="00E95EF4">
        <w:rPr>
          <w:rFonts w:ascii="Book Antiqua" w:hAnsi="Book Antiqua"/>
          <w:lang w:val="es-PR"/>
        </w:rPr>
        <w:t xml:space="preserve"> </w:t>
      </w:r>
      <w:r w:rsidR="00E95EF4" w:rsidRPr="00E95EF4">
        <w:rPr>
          <w:rFonts w:ascii="Book Antiqua" w:hAnsi="Book Antiqua"/>
          <w:lang w:val="es-PR"/>
        </w:rPr>
        <w:t>observaciones</w:t>
      </w:r>
      <w:r w:rsidR="00E95EF4">
        <w:rPr>
          <w:rFonts w:ascii="Book Antiqua" w:hAnsi="Book Antiqua"/>
          <w:lang w:val="es-PR"/>
        </w:rPr>
        <w:t xml:space="preserve"> </w:t>
      </w:r>
      <w:r w:rsidR="00E95EF4" w:rsidRPr="00E95EF4">
        <w:rPr>
          <w:rFonts w:ascii="Book Antiqua" w:hAnsi="Book Antiqua"/>
          <w:lang w:val="es-PR"/>
        </w:rPr>
        <w:t>sobre la</w:t>
      </w:r>
      <w:r w:rsidR="00E95EF4">
        <w:rPr>
          <w:rFonts w:ascii="Book Antiqua" w:hAnsi="Book Antiqua"/>
          <w:lang w:val="es-PR"/>
        </w:rPr>
        <w:t xml:space="preserve"> </w:t>
      </w:r>
      <w:r w:rsidR="00E95EF4" w:rsidRPr="00E95EF4">
        <w:rPr>
          <w:rFonts w:ascii="Book Antiqua" w:hAnsi="Book Antiqua"/>
          <w:lang w:val="es-PR"/>
        </w:rPr>
        <w:t>propuesta contenida</w:t>
      </w:r>
      <w:r w:rsidR="00E95EF4">
        <w:rPr>
          <w:rFonts w:ascii="Book Antiqua" w:hAnsi="Book Antiqua"/>
          <w:lang w:val="es-PR"/>
        </w:rPr>
        <w:t xml:space="preserve"> </w:t>
      </w:r>
      <w:r w:rsidR="00E95EF4" w:rsidRPr="00E95EF4">
        <w:rPr>
          <w:rFonts w:ascii="Book Antiqua" w:hAnsi="Book Antiqua"/>
          <w:lang w:val="es-PR"/>
        </w:rPr>
        <w:t>en</w:t>
      </w:r>
      <w:r w:rsidR="00E95EF4">
        <w:rPr>
          <w:rFonts w:ascii="Book Antiqua" w:hAnsi="Book Antiqua"/>
          <w:lang w:val="es-PR"/>
        </w:rPr>
        <w:t xml:space="preserve"> </w:t>
      </w:r>
      <w:r w:rsidR="00E95EF4" w:rsidRPr="00E95EF4">
        <w:rPr>
          <w:rFonts w:ascii="Book Antiqua" w:hAnsi="Book Antiqua"/>
          <w:lang w:val="es-PR"/>
        </w:rPr>
        <w:t>el</w:t>
      </w:r>
      <w:r w:rsidR="00E95EF4">
        <w:rPr>
          <w:rFonts w:ascii="Book Antiqua" w:hAnsi="Book Antiqua"/>
          <w:lang w:val="es-PR"/>
        </w:rPr>
        <w:t xml:space="preserve"> </w:t>
      </w:r>
      <w:r w:rsidR="00E95EF4" w:rsidRPr="00E95EF4">
        <w:rPr>
          <w:rFonts w:ascii="Book Antiqua" w:hAnsi="Book Antiqua"/>
          <w:lang w:val="es-PR"/>
        </w:rPr>
        <w:t>P. del</w:t>
      </w:r>
      <w:r w:rsidR="00E95EF4">
        <w:rPr>
          <w:rFonts w:ascii="Book Antiqua" w:hAnsi="Book Antiqua"/>
          <w:lang w:val="es-PR"/>
        </w:rPr>
        <w:t xml:space="preserve"> </w:t>
      </w:r>
      <w:r w:rsidR="00E95EF4" w:rsidRPr="00E95EF4">
        <w:rPr>
          <w:rFonts w:ascii="Book Antiqua" w:hAnsi="Book Antiqua"/>
          <w:lang w:val="es-PR"/>
        </w:rPr>
        <w:t>S. 781.</w:t>
      </w:r>
      <w:r w:rsidR="00EA1DC9">
        <w:rPr>
          <w:rStyle w:val="FootnoteReference"/>
          <w:rFonts w:ascii="Book Antiqua" w:hAnsi="Book Antiqua"/>
          <w:lang w:val="es-PR"/>
        </w:rPr>
        <w:footnoteReference w:id="10"/>
      </w:r>
    </w:p>
    <w:p w14:paraId="5AAF8AEB" w14:textId="77777777" w:rsidR="00355021" w:rsidRDefault="00E95EF4" w:rsidP="00ED27C9">
      <w:pPr>
        <w:tabs>
          <w:tab w:val="left" w:pos="-720"/>
        </w:tabs>
        <w:suppressAutoHyphens/>
        <w:spacing w:line="288" w:lineRule="auto"/>
        <w:jc w:val="both"/>
        <w:rPr>
          <w:rFonts w:ascii="Book Antiqua" w:hAnsi="Book Antiqua"/>
          <w:lang w:val="es-PR"/>
        </w:rPr>
      </w:pPr>
      <w:r>
        <w:rPr>
          <w:rFonts w:ascii="Book Antiqua" w:hAnsi="Book Antiqua"/>
          <w:lang w:val="es-PR"/>
        </w:rPr>
        <w:tab/>
      </w:r>
      <w:r w:rsidR="001C4C61">
        <w:rPr>
          <w:rFonts w:ascii="Book Antiqua" w:hAnsi="Book Antiqua"/>
          <w:lang w:val="es-PR"/>
        </w:rPr>
        <w:t>Planteó</w:t>
      </w:r>
      <w:r>
        <w:rPr>
          <w:rFonts w:ascii="Book Antiqua" w:hAnsi="Book Antiqua"/>
          <w:lang w:val="es-PR"/>
        </w:rPr>
        <w:t xml:space="preserve"> que </w:t>
      </w:r>
      <w:r w:rsidRPr="00E95EF4">
        <w:rPr>
          <w:rFonts w:ascii="Book Antiqua" w:hAnsi="Book Antiqua"/>
          <w:lang w:val="es-PR"/>
        </w:rPr>
        <w:t>los</w:t>
      </w:r>
      <w:r>
        <w:rPr>
          <w:rFonts w:ascii="Book Antiqua" w:hAnsi="Book Antiqua"/>
          <w:lang w:val="es-PR"/>
        </w:rPr>
        <w:t xml:space="preserve"> </w:t>
      </w:r>
      <w:r w:rsidRPr="00E95EF4">
        <w:rPr>
          <w:rFonts w:ascii="Book Antiqua" w:hAnsi="Book Antiqua"/>
          <w:lang w:val="es-PR"/>
        </w:rPr>
        <w:t>programas</w:t>
      </w:r>
      <w:r>
        <w:rPr>
          <w:rFonts w:ascii="Book Antiqua" w:hAnsi="Book Antiqua"/>
          <w:lang w:val="es-PR"/>
        </w:rPr>
        <w:t xml:space="preserve"> </w:t>
      </w:r>
      <w:r w:rsidRPr="00E95EF4">
        <w:rPr>
          <w:rFonts w:ascii="Book Antiqua" w:hAnsi="Book Antiqua"/>
          <w:lang w:val="es-PR"/>
        </w:rPr>
        <w:t>o talleres</w:t>
      </w:r>
      <w:r>
        <w:rPr>
          <w:rFonts w:ascii="Book Antiqua" w:hAnsi="Book Antiqua"/>
          <w:lang w:val="es-PR"/>
        </w:rPr>
        <w:t xml:space="preserve"> </w:t>
      </w:r>
      <w:r w:rsidRPr="00E95EF4">
        <w:rPr>
          <w:rFonts w:ascii="Book Antiqua" w:hAnsi="Book Antiqua"/>
          <w:lang w:val="es-PR"/>
        </w:rPr>
        <w:t>de</w:t>
      </w:r>
      <w:r>
        <w:rPr>
          <w:rFonts w:ascii="Book Antiqua" w:hAnsi="Book Antiqua"/>
          <w:lang w:val="es-PR"/>
        </w:rPr>
        <w:t xml:space="preserve"> </w:t>
      </w:r>
      <w:r w:rsidRPr="00E95EF4">
        <w:rPr>
          <w:rFonts w:ascii="Book Antiqua" w:hAnsi="Book Antiqua"/>
          <w:lang w:val="es-PR"/>
        </w:rPr>
        <w:t>reeducación</w:t>
      </w:r>
      <w:r>
        <w:rPr>
          <w:rFonts w:ascii="Book Antiqua" w:hAnsi="Book Antiqua"/>
          <w:lang w:val="es-PR"/>
        </w:rPr>
        <w:t xml:space="preserve"> </w:t>
      </w:r>
      <w:r w:rsidRPr="00E95EF4">
        <w:rPr>
          <w:rFonts w:ascii="Book Antiqua" w:hAnsi="Book Antiqua"/>
          <w:lang w:val="es-PR"/>
        </w:rPr>
        <w:t>dirigidos</w:t>
      </w:r>
      <w:r>
        <w:rPr>
          <w:rFonts w:ascii="Book Antiqua" w:hAnsi="Book Antiqua"/>
          <w:lang w:val="es-PR"/>
        </w:rPr>
        <w:t xml:space="preserve"> </w:t>
      </w:r>
      <w:r w:rsidRPr="00E95EF4">
        <w:rPr>
          <w:rFonts w:ascii="Book Antiqua" w:hAnsi="Book Antiqua"/>
          <w:lang w:val="es-PR"/>
        </w:rPr>
        <w:t>a</w:t>
      </w:r>
      <w:r>
        <w:rPr>
          <w:rFonts w:ascii="Book Antiqua" w:hAnsi="Book Antiqua"/>
          <w:lang w:val="es-PR"/>
        </w:rPr>
        <w:t xml:space="preserve"> </w:t>
      </w:r>
      <w:r w:rsidRPr="00E95EF4">
        <w:rPr>
          <w:rFonts w:ascii="Book Antiqua" w:hAnsi="Book Antiqua"/>
          <w:lang w:val="es-PR"/>
        </w:rPr>
        <w:t>personas</w:t>
      </w:r>
      <w:r>
        <w:rPr>
          <w:rFonts w:ascii="Book Antiqua" w:hAnsi="Book Antiqua"/>
          <w:lang w:val="es-PR"/>
        </w:rPr>
        <w:t xml:space="preserve"> </w:t>
      </w:r>
      <w:r w:rsidRPr="00E95EF4">
        <w:rPr>
          <w:rFonts w:ascii="Book Antiqua" w:hAnsi="Book Antiqua"/>
          <w:lang w:val="es-PR"/>
        </w:rPr>
        <w:t>que incurren en</w:t>
      </w:r>
      <w:r>
        <w:rPr>
          <w:rFonts w:ascii="Book Antiqua" w:hAnsi="Book Antiqua"/>
          <w:lang w:val="es-PR"/>
        </w:rPr>
        <w:t xml:space="preserve"> </w:t>
      </w:r>
      <w:r w:rsidRPr="00E95EF4">
        <w:rPr>
          <w:rFonts w:ascii="Book Antiqua" w:hAnsi="Book Antiqua"/>
          <w:lang w:val="es-PR"/>
        </w:rPr>
        <w:t>conductas</w:t>
      </w:r>
      <w:r>
        <w:rPr>
          <w:rFonts w:ascii="Book Antiqua" w:hAnsi="Book Antiqua"/>
          <w:lang w:val="es-PR"/>
        </w:rPr>
        <w:t xml:space="preserve"> </w:t>
      </w:r>
      <w:r w:rsidRPr="00E95EF4">
        <w:rPr>
          <w:rFonts w:ascii="Book Antiqua" w:hAnsi="Book Antiqua"/>
          <w:lang w:val="es-PR"/>
        </w:rPr>
        <w:t>de</w:t>
      </w:r>
      <w:r>
        <w:rPr>
          <w:rFonts w:ascii="Book Antiqua" w:hAnsi="Book Antiqua"/>
          <w:lang w:val="es-PR"/>
        </w:rPr>
        <w:t xml:space="preserve"> </w:t>
      </w:r>
      <w:r w:rsidRPr="00E95EF4">
        <w:rPr>
          <w:rFonts w:ascii="Book Antiqua" w:hAnsi="Book Antiqua"/>
          <w:lang w:val="es-PR"/>
        </w:rPr>
        <w:t>maltrato</w:t>
      </w:r>
      <w:r>
        <w:rPr>
          <w:rFonts w:ascii="Book Antiqua" w:hAnsi="Book Antiqua"/>
          <w:lang w:val="es-PR"/>
        </w:rPr>
        <w:t xml:space="preserve"> </w:t>
      </w:r>
      <w:r w:rsidRPr="00E95EF4">
        <w:rPr>
          <w:rFonts w:ascii="Book Antiqua" w:hAnsi="Book Antiqua"/>
          <w:lang w:val="es-PR"/>
        </w:rPr>
        <w:t>pueden</w:t>
      </w:r>
      <w:r>
        <w:rPr>
          <w:rFonts w:ascii="Book Antiqua" w:hAnsi="Book Antiqua"/>
          <w:lang w:val="es-PR"/>
        </w:rPr>
        <w:t xml:space="preserve"> </w:t>
      </w:r>
      <w:r w:rsidRPr="00E95EF4">
        <w:rPr>
          <w:rFonts w:ascii="Book Antiqua" w:hAnsi="Book Antiqua"/>
          <w:lang w:val="es-PR"/>
        </w:rPr>
        <w:t>constituir</w:t>
      </w:r>
      <w:r>
        <w:rPr>
          <w:rFonts w:ascii="Book Antiqua" w:hAnsi="Book Antiqua"/>
          <w:lang w:val="es-PR"/>
        </w:rPr>
        <w:t xml:space="preserve"> </w:t>
      </w:r>
      <w:r w:rsidRPr="00E95EF4">
        <w:rPr>
          <w:rFonts w:ascii="Book Antiqua" w:hAnsi="Book Antiqua"/>
          <w:lang w:val="es-PR"/>
        </w:rPr>
        <w:t>una</w:t>
      </w:r>
      <w:r>
        <w:rPr>
          <w:rFonts w:ascii="Book Antiqua" w:hAnsi="Book Antiqua"/>
          <w:lang w:val="es-PR"/>
        </w:rPr>
        <w:t xml:space="preserve"> </w:t>
      </w:r>
      <w:r w:rsidRPr="00E95EF4">
        <w:rPr>
          <w:rFonts w:ascii="Book Antiqua" w:hAnsi="Book Antiqua"/>
          <w:lang w:val="es-PR"/>
        </w:rPr>
        <w:t>herramienta efectiva para</w:t>
      </w:r>
      <w:r>
        <w:rPr>
          <w:rFonts w:ascii="Book Antiqua" w:hAnsi="Book Antiqua"/>
          <w:lang w:val="es-PR"/>
        </w:rPr>
        <w:t xml:space="preserve"> </w:t>
      </w:r>
      <w:r w:rsidRPr="00E95EF4">
        <w:rPr>
          <w:rFonts w:ascii="Book Antiqua" w:hAnsi="Book Antiqua"/>
          <w:lang w:val="es-PR"/>
        </w:rPr>
        <w:t>propiciar</w:t>
      </w:r>
      <w:r>
        <w:rPr>
          <w:rFonts w:ascii="Book Antiqua" w:hAnsi="Book Antiqua"/>
          <w:lang w:val="es-PR"/>
        </w:rPr>
        <w:t xml:space="preserve"> </w:t>
      </w:r>
      <w:r w:rsidRPr="00E95EF4">
        <w:rPr>
          <w:rFonts w:ascii="Book Antiqua" w:hAnsi="Book Antiqua"/>
          <w:lang w:val="es-PR"/>
        </w:rPr>
        <w:t>cambios conductuales, particularmente</w:t>
      </w:r>
      <w:r>
        <w:rPr>
          <w:rFonts w:ascii="Book Antiqua" w:hAnsi="Book Antiqua"/>
          <w:lang w:val="es-PR"/>
        </w:rPr>
        <w:t xml:space="preserve"> </w:t>
      </w:r>
      <w:r w:rsidRPr="00E95EF4">
        <w:rPr>
          <w:rFonts w:ascii="Book Antiqua" w:hAnsi="Book Antiqua"/>
          <w:lang w:val="es-PR"/>
        </w:rPr>
        <w:t>en</w:t>
      </w:r>
      <w:r>
        <w:rPr>
          <w:rFonts w:ascii="Book Antiqua" w:hAnsi="Book Antiqua"/>
          <w:lang w:val="es-PR"/>
        </w:rPr>
        <w:t xml:space="preserve"> </w:t>
      </w:r>
      <w:r w:rsidRPr="00E95EF4">
        <w:rPr>
          <w:rFonts w:ascii="Book Antiqua" w:hAnsi="Book Antiqua"/>
          <w:lang w:val="es-PR"/>
        </w:rPr>
        <w:t>el contexto</w:t>
      </w:r>
      <w:r>
        <w:rPr>
          <w:rFonts w:ascii="Book Antiqua" w:hAnsi="Book Antiqua"/>
          <w:lang w:val="es-PR"/>
        </w:rPr>
        <w:t xml:space="preserve"> </w:t>
      </w:r>
      <w:r w:rsidRPr="00E95EF4">
        <w:rPr>
          <w:rFonts w:ascii="Book Antiqua" w:hAnsi="Book Antiqua"/>
          <w:lang w:val="es-PR"/>
        </w:rPr>
        <w:t>de</w:t>
      </w:r>
      <w:r>
        <w:rPr>
          <w:rFonts w:ascii="Book Antiqua" w:hAnsi="Book Antiqua"/>
          <w:lang w:val="es-PR"/>
        </w:rPr>
        <w:t xml:space="preserve"> </w:t>
      </w:r>
      <w:r w:rsidRPr="00E95EF4">
        <w:rPr>
          <w:rFonts w:ascii="Book Antiqua" w:hAnsi="Book Antiqua"/>
          <w:lang w:val="es-PR"/>
        </w:rPr>
        <w:t>relaciones</w:t>
      </w:r>
      <w:r>
        <w:rPr>
          <w:rFonts w:ascii="Book Antiqua" w:hAnsi="Book Antiqua"/>
          <w:lang w:val="es-PR"/>
        </w:rPr>
        <w:t xml:space="preserve"> </w:t>
      </w:r>
      <w:r w:rsidRPr="00E95EF4">
        <w:rPr>
          <w:rFonts w:ascii="Book Antiqua" w:hAnsi="Book Antiqua"/>
          <w:lang w:val="es-PR"/>
        </w:rPr>
        <w:t>con</w:t>
      </w:r>
      <w:r>
        <w:rPr>
          <w:rFonts w:ascii="Book Antiqua" w:hAnsi="Book Antiqua"/>
          <w:lang w:val="es-PR"/>
        </w:rPr>
        <w:t xml:space="preserve"> </w:t>
      </w:r>
      <w:r w:rsidRPr="00E95EF4">
        <w:rPr>
          <w:rFonts w:ascii="Book Antiqua" w:hAnsi="Book Antiqua"/>
          <w:lang w:val="es-PR"/>
        </w:rPr>
        <w:t>adult</w:t>
      </w:r>
      <w:r w:rsidR="001C4C61">
        <w:rPr>
          <w:rFonts w:ascii="Book Antiqua" w:hAnsi="Book Antiqua"/>
          <w:lang w:val="es-PR"/>
        </w:rPr>
        <w:t>o</w:t>
      </w:r>
      <w:r w:rsidRPr="00E95EF4">
        <w:rPr>
          <w:rFonts w:ascii="Book Antiqua" w:hAnsi="Book Antiqua"/>
          <w:lang w:val="es-PR"/>
        </w:rPr>
        <w:t>s</w:t>
      </w:r>
      <w:r>
        <w:rPr>
          <w:rFonts w:ascii="Book Antiqua" w:hAnsi="Book Antiqua"/>
          <w:lang w:val="es-PR"/>
        </w:rPr>
        <w:t xml:space="preserve"> </w:t>
      </w:r>
      <w:r w:rsidRPr="00E95EF4">
        <w:rPr>
          <w:rFonts w:ascii="Book Antiqua" w:hAnsi="Book Antiqua"/>
          <w:lang w:val="es-PR"/>
        </w:rPr>
        <w:t>mayores. Sin embargo, la</w:t>
      </w:r>
      <w:r>
        <w:rPr>
          <w:rFonts w:ascii="Book Antiqua" w:hAnsi="Book Antiqua"/>
          <w:lang w:val="es-PR"/>
        </w:rPr>
        <w:t xml:space="preserve"> </w:t>
      </w:r>
      <w:r w:rsidRPr="00E95EF4">
        <w:rPr>
          <w:rFonts w:ascii="Book Antiqua" w:hAnsi="Book Antiqua"/>
          <w:lang w:val="es-PR"/>
        </w:rPr>
        <w:t>medida bajo consideración no contempla alternativas</w:t>
      </w:r>
      <w:r>
        <w:rPr>
          <w:rFonts w:ascii="Book Antiqua" w:hAnsi="Book Antiqua"/>
          <w:lang w:val="es-PR"/>
        </w:rPr>
        <w:t xml:space="preserve"> </w:t>
      </w:r>
      <w:r w:rsidRPr="00E95EF4">
        <w:rPr>
          <w:rFonts w:ascii="Book Antiqua" w:hAnsi="Book Antiqua"/>
          <w:lang w:val="es-PR"/>
        </w:rPr>
        <w:t>específicas para</w:t>
      </w:r>
      <w:r>
        <w:rPr>
          <w:rFonts w:ascii="Book Antiqua" w:hAnsi="Book Antiqua"/>
          <w:lang w:val="es-PR"/>
        </w:rPr>
        <w:t xml:space="preserve"> </w:t>
      </w:r>
      <w:r w:rsidRPr="00E95EF4">
        <w:rPr>
          <w:rFonts w:ascii="Book Antiqua" w:hAnsi="Book Antiqua"/>
          <w:lang w:val="es-PR"/>
        </w:rPr>
        <w:t>aquellas personas</w:t>
      </w:r>
      <w:r>
        <w:rPr>
          <w:rFonts w:ascii="Book Antiqua" w:hAnsi="Book Antiqua"/>
          <w:lang w:val="es-PR"/>
        </w:rPr>
        <w:t xml:space="preserve"> </w:t>
      </w:r>
      <w:r w:rsidRPr="00E95EF4">
        <w:rPr>
          <w:rFonts w:ascii="Book Antiqua" w:hAnsi="Book Antiqua"/>
          <w:lang w:val="es-PR"/>
        </w:rPr>
        <w:t>de</w:t>
      </w:r>
      <w:r>
        <w:rPr>
          <w:rFonts w:ascii="Book Antiqua" w:hAnsi="Book Antiqua"/>
          <w:lang w:val="es-PR"/>
        </w:rPr>
        <w:t xml:space="preserve"> </w:t>
      </w:r>
      <w:r w:rsidRPr="00E95EF4">
        <w:rPr>
          <w:rFonts w:ascii="Book Antiqua" w:hAnsi="Book Antiqua"/>
          <w:lang w:val="es-PR"/>
        </w:rPr>
        <w:t>escasos</w:t>
      </w:r>
      <w:r>
        <w:rPr>
          <w:rFonts w:ascii="Book Antiqua" w:hAnsi="Book Antiqua"/>
          <w:lang w:val="es-PR"/>
        </w:rPr>
        <w:t xml:space="preserve"> </w:t>
      </w:r>
      <w:r w:rsidRPr="00E95EF4">
        <w:rPr>
          <w:rFonts w:ascii="Book Antiqua" w:hAnsi="Book Antiqua"/>
          <w:lang w:val="es-PR"/>
        </w:rPr>
        <w:t>recursos</w:t>
      </w:r>
      <w:r>
        <w:rPr>
          <w:rFonts w:ascii="Book Antiqua" w:hAnsi="Book Antiqua"/>
          <w:lang w:val="es-PR"/>
        </w:rPr>
        <w:t xml:space="preserve"> </w:t>
      </w:r>
      <w:r w:rsidRPr="00E95EF4">
        <w:rPr>
          <w:rFonts w:ascii="Book Antiqua" w:hAnsi="Book Antiqua"/>
          <w:lang w:val="es-PR"/>
        </w:rPr>
        <w:t>que</w:t>
      </w:r>
      <w:r>
        <w:rPr>
          <w:rFonts w:ascii="Book Antiqua" w:hAnsi="Book Antiqua"/>
          <w:lang w:val="es-PR"/>
        </w:rPr>
        <w:t xml:space="preserve"> </w:t>
      </w:r>
      <w:r w:rsidRPr="00E95EF4">
        <w:rPr>
          <w:rFonts w:ascii="Book Antiqua" w:hAnsi="Book Antiqua"/>
          <w:lang w:val="es-PR"/>
        </w:rPr>
        <w:t>no</w:t>
      </w:r>
      <w:r>
        <w:rPr>
          <w:rFonts w:ascii="Book Antiqua" w:hAnsi="Book Antiqua"/>
          <w:lang w:val="es-PR"/>
        </w:rPr>
        <w:t xml:space="preserve"> </w:t>
      </w:r>
      <w:r w:rsidRPr="00E95EF4">
        <w:rPr>
          <w:rFonts w:ascii="Book Antiqua" w:hAnsi="Book Antiqua"/>
          <w:lang w:val="es-PR"/>
        </w:rPr>
        <w:t>puedan</w:t>
      </w:r>
      <w:r>
        <w:rPr>
          <w:rFonts w:ascii="Book Antiqua" w:hAnsi="Book Antiqua"/>
          <w:lang w:val="es-PR"/>
        </w:rPr>
        <w:t xml:space="preserve"> </w:t>
      </w:r>
      <w:r w:rsidRPr="00E95EF4">
        <w:rPr>
          <w:rFonts w:ascii="Book Antiqua" w:hAnsi="Book Antiqua"/>
          <w:lang w:val="es-PR"/>
        </w:rPr>
        <w:t>asumir los</w:t>
      </w:r>
      <w:r>
        <w:rPr>
          <w:rFonts w:ascii="Book Antiqua" w:hAnsi="Book Antiqua"/>
          <w:lang w:val="es-PR"/>
        </w:rPr>
        <w:t xml:space="preserve"> </w:t>
      </w:r>
      <w:r w:rsidRPr="00E95EF4">
        <w:rPr>
          <w:rFonts w:ascii="Book Antiqua" w:hAnsi="Book Antiqua"/>
          <w:lang w:val="es-PR"/>
        </w:rPr>
        <w:t>costos</w:t>
      </w:r>
      <w:r>
        <w:rPr>
          <w:rFonts w:ascii="Book Antiqua" w:hAnsi="Book Antiqua"/>
          <w:lang w:val="es-PR"/>
        </w:rPr>
        <w:t xml:space="preserve"> </w:t>
      </w:r>
      <w:r w:rsidRPr="00E95EF4">
        <w:rPr>
          <w:rFonts w:ascii="Book Antiqua" w:hAnsi="Book Antiqua"/>
          <w:lang w:val="es-PR"/>
        </w:rPr>
        <w:t>asociados</w:t>
      </w:r>
      <w:r>
        <w:rPr>
          <w:rFonts w:ascii="Book Antiqua" w:hAnsi="Book Antiqua"/>
          <w:lang w:val="es-PR"/>
        </w:rPr>
        <w:t xml:space="preserve"> </w:t>
      </w:r>
      <w:r w:rsidRPr="00E95EF4">
        <w:rPr>
          <w:rFonts w:ascii="Book Antiqua" w:hAnsi="Book Antiqua"/>
          <w:lang w:val="es-PR"/>
        </w:rPr>
        <w:t>a</w:t>
      </w:r>
      <w:r>
        <w:rPr>
          <w:rFonts w:ascii="Book Antiqua" w:hAnsi="Book Antiqua"/>
          <w:lang w:val="es-PR"/>
        </w:rPr>
        <w:t xml:space="preserve"> </w:t>
      </w:r>
      <w:r w:rsidRPr="00E95EF4">
        <w:rPr>
          <w:rFonts w:ascii="Book Antiqua" w:hAnsi="Book Antiqua"/>
          <w:lang w:val="es-PR"/>
        </w:rPr>
        <w:t>estos talleres</w:t>
      </w:r>
      <w:r>
        <w:rPr>
          <w:rFonts w:ascii="Book Antiqua" w:hAnsi="Book Antiqua"/>
          <w:lang w:val="es-PR"/>
        </w:rPr>
        <w:t xml:space="preserve"> </w:t>
      </w:r>
      <w:r w:rsidRPr="00E95EF4">
        <w:rPr>
          <w:rFonts w:ascii="Book Antiqua" w:hAnsi="Book Antiqua"/>
          <w:lang w:val="es-PR"/>
        </w:rPr>
        <w:t>o programas.</w:t>
      </w:r>
      <w:r>
        <w:rPr>
          <w:rFonts w:ascii="Book Antiqua" w:hAnsi="Book Antiqua"/>
          <w:lang w:val="es-PR"/>
        </w:rPr>
        <w:t xml:space="preserve"> </w:t>
      </w:r>
    </w:p>
    <w:p w14:paraId="2AD61EEB" w14:textId="3CAA8BC4" w:rsidR="00E95EF4" w:rsidRDefault="00355021" w:rsidP="003543B5">
      <w:pPr>
        <w:tabs>
          <w:tab w:val="left" w:pos="-720"/>
        </w:tabs>
        <w:suppressAutoHyphens/>
        <w:spacing w:after="160" w:line="288" w:lineRule="auto"/>
        <w:jc w:val="both"/>
        <w:rPr>
          <w:rFonts w:ascii="Book Antiqua" w:hAnsi="Book Antiqua"/>
          <w:lang w:val="es-PR"/>
        </w:rPr>
      </w:pPr>
      <w:r>
        <w:rPr>
          <w:rFonts w:ascii="Book Antiqua" w:hAnsi="Book Antiqua"/>
          <w:lang w:val="es-PR"/>
        </w:rPr>
        <w:tab/>
        <w:t>OAT entiende necesario</w:t>
      </w:r>
      <w:r w:rsidR="00E95EF4">
        <w:rPr>
          <w:rFonts w:ascii="Book Antiqua" w:hAnsi="Book Antiqua"/>
          <w:lang w:val="es-PR"/>
        </w:rPr>
        <w:t xml:space="preserve"> </w:t>
      </w:r>
      <w:r w:rsidR="00E95EF4" w:rsidRPr="00E95EF4">
        <w:rPr>
          <w:rFonts w:ascii="Book Antiqua" w:hAnsi="Book Antiqua"/>
          <w:lang w:val="es-PR"/>
        </w:rPr>
        <w:t>asegurar</w:t>
      </w:r>
      <w:r w:rsidR="00E95EF4">
        <w:rPr>
          <w:rFonts w:ascii="Book Antiqua" w:hAnsi="Book Antiqua"/>
          <w:lang w:val="es-PR"/>
        </w:rPr>
        <w:t xml:space="preserve"> </w:t>
      </w:r>
      <w:r w:rsidR="00E95EF4" w:rsidRPr="00E95EF4">
        <w:rPr>
          <w:rFonts w:ascii="Book Antiqua" w:hAnsi="Book Antiqua"/>
          <w:lang w:val="es-PR"/>
        </w:rPr>
        <w:t>que las</w:t>
      </w:r>
      <w:r w:rsidR="00E95EF4">
        <w:rPr>
          <w:rFonts w:ascii="Book Antiqua" w:hAnsi="Book Antiqua"/>
          <w:lang w:val="es-PR"/>
        </w:rPr>
        <w:t xml:space="preserve"> </w:t>
      </w:r>
      <w:r w:rsidR="00E95EF4" w:rsidRPr="00E95EF4">
        <w:rPr>
          <w:rFonts w:ascii="Book Antiqua" w:hAnsi="Book Antiqua"/>
          <w:lang w:val="es-PR"/>
        </w:rPr>
        <w:t>personas indigentes</w:t>
      </w:r>
      <w:r w:rsidR="00E95EF4">
        <w:rPr>
          <w:rFonts w:ascii="Book Antiqua" w:hAnsi="Book Antiqua"/>
          <w:lang w:val="es-PR"/>
        </w:rPr>
        <w:t xml:space="preserve"> </w:t>
      </w:r>
      <w:r w:rsidR="00E95EF4" w:rsidRPr="00E95EF4">
        <w:rPr>
          <w:rFonts w:ascii="Book Antiqua" w:hAnsi="Book Antiqua"/>
          <w:lang w:val="es-PR"/>
        </w:rPr>
        <w:t>cuenten</w:t>
      </w:r>
      <w:r w:rsidR="00E95EF4">
        <w:rPr>
          <w:rFonts w:ascii="Book Antiqua" w:hAnsi="Book Antiqua"/>
          <w:lang w:val="es-PR"/>
        </w:rPr>
        <w:t xml:space="preserve"> </w:t>
      </w:r>
      <w:r w:rsidR="00E95EF4" w:rsidRPr="00E95EF4">
        <w:rPr>
          <w:rFonts w:ascii="Book Antiqua" w:hAnsi="Book Antiqua"/>
          <w:lang w:val="es-PR"/>
        </w:rPr>
        <w:t>con</w:t>
      </w:r>
      <w:r w:rsidR="00E95EF4">
        <w:rPr>
          <w:rFonts w:ascii="Book Antiqua" w:hAnsi="Book Antiqua"/>
          <w:lang w:val="es-PR"/>
        </w:rPr>
        <w:t xml:space="preserve"> </w:t>
      </w:r>
      <w:r w:rsidR="00E95EF4" w:rsidRPr="00E95EF4">
        <w:rPr>
          <w:rFonts w:ascii="Book Antiqua" w:hAnsi="Book Antiqua"/>
          <w:lang w:val="es-PR"/>
        </w:rPr>
        <w:t>opciones</w:t>
      </w:r>
      <w:r w:rsidR="00E95EF4">
        <w:rPr>
          <w:rFonts w:ascii="Book Antiqua" w:hAnsi="Book Antiqua"/>
          <w:lang w:val="es-PR"/>
        </w:rPr>
        <w:t xml:space="preserve"> </w:t>
      </w:r>
      <w:r w:rsidR="00E95EF4" w:rsidRPr="00E95EF4">
        <w:rPr>
          <w:rFonts w:ascii="Book Antiqua" w:hAnsi="Book Antiqua"/>
          <w:lang w:val="es-PR"/>
        </w:rPr>
        <w:t>reales</w:t>
      </w:r>
      <w:r w:rsidR="00E95EF4">
        <w:rPr>
          <w:rFonts w:ascii="Book Antiqua" w:hAnsi="Book Antiqua"/>
          <w:lang w:val="es-PR"/>
        </w:rPr>
        <w:t xml:space="preserve"> </w:t>
      </w:r>
      <w:r w:rsidR="00E95EF4" w:rsidRPr="00E95EF4">
        <w:rPr>
          <w:rFonts w:ascii="Book Antiqua" w:hAnsi="Book Antiqua"/>
          <w:lang w:val="es-PR"/>
        </w:rPr>
        <w:t>que le</w:t>
      </w:r>
      <w:r w:rsidR="005E62A4">
        <w:rPr>
          <w:rFonts w:ascii="Book Antiqua" w:hAnsi="Book Antiqua"/>
          <w:lang w:val="es-PR"/>
        </w:rPr>
        <w:t>s</w:t>
      </w:r>
      <w:r w:rsidR="00E95EF4" w:rsidRPr="00E95EF4">
        <w:rPr>
          <w:rFonts w:ascii="Book Antiqua" w:hAnsi="Book Antiqua"/>
          <w:lang w:val="es-PR"/>
        </w:rPr>
        <w:t xml:space="preserve"> permitan</w:t>
      </w:r>
      <w:r w:rsidR="00E95EF4">
        <w:rPr>
          <w:rFonts w:ascii="Book Antiqua" w:hAnsi="Book Antiqua"/>
          <w:lang w:val="es-PR"/>
        </w:rPr>
        <w:t xml:space="preserve"> </w:t>
      </w:r>
      <w:r w:rsidR="00E95EF4" w:rsidRPr="00E95EF4">
        <w:rPr>
          <w:rFonts w:ascii="Book Antiqua" w:hAnsi="Book Antiqua"/>
          <w:lang w:val="es-PR"/>
        </w:rPr>
        <w:t>alcanzar</w:t>
      </w:r>
      <w:r w:rsidR="00E95EF4">
        <w:rPr>
          <w:rFonts w:ascii="Book Antiqua" w:hAnsi="Book Antiqua"/>
          <w:lang w:val="es-PR"/>
        </w:rPr>
        <w:t xml:space="preserve"> </w:t>
      </w:r>
      <w:r w:rsidR="00E95EF4" w:rsidRPr="00E95EF4">
        <w:rPr>
          <w:rFonts w:ascii="Book Antiqua" w:hAnsi="Book Antiqua"/>
          <w:lang w:val="es-PR"/>
        </w:rPr>
        <w:t>su</w:t>
      </w:r>
      <w:r w:rsidR="00E95EF4">
        <w:rPr>
          <w:rFonts w:ascii="Book Antiqua" w:hAnsi="Book Antiqua"/>
          <w:lang w:val="es-PR"/>
        </w:rPr>
        <w:t xml:space="preserve"> </w:t>
      </w:r>
      <w:r w:rsidR="00E95EF4" w:rsidRPr="00E95EF4">
        <w:rPr>
          <w:rFonts w:ascii="Book Antiqua" w:hAnsi="Book Antiqua"/>
          <w:lang w:val="es-PR"/>
        </w:rPr>
        <w:t>rehabilitación</w:t>
      </w:r>
      <w:r w:rsidR="00E95EF4">
        <w:rPr>
          <w:rFonts w:ascii="Book Antiqua" w:hAnsi="Book Antiqua"/>
          <w:lang w:val="es-PR"/>
        </w:rPr>
        <w:t xml:space="preserve"> </w:t>
      </w:r>
      <w:r w:rsidR="00E95EF4" w:rsidRPr="00E95EF4">
        <w:rPr>
          <w:rFonts w:ascii="Book Antiqua" w:hAnsi="Book Antiqua"/>
          <w:lang w:val="es-PR"/>
        </w:rPr>
        <w:t>y</w:t>
      </w:r>
      <w:r w:rsidR="00E95EF4">
        <w:rPr>
          <w:rFonts w:ascii="Book Antiqua" w:hAnsi="Book Antiqua"/>
          <w:lang w:val="es-PR"/>
        </w:rPr>
        <w:t xml:space="preserve"> </w:t>
      </w:r>
      <w:r w:rsidR="00E95EF4" w:rsidRPr="00E95EF4">
        <w:rPr>
          <w:rFonts w:ascii="Book Antiqua" w:hAnsi="Book Antiqua"/>
          <w:lang w:val="es-PR"/>
        </w:rPr>
        <w:t>a</w:t>
      </w:r>
      <w:r w:rsidR="00E95EF4">
        <w:rPr>
          <w:rFonts w:ascii="Book Antiqua" w:hAnsi="Book Antiqua"/>
          <w:lang w:val="es-PR"/>
        </w:rPr>
        <w:t xml:space="preserve"> </w:t>
      </w:r>
      <w:r w:rsidR="00E95EF4" w:rsidRPr="00E95EF4">
        <w:rPr>
          <w:rFonts w:ascii="Book Antiqua" w:hAnsi="Book Antiqua"/>
          <w:lang w:val="es-PR"/>
        </w:rPr>
        <w:t>su</w:t>
      </w:r>
      <w:r w:rsidR="00E95EF4">
        <w:rPr>
          <w:rFonts w:ascii="Book Antiqua" w:hAnsi="Book Antiqua"/>
          <w:lang w:val="es-PR"/>
        </w:rPr>
        <w:t xml:space="preserve"> </w:t>
      </w:r>
      <w:r w:rsidR="00E95EF4" w:rsidRPr="00E95EF4">
        <w:rPr>
          <w:rFonts w:ascii="Book Antiqua" w:hAnsi="Book Antiqua"/>
          <w:lang w:val="es-PR"/>
        </w:rPr>
        <w:t>vez</w:t>
      </w:r>
      <w:r w:rsidR="00E95EF4">
        <w:rPr>
          <w:rFonts w:ascii="Book Antiqua" w:hAnsi="Book Antiqua"/>
          <w:lang w:val="es-PR"/>
        </w:rPr>
        <w:t xml:space="preserve"> </w:t>
      </w:r>
      <w:r w:rsidR="00E95EF4" w:rsidRPr="00E95EF4">
        <w:rPr>
          <w:rFonts w:ascii="Book Antiqua" w:hAnsi="Book Antiqua"/>
          <w:lang w:val="es-PR"/>
        </w:rPr>
        <w:t>favorecer</w:t>
      </w:r>
      <w:r w:rsidR="00E95EF4">
        <w:rPr>
          <w:rFonts w:ascii="Book Antiqua" w:hAnsi="Book Antiqua"/>
          <w:lang w:val="es-PR"/>
        </w:rPr>
        <w:t xml:space="preserve"> </w:t>
      </w:r>
      <w:r w:rsidR="00E95EF4" w:rsidRPr="00E95EF4">
        <w:rPr>
          <w:rFonts w:ascii="Book Antiqua" w:hAnsi="Book Antiqua"/>
          <w:lang w:val="es-PR"/>
        </w:rPr>
        <w:t>el propósito</w:t>
      </w:r>
      <w:r w:rsidR="00E95EF4">
        <w:rPr>
          <w:rFonts w:ascii="Book Antiqua" w:hAnsi="Book Antiqua"/>
          <w:lang w:val="es-PR"/>
        </w:rPr>
        <w:t xml:space="preserve"> </w:t>
      </w:r>
      <w:r w:rsidR="00E95EF4" w:rsidRPr="00E95EF4">
        <w:rPr>
          <w:rFonts w:ascii="Book Antiqua" w:hAnsi="Book Antiqua"/>
          <w:lang w:val="es-PR"/>
        </w:rPr>
        <w:t>de la</w:t>
      </w:r>
      <w:r w:rsidR="00E95EF4">
        <w:rPr>
          <w:rFonts w:ascii="Book Antiqua" w:hAnsi="Book Antiqua"/>
          <w:lang w:val="es-PR"/>
        </w:rPr>
        <w:t xml:space="preserve"> </w:t>
      </w:r>
      <w:r w:rsidR="00E95EF4" w:rsidRPr="00E95EF4">
        <w:rPr>
          <w:rFonts w:ascii="Book Antiqua" w:hAnsi="Book Antiqua"/>
          <w:lang w:val="es-PR"/>
        </w:rPr>
        <w:t>medida</w:t>
      </w:r>
      <w:r w:rsidR="00E95EF4">
        <w:rPr>
          <w:rFonts w:ascii="Book Antiqua" w:hAnsi="Book Antiqua"/>
          <w:lang w:val="es-PR"/>
        </w:rPr>
        <w:t xml:space="preserve"> </w:t>
      </w:r>
      <w:r w:rsidR="00E95EF4" w:rsidRPr="00E95EF4">
        <w:rPr>
          <w:rFonts w:ascii="Book Antiqua" w:hAnsi="Book Antiqua"/>
          <w:lang w:val="es-PR"/>
        </w:rPr>
        <w:t>de</w:t>
      </w:r>
      <w:r w:rsidR="00E95EF4">
        <w:rPr>
          <w:rFonts w:ascii="Book Antiqua" w:hAnsi="Book Antiqua"/>
          <w:lang w:val="es-PR"/>
        </w:rPr>
        <w:t xml:space="preserve"> </w:t>
      </w:r>
      <w:r w:rsidR="00E95EF4" w:rsidRPr="00E95EF4">
        <w:rPr>
          <w:rFonts w:ascii="Book Antiqua" w:hAnsi="Book Antiqua"/>
          <w:lang w:val="es-PR"/>
        </w:rPr>
        <w:t>promover la rehabilitación</w:t>
      </w:r>
      <w:r w:rsidR="00E95EF4">
        <w:rPr>
          <w:rFonts w:ascii="Book Antiqua" w:hAnsi="Book Antiqua"/>
          <w:lang w:val="es-PR"/>
        </w:rPr>
        <w:t xml:space="preserve"> </w:t>
      </w:r>
      <w:r w:rsidR="00E95EF4" w:rsidRPr="00E95EF4">
        <w:rPr>
          <w:rFonts w:ascii="Book Antiqua" w:hAnsi="Book Antiqua"/>
          <w:lang w:val="es-PR"/>
        </w:rPr>
        <w:t>social y</w:t>
      </w:r>
      <w:r w:rsidR="00E95EF4">
        <w:rPr>
          <w:rFonts w:ascii="Book Antiqua" w:hAnsi="Book Antiqua"/>
          <w:lang w:val="es-PR"/>
        </w:rPr>
        <w:t xml:space="preserve"> </w:t>
      </w:r>
      <w:r w:rsidR="00E95EF4" w:rsidRPr="00E95EF4">
        <w:rPr>
          <w:rFonts w:ascii="Book Antiqua" w:hAnsi="Book Antiqua"/>
          <w:lang w:val="es-PR"/>
        </w:rPr>
        <w:t>moral</w:t>
      </w:r>
      <w:r w:rsidR="00E95EF4">
        <w:rPr>
          <w:rFonts w:ascii="Book Antiqua" w:hAnsi="Book Antiqua"/>
          <w:lang w:val="es-PR"/>
        </w:rPr>
        <w:t xml:space="preserve"> </w:t>
      </w:r>
      <w:r w:rsidR="00E95EF4" w:rsidRPr="00E95EF4">
        <w:rPr>
          <w:rFonts w:ascii="Book Antiqua" w:hAnsi="Book Antiqua"/>
          <w:lang w:val="es-PR"/>
        </w:rPr>
        <w:t>del</w:t>
      </w:r>
      <w:r w:rsidR="00E95EF4">
        <w:rPr>
          <w:rFonts w:ascii="Book Antiqua" w:hAnsi="Book Antiqua"/>
          <w:lang w:val="es-PR"/>
        </w:rPr>
        <w:t xml:space="preserve"> </w:t>
      </w:r>
      <w:r w:rsidR="00E95EF4" w:rsidRPr="00E95EF4">
        <w:rPr>
          <w:rFonts w:ascii="Book Antiqua" w:hAnsi="Book Antiqua"/>
          <w:lang w:val="es-PR"/>
        </w:rPr>
        <w:t>convicto</w:t>
      </w:r>
      <w:r w:rsidR="00E95EF4">
        <w:rPr>
          <w:rFonts w:ascii="Book Antiqua" w:hAnsi="Book Antiqua"/>
          <w:lang w:val="es-PR"/>
        </w:rPr>
        <w:t xml:space="preserve"> </w:t>
      </w:r>
      <w:r w:rsidR="00E95EF4" w:rsidRPr="00E95EF4">
        <w:rPr>
          <w:rFonts w:ascii="Book Antiqua" w:hAnsi="Book Antiqua"/>
          <w:lang w:val="es-PR"/>
        </w:rPr>
        <w:t>a</w:t>
      </w:r>
      <w:r w:rsidR="00E95EF4">
        <w:rPr>
          <w:rFonts w:ascii="Book Antiqua" w:hAnsi="Book Antiqua"/>
          <w:lang w:val="es-PR"/>
        </w:rPr>
        <w:t xml:space="preserve"> </w:t>
      </w:r>
      <w:r w:rsidR="00E95EF4" w:rsidRPr="00E95EF4">
        <w:rPr>
          <w:rFonts w:ascii="Book Antiqua" w:hAnsi="Book Antiqua"/>
          <w:lang w:val="es-PR"/>
        </w:rPr>
        <w:t>través</w:t>
      </w:r>
      <w:r w:rsidR="00E95EF4">
        <w:rPr>
          <w:rFonts w:ascii="Book Antiqua" w:hAnsi="Book Antiqua"/>
          <w:lang w:val="es-PR"/>
        </w:rPr>
        <w:t xml:space="preserve"> </w:t>
      </w:r>
      <w:r w:rsidR="00E95EF4" w:rsidRPr="00E95EF4">
        <w:rPr>
          <w:rFonts w:ascii="Book Antiqua" w:hAnsi="Book Antiqua"/>
          <w:lang w:val="es-PR"/>
        </w:rPr>
        <w:t>de</w:t>
      </w:r>
      <w:r w:rsidR="00E95EF4">
        <w:rPr>
          <w:rFonts w:ascii="Book Antiqua" w:hAnsi="Book Antiqua"/>
          <w:lang w:val="es-PR"/>
        </w:rPr>
        <w:t xml:space="preserve"> </w:t>
      </w:r>
      <w:r w:rsidR="00E95EF4" w:rsidRPr="00E95EF4">
        <w:rPr>
          <w:rFonts w:ascii="Book Antiqua" w:hAnsi="Book Antiqua"/>
          <w:lang w:val="es-PR"/>
        </w:rPr>
        <w:t>la</w:t>
      </w:r>
      <w:r w:rsidR="00E95EF4">
        <w:rPr>
          <w:rFonts w:ascii="Book Antiqua" w:hAnsi="Book Antiqua"/>
          <w:lang w:val="es-PR"/>
        </w:rPr>
        <w:t xml:space="preserve"> </w:t>
      </w:r>
      <w:r w:rsidR="00E95EF4" w:rsidRPr="00E95EF4">
        <w:rPr>
          <w:rFonts w:ascii="Book Antiqua" w:hAnsi="Book Antiqua"/>
          <w:lang w:val="es-PR"/>
        </w:rPr>
        <w:t>educación</w:t>
      </w:r>
      <w:r>
        <w:rPr>
          <w:rFonts w:ascii="Book Antiqua" w:hAnsi="Book Antiqua"/>
          <w:lang w:val="es-PR"/>
        </w:rPr>
        <w:t>. Así</w:t>
      </w:r>
      <w:r w:rsidR="00E95EF4" w:rsidRPr="00E95EF4">
        <w:rPr>
          <w:rFonts w:ascii="Book Antiqua" w:hAnsi="Book Antiqua"/>
          <w:lang w:val="es-PR"/>
        </w:rPr>
        <w:t xml:space="preserve"> recomend</w:t>
      </w:r>
      <w:r>
        <w:rPr>
          <w:rFonts w:ascii="Book Antiqua" w:hAnsi="Book Antiqua"/>
          <w:lang w:val="es-PR"/>
        </w:rPr>
        <w:t>ó</w:t>
      </w:r>
      <w:r w:rsidR="00E95EF4">
        <w:rPr>
          <w:rFonts w:ascii="Book Antiqua" w:hAnsi="Book Antiqua"/>
          <w:lang w:val="es-PR"/>
        </w:rPr>
        <w:t xml:space="preserve"> </w:t>
      </w:r>
      <w:r w:rsidR="00E95EF4" w:rsidRPr="00E95EF4">
        <w:rPr>
          <w:rFonts w:ascii="Book Antiqua" w:hAnsi="Book Antiqua"/>
          <w:lang w:val="es-PR"/>
        </w:rPr>
        <w:t>evaluar</w:t>
      </w:r>
      <w:r w:rsidR="00E95EF4">
        <w:rPr>
          <w:rFonts w:ascii="Book Antiqua" w:hAnsi="Book Antiqua"/>
          <w:lang w:val="es-PR"/>
        </w:rPr>
        <w:t xml:space="preserve"> </w:t>
      </w:r>
      <w:r w:rsidR="00E95EF4" w:rsidRPr="00E95EF4">
        <w:rPr>
          <w:rFonts w:ascii="Book Antiqua" w:hAnsi="Book Antiqua"/>
          <w:lang w:val="es-PR"/>
        </w:rPr>
        <w:t>la creación</w:t>
      </w:r>
      <w:r w:rsidR="00E95EF4">
        <w:rPr>
          <w:rFonts w:ascii="Book Antiqua" w:hAnsi="Book Antiqua"/>
          <w:lang w:val="es-PR"/>
        </w:rPr>
        <w:t xml:space="preserve"> </w:t>
      </w:r>
      <w:r w:rsidR="00E95EF4" w:rsidRPr="00E95EF4">
        <w:rPr>
          <w:rFonts w:ascii="Book Antiqua" w:hAnsi="Book Antiqua"/>
          <w:lang w:val="es-PR"/>
        </w:rPr>
        <w:t>de</w:t>
      </w:r>
      <w:r w:rsidR="00E95EF4">
        <w:rPr>
          <w:rFonts w:ascii="Book Antiqua" w:hAnsi="Book Antiqua"/>
          <w:lang w:val="es-PR"/>
        </w:rPr>
        <w:t xml:space="preserve"> </w:t>
      </w:r>
      <w:r w:rsidR="00E95EF4" w:rsidRPr="00E95EF4">
        <w:rPr>
          <w:rFonts w:ascii="Book Antiqua" w:hAnsi="Book Antiqua"/>
          <w:lang w:val="es-PR"/>
        </w:rPr>
        <w:t>opciones</w:t>
      </w:r>
      <w:r w:rsidR="00E95EF4">
        <w:rPr>
          <w:rFonts w:ascii="Book Antiqua" w:hAnsi="Book Antiqua"/>
          <w:lang w:val="es-PR"/>
        </w:rPr>
        <w:t xml:space="preserve"> </w:t>
      </w:r>
      <w:r w:rsidR="00E95EF4" w:rsidRPr="00E95EF4">
        <w:rPr>
          <w:rFonts w:ascii="Book Antiqua" w:hAnsi="Book Antiqua"/>
          <w:lang w:val="es-PR"/>
        </w:rPr>
        <w:t>de</w:t>
      </w:r>
      <w:r w:rsidR="00E95EF4">
        <w:rPr>
          <w:rFonts w:ascii="Book Antiqua" w:hAnsi="Book Antiqua"/>
          <w:lang w:val="es-PR"/>
        </w:rPr>
        <w:t xml:space="preserve"> </w:t>
      </w:r>
      <w:r w:rsidR="00E95EF4" w:rsidRPr="00E95EF4">
        <w:rPr>
          <w:rFonts w:ascii="Book Antiqua" w:hAnsi="Book Antiqua"/>
          <w:lang w:val="es-PR"/>
        </w:rPr>
        <w:t>bajo</w:t>
      </w:r>
      <w:r w:rsidR="00E95EF4">
        <w:rPr>
          <w:rFonts w:ascii="Book Antiqua" w:hAnsi="Book Antiqua"/>
          <w:lang w:val="es-PR"/>
        </w:rPr>
        <w:t xml:space="preserve"> </w:t>
      </w:r>
      <w:r w:rsidR="00E95EF4" w:rsidRPr="00E95EF4">
        <w:rPr>
          <w:rFonts w:ascii="Book Antiqua" w:hAnsi="Book Antiqua"/>
          <w:lang w:val="es-PR"/>
        </w:rPr>
        <w:t>costo</w:t>
      </w:r>
      <w:r w:rsidR="00E95EF4">
        <w:rPr>
          <w:rFonts w:ascii="Book Antiqua" w:hAnsi="Book Antiqua"/>
          <w:lang w:val="es-PR"/>
        </w:rPr>
        <w:t xml:space="preserve"> </w:t>
      </w:r>
      <w:r w:rsidR="00E95EF4" w:rsidRPr="00E95EF4">
        <w:rPr>
          <w:rFonts w:ascii="Book Antiqua" w:hAnsi="Book Antiqua"/>
          <w:lang w:val="es-PR"/>
        </w:rPr>
        <w:t>o libres</w:t>
      </w:r>
      <w:r w:rsidR="00E95EF4">
        <w:rPr>
          <w:rFonts w:ascii="Book Antiqua" w:hAnsi="Book Antiqua"/>
          <w:lang w:val="es-PR"/>
        </w:rPr>
        <w:t xml:space="preserve"> </w:t>
      </w:r>
      <w:r w:rsidR="00E95EF4" w:rsidRPr="00E95EF4">
        <w:rPr>
          <w:rFonts w:ascii="Book Antiqua" w:hAnsi="Book Antiqua"/>
          <w:lang w:val="es-PR"/>
        </w:rPr>
        <w:t>de</w:t>
      </w:r>
      <w:r w:rsidR="00E95EF4">
        <w:rPr>
          <w:rFonts w:ascii="Book Antiqua" w:hAnsi="Book Antiqua"/>
          <w:lang w:val="es-PR"/>
        </w:rPr>
        <w:t xml:space="preserve"> </w:t>
      </w:r>
      <w:r w:rsidR="00E95EF4" w:rsidRPr="00E95EF4">
        <w:rPr>
          <w:rFonts w:ascii="Book Antiqua" w:hAnsi="Book Antiqua"/>
          <w:lang w:val="es-PR"/>
        </w:rPr>
        <w:t>costo, u</w:t>
      </w:r>
      <w:r w:rsidR="00E95EF4">
        <w:rPr>
          <w:rFonts w:ascii="Book Antiqua" w:hAnsi="Book Antiqua"/>
          <w:lang w:val="es-PR"/>
        </w:rPr>
        <w:t xml:space="preserve"> </w:t>
      </w:r>
      <w:r w:rsidR="00E95EF4" w:rsidRPr="00E95EF4">
        <w:rPr>
          <w:rFonts w:ascii="Book Antiqua" w:hAnsi="Book Antiqua"/>
          <w:lang w:val="es-PR"/>
        </w:rPr>
        <w:t>otras</w:t>
      </w:r>
      <w:r w:rsidR="00E95EF4">
        <w:rPr>
          <w:rFonts w:ascii="Book Antiqua" w:hAnsi="Book Antiqua"/>
          <w:lang w:val="es-PR"/>
        </w:rPr>
        <w:t xml:space="preserve"> </w:t>
      </w:r>
      <w:r w:rsidR="00E95EF4" w:rsidRPr="00E95EF4">
        <w:rPr>
          <w:rFonts w:ascii="Book Antiqua" w:hAnsi="Book Antiqua"/>
          <w:lang w:val="es-PR"/>
        </w:rPr>
        <w:t>alternativas</w:t>
      </w:r>
      <w:r w:rsidR="00E95EF4">
        <w:rPr>
          <w:rFonts w:ascii="Book Antiqua" w:hAnsi="Book Antiqua"/>
          <w:lang w:val="es-PR"/>
        </w:rPr>
        <w:t xml:space="preserve"> </w:t>
      </w:r>
      <w:r w:rsidR="00E95EF4" w:rsidRPr="00E95EF4">
        <w:rPr>
          <w:rFonts w:ascii="Book Antiqua" w:hAnsi="Book Antiqua"/>
          <w:lang w:val="es-PR"/>
        </w:rPr>
        <w:t>viables, que</w:t>
      </w:r>
      <w:r w:rsidR="00E95EF4">
        <w:rPr>
          <w:rFonts w:ascii="Book Antiqua" w:hAnsi="Book Antiqua"/>
          <w:lang w:val="es-PR"/>
        </w:rPr>
        <w:t xml:space="preserve"> </w:t>
      </w:r>
      <w:r w:rsidR="00E95EF4" w:rsidRPr="00E95EF4">
        <w:rPr>
          <w:rFonts w:ascii="Book Antiqua" w:hAnsi="Book Antiqua"/>
          <w:lang w:val="es-PR"/>
        </w:rPr>
        <w:t>estén disponibles</w:t>
      </w:r>
      <w:r w:rsidR="00E95EF4">
        <w:rPr>
          <w:rFonts w:ascii="Book Antiqua" w:hAnsi="Book Antiqua"/>
          <w:lang w:val="es-PR"/>
        </w:rPr>
        <w:t xml:space="preserve"> </w:t>
      </w:r>
      <w:r w:rsidR="00E95EF4" w:rsidRPr="00E95EF4">
        <w:rPr>
          <w:rFonts w:ascii="Book Antiqua" w:hAnsi="Book Antiqua"/>
          <w:lang w:val="es-PR"/>
        </w:rPr>
        <w:t>para</w:t>
      </w:r>
      <w:r w:rsidR="00E95EF4">
        <w:rPr>
          <w:rFonts w:ascii="Book Antiqua" w:hAnsi="Book Antiqua"/>
          <w:lang w:val="es-PR"/>
        </w:rPr>
        <w:t xml:space="preserve"> </w:t>
      </w:r>
      <w:r w:rsidR="00E95EF4" w:rsidRPr="00E95EF4">
        <w:rPr>
          <w:rFonts w:ascii="Book Antiqua" w:hAnsi="Book Antiqua"/>
          <w:lang w:val="es-PR"/>
        </w:rPr>
        <w:t>personas indigentes</w:t>
      </w:r>
      <w:r w:rsidR="00E95EF4">
        <w:rPr>
          <w:rFonts w:ascii="Book Antiqua" w:hAnsi="Book Antiqua"/>
          <w:lang w:val="es-PR"/>
        </w:rPr>
        <w:t xml:space="preserve"> </w:t>
      </w:r>
      <w:r w:rsidR="00E95EF4" w:rsidRPr="00E95EF4">
        <w:rPr>
          <w:rFonts w:ascii="Book Antiqua" w:hAnsi="Book Antiqua"/>
          <w:lang w:val="es-PR"/>
        </w:rPr>
        <w:t>o</w:t>
      </w:r>
      <w:r w:rsidR="00E95EF4">
        <w:rPr>
          <w:rFonts w:ascii="Book Antiqua" w:hAnsi="Book Antiqua"/>
          <w:lang w:val="es-PR"/>
        </w:rPr>
        <w:t xml:space="preserve"> </w:t>
      </w:r>
      <w:r w:rsidR="00E95EF4" w:rsidRPr="00E95EF4">
        <w:rPr>
          <w:rFonts w:ascii="Book Antiqua" w:hAnsi="Book Antiqua"/>
          <w:lang w:val="es-PR"/>
        </w:rPr>
        <w:t>de</w:t>
      </w:r>
      <w:r w:rsidR="00E95EF4">
        <w:rPr>
          <w:rFonts w:ascii="Book Antiqua" w:hAnsi="Book Antiqua"/>
          <w:lang w:val="es-PR"/>
        </w:rPr>
        <w:t xml:space="preserve"> </w:t>
      </w:r>
      <w:r w:rsidR="00E95EF4" w:rsidRPr="00E95EF4">
        <w:rPr>
          <w:rFonts w:ascii="Book Antiqua" w:hAnsi="Book Antiqua"/>
          <w:lang w:val="es-PR"/>
        </w:rPr>
        <w:t>recursos limitados</w:t>
      </w:r>
      <w:r w:rsidR="00E95EF4">
        <w:rPr>
          <w:rFonts w:ascii="Book Antiqua" w:hAnsi="Book Antiqua"/>
          <w:lang w:val="es-PR"/>
        </w:rPr>
        <w:t xml:space="preserve"> </w:t>
      </w:r>
      <w:r w:rsidR="00E95EF4" w:rsidRPr="00E95EF4">
        <w:rPr>
          <w:rFonts w:ascii="Book Antiqua" w:hAnsi="Book Antiqua"/>
          <w:lang w:val="es-PR"/>
        </w:rPr>
        <w:t>en</w:t>
      </w:r>
      <w:r w:rsidR="00E95EF4">
        <w:rPr>
          <w:rFonts w:ascii="Book Antiqua" w:hAnsi="Book Antiqua"/>
          <w:lang w:val="es-PR"/>
        </w:rPr>
        <w:t xml:space="preserve"> </w:t>
      </w:r>
      <w:r w:rsidR="00E95EF4" w:rsidRPr="00E95EF4">
        <w:rPr>
          <w:rFonts w:ascii="Book Antiqua" w:hAnsi="Book Antiqua"/>
          <w:lang w:val="es-PR"/>
        </w:rPr>
        <w:t>las</w:t>
      </w:r>
      <w:r w:rsidR="00E95EF4">
        <w:rPr>
          <w:rFonts w:ascii="Book Antiqua" w:hAnsi="Book Antiqua"/>
          <w:lang w:val="es-PR"/>
        </w:rPr>
        <w:t xml:space="preserve"> </w:t>
      </w:r>
      <w:r w:rsidR="00E95EF4" w:rsidRPr="00E95EF4">
        <w:rPr>
          <w:rFonts w:ascii="Book Antiqua" w:hAnsi="Book Antiqua"/>
          <w:lang w:val="es-PR"/>
        </w:rPr>
        <w:t>trece</w:t>
      </w:r>
      <w:r w:rsidR="00E95EF4">
        <w:rPr>
          <w:rFonts w:ascii="Book Antiqua" w:hAnsi="Book Antiqua"/>
          <w:lang w:val="es-PR"/>
        </w:rPr>
        <w:t xml:space="preserve"> (13) </w:t>
      </w:r>
      <w:r w:rsidR="00E95EF4" w:rsidRPr="00E95EF4">
        <w:rPr>
          <w:rFonts w:ascii="Book Antiqua" w:hAnsi="Book Antiqua"/>
          <w:lang w:val="es-PR"/>
        </w:rPr>
        <w:t>regiones</w:t>
      </w:r>
      <w:r w:rsidR="00E95EF4">
        <w:rPr>
          <w:rFonts w:ascii="Book Antiqua" w:hAnsi="Book Antiqua"/>
          <w:lang w:val="es-PR"/>
        </w:rPr>
        <w:t xml:space="preserve"> </w:t>
      </w:r>
      <w:r w:rsidR="00E95EF4" w:rsidRPr="00E95EF4">
        <w:rPr>
          <w:rFonts w:ascii="Book Antiqua" w:hAnsi="Book Antiqua"/>
          <w:lang w:val="es-PR"/>
        </w:rPr>
        <w:t>judiciales.</w:t>
      </w:r>
    </w:p>
    <w:p w14:paraId="1ED56598" w14:textId="58B80141" w:rsidR="00332C8A" w:rsidRPr="00E137C2" w:rsidRDefault="00332C8A" w:rsidP="003543B5">
      <w:pPr>
        <w:tabs>
          <w:tab w:val="left" w:pos="-720"/>
        </w:tabs>
        <w:suppressAutoHyphens/>
        <w:spacing w:after="160" w:line="288" w:lineRule="auto"/>
        <w:jc w:val="both"/>
        <w:rPr>
          <w:rFonts w:ascii="Book Antiqua" w:hAnsi="Book Antiqua"/>
          <w:lang w:val="es-PR"/>
        </w:rPr>
      </w:pPr>
      <w:r>
        <w:rPr>
          <w:rFonts w:ascii="Book Antiqua" w:hAnsi="Book Antiqua"/>
          <w:lang w:val="es-PR"/>
        </w:rPr>
        <w:lastRenderedPageBreak/>
        <w:tab/>
      </w:r>
      <w:r w:rsidR="00C530B2">
        <w:rPr>
          <w:rFonts w:ascii="Book Antiqua" w:hAnsi="Book Antiqua"/>
          <w:lang w:val="es-PR"/>
        </w:rPr>
        <w:t>L</w:t>
      </w:r>
      <w:r>
        <w:rPr>
          <w:rFonts w:ascii="Book Antiqua" w:hAnsi="Book Antiqua"/>
          <w:lang w:val="es-PR"/>
        </w:rPr>
        <w:t xml:space="preserve">a ciudadana </w:t>
      </w:r>
      <w:r>
        <w:rPr>
          <w:rFonts w:ascii="Book Antiqua" w:hAnsi="Book Antiqua"/>
          <w:b/>
          <w:bCs/>
          <w:lang w:val="es-PR"/>
        </w:rPr>
        <w:t>Wanda L. Ojeda Santana</w:t>
      </w:r>
      <w:r w:rsidR="00E137C2">
        <w:rPr>
          <w:rFonts w:ascii="Book Antiqua" w:hAnsi="Book Antiqua"/>
          <w:b/>
          <w:bCs/>
          <w:lang w:val="es-PR"/>
        </w:rPr>
        <w:t xml:space="preserve"> </w:t>
      </w:r>
      <w:r w:rsidR="00E137C2">
        <w:rPr>
          <w:rFonts w:ascii="Book Antiqua" w:hAnsi="Book Antiqua"/>
          <w:lang w:val="es-PR"/>
        </w:rPr>
        <w:t>se opuso a la medida mediante la siguiente carta:</w:t>
      </w:r>
      <w:r w:rsidR="00E137C2" w:rsidRPr="00BF719F">
        <w:rPr>
          <w:rStyle w:val="FootnoteReference"/>
          <w:rFonts w:ascii="Book Antiqua" w:hAnsi="Book Antiqua"/>
          <w:lang w:val="es-PR"/>
        </w:rPr>
        <w:footnoteReference w:id="11"/>
      </w:r>
      <w:r>
        <w:rPr>
          <w:rFonts w:ascii="Book Antiqua" w:hAnsi="Book Antiqua"/>
          <w:b/>
          <w:bCs/>
          <w:lang w:val="es-PR"/>
        </w:rPr>
        <w:t xml:space="preserve"> </w:t>
      </w:r>
    </w:p>
    <w:p w14:paraId="31A553B2" w14:textId="023182A5" w:rsidR="007F25A9" w:rsidRPr="00E137C2" w:rsidRDefault="007F25A9" w:rsidP="00DF62C1">
      <w:pPr>
        <w:tabs>
          <w:tab w:val="left" w:pos="-720"/>
        </w:tabs>
        <w:suppressAutoHyphens/>
        <w:spacing w:after="240"/>
        <w:ind w:left="720" w:right="403"/>
        <w:jc w:val="both"/>
        <w:rPr>
          <w:rFonts w:ascii="Book Antiqua" w:hAnsi="Book Antiqua"/>
          <w:szCs w:val="24"/>
          <w:lang w:val="es-PR"/>
        </w:rPr>
      </w:pPr>
      <w:r w:rsidRPr="00E137C2">
        <w:rPr>
          <w:rFonts w:ascii="Book Antiqua" w:hAnsi="Book Antiqua"/>
          <w:szCs w:val="24"/>
          <w:lang w:val="es-PR"/>
        </w:rPr>
        <w:t xml:space="preserve">Me dirijo a ustedes en oposición a su reciente legislación sobre el programa de Desvío para personas convictas de Explotación Financiera de Adultos Mayores, Proyecto 781. Tengo 64 años y he sido víctima de Explotación Financiera por parte de una abogada fatula a partir de la muerte de mi único hijo. Llevo tres años litigando esto en el Tribunal de [Mayagüez] y cuatro años desde que esta persona me robó el dinero en una Declaratoria de Herederos y mis documentos personales, cosas que aún [están] en su posesión (sic). Me refiero al caso de Tania Enid Cardona Montalvo. A esta persona nunca le pusieron unas esposas ni un grillete, se le dio una fianza absurda, no hubo ni un solo desacato por no devolver mis documentos personales que contenían todo tipo de información personal y aquí estoy aún luchando contra una persona que juega con el Sistema y no se arrepiente. No puedo entender como por un lado unos tratan de endurecer las Leyes de Explotación Financiera mientras que otros se empeñan en minimizar la gravedad de este asunto. Durante este tiempo he sido maltratada por no querer quitarle este cargo de Explotación Financiera, he sido humillada a nivel de decirme que yo lo que quiero es su sangre, he perdido miles de dólares en abogados porque no entiendo el proceso y no quiero ser engañada en sala, en [Médicos], medicamentos, Psicólogos, Psiquiatras, procesos judiciales de demandas, etc. y todo pagado por mí. No quieren entender que aparte de lo que me robó quiero justicia. Me opongo a que se [les] facilite a estos abusadores a ser liberados con una palmadita de manos cuando nosotros las víctimas no tenemos derecho ni beneficio alguno. La Carta de Derechos del </w:t>
      </w:r>
      <w:proofErr w:type="spellStart"/>
      <w:r w:rsidRPr="00E137C2">
        <w:rPr>
          <w:rFonts w:ascii="Book Antiqua" w:hAnsi="Book Antiqua"/>
          <w:szCs w:val="24"/>
          <w:lang w:val="es-PR"/>
        </w:rPr>
        <w:t>envegeciente</w:t>
      </w:r>
      <w:proofErr w:type="spellEnd"/>
      <w:r w:rsidRPr="00E137C2">
        <w:rPr>
          <w:rFonts w:ascii="Book Antiqua" w:hAnsi="Book Antiqua"/>
          <w:szCs w:val="24"/>
          <w:lang w:val="es-PR"/>
        </w:rPr>
        <w:t xml:space="preserve"> (sic)no ayuda en nada porque nada nos da. Contrario a lo que proponen, deberían de legislar para que estas personas cumplan un mínimo de [cárcel] obligatorio por lo que hacen aun cuando no tengan expediente criminal. Como están las Leyes de protección a los delincuentes, estos reciben todo tipo de ayuda gratuita, no así las víctimas del delito. Por favor tomen esto en consideración antes de firmar esta medida. Proceder con esto sería como dar una bofetada a los envejecientes que día a día son abusados.</w:t>
      </w:r>
    </w:p>
    <w:p w14:paraId="033D97D3" w14:textId="77777777" w:rsidR="00CB4008" w:rsidRDefault="00DF37C0" w:rsidP="006B7799">
      <w:pPr>
        <w:tabs>
          <w:tab w:val="left" w:pos="-720"/>
        </w:tabs>
        <w:suppressAutoHyphens/>
        <w:spacing w:after="120" w:line="288" w:lineRule="auto"/>
        <w:jc w:val="both"/>
        <w:rPr>
          <w:rFonts w:ascii="Book Antiqua" w:hAnsi="Book Antiqua"/>
          <w:spacing w:val="12"/>
          <w:lang w:val="es-PR"/>
        </w:rPr>
      </w:pPr>
      <w:r>
        <w:rPr>
          <w:rFonts w:ascii="Book Antiqua" w:hAnsi="Book Antiqua"/>
          <w:spacing w:val="12"/>
          <w:lang w:val="es-PR"/>
        </w:rPr>
        <w:tab/>
      </w:r>
    </w:p>
    <w:p w14:paraId="0443F602" w14:textId="77777777" w:rsidR="00CB4008" w:rsidRDefault="00CB4008" w:rsidP="006B7799">
      <w:pPr>
        <w:tabs>
          <w:tab w:val="left" w:pos="-720"/>
        </w:tabs>
        <w:suppressAutoHyphens/>
        <w:spacing w:after="120" w:line="288" w:lineRule="auto"/>
        <w:jc w:val="both"/>
        <w:rPr>
          <w:rFonts w:ascii="Book Antiqua" w:hAnsi="Book Antiqua"/>
          <w:spacing w:val="12"/>
          <w:lang w:val="es-PR"/>
        </w:rPr>
      </w:pPr>
    </w:p>
    <w:p w14:paraId="76535D41" w14:textId="77777777" w:rsidR="006051E0" w:rsidRDefault="00CB4008" w:rsidP="006051E0">
      <w:pPr>
        <w:tabs>
          <w:tab w:val="left" w:pos="-720"/>
        </w:tabs>
        <w:suppressAutoHyphens/>
        <w:spacing w:line="288" w:lineRule="auto"/>
        <w:jc w:val="both"/>
        <w:rPr>
          <w:rFonts w:ascii="Book Antiqua" w:hAnsi="Book Antiqua"/>
          <w:lang w:val="es-PR"/>
        </w:rPr>
      </w:pPr>
      <w:r>
        <w:rPr>
          <w:rFonts w:ascii="Book Antiqua" w:hAnsi="Book Antiqua"/>
          <w:spacing w:val="12"/>
          <w:lang w:val="es-PR"/>
        </w:rPr>
        <w:lastRenderedPageBreak/>
        <w:tab/>
      </w:r>
      <w:r w:rsidR="00DF37C0" w:rsidRPr="00DF37C0">
        <w:rPr>
          <w:rFonts w:ascii="Book Antiqua" w:hAnsi="Book Antiqua"/>
          <w:lang w:val="es-PR"/>
        </w:rPr>
        <w:t xml:space="preserve">Por último, </w:t>
      </w:r>
      <w:r w:rsidR="00316E3A">
        <w:rPr>
          <w:rFonts w:ascii="Book Antiqua" w:hAnsi="Book Antiqua"/>
          <w:lang w:val="es-PR"/>
        </w:rPr>
        <w:t xml:space="preserve">la </w:t>
      </w:r>
      <w:r w:rsidR="00316E3A">
        <w:rPr>
          <w:rFonts w:ascii="Book Antiqua" w:hAnsi="Book Antiqua"/>
          <w:b/>
          <w:bCs/>
          <w:lang w:val="es-PR"/>
        </w:rPr>
        <w:t xml:space="preserve">Oficina de Presupuesto de la Asamblea Legislativa </w:t>
      </w:r>
      <w:r w:rsidR="00316E3A">
        <w:rPr>
          <w:rFonts w:ascii="Book Antiqua" w:hAnsi="Book Antiqua"/>
          <w:lang w:val="es-PR"/>
        </w:rPr>
        <w:t xml:space="preserve">(OPAL) </w:t>
      </w:r>
      <w:r w:rsidR="00607C12">
        <w:rPr>
          <w:rFonts w:ascii="Book Antiqua" w:hAnsi="Book Antiqua"/>
          <w:lang w:val="es-PR"/>
        </w:rPr>
        <w:t>determinó que</w:t>
      </w:r>
      <w:r w:rsidR="00CE0613">
        <w:rPr>
          <w:rFonts w:ascii="Book Antiqua" w:hAnsi="Book Antiqua"/>
          <w:lang w:val="es-PR"/>
        </w:rPr>
        <w:t xml:space="preserve"> no puede precisar el costo fiscal</w:t>
      </w:r>
      <w:r w:rsidR="00607C12">
        <w:rPr>
          <w:rFonts w:ascii="Book Antiqua" w:hAnsi="Book Antiqua"/>
          <w:lang w:val="es-PR"/>
        </w:rPr>
        <w:t xml:space="preserve"> </w:t>
      </w:r>
      <w:r w:rsidR="00CE0613">
        <w:rPr>
          <w:rFonts w:ascii="Book Antiqua" w:hAnsi="Book Antiqua"/>
          <w:lang w:val="es-PR"/>
        </w:rPr>
        <w:t>d</w:t>
      </w:r>
      <w:r w:rsidR="00607C12">
        <w:rPr>
          <w:rFonts w:ascii="Book Antiqua" w:hAnsi="Book Antiqua"/>
          <w:lang w:val="es-PR"/>
        </w:rPr>
        <w:t>el P. del S. 781</w:t>
      </w:r>
      <w:r w:rsidR="00CE0613">
        <w:rPr>
          <w:rFonts w:ascii="Book Antiqua" w:hAnsi="Book Antiqua"/>
          <w:lang w:val="es-PR"/>
        </w:rPr>
        <w:t xml:space="preserve">. </w:t>
      </w:r>
      <w:r w:rsidR="00CF100B">
        <w:rPr>
          <w:rFonts w:ascii="Book Antiqua" w:hAnsi="Book Antiqua"/>
          <w:lang w:val="es-PR"/>
        </w:rPr>
        <w:t xml:space="preserve">Destacó </w:t>
      </w:r>
      <w:r w:rsidR="006B7799">
        <w:rPr>
          <w:rFonts w:ascii="Book Antiqua" w:hAnsi="Book Antiqua"/>
          <w:lang w:val="es-PR"/>
        </w:rPr>
        <w:t>que,</w:t>
      </w:r>
      <w:r w:rsidR="001D0565">
        <w:rPr>
          <w:rFonts w:ascii="Book Antiqua" w:hAnsi="Book Antiqua"/>
          <w:lang w:val="es-PR"/>
        </w:rPr>
        <w:t xml:space="preserve"> según la medida, el participante debe sufragar los costos de participación en el programa</w:t>
      </w:r>
      <w:r w:rsidR="006B7799">
        <w:rPr>
          <w:rFonts w:ascii="Book Antiqua" w:hAnsi="Book Antiqua"/>
          <w:lang w:val="es-PR"/>
        </w:rPr>
        <w:t xml:space="preserve">, lo cual </w:t>
      </w:r>
      <w:r w:rsidR="006B7799" w:rsidRPr="006B7799">
        <w:rPr>
          <w:rFonts w:ascii="Book Antiqua" w:hAnsi="Book Antiqua"/>
          <w:lang w:val="es-PR"/>
        </w:rPr>
        <w:t>puede contribuir en todo o en parte a</w:t>
      </w:r>
      <w:r w:rsidR="006B7799">
        <w:rPr>
          <w:rFonts w:ascii="Book Antiqua" w:hAnsi="Book Antiqua"/>
          <w:lang w:val="es-PR"/>
        </w:rPr>
        <w:t xml:space="preserve"> </w:t>
      </w:r>
      <w:r w:rsidR="006B7799" w:rsidRPr="006B7799">
        <w:rPr>
          <w:rFonts w:ascii="Book Antiqua" w:hAnsi="Book Antiqua"/>
          <w:lang w:val="es-PR"/>
        </w:rPr>
        <w:t>cubrir el costo total de su</w:t>
      </w:r>
      <w:r w:rsidR="006B7799">
        <w:rPr>
          <w:rFonts w:ascii="Book Antiqua" w:hAnsi="Book Antiqua"/>
          <w:lang w:val="es-PR"/>
        </w:rPr>
        <w:t xml:space="preserve"> i</w:t>
      </w:r>
      <w:r w:rsidR="006B7799" w:rsidRPr="006B7799">
        <w:rPr>
          <w:rFonts w:ascii="Book Antiqua" w:hAnsi="Book Antiqua"/>
          <w:lang w:val="es-PR"/>
        </w:rPr>
        <w:t>mplementación.</w:t>
      </w:r>
      <w:r w:rsidR="006B7799">
        <w:rPr>
          <w:rFonts w:ascii="Book Antiqua" w:hAnsi="Book Antiqua"/>
          <w:lang w:val="es-PR"/>
        </w:rPr>
        <w:t xml:space="preserve"> </w:t>
      </w:r>
      <w:r w:rsidR="006B7799" w:rsidRPr="006B7799">
        <w:rPr>
          <w:rFonts w:ascii="Book Antiqua" w:hAnsi="Book Antiqua"/>
          <w:lang w:val="es-PR"/>
        </w:rPr>
        <w:t>En ese sentido, el costo de participación</w:t>
      </w:r>
      <w:r w:rsidR="006B7799">
        <w:rPr>
          <w:rFonts w:ascii="Book Antiqua" w:hAnsi="Book Antiqua"/>
          <w:lang w:val="es-PR"/>
        </w:rPr>
        <w:t xml:space="preserve"> </w:t>
      </w:r>
      <w:r w:rsidR="006B7799" w:rsidRPr="006B7799">
        <w:rPr>
          <w:rFonts w:ascii="Book Antiqua" w:hAnsi="Book Antiqua"/>
          <w:lang w:val="es-PR"/>
        </w:rPr>
        <w:t>en el programa de desvío podría ser</w:t>
      </w:r>
      <w:r w:rsidR="006B7799">
        <w:rPr>
          <w:rFonts w:ascii="Book Antiqua" w:hAnsi="Book Antiqua"/>
          <w:lang w:val="es-PR"/>
        </w:rPr>
        <w:t xml:space="preserve"> </w:t>
      </w:r>
      <w:r w:rsidR="006B7799" w:rsidRPr="006B7799">
        <w:rPr>
          <w:rFonts w:ascii="Book Antiqua" w:hAnsi="Book Antiqua"/>
          <w:lang w:val="es-PR"/>
        </w:rPr>
        <w:t>trasparente para propósitos</w:t>
      </w:r>
      <w:r w:rsidR="006B7799">
        <w:rPr>
          <w:rFonts w:ascii="Book Antiqua" w:hAnsi="Book Antiqua"/>
          <w:lang w:val="es-PR"/>
        </w:rPr>
        <w:t xml:space="preserve"> </w:t>
      </w:r>
      <w:r w:rsidR="006B7799" w:rsidRPr="006B7799">
        <w:rPr>
          <w:rFonts w:ascii="Book Antiqua" w:hAnsi="Book Antiqua"/>
          <w:lang w:val="es-PR"/>
        </w:rPr>
        <w:t>presupuestarios.</w:t>
      </w:r>
      <w:r w:rsidR="00B61386">
        <w:rPr>
          <w:rFonts w:ascii="Book Antiqua" w:hAnsi="Book Antiqua"/>
          <w:lang w:val="es-PR"/>
        </w:rPr>
        <w:t xml:space="preserve"> </w:t>
      </w:r>
    </w:p>
    <w:p w14:paraId="0BCDA502" w14:textId="603AEDFB" w:rsidR="00C530B2" w:rsidRPr="00316E3A" w:rsidRDefault="006051E0" w:rsidP="006051E0">
      <w:pPr>
        <w:tabs>
          <w:tab w:val="left" w:pos="-720"/>
        </w:tabs>
        <w:suppressAutoHyphens/>
        <w:spacing w:after="120" w:line="288" w:lineRule="auto"/>
        <w:jc w:val="both"/>
        <w:rPr>
          <w:rFonts w:ascii="Book Antiqua" w:hAnsi="Book Antiqua"/>
          <w:lang w:val="es-PR"/>
        </w:rPr>
      </w:pPr>
      <w:r>
        <w:rPr>
          <w:rFonts w:ascii="Book Antiqua" w:hAnsi="Book Antiqua"/>
          <w:lang w:val="es-PR"/>
        </w:rPr>
        <w:tab/>
        <w:t>E</w:t>
      </w:r>
      <w:r w:rsidR="00181909">
        <w:rPr>
          <w:rFonts w:ascii="Book Antiqua" w:hAnsi="Book Antiqua"/>
          <w:lang w:val="es-PR"/>
        </w:rPr>
        <w:t xml:space="preserve">l DCR </w:t>
      </w:r>
      <w:r w:rsidR="005819ED">
        <w:rPr>
          <w:rFonts w:ascii="Book Antiqua" w:hAnsi="Book Antiqua"/>
          <w:lang w:val="es-PR"/>
        </w:rPr>
        <w:t xml:space="preserve">explicó en su memorial que la medida </w:t>
      </w:r>
      <w:r w:rsidR="00811217">
        <w:rPr>
          <w:rFonts w:ascii="Book Antiqua" w:hAnsi="Book Antiqua"/>
          <w:lang w:val="es-PR"/>
        </w:rPr>
        <w:t xml:space="preserve">establece </w:t>
      </w:r>
      <w:r w:rsidR="005819ED">
        <w:rPr>
          <w:rFonts w:ascii="Book Antiqua" w:hAnsi="Book Antiqua"/>
          <w:lang w:val="es-PR"/>
        </w:rPr>
        <w:t xml:space="preserve">la necesidad de establecer y revisar programas, protocolos y reglamentos </w:t>
      </w:r>
      <w:r w:rsidR="00811217">
        <w:rPr>
          <w:rFonts w:ascii="Book Antiqua" w:hAnsi="Book Antiqua"/>
          <w:lang w:val="es-PR"/>
        </w:rPr>
        <w:t>—además de reclutamiento y capacitación de personal</w:t>
      </w:r>
      <w:r>
        <w:rPr>
          <w:rFonts w:ascii="Book Antiqua" w:hAnsi="Book Antiqua"/>
          <w:lang w:val="es-PR"/>
        </w:rPr>
        <w:t>. Sin embargo,</w:t>
      </w:r>
      <w:r w:rsidR="000F3B97">
        <w:rPr>
          <w:rFonts w:ascii="Book Antiqua" w:hAnsi="Book Antiqua"/>
          <w:lang w:val="es-PR"/>
        </w:rPr>
        <w:t xml:space="preserve"> la OPAL concluyó</w:t>
      </w:r>
      <w:r>
        <w:rPr>
          <w:rFonts w:ascii="Book Antiqua" w:hAnsi="Book Antiqua"/>
          <w:lang w:val="es-PR"/>
        </w:rPr>
        <w:t xml:space="preserve"> que</w:t>
      </w:r>
      <w:r w:rsidR="000F3B97">
        <w:rPr>
          <w:rFonts w:ascii="Book Antiqua" w:hAnsi="Book Antiqua"/>
          <w:lang w:val="es-PR"/>
        </w:rPr>
        <w:t xml:space="preserve"> </w:t>
      </w:r>
      <w:r w:rsidRPr="006051E0">
        <w:rPr>
          <w:rFonts w:ascii="Book Antiqua" w:hAnsi="Book Antiqua"/>
          <w:lang w:val="es-PR"/>
        </w:rPr>
        <w:t>el impacto fiscal de</w:t>
      </w:r>
      <w:r w:rsidR="00492A39">
        <w:rPr>
          <w:rFonts w:ascii="Book Antiqua" w:hAnsi="Book Antiqua"/>
          <w:lang w:val="es-PR"/>
        </w:rPr>
        <w:t>l P. del S. 781</w:t>
      </w:r>
      <w:r w:rsidRPr="006051E0">
        <w:rPr>
          <w:rFonts w:ascii="Book Antiqua" w:hAnsi="Book Antiqua"/>
          <w:lang w:val="es-PR"/>
        </w:rPr>
        <w:t xml:space="preserve"> no se puede</w:t>
      </w:r>
      <w:r>
        <w:rPr>
          <w:rFonts w:ascii="Book Antiqua" w:hAnsi="Book Antiqua"/>
          <w:lang w:val="es-PR"/>
        </w:rPr>
        <w:t xml:space="preserve"> </w:t>
      </w:r>
      <w:r w:rsidRPr="006051E0">
        <w:rPr>
          <w:rFonts w:ascii="Book Antiqua" w:hAnsi="Book Antiqua"/>
          <w:lang w:val="es-PR"/>
        </w:rPr>
        <w:t>precisar en esta etapa dado que surgen</w:t>
      </w:r>
      <w:r w:rsidR="00492A39">
        <w:rPr>
          <w:rFonts w:ascii="Book Antiqua" w:hAnsi="Book Antiqua"/>
          <w:lang w:val="es-PR"/>
        </w:rPr>
        <w:t xml:space="preserve"> </w:t>
      </w:r>
      <w:r w:rsidRPr="006051E0">
        <w:rPr>
          <w:rFonts w:ascii="Book Antiqua" w:hAnsi="Book Antiqua"/>
          <w:lang w:val="es-PR"/>
        </w:rPr>
        <w:t>múltiples variables incierta</w:t>
      </w:r>
      <w:r w:rsidR="004B1DA3">
        <w:rPr>
          <w:rFonts w:ascii="Book Antiqua" w:hAnsi="Book Antiqua"/>
          <w:lang w:val="es-PR"/>
        </w:rPr>
        <w:t>s.</w:t>
      </w:r>
    </w:p>
    <w:p w14:paraId="6BABE763" w14:textId="47394DCB" w:rsidR="004258EF" w:rsidRPr="00503802" w:rsidRDefault="004258EF" w:rsidP="00E01778">
      <w:pPr>
        <w:tabs>
          <w:tab w:val="left" w:pos="-720"/>
        </w:tabs>
        <w:suppressAutoHyphens/>
        <w:spacing w:after="120" w:line="288" w:lineRule="auto"/>
        <w:ind w:firstLine="360"/>
        <w:jc w:val="center"/>
        <w:rPr>
          <w:rFonts w:ascii="Book Antiqua" w:hAnsi="Book Antiqua"/>
          <w:spacing w:val="12"/>
          <w:lang w:val="es-PR"/>
        </w:rPr>
      </w:pPr>
      <w:r w:rsidRPr="00503802">
        <w:rPr>
          <w:rFonts w:ascii="Book Antiqua" w:hAnsi="Book Antiqua"/>
          <w:spacing w:val="12"/>
          <w:lang w:val="es-PR"/>
        </w:rPr>
        <w:t>CONCLUSIÓN</w:t>
      </w:r>
    </w:p>
    <w:p w14:paraId="000970D8" w14:textId="69643682" w:rsidR="00035053" w:rsidRDefault="00035053" w:rsidP="00F31BC7">
      <w:pPr>
        <w:tabs>
          <w:tab w:val="left" w:pos="-720"/>
        </w:tabs>
        <w:suppressAutoHyphens/>
        <w:spacing w:line="288" w:lineRule="auto"/>
        <w:ind w:firstLine="720"/>
        <w:jc w:val="both"/>
        <w:rPr>
          <w:rFonts w:ascii="Book Antiqua" w:hAnsi="Book Antiqua"/>
          <w:lang w:val="es-PR"/>
        </w:rPr>
      </w:pPr>
      <w:r w:rsidRPr="00F00754">
        <w:rPr>
          <w:rFonts w:ascii="Book Antiqua" w:hAnsi="Book Antiqua"/>
          <w:lang w:val="es-PR"/>
        </w:rPr>
        <w:t>Esta</w:t>
      </w:r>
      <w:r w:rsidR="00314CA7">
        <w:rPr>
          <w:rFonts w:ascii="Book Antiqua" w:hAnsi="Book Antiqua"/>
          <w:lang w:val="es-PR"/>
        </w:rPr>
        <w:t xml:space="preserve"> comisión está</w:t>
      </w:r>
      <w:r>
        <w:rPr>
          <w:rFonts w:ascii="Book Antiqua" w:hAnsi="Book Antiqua"/>
          <w:lang w:val="es-PR"/>
        </w:rPr>
        <w:t xml:space="preserve"> consciente de la complejidad del problema social al que nos enfrentamos</w:t>
      </w:r>
      <w:r w:rsidR="00314CA7">
        <w:rPr>
          <w:rFonts w:ascii="Book Antiqua" w:hAnsi="Book Antiqua"/>
          <w:lang w:val="es-PR"/>
        </w:rPr>
        <w:t>, pues</w:t>
      </w:r>
      <w:r>
        <w:rPr>
          <w:rFonts w:ascii="Book Antiqua" w:hAnsi="Book Antiqua"/>
          <w:lang w:val="es-PR"/>
        </w:rPr>
        <w:t xml:space="preserve"> </w:t>
      </w:r>
      <w:r w:rsidR="004B1DA3">
        <w:rPr>
          <w:rFonts w:ascii="Book Antiqua" w:hAnsi="Book Antiqua"/>
          <w:lang w:val="es-PR"/>
        </w:rPr>
        <w:t xml:space="preserve">se </w:t>
      </w:r>
      <w:r>
        <w:rPr>
          <w:rFonts w:ascii="Book Antiqua" w:hAnsi="Book Antiqua"/>
          <w:lang w:val="es-PR"/>
        </w:rPr>
        <w:t xml:space="preserve">ve cómo este delito ha ido en aumento. Las estadísticas demuestran que muchas veces las personas que explotan las finanzas de adultos mayores son sus familiares. </w:t>
      </w:r>
    </w:p>
    <w:p w14:paraId="19E52C06" w14:textId="2A01400C" w:rsidR="005A116D" w:rsidRDefault="00035053" w:rsidP="00F31BC7">
      <w:pPr>
        <w:tabs>
          <w:tab w:val="left" w:pos="-720"/>
        </w:tabs>
        <w:suppressAutoHyphens/>
        <w:spacing w:line="288" w:lineRule="auto"/>
        <w:ind w:firstLine="720"/>
        <w:jc w:val="both"/>
        <w:rPr>
          <w:rFonts w:ascii="Book Antiqua" w:hAnsi="Book Antiqua"/>
          <w:color w:val="000000"/>
          <w:lang w:val="es-PR"/>
        </w:rPr>
      </w:pPr>
      <w:r>
        <w:rPr>
          <w:rFonts w:ascii="Book Antiqua" w:hAnsi="Book Antiqua"/>
          <w:lang w:val="es-PR"/>
        </w:rPr>
        <w:t xml:space="preserve">Con eso en mente </w:t>
      </w:r>
      <w:r w:rsidR="00A71873">
        <w:rPr>
          <w:rFonts w:ascii="Book Antiqua" w:hAnsi="Book Antiqua"/>
          <w:lang w:val="es-PR"/>
        </w:rPr>
        <w:t xml:space="preserve">se </w:t>
      </w:r>
      <w:r w:rsidR="003157AD">
        <w:rPr>
          <w:rFonts w:ascii="Book Antiqua" w:hAnsi="Book Antiqua"/>
          <w:lang w:val="es-PR"/>
        </w:rPr>
        <w:t>debe también evaluar</w:t>
      </w:r>
      <w:r>
        <w:rPr>
          <w:rFonts w:ascii="Book Antiqua" w:hAnsi="Book Antiqua"/>
          <w:lang w:val="es-PR"/>
        </w:rPr>
        <w:t xml:space="preserve"> el balance de intereses que exige la Constitución de Puerto Rico</w:t>
      </w:r>
      <w:r w:rsidR="003157AD">
        <w:rPr>
          <w:rFonts w:ascii="Book Antiqua" w:hAnsi="Book Antiqua"/>
          <w:lang w:val="es-PR"/>
        </w:rPr>
        <w:t>. Así</w:t>
      </w:r>
      <w:r w:rsidR="00A71873">
        <w:rPr>
          <w:rFonts w:ascii="Book Antiqua" w:hAnsi="Book Antiqua"/>
          <w:lang w:val="es-PR"/>
        </w:rPr>
        <w:t>,</w:t>
      </w:r>
      <w:r w:rsidR="003157AD">
        <w:rPr>
          <w:rFonts w:ascii="Book Antiqua" w:hAnsi="Book Antiqua"/>
          <w:lang w:val="es-PR"/>
        </w:rPr>
        <w:t xml:space="preserve"> se</w:t>
      </w:r>
      <w:r>
        <w:rPr>
          <w:rFonts w:ascii="Book Antiqua" w:hAnsi="Book Antiqua"/>
          <w:lang w:val="es-PR"/>
        </w:rPr>
        <w:t xml:space="preserve"> ent</w:t>
      </w:r>
      <w:r w:rsidR="003157AD">
        <w:rPr>
          <w:rFonts w:ascii="Book Antiqua" w:hAnsi="Book Antiqua"/>
          <w:lang w:val="es-PR"/>
        </w:rPr>
        <w:t>iende</w:t>
      </w:r>
      <w:r>
        <w:rPr>
          <w:rFonts w:ascii="Book Antiqua" w:hAnsi="Book Antiqua"/>
          <w:lang w:val="es-PR"/>
        </w:rPr>
        <w:t xml:space="preserve"> prudente, necesario y conveniente </w:t>
      </w:r>
      <w:r w:rsidR="003157AD">
        <w:rPr>
          <w:rFonts w:ascii="Book Antiqua" w:hAnsi="Book Antiqua"/>
          <w:lang w:val="es-PR"/>
        </w:rPr>
        <w:t xml:space="preserve">crear </w:t>
      </w:r>
      <w:r>
        <w:rPr>
          <w:rFonts w:ascii="Book Antiqua" w:hAnsi="Book Antiqua"/>
          <w:lang w:val="es-PR"/>
        </w:rPr>
        <w:t>e</w:t>
      </w:r>
      <w:r w:rsidR="005A116D">
        <w:rPr>
          <w:rFonts w:ascii="Book Antiqua" w:hAnsi="Book Antiqua"/>
          <w:lang w:val="es-PR"/>
        </w:rPr>
        <w:t xml:space="preserve">l </w:t>
      </w:r>
      <w:r w:rsidR="00A645E2">
        <w:rPr>
          <w:rFonts w:ascii="Book Antiqua" w:hAnsi="Book Antiqua"/>
          <w:i/>
          <w:iCs/>
          <w:lang w:val="es-PR"/>
        </w:rPr>
        <w:t>P</w:t>
      </w:r>
      <w:r w:rsidR="005A116D" w:rsidRPr="003157AD">
        <w:rPr>
          <w:rFonts w:ascii="Book Antiqua" w:hAnsi="Book Antiqua"/>
          <w:i/>
          <w:iCs/>
          <w:color w:val="000000"/>
          <w:lang w:val="es-PR"/>
        </w:rPr>
        <w:t xml:space="preserve">rograma de </w:t>
      </w:r>
      <w:r w:rsidR="003157AD">
        <w:rPr>
          <w:rFonts w:ascii="Book Antiqua" w:hAnsi="Book Antiqua"/>
          <w:i/>
          <w:iCs/>
          <w:color w:val="000000"/>
          <w:lang w:val="es-PR"/>
        </w:rPr>
        <w:t>d</w:t>
      </w:r>
      <w:r w:rsidR="005A116D" w:rsidRPr="003157AD">
        <w:rPr>
          <w:rFonts w:ascii="Book Antiqua" w:hAnsi="Book Antiqua"/>
          <w:i/>
          <w:iCs/>
          <w:color w:val="000000"/>
          <w:lang w:val="es-PR"/>
        </w:rPr>
        <w:t xml:space="preserve">esvío para la </w:t>
      </w:r>
      <w:r w:rsidR="003157AD">
        <w:rPr>
          <w:rFonts w:ascii="Book Antiqua" w:hAnsi="Book Antiqua"/>
          <w:i/>
          <w:iCs/>
          <w:color w:val="000000"/>
          <w:lang w:val="es-PR"/>
        </w:rPr>
        <w:t>r</w:t>
      </w:r>
      <w:r w:rsidR="005A116D" w:rsidRPr="003157AD">
        <w:rPr>
          <w:rFonts w:ascii="Book Antiqua" w:hAnsi="Book Antiqua"/>
          <w:i/>
          <w:iCs/>
          <w:color w:val="000000"/>
          <w:lang w:val="es-PR"/>
        </w:rPr>
        <w:t xml:space="preserve">eeducación en </w:t>
      </w:r>
      <w:r w:rsidR="003157AD">
        <w:rPr>
          <w:rFonts w:ascii="Book Antiqua" w:hAnsi="Book Antiqua"/>
          <w:i/>
          <w:iCs/>
          <w:color w:val="000000"/>
          <w:lang w:val="es-PR"/>
        </w:rPr>
        <w:t>c</w:t>
      </w:r>
      <w:r w:rsidR="005A116D" w:rsidRPr="003157AD">
        <w:rPr>
          <w:rFonts w:ascii="Book Antiqua" w:hAnsi="Book Antiqua"/>
          <w:i/>
          <w:iCs/>
          <w:color w:val="000000"/>
          <w:lang w:val="es-PR"/>
        </w:rPr>
        <w:t xml:space="preserve">asos de </w:t>
      </w:r>
      <w:r w:rsidR="003157AD">
        <w:rPr>
          <w:rFonts w:ascii="Book Antiqua" w:hAnsi="Book Antiqua"/>
          <w:i/>
          <w:iCs/>
          <w:color w:val="000000"/>
          <w:lang w:val="es-PR"/>
        </w:rPr>
        <w:t>e</w:t>
      </w:r>
      <w:r w:rsidR="005A116D" w:rsidRPr="003157AD">
        <w:rPr>
          <w:rFonts w:ascii="Book Antiqua" w:hAnsi="Book Antiqua"/>
          <w:i/>
          <w:iCs/>
          <w:color w:val="000000"/>
          <w:lang w:val="es-PR"/>
        </w:rPr>
        <w:t xml:space="preserve">xplotación </w:t>
      </w:r>
      <w:r w:rsidR="003157AD">
        <w:rPr>
          <w:rFonts w:ascii="Book Antiqua" w:hAnsi="Book Antiqua"/>
          <w:i/>
          <w:iCs/>
          <w:color w:val="000000"/>
          <w:lang w:val="es-PR"/>
        </w:rPr>
        <w:t>f</w:t>
      </w:r>
      <w:r w:rsidR="005A116D" w:rsidRPr="003157AD">
        <w:rPr>
          <w:rFonts w:ascii="Book Antiqua" w:hAnsi="Book Antiqua"/>
          <w:i/>
          <w:iCs/>
          <w:color w:val="000000"/>
          <w:lang w:val="es-PR"/>
        </w:rPr>
        <w:t>inanciera de personas de edad avanzada</w:t>
      </w:r>
      <w:r w:rsidR="005A116D">
        <w:rPr>
          <w:rFonts w:ascii="Book Antiqua" w:hAnsi="Book Antiqua"/>
          <w:color w:val="000000"/>
          <w:lang w:val="es-PR"/>
        </w:rPr>
        <w:t xml:space="preserve">. </w:t>
      </w:r>
    </w:p>
    <w:p w14:paraId="5A74803B" w14:textId="763AF389" w:rsidR="00CC2C47" w:rsidRPr="005A116D" w:rsidRDefault="004F42E7" w:rsidP="00F31BC7">
      <w:pPr>
        <w:tabs>
          <w:tab w:val="left" w:pos="-720"/>
        </w:tabs>
        <w:suppressAutoHyphens/>
        <w:spacing w:line="288" w:lineRule="auto"/>
        <w:ind w:firstLine="720"/>
        <w:jc w:val="both"/>
        <w:rPr>
          <w:rFonts w:ascii="Book Antiqua" w:hAnsi="Book Antiqua"/>
          <w:lang w:val="es-PR"/>
        </w:rPr>
      </w:pPr>
      <w:r>
        <w:rPr>
          <w:rFonts w:ascii="Book Antiqua" w:hAnsi="Book Antiqua"/>
          <w:color w:val="000000"/>
          <w:lang w:val="es-PR"/>
        </w:rPr>
        <w:t xml:space="preserve">Se entiende </w:t>
      </w:r>
      <w:r w:rsidR="005A116D">
        <w:rPr>
          <w:rFonts w:ascii="Book Antiqua" w:hAnsi="Book Antiqua"/>
          <w:color w:val="000000"/>
          <w:lang w:val="es-PR"/>
        </w:rPr>
        <w:t>que esta legislación</w:t>
      </w:r>
      <w:r w:rsidR="005A116D">
        <w:rPr>
          <w:rFonts w:ascii="Book Antiqua" w:hAnsi="Book Antiqua"/>
          <w:lang w:val="es-PR"/>
        </w:rPr>
        <w:t xml:space="preserve"> permitir</w:t>
      </w:r>
      <w:r>
        <w:rPr>
          <w:rFonts w:ascii="Book Antiqua" w:hAnsi="Book Antiqua"/>
          <w:lang w:val="es-PR"/>
        </w:rPr>
        <w:t>á</w:t>
      </w:r>
      <w:r w:rsidR="005A116D">
        <w:rPr>
          <w:rFonts w:ascii="Book Antiqua" w:hAnsi="Book Antiqua"/>
          <w:lang w:val="es-PR"/>
        </w:rPr>
        <w:t xml:space="preserve"> </w:t>
      </w:r>
      <w:r w:rsidR="005A116D" w:rsidRPr="005A116D">
        <w:rPr>
          <w:rFonts w:ascii="Book Antiqua" w:hAnsi="Book Antiqua"/>
          <w:color w:val="000000"/>
          <w:lang w:val="es-PR"/>
        </w:rPr>
        <w:t>la rehabilitación social y moral del convicto a través de la educación</w:t>
      </w:r>
      <w:r>
        <w:rPr>
          <w:rFonts w:ascii="Book Antiqua" w:hAnsi="Book Antiqua"/>
          <w:color w:val="000000"/>
          <w:lang w:val="es-PR"/>
        </w:rPr>
        <w:t>. También</w:t>
      </w:r>
      <w:r w:rsidR="005A116D" w:rsidRPr="005A116D">
        <w:rPr>
          <w:rFonts w:ascii="Book Antiqua" w:hAnsi="Book Antiqua"/>
          <w:color w:val="000000"/>
          <w:lang w:val="es-PR"/>
        </w:rPr>
        <w:t xml:space="preserve"> garantiza la justicia que merece el adulto mayor, </w:t>
      </w:r>
      <w:r w:rsidR="00435B0C">
        <w:rPr>
          <w:rFonts w:ascii="Book Antiqua" w:hAnsi="Book Antiqua"/>
          <w:color w:val="000000"/>
          <w:lang w:val="es-PR"/>
        </w:rPr>
        <w:t>como parte del enfoque de proteger</w:t>
      </w:r>
      <w:r w:rsidR="005A116D" w:rsidRPr="005A116D">
        <w:rPr>
          <w:rFonts w:ascii="Book Antiqua" w:hAnsi="Book Antiqua"/>
          <w:color w:val="000000"/>
          <w:lang w:val="es-PR"/>
        </w:rPr>
        <w:t xml:space="preserve"> a los sectores más vulnerables.</w:t>
      </w:r>
    </w:p>
    <w:p w14:paraId="384F251E" w14:textId="72F07473" w:rsidR="004258EF" w:rsidRPr="00BF719F" w:rsidRDefault="00361CBC" w:rsidP="00F31BC7">
      <w:pPr>
        <w:tabs>
          <w:tab w:val="left" w:pos="-720"/>
        </w:tabs>
        <w:suppressAutoHyphens/>
        <w:spacing w:after="240" w:line="288" w:lineRule="auto"/>
        <w:jc w:val="both"/>
        <w:rPr>
          <w:rFonts w:ascii="Book Antiqua" w:hAnsi="Book Antiqua"/>
          <w:lang w:val="es-PR"/>
        </w:rPr>
      </w:pPr>
      <w:r w:rsidRPr="00BF719F">
        <w:rPr>
          <w:rFonts w:ascii="Book Antiqua" w:hAnsi="Book Antiqua"/>
          <w:lang w:val="es-PR"/>
        </w:rPr>
        <w:tab/>
      </w:r>
      <w:r w:rsidR="00EB53CA" w:rsidRPr="00BF719F">
        <w:rPr>
          <w:rFonts w:ascii="Book Antiqua" w:hAnsi="Book Antiqua"/>
          <w:lang w:val="es-PR"/>
        </w:rPr>
        <w:t xml:space="preserve"> </w:t>
      </w:r>
      <w:r w:rsidR="000711C3">
        <w:rPr>
          <w:rFonts w:ascii="Book Antiqua" w:hAnsi="Book Antiqua"/>
          <w:lang w:val="es-PR"/>
        </w:rPr>
        <w:t xml:space="preserve">En fin, </w:t>
      </w:r>
      <w:r w:rsidR="004258EF" w:rsidRPr="00BF719F">
        <w:rPr>
          <w:rFonts w:ascii="Book Antiqua" w:hAnsi="Book Antiqua"/>
          <w:lang w:val="es-PR"/>
        </w:rPr>
        <w:t>la Comisión de lo Jurídico</w:t>
      </w:r>
      <w:r w:rsidR="00A16D50" w:rsidRPr="00BF719F">
        <w:rPr>
          <w:rFonts w:ascii="Book Antiqua" w:hAnsi="Book Antiqua"/>
          <w:lang w:val="es-PR"/>
        </w:rPr>
        <w:t xml:space="preserve"> </w:t>
      </w:r>
      <w:r w:rsidR="004258EF" w:rsidRPr="00BF719F">
        <w:rPr>
          <w:rFonts w:ascii="Book Antiqua" w:hAnsi="Book Antiqua"/>
          <w:lang w:val="es-PR"/>
        </w:rPr>
        <w:t>recomienda</w:t>
      </w:r>
      <w:r w:rsidR="0053195C">
        <w:rPr>
          <w:rFonts w:ascii="Book Antiqua" w:hAnsi="Book Antiqua"/>
          <w:lang w:val="es-PR"/>
        </w:rPr>
        <w:t xml:space="preserve"> que se</w:t>
      </w:r>
      <w:r w:rsidR="004258EF" w:rsidRPr="00BF719F">
        <w:rPr>
          <w:rFonts w:ascii="Book Antiqua" w:hAnsi="Book Antiqua"/>
          <w:lang w:val="es-PR"/>
        </w:rPr>
        <w:t xml:space="preserve"> apr</w:t>
      </w:r>
      <w:r w:rsidR="0053195C">
        <w:rPr>
          <w:rFonts w:ascii="Book Antiqua" w:hAnsi="Book Antiqua"/>
          <w:lang w:val="es-PR"/>
        </w:rPr>
        <w:t>uebe</w:t>
      </w:r>
      <w:r w:rsidR="004258EF" w:rsidRPr="00BF719F">
        <w:rPr>
          <w:rFonts w:ascii="Book Antiqua" w:hAnsi="Book Antiqua"/>
          <w:lang w:val="es-PR"/>
        </w:rPr>
        <w:t xml:space="preserve"> el P. del S. </w:t>
      </w:r>
      <w:r w:rsidR="00BB1FE4" w:rsidRPr="00BF719F">
        <w:rPr>
          <w:rFonts w:ascii="Book Antiqua" w:hAnsi="Book Antiqua"/>
          <w:lang w:val="es-PR"/>
        </w:rPr>
        <w:t>7</w:t>
      </w:r>
      <w:r w:rsidR="00460425" w:rsidRPr="00BF719F">
        <w:rPr>
          <w:rFonts w:ascii="Book Antiqua" w:hAnsi="Book Antiqua"/>
          <w:lang w:val="es-PR"/>
        </w:rPr>
        <w:t>81</w:t>
      </w:r>
      <w:r w:rsidR="004258EF" w:rsidRPr="00BF719F">
        <w:rPr>
          <w:rFonts w:ascii="Book Antiqua" w:hAnsi="Book Antiqua"/>
          <w:lang w:val="es-PR"/>
        </w:rPr>
        <w:t xml:space="preserve">, con las enmiendas en el </w:t>
      </w:r>
      <w:proofErr w:type="spellStart"/>
      <w:r w:rsidR="004258EF" w:rsidRPr="00BF719F">
        <w:rPr>
          <w:rFonts w:ascii="Book Antiqua" w:hAnsi="Book Antiqua"/>
          <w:lang w:val="es-PR"/>
        </w:rPr>
        <w:t>entirillado</w:t>
      </w:r>
      <w:proofErr w:type="spellEnd"/>
      <w:r w:rsidR="004258EF" w:rsidRPr="00BF719F">
        <w:rPr>
          <w:rFonts w:ascii="Book Antiqua" w:hAnsi="Book Antiqua"/>
          <w:lang w:val="es-PR"/>
        </w:rPr>
        <w:t xml:space="preserve"> electrónico que se acompaña.</w:t>
      </w:r>
    </w:p>
    <w:p w14:paraId="4F4FC0E5" w14:textId="2F4BA51B" w:rsidR="004258EF" w:rsidRPr="00BF719F" w:rsidRDefault="00EB53CA" w:rsidP="004E682A">
      <w:pPr>
        <w:spacing w:line="360" w:lineRule="auto"/>
        <w:rPr>
          <w:rFonts w:ascii="Book Antiqua" w:hAnsi="Book Antiqua"/>
          <w:lang w:val="es-PR"/>
        </w:rPr>
      </w:pPr>
      <w:r w:rsidRPr="00BF719F">
        <w:rPr>
          <w:rFonts w:ascii="Book Antiqua" w:hAnsi="Book Antiqua"/>
          <w:lang w:val="es-PR"/>
        </w:rPr>
        <w:t>Respetuosamente</w:t>
      </w:r>
      <w:r w:rsidR="0053195C">
        <w:rPr>
          <w:rFonts w:ascii="Book Antiqua" w:hAnsi="Book Antiqua"/>
          <w:lang w:val="es-PR"/>
        </w:rPr>
        <w:t xml:space="preserve"> presentado</w:t>
      </w:r>
      <w:r w:rsidRPr="00BF719F">
        <w:rPr>
          <w:rFonts w:ascii="Book Antiqua" w:hAnsi="Book Antiqua"/>
          <w:lang w:val="es-PR"/>
        </w:rPr>
        <w:t xml:space="preserve">. </w:t>
      </w:r>
      <w:r w:rsidR="004258EF" w:rsidRPr="00BF719F">
        <w:rPr>
          <w:rFonts w:ascii="Book Antiqua" w:hAnsi="Book Antiqua"/>
          <w:lang w:val="es-PR"/>
        </w:rPr>
        <w:t xml:space="preserve"> </w:t>
      </w:r>
    </w:p>
    <w:p w14:paraId="41A7F898" w14:textId="77777777" w:rsidR="004258EF" w:rsidRPr="00BF719F" w:rsidRDefault="004258EF" w:rsidP="004258EF">
      <w:pPr>
        <w:rPr>
          <w:rFonts w:ascii="Book Antiqua" w:hAnsi="Book Antiqua"/>
          <w:b/>
          <w:bCs/>
          <w:lang w:val="es-PR"/>
        </w:rPr>
      </w:pPr>
    </w:p>
    <w:p w14:paraId="63F8AC2B" w14:textId="77777777" w:rsidR="004258EF" w:rsidRPr="00BF719F" w:rsidRDefault="004258EF" w:rsidP="004258EF">
      <w:pPr>
        <w:rPr>
          <w:rFonts w:ascii="Book Antiqua" w:hAnsi="Book Antiqua"/>
          <w:b/>
          <w:bCs/>
          <w:lang w:val="es-PR"/>
        </w:rPr>
      </w:pPr>
    </w:p>
    <w:p w14:paraId="55F1DC5D" w14:textId="0E7D4247" w:rsidR="004258EF" w:rsidRPr="00E01778" w:rsidRDefault="004258EF" w:rsidP="004258EF">
      <w:pPr>
        <w:tabs>
          <w:tab w:val="left" w:pos="-720"/>
        </w:tabs>
        <w:suppressAutoHyphens/>
        <w:rPr>
          <w:rFonts w:ascii="Book Antiqua" w:hAnsi="Book Antiqua"/>
          <w:b/>
          <w:bCs/>
          <w:smallCaps/>
          <w:lang w:val="es-PR"/>
        </w:rPr>
      </w:pPr>
      <w:r w:rsidRPr="00E01778">
        <w:rPr>
          <w:rFonts w:ascii="Book Antiqua" w:hAnsi="Book Antiqua"/>
          <w:b/>
          <w:bCs/>
          <w:smallCaps/>
          <w:lang w:val="es-PR"/>
        </w:rPr>
        <w:t>José J. Pérez Cordero</w:t>
      </w:r>
    </w:p>
    <w:p w14:paraId="050357FD" w14:textId="7664613A" w:rsidR="004258EF" w:rsidRPr="00E01778" w:rsidRDefault="004258EF" w:rsidP="004258EF">
      <w:pPr>
        <w:tabs>
          <w:tab w:val="left" w:pos="-720"/>
        </w:tabs>
        <w:suppressAutoHyphens/>
        <w:rPr>
          <w:rFonts w:ascii="Book Antiqua" w:hAnsi="Book Antiqua"/>
          <w:lang w:val="es-PR"/>
        </w:rPr>
      </w:pPr>
      <w:r w:rsidRPr="00E01778">
        <w:rPr>
          <w:rFonts w:ascii="Book Antiqua" w:hAnsi="Book Antiqua"/>
          <w:lang w:val="es-PR"/>
        </w:rPr>
        <w:t>Presidente</w:t>
      </w:r>
    </w:p>
    <w:p w14:paraId="7A4E5EE1" w14:textId="08A486E7" w:rsidR="004E629D" w:rsidRPr="00E01778" w:rsidRDefault="00E01778">
      <w:pPr>
        <w:rPr>
          <w:rFonts w:ascii="Book Antiqua" w:hAnsi="Book Antiqua"/>
          <w:lang w:val="es-PR"/>
        </w:rPr>
      </w:pPr>
      <w:r w:rsidRPr="00E01778">
        <w:rPr>
          <w:rFonts w:ascii="Book Antiqua" w:hAnsi="Book Antiqua"/>
          <w:lang w:val="es-PR"/>
        </w:rPr>
        <w:t>Comisión de lo Jurídico</w:t>
      </w:r>
    </w:p>
    <w:sectPr w:rsidR="004E629D" w:rsidRPr="00E01778" w:rsidSect="004258EF">
      <w:headerReference w:type="even" r:id="rId11"/>
      <w:headerReference w:type="default" r:id="rId12"/>
      <w:footerReference w:type="even" r:id="rId13"/>
      <w:headerReference w:type="first" r:id="rId14"/>
      <w:footerReference w:type="first" r:id="rId15"/>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27585" w14:textId="77777777" w:rsidR="00FD6910" w:rsidRDefault="00FD6910" w:rsidP="004258EF">
      <w:r>
        <w:separator/>
      </w:r>
    </w:p>
  </w:endnote>
  <w:endnote w:type="continuationSeparator" w:id="0">
    <w:p w14:paraId="1356AC57" w14:textId="77777777" w:rsidR="00FD6910" w:rsidRDefault="00FD6910" w:rsidP="0042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B025" w14:textId="77777777" w:rsidR="004258EF" w:rsidRDefault="004258EF">
    <w:pPr>
      <w:pStyle w:val="Footer"/>
      <w:jc w:val="center"/>
    </w:pPr>
  </w:p>
  <w:p w14:paraId="1D3C59DA" w14:textId="77777777" w:rsidR="004258EF" w:rsidRDefault="00425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B9F4" w14:textId="77777777" w:rsidR="004258EF" w:rsidRDefault="004258EF">
    <w:pPr>
      <w:pStyle w:val="Footer"/>
      <w:jc w:val="center"/>
    </w:pPr>
  </w:p>
  <w:p w14:paraId="0E5BA5B4" w14:textId="77777777" w:rsidR="004258EF" w:rsidRDefault="00425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09BD3" w14:textId="77777777" w:rsidR="00FD6910" w:rsidRDefault="00FD6910" w:rsidP="004258EF">
      <w:r>
        <w:separator/>
      </w:r>
    </w:p>
  </w:footnote>
  <w:footnote w:type="continuationSeparator" w:id="0">
    <w:p w14:paraId="0A1F3B9B" w14:textId="77777777" w:rsidR="00FD6910" w:rsidRDefault="00FD6910" w:rsidP="004258EF">
      <w:r>
        <w:continuationSeparator/>
      </w:r>
    </w:p>
  </w:footnote>
  <w:footnote w:id="1">
    <w:p w14:paraId="0C49457E" w14:textId="18A187B4" w:rsidR="008B41F9" w:rsidRPr="008A5F48" w:rsidRDefault="008B41F9" w:rsidP="008A5F48">
      <w:pPr>
        <w:pStyle w:val="FootnoteText"/>
        <w:spacing w:after="60"/>
        <w:rPr>
          <w:rFonts w:ascii="Book Antiqua" w:hAnsi="Book Antiqua"/>
          <w:lang w:val="es-PR"/>
        </w:rPr>
      </w:pPr>
      <w:r w:rsidRPr="008A5F48">
        <w:rPr>
          <w:rStyle w:val="FootnoteReference"/>
          <w:rFonts w:ascii="Book Antiqua" w:hAnsi="Book Antiqua"/>
        </w:rPr>
        <w:footnoteRef/>
      </w:r>
      <w:r w:rsidRPr="008A5F48">
        <w:rPr>
          <w:rFonts w:ascii="Book Antiqua" w:hAnsi="Book Antiqua"/>
          <w:lang w:val="es-PR"/>
        </w:rPr>
        <w:t xml:space="preserve"> Conocida como Código Penal de Puerto Rico.</w:t>
      </w:r>
    </w:p>
  </w:footnote>
  <w:footnote w:id="2">
    <w:p w14:paraId="2F16D1EC" w14:textId="14448D73" w:rsidR="004B49B5" w:rsidRPr="00B809A7" w:rsidRDefault="004B49B5" w:rsidP="008A5F48">
      <w:pPr>
        <w:pStyle w:val="FootnoteText"/>
        <w:spacing w:after="60"/>
        <w:jc w:val="both"/>
        <w:rPr>
          <w:lang w:val="es-PR"/>
        </w:rPr>
      </w:pPr>
      <w:r w:rsidRPr="008A5F48">
        <w:rPr>
          <w:rStyle w:val="FootnoteReference"/>
          <w:rFonts w:ascii="Book Antiqua" w:hAnsi="Book Antiqua"/>
          <w:lang w:val="es-PR"/>
        </w:rPr>
        <w:footnoteRef/>
      </w:r>
      <w:r w:rsidRPr="008A5F48">
        <w:rPr>
          <w:rFonts w:ascii="Book Antiqua" w:hAnsi="Book Antiqua"/>
          <w:lang w:val="es-PR"/>
        </w:rPr>
        <w:t xml:space="preserve"> </w:t>
      </w:r>
      <w:r w:rsidR="00AA0A72" w:rsidRPr="008A5F48">
        <w:rPr>
          <w:rFonts w:ascii="Book Antiqua" w:hAnsi="Book Antiqua"/>
          <w:lang w:val="es-PR"/>
        </w:rPr>
        <w:t>Parte d</w:t>
      </w:r>
      <w:r w:rsidRPr="008A5F48">
        <w:rPr>
          <w:rFonts w:ascii="Book Antiqua" w:hAnsi="Book Antiqua"/>
          <w:lang w:val="es-PR"/>
        </w:rPr>
        <w:t>el texto de título del P</w:t>
      </w:r>
      <w:r w:rsidR="00AA0A72" w:rsidRPr="008A5F48">
        <w:rPr>
          <w:rFonts w:ascii="Book Antiqua" w:hAnsi="Book Antiqua"/>
          <w:lang w:val="es-PR"/>
        </w:rPr>
        <w:t>.</w:t>
      </w:r>
      <w:r w:rsidR="00ED02F5" w:rsidRPr="008A5F48">
        <w:rPr>
          <w:rFonts w:ascii="Book Antiqua" w:hAnsi="Book Antiqua"/>
          <w:lang w:val="es-PR"/>
        </w:rPr>
        <w:t xml:space="preserve"> del S. </w:t>
      </w:r>
      <w:r w:rsidR="00AA0A72" w:rsidRPr="008A5F48">
        <w:rPr>
          <w:rFonts w:ascii="Book Antiqua" w:hAnsi="Book Antiqua"/>
          <w:lang w:val="es-PR"/>
        </w:rPr>
        <w:t>7</w:t>
      </w:r>
      <w:r w:rsidR="00460425" w:rsidRPr="008A5F48">
        <w:rPr>
          <w:rFonts w:ascii="Book Antiqua" w:hAnsi="Book Antiqua"/>
          <w:lang w:val="es-PR"/>
        </w:rPr>
        <w:t>81,</w:t>
      </w:r>
      <w:r w:rsidRPr="008A5F48">
        <w:rPr>
          <w:rFonts w:ascii="Book Antiqua" w:hAnsi="Book Antiqua"/>
          <w:lang w:val="es-PR"/>
        </w:rPr>
        <w:t xml:space="preserve"> según proponemos a esta Cámara de Representantes que sea aprobado, de conformidad con el </w:t>
      </w:r>
      <w:proofErr w:type="spellStart"/>
      <w:r w:rsidRPr="008A5F48">
        <w:rPr>
          <w:rFonts w:ascii="Book Antiqua" w:hAnsi="Book Antiqua"/>
          <w:lang w:val="es-PR"/>
        </w:rPr>
        <w:t>entirillado</w:t>
      </w:r>
      <w:proofErr w:type="spellEnd"/>
      <w:r w:rsidRPr="008A5F48">
        <w:rPr>
          <w:rFonts w:ascii="Book Antiqua" w:hAnsi="Book Antiqua"/>
          <w:lang w:val="es-PR"/>
        </w:rPr>
        <w:t xml:space="preserve"> electrónico que se acompaña</w:t>
      </w:r>
      <w:r w:rsidR="00ED02F5" w:rsidRPr="008A5F48">
        <w:rPr>
          <w:rFonts w:ascii="Book Antiqua" w:hAnsi="Book Antiqua"/>
          <w:lang w:val="es-PR"/>
        </w:rPr>
        <w:t xml:space="preserve">. El P. del S. </w:t>
      </w:r>
      <w:r w:rsidR="00AA0A72" w:rsidRPr="008A5F48">
        <w:rPr>
          <w:rFonts w:ascii="Book Antiqua" w:hAnsi="Book Antiqua"/>
          <w:lang w:val="es-PR"/>
        </w:rPr>
        <w:t>7</w:t>
      </w:r>
      <w:r w:rsidR="00460425" w:rsidRPr="008A5F48">
        <w:rPr>
          <w:rFonts w:ascii="Book Antiqua" w:hAnsi="Book Antiqua"/>
          <w:lang w:val="es-PR"/>
        </w:rPr>
        <w:t>81</w:t>
      </w:r>
      <w:r w:rsidR="00ED02F5" w:rsidRPr="008A5F48">
        <w:rPr>
          <w:rFonts w:ascii="Book Antiqua" w:hAnsi="Book Antiqua"/>
          <w:lang w:val="es-PR"/>
        </w:rPr>
        <w:t xml:space="preserve"> fue presentado el </w:t>
      </w:r>
      <w:r w:rsidR="00460425" w:rsidRPr="008A5F48">
        <w:rPr>
          <w:rFonts w:ascii="Book Antiqua" w:hAnsi="Book Antiqua"/>
          <w:lang w:val="es-PR"/>
        </w:rPr>
        <w:t>15</w:t>
      </w:r>
      <w:r w:rsidR="00ED02F5" w:rsidRPr="008A5F48">
        <w:rPr>
          <w:rFonts w:ascii="Book Antiqua" w:hAnsi="Book Antiqua"/>
          <w:lang w:val="es-PR"/>
        </w:rPr>
        <w:t xml:space="preserve"> de o</w:t>
      </w:r>
      <w:r w:rsidR="00460425" w:rsidRPr="008A5F48">
        <w:rPr>
          <w:rFonts w:ascii="Book Antiqua" w:hAnsi="Book Antiqua"/>
          <w:lang w:val="es-PR"/>
        </w:rPr>
        <w:t>ctubre</w:t>
      </w:r>
      <w:r w:rsidR="00ED02F5" w:rsidRPr="008A5F48">
        <w:rPr>
          <w:rFonts w:ascii="Book Antiqua" w:hAnsi="Book Antiqua"/>
          <w:lang w:val="es-PR"/>
        </w:rPr>
        <w:t xml:space="preserve"> de 2025 por el Senador R</w:t>
      </w:r>
      <w:r w:rsidR="00460425" w:rsidRPr="008A5F48">
        <w:rPr>
          <w:rFonts w:ascii="Book Antiqua" w:hAnsi="Book Antiqua"/>
          <w:lang w:val="es-PR"/>
        </w:rPr>
        <w:t>ivera Schatz, por petición de la Oficina de la Procuradora de las Personas de Edad Avanzada</w:t>
      </w:r>
      <w:r w:rsidR="00ED02F5" w:rsidRPr="008A5F48">
        <w:rPr>
          <w:rFonts w:ascii="Book Antiqua" w:hAnsi="Book Antiqua"/>
          <w:lang w:val="es-PR"/>
        </w:rPr>
        <w:t xml:space="preserve"> y fue aprobado en el Senado de Puerto Rico el </w:t>
      </w:r>
      <w:r w:rsidR="00460425" w:rsidRPr="008A5F48">
        <w:rPr>
          <w:rFonts w:ascii="Book Antiqua" w:hAnsi="Book Antiqua"/>
          <w:lang w:val="es-PR"/>
        </w:rPr>
        <w:t>5</w:t>
      </w:r>
      <w:r w:rsidR="00ED02F5" w:rsidRPr="008A5F48">
        <w:rPr>
          <w:rFonts w:ascii="Book Antiqua" w:hAnsi="Book Antiqua"/>
          <w:lang w:val="es-PR"/>
        </w:rPr>
        <w:t xml:space="preserve"> de </w:t>
      </w:r>
      <w:r w:rsidR="00460425" w:rsidRPr="008A5F48">
        <w:rPr>
          <w:rFonts w:ascii="Book Antiqua" w:hAnsi="Book Antiqua"/>
          <w:lang w:val="es-PR"/>
        </w:rPr>
        <w:t>febrero</w:t>
      </w:r>
      <w:r w:rsidR="00ED02F5" w:rsidRPr="008A5F48">
        <w:rPr>
          <w:rFonts w:ascii="Book Antiqua" w:hAnsi="Book Antiqua"/>
          <w:lang w:val="es-PR"/>
        </w:rPr>
        <w:t xml:space="preserve"> de </w:t>
      </w:r>
      <w:r w:rsidR="00460425" w:rsidRPr="008A5F48">
        <w:rPr>
          <w:rFonts w:ascii="Book Antiqua" w:hAnsi="Book Antiqua"/>
          <w:lang w:val="es-PR"/>
        </w:rPr>
        <w:t>2026</w:t>
      </w:r>
      <w:r w:rsidR="00ED02F5" w:rsidRPr="008A5F48">
        <w:rPr>
          <w:rFonts w:ascii="Book Antiqua" w:hAnsi="Book Antiqua"/>
          <w:lang w:val="es-PR"/>
        </w:rPr>
        <w:t xml:space="preserve">. </w:t>
      </w:r>
      <w:r w:rsidR="0007444E" w:rsidRPr="008A5F48">
        <w:rPr>
          <w:rFonts w:ascii="Book Antiqua" w:hAnsi="Book Antiqua"/>
          <w:lang w:val="es-PR"/>
        </w:rPr>
        <w:t>T</w:t>
      </w:r>
      <w:r w:rsidR="00ED02F5" w:rsidRPr="008A5F48">
        <w:rPr>
          <w:rFonts w:ascii="Book Antiqua" w:hAnsi="Book Antiqua"/>
          <w:lang w:val="es-PR"/>
        </w:rPr>
        <w:t>iene como coautor</w:t>
      </w:r>
      <w:r w:rsidR="00460425" w:rsidRPr="008A5F48">
        <w:rPr>
          <w:rFonts w:ascii="Book Antiqua" w:hAnsi="Book Antiqua"/>
          <w:lang w:val="es-PR"/>
        </w:rPr>
        <w:t>es</w:t>
      </w:r>
      <w:r w:rsidR="00ED02F5" w:rsidRPr="008A5F48">
        <w:rPr>
          <w:rFonts w:ascii="Book Antiqua" w:hAnsi="Book Antiqua"/>
          <w:lang w:val="es-PR"/>
        </w:rPr>
        <w:t xml:space="preserve"> </w:t>
      </w:r>
      <w:r w:rsidR="00460425" w:rsidRPr="008A5F48">
        <w:rPr>
          <w:rFonts w:ascii="Book Antiqua" w:hAnsi="Book Antiqua"/>
          <w:lang w:val="es-PR"/>
        </w:rPr>
        <w:t xml:space="preserve">a </w:t>
      </w:r>
      <w:proofErr w:type="gramStart"/>
      <w:r w:rsidR="00460425" w:rsidRPr="008A5F48">
        <w:rPr>
          <w:rFonts w:ascii="Book Antiqua" w:hAnsi="Book Antiqua"/>
          <w:lang w:val="es-PR"/>
        </w:rPr>
        <w:t>los senadores y senadoras</w:t>
      </w:r>
      <w:proofErr w:type="gramEnd"/>
      <w:r w:rsidR="00460425" w:rsidRPr="008A5F48">
        <w:rPr>
          <w:rFonts w:ascii="Book Antiqua" w:hAnsi="Book Antiqua"/>
          <w:lang w:val="es-PR"/>
        </w:rPr>
        <w:t xml:space="preserve"> Toledo López, Padilla Alvelo, </w:t>
      </w:r>
      <w:proofErr w:type="spellStart"/>
      <w:r w:rsidR="00460425" w:rsidRPr="008A5F48">
        <w:rPr>
          <w:rFonts w:ascii="Book Antiqua" w:hAnsi="Book Antiqua"/>
          <w:lang w:val="es-PR"/>
        </w:rPr>
        <w:t>Barlucea</w:t>
      </w:r>
      <w:proofErr w:type="spellEnd"/>
      <w:r w:rsidR="00460425" w:rsidRPr="008A5F48">
        <w:rPr>
          <w:rFonts w:ascii="Book Antiqua" w:hAnsi="Book Antiqua"/>
          <w:lang w:val="es-PR"/>
        </w:rPr>
        <w:t xml:space="preserve"> Rodríguez, Reyes Berríos, Pérez Soto, Román Rodríguez,</w:t>
      </w:r>
      <w:r w:rsidR="00ED02F5" w:rsidRPr="008A5F48">
        <w:rPr>
          <w:rFonts w:ascii="Book Antiqua" w:hAnsi="Book Antiqua"/>
          <w:lang w:val="es-PR"/>
        </w:rPr>
        <w:t xml:space="preserve"> </w:t>
      </w:r>
      <w:r w:rsidR="00AA0A72" w:rsidRPr="008A5F48">
        <w:rPr>
          <w:rFonts w:ascii="Book Antiqua" w:hAnsi="Book Antiqua"/>
          <w:lang w:val="es-PR"/>
        </w:rPr>
        <w:t>Rosa Ramos</w:t>
      </w:r>
      <w:r w:rsidR="00460425" w:rsidRPr="008A5F48">
        <w:rPr>
          <w:rFonts w:ascii="Book Antiqua" w:hAnsi="Book Antiqua"/>
          <w:lang w:val="es-PR"/>
        </w:rPr>
        <w:t xml:space="preserve"> y Soto Aguiilú</w:t>
      </w:r>
      <w:r w:rsidR="00ED02F5" w:rsidRPr="008A5F48">
        <w:rPr>
          <w:rFonts w:ascii="Book Antiqua" w:hAnsi="Book Antiqua"/>
          <w:lang w:val="es-PR"/>
        </w:rPr>
        <w:t>.</w:t>
      </w:r>
      <w:r w:rsidR="00ED02F5" w:rsidRPr="00B809A7">
        <w:rPr>
          <w:lang w:val="es-PR"/>
        </w:rPr>
        <w:t xml:space="preserve"> </w:t>
      </w:r>
    </w:p>
  </w:footnote>
  <w:footnote w:id="3">
    <w:p w14:paraId="6FD0B2E1" w14:textId="0D27998C" w:rsidR="005B0229" w:rsidRPr="005B0229" w:rsidRDefault="005B0229" w:rsidP="00C06CA3">
      <w:pPr>
        <w:pStyle w:val="FootnoteText"/>
        <w:spacing w:after="60"/>
        <w:rPr>
          <w:lang w:val="es-PR"/>
        </w:rPr>
      </w:pPr>
      <w:r>
        <w:rPr>
          <w:rStyle w:val="FootnoteReference"/>
        </w:rPr>
        <w:footnoteRef/>
      </w:r>
      <w:r w:rsidRPr="005B0229">
        <w:rPr>
          <w:lang w:val="es-PR"/>
        </w:rPr>
        <w:t xml:space="preserve"> </w:t>
      </w:r>
      <w:r w:rsidR="00BC569B" w:rsidRPr="00BC569B">
        <w:rPr>
          <w:lang w:val="es-PR"/>
        </w:rPr>
        <w:t>Constitución de Puerto Rico</w:t>
      </w:r>
      <w:r w:rsidR="00BC569B">
        <w:rPr>
          <w:lang w:val="es-PR"/>
        </w:rPr>
        <w:t xml:space="preserve">, </w:t>
      </w:r>
      <w:r w:rsidR="00BC569B" w:rsidRPr="00BC569B">
        <w:rPr>
          <w:lang w:val="es-PR"/>
        </w:rPr>
        <w:t>Artículo VI</w:t>
      </w:r>
      <w:r w:rsidR="00BC569B">
        <w:rPr>
          <w:lang w:val="es-PR"/>
        </w:rPr>
        <w:t>, Sección 19.</w:t>
      </w:r>
    </w:p>
  </w:footnote>
  <w:footnote w:id="4">
    <w:p w14:paraId="717EB7F0" w14:textId="7FF65A0D" w:rsidR="00EA4441" w:rsidRPr="00EA4441" w:rsidRDefault="00EA4441">
      <w:pPr>
        <w:pStyle w:val="FootnoteText"/>
        <w:rPr>
          <w:lang w:val="es-PR"/>
        </w:rPr>
      </w:pPr>
      <w:r>
        <w:rPr>
          <w:rStyle w:val="FootnoteReference"/>
        </w:rPr>
        <w:footnoteRef/>
      </w:r>
      <w:r w:rsidRPr="00EA4441">
        <w:rPr>
          <w:lang w:val="es-PR"/>
        </w:rPr>
        <w:t xml:space="preserve"> Véase </w:t>
      </w:r>
      <w:r w:rsidRPr="00BA5F70">
        <w:rPr>
          <w:i/>
          <w:iCs/>
          <w:lang w:val="es-PR"/>
        </w:rPr>
        <w:t>Geovany Ortiz Pérez v. Departamento de Corrección y Rehabilitación</w:t>
      </w:r>
      <w:r w:rsidRPr="00EA4441">
        <w:rPr>
          <w:lang w:val="es-PR"/>
        </w:rPr>
        <w:t xml:space="preserve">, 2021 TSPR 70, 206 DPR ___, (2021), </w:t>
      </w:r>
      <w:proofErr w:type="spellStart"/>
      <w:r w:rsidRPr="00EA4441">
        <w:rPr>
          <w:lang w:val="es-PR"/>
        </w:rPr>
        <w:t>Op</w:t>
      </w:r>
      <w:proofErr w:type="spellEnd"/>
      <w:r w:rsidRPr="00EA4441">
        <w:rPr>
          <w:lang w:val="es-PR"/>
        </w:rPr>
        <w:t xml:space="preserve">. </w:t>
      </w:r>
      <w:r w:rsidR="00BA5F70">
        <w:rPr>
          <w:lang w:val="es-PR"/>
        </w:rPr>
        <w:t>d</w:t>
      </w:r>
      <w:r w:rsidRPr="00EA4441">
        <w:rPr>
          <w:lang w:val="es-PR"/>
        </w:rPr>
        <w:t>isidente Jueces Asociados Colón Pérez y Estrella Martínez.</w:t>
      </w:r>
    </w:p>
  </w:footnote>
  <w:footnote w:id="5">
    <w:p w14:paraId="2B781CD7" w14:textId="77777777" w:rsidR="00E64511" w:rsidRPr="003A07AB" w:rsidRDefault="00E64511" w:rsidP="00E64511">
      <w:pPr>
        <w:pStyle w:val="FootnoteText"/>
        <w:jc w:val="both"/>
        <w:rPr>
          <w:rFonts w:ascii="Book Antiqua" w:hAnsi="Book Antiqua"/>
          <w:lang w:val="es-PR"/>
        </w:rPr>
      </w:pPr>
      <w:r w:rsidRPr="003A07AB">
        <w:rPr>
          <w:rStyle w:val="FootnoteReference"/>
          <w:rFonts w:ascii="Book Antiqua" w:hAnsi="Book Antiqua"/>
        </w:rPr>
        <w:footnoteRef/>
      </w:r>
      <w:r w:rsidRPr="003A07AB">
        <w:rPr>
          <w:rFonts w:ascii="Book Antiqua" w:hAnsi="Book Antiqua"/>
          <w:lang w:val="es-PR"/>
        </w:rPr>
        <w:t xml:space="preserve"> El primero es un documento de 4 páginas, con fecha de 6 de noviembre de 2025, remitido ante la Comisión de lo Jurídico del Senado por la Honorable Yolanda Varela Rosa, Procuradora. También hay un documento de 6 páginas, con fecha de 26 de enero de 2026, remitido ante la Comisión de lo Jurídico del Senado por la Procuradora de las Personas de Edad Avanzada. El segundo documento responde a una petición de información adicional que hiciera dicha comisión. </w:t>
      </w:r>
    </w:p>
  </w:footnote>
  <w:footnote w:id="6">
    <w:p w14:paraId="2E8D9180" w14:textId="4FB92990" w:rsidR="00BF52A1" w:rsidRPr="000948D9" w:rsidRDefault="00BF52A1" w:rsidP="005A7D96">
      <w:pPr>
        <w:pStyle w:val="FootnoteText"/>
        <w:jc w:val="both"/>
        <w:rPr>
          <w:rFonts w:ascii="Book Antiqua" w:hAnsi="Book Antiqua"/>
          <w:lang w:val="es-PR"/>
        </w:rPr>
      </w:pPr>
      <w:r w:rsidRPr="000948D9">
        <w:rPr>
          <w:rStyle w:val="FootnoteReference"/>
          <w:rFonts w:ascii="Book Antiqua" w:hAnsi="Book Antiqua"/>
        </w:rPr>
        <w:footnoteRef/>
      </w:r>
      <w:r w:rsidRPr="000948D9">
        <w:rPr>
          <w:rFonts w:ascii="Book Antiqua" w:hAnsi="Book Antiqua"/>
          <w:lang w:val="es-PR"/>
        </w:rPr>
        <w:t xml:space="preserve"> Documento de </w:t>
      </w:r>
      <w:r w:rsidR="00697FA7" w:rsidRPr="000948D9">
        <w:rPr>
          <w:rFonts w:ascii="Book Antiqua" w:hAnsi="Book Antiqua"/>
          <w:lang w:val="es-PR"/>
        </w:rPr>
        <w:t xml:space="preserve">10 </w:t>
      </w:r>
      <w:r w:rsidRPr="000948D9">
        <w:rPr>
          <w:rFonts w:ascii="Book Antiqua" w:hAnsi="Book Antiqua"/>
          <w:lang w:val="es-PR"/>
        </w:rPr>
        <w:t>páginas, con fecha de</w:t>
      </w:r>
      <w:r w:rsidR="006E7317" w:rsidRPr="000948D9">
        <w:rPr>
          <w:rFonts w:ascii="Book Antiqua" w:hAnsi="Book Antiqua"/>
          <w:lang w:val="es-PR"/>
        </w:rPr>
        <w:t xml:space="preserve"> </w:t>
      </w:r>
      <w:r w:rsidR="00697FA7" w:rsidRPr="000948D9">
        <w:rPr>
          <w:rFonts w:ascii="Book Antiqua" w:hAnsi="Book Antiqua"/>
          <w:lang w:val="es-PR"/>
        </w:rPr>
        <w:t>1</w:t>
      </w:r>
      <w:r w:rsidRPr="000948D9">
        <w:rPr>
          <w:rFonts w:ascii="Book Antiqua" w:hAnsi="Book Antiqua"/>
          <w:lang w:val="es-PR"/>
        </w:rPr>
        <w:t xml:space="preserve">7 de </w:t>
      </w:r>
      <w:r w:rsidR="00697FA7" w:rsidRPr="000948D9">
        <w:rPr>
          <w:rFonts w:ascii="Book Antiqua" w:hAnsi="Book Antiqua"/>
          <w:lang w:val="es-PR"/>
        </w:rPr>
        <w:t>diciembre</w:t>
      </w:r>
      <w:r w:rsidRPr="000948D9">
        <w:rPr>
          <w:rFonts w:ascii="Book Antiqua" w:hAnsi="Book Antiqua"/>
          <w:lang w:val="es-PR"/>
        </w:rPr>
        <w:t xml:space="preserve"> de 2025, suscrito por la </w:t>
      </w:r>
      <w:r w:rsidR="00697FA7" w:rsidRPr="000948D9">
        <w:rPr>
          <w:rFonts w:ascii="Book Antiqua" w:hAnsi="Book Antiqua"/>
          <w:lang w:val="es-PR"/>
        </w:rPr>
        <w:t xml:space="preserve">Hon. Lourdes L. Gómez Torres, </w:t>
      </w:r>
      <w:proofErr w:type="gramStart"/>
      <w:r w:rsidRPr="000948D9">
        <w:rPr>
          <w:rFonts w:ascii="Book Antiqua" w:hAnsi="Book Antiqua"/>
          <w:lang w:val="es-PR"/>
        </w:rPr>
        <w:t>Secretaria</w:t>
      </w:r>
      <w:proofErr w:type="gramEnd"/>
      <w:r w:rsidRPr="000948D9">
        <w:rPr>
          <w:rFonts w:ascii="Book Antiqua" w:hAnsi="Book Antiqua"/>
          <w:lang w:val="es-PR"/>
        </w:rPr>
        <w:t xml:space="preserve"> Departamento de Justicia</w:t>
      </w:r>
      <w:r w:rsidR="000948D9">
        <w:rPr>
          <w:rFonts w:ascii="Book Antiqua" w:hAnsi="Book Antiqua"/>
          <w:lang w:val="es-PR"/>
        </w:rPr>
        <w:t>.</w:t>
      </w:r>
      <w:r w:rsidRPr="000948D9">
        <w:rPr>
          <w:rFonts w:ascii="Book Antiqua" w:hAnsi="Book Antiqua"/>
          <w:lang w:val="es-PR"/>
        </w:rPr>
        <w:t xml:space="preserve"> </w:t>
      </w:r>
      <w:r w:rsidR="000948D9">
        <w:rPr>
          <w:rFonts w:ascii="Book Antiqua" w:hAnsi="Book Antiqua"/>
          <w:lang w:val="es-PR"/>
        </w:rPr>
        <w:t xml:space="preserve">Presentado </w:t>
      </w:r>
      <w:r w:rsidRPr="000948D9">
        <w:rPr>
          <w:rFonts w:ascii="Book Antiqua" w:hAnsi="Book Antiqua"/>
          <w:lang w:val="es-PR"/>
        </w:rPr>
        <w:t xml:space="preserve">ante la Comisión </w:t>
      </w:r>
      <w:r w:rsidR="00697FA7" w:rsidRPr="000948D9">
        <w:rPr>
          <w:rFonts w:ascii="Book Antiqua" w:hAnsi="Book Antiqua"/>
          <w:lang w:val="es-PR"/>
        </w:rPr>
        <w:t>lo Jurídico</w:t>
      </w:r>
      <w:r w:rsidRPr="000948D9">
        <w:rPr>
          <w:rFonts w:ascii="Book Antiqua" w:hAnsi="Book Antiqua"/>
          <w:lang w:val="es-PR"/>
        </w:rPr>
        <w:t xml:space="preserve"> del Senado de Puerto Rico.</w:t>
      </w:r>
    </w:p>
  </w:footnote>
  <w:footnote w:id="7">
    <w:p w14:paraId="69312BD4" w14:textId="371B864C" w:rsidR="00A774B1" w:rsidRPr="00333A18" w:rsidRDefault="00A774B1" w:rsidP="00A774B1">
      <w:pPr>
        <w:pStyle w:val="FootnoteText"/>
        <w:jc w:val="both"/>
        <w:rPr>
          <w:rFonts w:ascii="Book Antiqua" w:hAnsi="Book Antiqua"/>
          <w:lang w:val="es-PR"/>
        </w:rPr>
      </w:pPr>
      <w:r w:rsidRPr="00333A18">
        <w:rPr>
          <w:rStyle w:val="FootnoteReference"/>
          <w:rFonts w:ascii="Book Antiqua" w:hAnsi="Book Antiqua"/>
        </w:rPr>
        <w:footnoteRef/>
      </w:r>
      <w:r w:rsidRPr="00333A18">
        <w:rPr>
          <w:rFonts w:ascii="Book Antiqua" w:hAnsi="Book Antiqua"/>
          <w:lang w:val="es-PR"/>
        </w:rPr>
        <w:t xml:space="preserve"> Documento de 4 páginas, con fecha de 10 de noviembre de 2025, suscrito por el Hon. Francisco Quiñones Rivera, </w:t>
      </w:r>
      <w:proofErr w:type="gramStart"/>
      <w:r w:rsidRPr="00333A18">
        <w:rPr>
          <w:rFonts w:ascii="Book Antiqua" w:hAnsi="Book Antiqua"/>
          <w:lang w:val="es-PR"/>
        </w:rPr>
        <w:t>Secretario</w:t>
      </w:r>
      <w:proofErr w:type="gramEnd"/>
      <w:r w:rsidRPr="00333A18">
        <w:rPr>
          <w:rFonts w:ascii="Book Antiqua" w:hAnsi="Book Antiqua"/>
          <w:lang w:val="es-PR"/>
        </w:rPr>
        <w:t xml:space="preserve"> del DCR</w:t>
      </w:r>
      <w:r w:rsidR="00CA1F23">
        <w:rPr>
          <w:rFonts w:ascii="Book Antiqua" w:hAnsi="Book Antiqua"/>
          <w:lang w:val="es-PR"/>
        </w:rPr>
        <w:t>.</w:t>
      </w:r>
      <w:r w:rsidRPr="00333A18">
        <w:rPr>
          <w:rFonts w:ascii="Book Antiqua" w:hAnsi="Book Antiqua"/>
          <w:lang w:val="es-PR"/>
        </w:rPr>
        <w:t xml:space="preserve"> </w:t>
      </w:r>
      <w:r w:rsidR="00CA1F23">
        <w:rPr>
          <w:rFonts w:ascii="Book Antiqua" w:hAnsi="Book Antiqua"/>
          <w:lang w:val="es-PR"/>
        </w:rPr>
        <w:t xml:space="preserve">Presentado </w:t>
      </w:r>
      <w:r w:rsidRPr="00333A18">
        <w:rPr>
          <w:rFonts w:ascii="Book Antiqua" w:hAnsi="Book Antiqua"/>
          <w:lang w:val="es-PR"/>
        </w:rPr>
        <w:t>ante la Comisión lo Jurídico del Senado de Puerto Rico.</w:t>
      </w:r>
    </w:p>
  </w:footnote>
  <w:footnote w:id="8">
    <w:p w14:paraId="4C81D4AC" w14:textId="2CE7BE19" w:rsidR="00743DCE" w:rsidRPr="00833E18" w:rsidRDefault="00743DCE" w:rsidP="00743DCE">
      <w:pPr>
        <w:pStyle w:val="FootnoteText"/>
        <w:jc w:val="both"/>
        <w:rPr>
          <w:rFonts w:ascii="Book Antiqua" w:hAnsi="Book Antiqua"/>
          <w:lang w:val="es-PR"/>
        </w:rPr>
      </w:pPr>
      <w:r w:rsidRPr="00833E18">
        <w:rPr>
          <w:rStyle w:val="FootnoteReference"/>
          <w:rFonts w:ascii="Book Antiqua" w:hAnsi="Book Antiqua"/>
        </w:rPr>
        <w:footnoteRef/>
      </w:r>
      <w:r w:rsidRPr="00833E18">
        <w:rPr>
          <w:rFonts w:ascii="Book Antiqua" w:hAnsi="Book Antiqua"/>
          <w:lang w:val="es-PR"/>
        </w:rPr>
        <w:t xml:space="preserve"> </w:t>
      </w:r>
      <w:r w:rsidR="003105EA" w:rsidRPr="00833E18">
        <w:rPr>
          <w:rFonts w:ascii="Book Antiqua" w:hAnsi="Book Antiqua"/>
          <w:lang w:val="es-PR"/>
        </w:rPr>
        <w:t>Tenemos dos documentos del DF</w:t>
      </w:r>
      <w:r w:rsidR="00833E18">
        <w:rPr>
          <w:rFonts w:ascii="Book Antiqua" w:hAnsi="Book Antiqua"/>
          <w:lang w:val="es-PR"/>
        </w:rPr>
        <w:t xml:space="preserve"> en</w:t>
      </w:r>
      <w:r w:rsidR="003105EA" w:rsidRPr="00833E18">
        <w:rPr>
          <w:rFonts w:ascii="Book Antiqua" w:hAnsi="Book Antiqua"/>
          <w:lang w:val="es-PR"/>
        </w:rPr>
        <w:t xml:space="preserve"> apoyo esta legislación. El primero es un d</w:t>
      </w:r>
      <w:r w:rsidRPr="00833E18">
        <w:rPr>
          <w:rFonts w:ascii="Book Antiqua" w:hAnsi="Book Antiqua"/>
          <w:lang w:val="es-PR"/>
        </w:rPr>
        <w:t xml:space="preserve">ocumento de </w:t>
      </w:r>
      <w:r w:rsidR="003105EA" w:rsidRPr="00833E18">
        <w:rPr>
          <w:rFonts w:ascii="Book Antiqua" w:hAnsi="Book Antiqua"/>
          <w:lang w:val="es-PR"/>
        </w:rPr>
        <w:t>6</w:t>
      </w:r>
      <w:r w:rsidRPr="00833E18">
        <w:rPr>
          <w:rFonts w:ascii="Book Antiqua" w:hAnsi="Book Antiqua"/>
          <w:lang w:val="es-PR"/>
        </w:rPr>
        <w:t xml:space="preserve"> páginas, con fecha de </w:t>
      </w:r>
      <w:r w:rsidR="003105EA" w:rsidRPr="00833E18">
        <w:rPr>
          <w:rFonts w:ascii="Book Antiqua" w:hAnsi="Book Antiqua"/>
          <w:lang w:val="es-PR"/>
        </w:rPr>
        <w:t>4</w:t>
      </w:r>
      <w:r w:rsidRPr="00833E18">
        <w:rPr>
          <w:rFonts w:ascii="Book Antiqua" w:hAnsi="Book Antiqua"/>
          <w:lang w:val="es-PR"/>
        </w:rPr>
        <w:t xml:space="preserve"> </w:t>
      </w:r>
      <w:proofErr w:type="gramStart"/>
      <w:r w:rsidRPr="00833E18">
        <w:rPr>
          <w:rFonts w:ascii="Book Antiqua" w:hAnsi="Book Antiqua"/>
          <w:lang w:val="es-PR"/>
        </w:rPr>
        <w:t>de  noviembre</w:t>
      </w:r>
      <w:proofErr w:type="gramEnd"/>
      <w:r w:rsidRPr="00833E18">
        <w:rPr>
          <w:rFonts w:ascii="Book Antiqua" w:hAnsi="Book Antiqua"/>
          <w:lang w:val="es-PR"/>
        </w:rPr>
        <w:t xml:space="preserve"> de 2025, suscrito por </w:t>
      </w:r>
      <w:r w:rsidR="003105EA" w:rsidRPr="00833E18">
        <w:rPr>
          <w:rFonts w:ascii="Book Antiqua" w:hAnsi="Book Antiqua"/>
          <w:lang w:val="es-PR"/>
        </w:rPr>
        <w:t>la</w:t>
      </w:r>
      <w:r w:rsidRPr="00833E18">
        <w:rPr>
          <w:rFonts w:ascii="Book Antiqua" w:hAnsi="Book Antiqua"/>
          <w:lang w:val="es-PR"/>
        </w:rPr>
        <w:t xml:space="preserve"> Hon. </w:t>
      </w:r>
      <w:r w:rsidR="003105EA" w:rsidRPr="00833E18">
        <w:rPr>
          <w:rFonts w:ascii="Book Antiqua" w:hAnsi="Book Antiqua"/>
          <w:lang w:val="es-PR"/>
        </w:rPr>
        <w:t>Suzanne Roig Fuertes</w:t>
      </w:r>
      <w:r w:rsidRPr="00833E18">
        <w:rPr>
          <w:rFonts w:ascii="Book Antiqua" w:hAnsi="Book Antiqua"/>
          <w:lang w:val="es-PR"/>
        </w:rPr>
        <w:t xml:space="preserve">, </w:t>
      </w:r>
      <w:proofErr w:type="gramStart"/>
      <w:r w:rsidRPr="00833E18">
        <w:rPr>
          <w:rFonts w:ascii="Book Antiqua" w:hAnsi="Book Antiqua"/>
          <w:lang w:val="es-PR"/>
        </w:rPr>
        <w:t>Secretari</w:t>
      </w:r>
      <w:r w:rsidR="005C6945">
        <w:rPr>
          <w:rFonts w:ascii="Book Antiqua" w:hAnsi="Book Antiqua"/>
          <w:lang w:val="es-PR"/>
        </w:rPr>
        <w:t>a</w:t>
      </w:r>
      <w:proofErr w:type="gramEnd"/>
      <w:r w:rsidRPr="00833E18">
        <w:rPr>
          <w:rFonts w:ascii="Book Antiqua" w:hAnsi="Book Antiqua"/>
          <w:lang w:val="es-PR"/>
        </w:rPr>
        <w:t xml:space="preserve"> del </w:t>
      </w:r>
      <w:r w:rsidR="003105EA" w:rsidRPr="00833E18">
        <w:rPr>
          <w:rFonts w:ascii="Book Antiqua" w:hAnsi="Book Antiqua"/>
          <w:lang w:val="es-PR"/>
        </w:rPr>
        <w:t>DF</w:t>
      </w:r>
      <w:r w:rsidR="00833E18">
        <w:rPr>
          <w:rFonts w:ascii="Book Antiqua" w:hAnsi="Book Antiqua"/>
          <w:lang w:val="es-PR"/>
        </w:rPr>
        <w:t>. Este fue presentado</w:t>
      </w:r>
      <w:r w:rsidRPr="00833E18">
        <w:rPr>
          <w:rFonts w:ascii="Book Antiqua" w:hAnsi="Book Antiqua"/>
          <w:lang w:val="es-PR"/>
        </w:rPr>
        <w:t xml:space="preserve"> ante la Comisión lo Jurídico del Senado de Puerto Rico.</w:t>
      </w:r>
      <w:r w:rsidR="003105EA" w:rsidRPr="00833E18">
        <w:rPr>
          <w:rFonts w:ascii="Book Antiqua" w:hAnsi="Book Antiqua"/>
          <w:lang w:val="es-PR"/>
        </w:rPr>
        <w:t xml:space="preserve"> El segundo, también suscrito por ella, es de 8 páginas, </w:t>
      </w:r>
      <w:r w:rsidR="00C52C2D">
        <w:rPr>
          <w:rFonts w:ascii="Book Antiqua" w:hAnsi="Book Antiqua"/>
          <w:lang w:val="es-PR"/>
        </w:rPr>
        <w:t>se presentó ante esta c</w:t>
      </w:r>
      <w:r w:rsidR="003105EA" w:rsidRPr="00833E18">
        <w:rPr>
          <w:rFonts w:ascii="Book Antiqua" w:hAnsi="Book Antiqua"/>
          <w:lang w:val="es-PR"/>
        </w:rPr>
        <w:t xml:space="preserve">omisión el 6 de marzo de 2026. </w:t>
      </w:r>
    </w:p>
  </w:footnote>
  <w:footnote w:id="9">
    <w:p w14:paraId="609671E2" w14:textId="77777777" w:rsidR="006A7520" w:rsidRPr="00EA1DC9" w:rsidRDefault="006A7520" w:rsidP="00EA1DC9">
      <w:pPr>
        <w:pStyle w:val="FootnoteText"/>
        <w:spacing w:after="60"/>
        <w:jc w:val="both"/>
        <w:rPr>
          <w:rFonts w:ascii="Book Antiqua" w:hAnsi="Book Antiqua"/>
          <w:lang w:val="es-PR"/>
        </w:rPr>
      </w:pPr>
      <w:r w:rsidRPr="00EA1DC9">
        <w:rPr>
          <w:rStyle w:val="FootnoteReference"/>
          <w:rFonts w:ascii="Book Antiqua" w:hAnsi="Book Antiqua"/>
        </w:rPr>
        <w:footnoteRef/>
      </w:r>
      <w:r w:rsidRPr="00EA1DC9">
        <w:rPr>
          <w:rFonts w:ascii="Book Antiqua" w:hAnsi="Book Antiqua"/>
          <w:lang w:val="es-PR"/>
        </w:rPr>
        <w:t xml:space="preserve"> Memorial Explicativo sobre el Proyecto del Senado 781, documento de 7 páginas, con fecha de 18 de diciembre de 2025, remitido ante la Comisión de lo Jurídico del Senado por el Honorable Joseph González, Superintendente de la Policía de Puerto Rico. </w:t>
      </w:r>
    </w:p>
  </w:footnote>
  <w:footnote w:id="10">
    <w:p w14:paraId="03B636A7" w14:textId="573965A7" w:rsidR="00EA1DC9" w:rsidRPr="00CE71DC" w:rsidRDefault="00EA1DC9" w:rsidP="00EA1DC9">
      <w:pPr>
        <w:pStyle w:val="FootnoteText"/>
        <w:spacing w:after="60"/>
        <w:jc w:val="both"/>
        <w:rPr>
          <w:lang w:val="es-PR"/>
        </w:rPr>
      </w:pPr>
      <w:r w:rsidRPr="00EA1DC9">
        <w:rPr>
          <w:rStyle w:val="FootnoteReference"/>
          <w:rFonts w:ascii="Book Antiqua" w:hAnsi="Book Antiqua"/>
        </w:rPr>
        <w:footnoteRef/>
      </w:r>
      <w:r w:rsidRPr="00EA1DC9">
        <w:rPr>
          <w:rFonts w:ascii="Book Antiqua" w:hAnsi="Book Antiqua"/>
          <w:lang w:val="es-PR"/>
        </w:rPr>
        <w:t xml:space="preserve"> El primero es un documento de 6 páginas, con fecha de 18 de diciembre de 2025, remitido ante la Comisión de lo Jurídico del Senado por el Honorable Sigfrido Steidel Figueroa, Juez Administrador de la OAT. También hay un documento de 6 páginas, con fecha de 14 de enero de 2026, remitido ante dicha Comisión. Hay un tercer documento, de 3 de marzo de 2026, también firmado por el Juez Administrador, </w:t>
      </w:r>
      <w:r>
        <w:rPr>
          <w:rFonts w:ascii="Book Antiqua" w:hAnsi="Book Antiqua"/>
          <w:lang w:val="es-PR"/>
        </w:rPr>
        <w:t xml:space="preserve">presentado </w:t>
      </w:r>
      <w:r w:rsidRPr="00EA1DC9">
        <w:rPr>
          <w:rFonts w:ascii="Book Antiqua" w:hAnsi="Book Antiqua"/>
          <w:lang w:val="es-PR"/>
        </w:rPr>
        <w:t xml:space="preserve">ante esta </w:t>
      </w:r>
      <w:r>
        <w:rPr>
          <w:rFonts w:ascii="Book Antiqua" w:hAnsi="Book Antiqua"/>
          <w:lang w:val="es-PR"/>
        </w:rPr>
        <w:t>c</w:t>
      </w:r>
      <w:r w:rsidRPr="00EA1DC9">
        <w:rPr>
          <w:rFonts w:ascii="Book Antiqua" w:hAnsi="Book Antiqua"/>
          <w:lang w:val="es-PR"/>
        </w:rPr>
        <w:t>omisión.</w:t>
      </w:r>
      <w:r>
        <w:rPr>
          <w:lang w:val="es-PR"/>
        </w:rPr>
        <w:t xml:space="preserve"> </w:t>
      </w:r>
    </w:p>
  </w:footnote>
  <w:footnote w:id="11">
    <w:p w14:paraId="73B5A85B" w14:textId="6628731B" w:rsidR="00E137C2" w:rsidRPr="00E01778" w:rsidRDefault="00E137C2" w:rsidP="00E137C2">
      <w:pPr>
        <w:pStyle w:val="FootnoteText"/>
        <w:jc w:val="both"/>
        <w:rPr>
          <w:rFonts w:ascii="Book Antiqua" w:hAnsi="Book Antiqua"/>
          <w:lang w:val="es-PR"/>
        </w:rPr>
      </w:pPr>
      <w:r w:rsidRPr="00E01778">
        <w:rPr>
          <w:rStyle w:val="FootnoteReference"/>
          <w:rFonts w:ascii="Book Antiqua" w:hAnsi="Book Antiqua"/>
        </w:rPr>
        <w:footnoteRef/>
      </w:r>
      <w:r w:rsidRPr="00E01778">
        <w:rPr>
          <w:rFonts w:ascii="Book Antiqua" w:hAnsi="Book Antiqua"/>
          <w:lang w:val="es-PR"/>
        </w:rPr>
        <w:t xml:space="preserve"> Documento de una página, dirigido a la Comisión de lo Jurídico del Senado, suscrito por esta ciudadana desde Cabo Rojo, con fecha de 24 de diciembre de 2025.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3D90" w14:textId="77777777" w:rsidR="004258EF" w:rsidRPr="007B4C52" w:rsidRDefault="004258EF"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Pr>
        <w:rFonts w:ascii="Book Antiqua" w:hAnsi="Book Antiqua"/>
        <w:i/>
        <w:iCs/>
        <w:sz w:val="20"/>
        <w:lang w:val="es-PR"/>
      </w:rPr>
      <w:t>P. del S. 56</w:t>
    </w:r>
  </w:p>
  <w:p w14:paraId="31479761" w14:textId="77777777" w:rsidR="004258EF" w:rsidRDefault="004258EF"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22872474" w14:textId="77777777" w:rsidR="004258EF" w:rsidRPr="004408DF" w:rsidRDefault="004258EF"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358E432B" w14:textId="77777777" w:rsidR="004258EF" w:rsidRPr="004408DF" w:rsidRDefault="004258EF">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863A" w14:textId="55337330"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Cámara de Representantes de Puerto Rico</w:t>
    </w:r>
  </w:p>
  <w:p w14:paraId="5A270684" w14:textId="789DBCF2"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Comisión de lo Jurídico</w:t>
    </w:r>
  </w:p>
  <w:p w14:paraId="5DD9ECA5" w14:textId="14C508CF"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 xml:space="preserve">Informe Positivo sobre el P. del S. </w:t>
    </w:r>
    <w:r w:rsidR="00BB1FE4">
      <w:rPr>
        <w:rFonts w:ascii="Century Gothic" w:hAnsi="Century Gothic"/>
        <w:sz w:val="18"/>
        <w:szCs w:val="18"/>
        <w:lang w:val="es-PR"/>
      </w:rPr>
      <w:t>7</w:t>
    </w:r>
    <w:r w:rsidR="008550E3">
      <w:rPr>
        <w:rFonts w:ascii="Century Gothic" w:hAnsi="Century Gothic"/>
        <w:sz w:val="18"/>
        <w:szCs w:val="18"/>
        <w:lang w:val="es-PR"/>
      </w:rPr>
      <w:t>81</w:t>
    </w:r>
  </w:p>
  <w:p w14:paraId="3321BB85" w14:textId="77777777" w:rsidR="004258EF" w:rsidRPr="004258EF" w:rsidRDefault="004258EF" w:rsidP="004258EF">
    <w:pPr>
      <w:pStyle w:val="Header"/>
      <w:rPr>
        <w:rFonts w:ascii="Book Antiqua" w:hAnsi="Book Antiqua"/>
        <w:b/>
        <w:bCs/>
        <w:sz w:val="20"/>
        <w:lang w:val="es-PR"/>
      </w:rPr>
    </w:pPr>
    <w:r w:rsidRPr="004258EF">
      <w:rPr>
        <w:rFonts w:ascii="Book Antiqua" w:hAnsi="Book Antiqua"/>
        <w:b/>
        <w:bCs/>
        <w:sz w:val="20"/>
        <w:lang w:val="es-PR"/>
      </w:rPr>
      <w:t xml:space="preserve">Página </w:t>
    </w:r>
    <w:r w:rsidRPr="004258EF">
      <w:rPr>
        <w:rFonts w:ascii="Book Antiqua" w:hAnsi="Book Antiqua"/>
        <w:b/>
        <w:bCs/>
        <w:sz w:val="20"/>
        <w:lang w:val="es-PR"/>
      </w:rPr>
      <w:fldChar w:fldCharType="begin"/>
    </w:r>
    <w:r w:rsidRPr="004258EF">
      <w:rPr>
        <w:rFonts w:ascii="Book Antiqua" w:hAnsi="Book Antiqua"/>
        <w:b/>
        <w:bCs/>
        <w:sz w:val="20"/>
        <w:lang w:val="es-PR"/>
      </w:rPr>
      <w:instrText xml:space="preserve"> PAGE   \* MERGEFORMAT </w:instrText>
    </w:r>
    <w:r w:rsidRPr="004258EF">
      <w:rPr>
        <w:rFonts w:ascii="Book Antiqua" w:hAnsi="Book Antiqua"/>
        <w:b/>
        <w:bCs/>
        <w:sz w:val="20"/>
        <w:lang w:val="es-PR"/>
      </w:rPr>
      <w:fldChar w:fldCharType="separate"/>
    </w:r>
    <w:r w:rsidRPr="004258EF">
      <w:rPr>
        <w:rFonts w:ascii="Book Antiqua" w:hAnsi="Book Antiqua"/>
        <w:b/>
        <w:bCs/>
        <w:noProof/>
        <w:sz w:val="20"/>
        <w:lang w:val="es-PR"/>
      </w:rPr>
      <w:t>1</w:t>
    </w:r>
    <w:r w:rsidRPr="004258EF">
      <w:rPr>
        <w:rFonts w:ascii="Book Antiqua" w:hAnsi="Book Antiqua"/>
        <w:b/>
        <w:bCs/>
        <w:noProof/>
        <w:sz w:val="20"/>
        <w:lang w:val="es-PR"/>
      </w:rPr>
      <w:fldChar w:fldCharType="end"/>
    </w:r>
  </w:p>
  <w:p w14:paraId="3023A360" w14:textId="77777777" w:rsidR="004258EF" w:rsidRPr="007B4C52" w:rsidRDefault="004258EF"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8E5BD" w14:textId="77777777" w:rsidR="004258EF" w:rsidRDefault="004258EF" w:rsidP="00C760D6">
    <w:pPr>
      <w:pStyle w:val="Header"/>
    </w:pPr>
  </w:p>
  <w:p w14:paraId="7E82425F" w14:textId="77777777" w:rsidR="004258EF" w:rsidRDefault="00425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D59BD"/>
    <w:multiLevelType w:val="hybridMultilevel"/>
    <w:tmpl w:val="B09A7D30"/>
    <w:lvl w:ilvl="0" w:tplc="D84451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D182D06"/>
    <w:multiLevelType w:val="hybridMultilevel"/>
    <w:tmpl w:val="317A7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9A2868"/>
    <w:multiLevelType w:val="hybridMultilevel"/>
    <w:tmpl w:val="40E056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612ED4"/>
    <w:multiLevelType w:val="hybridMultilevel"/>
    <w:tmpl w:val="BAC25180"/>
    <w:lvl w:ilvl="0" w:tplc="266C7554">
      <w:start w:val="1"/>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916E35"/>
    <w:multiLevelType w:val="hybridMultilevel"/>
    <w:tmpl w:val="3872FBFC"/>
    <w:lvl w:ilvl="0" w:tplc="04090001">
      <w:start w:val="1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578760">
    <w:abstractNumId w:val="2"/>
  </w:num>
  <w:num w:numId="2" w16cid:durableId="1315719860">
    <w:abstractNumId w:val="3"/>
  </w:num>
  <w:num w:numId="3" w16cid:durableId="931475876">
    <w:abstractNumId w:val="1"/>
  </w:num>
  <w:num w:numId="4" w16cid:durableId="1969815935">
    <w:abstractNumId w:val="4"/>
  </w:num>
  <w:num w:numId="5" w16cid:durableId="898442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8EF"/>
    <w:rsid w:val="00035053"/>
    <w:rsid w:val="00052B16"/>
    <w:rsid w:val="00067035"/>
    <w:rsid w:val="000711C3"/>
    <w:rsid w:val="0007444E"/>
    <w:rsid w:val="000948D9"/>
    <w:rsid w:val="000A7DD1"/>
    <w:rsid w:val="000D1D3D"/>
    <w:rsid w:val="000F3B97"/>
    <w:rsid w:val="00130B2E"/>
    <w:rsid w:val="001347C8"/>
    <w:rsid w:val="00163E0E"/>
    <w:rsid w:val="00181909"/>
    <w:rsid w:val="00195D1E"/>
    <w:rsid w:val="001B74BA"/>
    <w:rsid w:val="001C4B1A"/>
    <w:rsid w:val="001C4C61"/>
    <w:rsid w:val="001D0565"/>
    <w:rsid w:val="001E3631"/>
    <w:rsid w:val="001F5258"/>
    <w:rsid w:val="0020447C"/>
    <w:rsid w:val="00236A63"/>
    <w:rsid w:val="0024282B"/>
    <w:rsid w:val="002445F8"/>
    <w:rsid w:val="002467EA"/>
    <w:rsid w:val="0025236C"/>
    <w:rsid w:val="0026661A"/>
    <w:rsid w:val="0026720D"/>
    <w:rsid w:val="002C2AFC"/>
    <w:rsid w:val="002F0D61"/>
    <w:rsid w:val="002F2141"/>
    <w:rsid w:val="003105EA"/>
    <w:rsid w:val="00314CA7"/>
    <w:rsid w:val="003157AD"/>
    <w:rsid w:val="00316E3A"/>
    <w:rsid w:val="00316E85"/>
    <w:rsid w:val="0031724F"/>
    <w:rsid w:val="00320FCE"/>
    <w:rsid w:val="00331759"/>
    <w:rsid w:val="00332C8A"/>
    <w:rsid w:val="00333717"/>
    <w:rsid w:val="00333A18"/>
    <w:rsid w:val="00335614"/>
    <w:rsid w:val="0033578A"/>
    <w:rsid w:val="00345C51"/>
    <w:rsid w:val="003543B5"/>
    <w:rsid w:val="00355021"/>
    <w:rsid w:val="00361CBC"/>
    <w:rsid w:val="00380092"/>
    <w:rsid w:val="003A07AB"/>
    <w:rsid w:val="00400DCE"/>
    <w:rsid w:val="00400E69"/>
    <w:rsid w:val="004258EF"/>
    <w:rsid w:val="004332FD"/>
    <w:rsid w:val="00435B0C"/>
    <w:rsid w:val="00441643"/>
    <w:rsid w:val="00450887"/>
    <w:rsid w:val="004547DE"/>
    <w:rsid w:val="004566D5"/>
    <w:rsid w:val="00460425"/>
    <w:rsid w:val="0048027D"/>
    <w:rsid w:val="00486D37"/>
    <w:rsid w:val="0048756B"/>
    <w:rsid w:val="0048766F"/>
    <w:rsid w:val="00492A39"/>
    <w:rsid w:val="004A6D41"/>
    <w:rsid w:val="004B1DA3"/>
    <w:rsid w:val="004B3F12"/>
    <w:rsid w:val="004B49B5"/>
    <w:rsid w:val="004D14E2"/>
    <w:rsid w:val="004E629D"/>
    <w:rsid w:val="004E682A"/>
    <w:rsid w:val="004F42E7"/>
    <w:rsid w:val="004F43B5"/>
    <w:rsid w:val="004F4C61"/>
    <w:rsid w:val="00501E96"/>
    <w:rsid w:val="00503802"/>
    <w:rsid w:val="005171D7"/>
    <w:rsid w:val="00517E80"/>
    <w:rsid w:val="005303D3"/>
    <w:rsid w:val="0053195C"/>
    <w:rsid w:val="00543BDE"/>
    <w:rsid w:val="005653D4"/>
    <w:rsid w:val="00572C00"/>
    <w:rsid w:val="00577D12"/>
    <w:rsid w:val="005819ED"/>
    <w:rsid w:val="00582E92"/>
    <w:rsid w:val="00597F64"/>
    <w:rsid w:val="005A116D"/>
    <w:rsid w:val="005A7D96"/>
    <w:rsid w:val="005B0229"/>
    <w:rsid w:val="005B2EF0"/>
    <w:rsid w:val="005C6945"/>
    <w:rsid w:val="005C7140"/>
    <w:rsid w:val="005E377A"/>
    <w:rsid w:val="005E61B5"/>
    <w:rsid w:val="005E62A4"/>
    <w:rsid w:val="005F79BF"/>
    <w:rsid w:val="006051E0"/>
    <w:rsid w:val="00607C12"/>
    <w:rsid w:val="00612042"/>
    <w:rsid w:val="00624DB9"/>
    <w:rsid w:val="00636365"/>
    <w:rsid w:val="006430AC"/>
    <w:rsid w:val="006570AA"/>
    <w:rsid w:val="00670E88"/>
    <w:rsid w:val="0068178A"/>
    <w:rsid w:val="006817CA"/>
    <w:rsid w:val="00684D0F"/>
    <w:rsid w:val="00697FA7"/>
    <w:rsid w:val="006A7520"/>
    <w:rsid w:val="006B7799"/>
    <w:rsid w:val="006C4871"/>
    <w:rsid w:val="006C6243"/>
    <w:rsid w:val="006E0853"/>
    <w:rsid w:val="006E7317"/>
    <w:rsid w:val="00743DCE"/>
    <w:rsid w:val="007501E2"/>
    <w:rsid w:val="0075790E"/>
    <w:rsid w:val="00771DD3"/>
    <w:rsid w:val="007957D3"/>
    <w:rsid w:val="007E7A47"/>
    <w:rsid w:val="007F25A9"/>
    <w:rsid w:val="00801C33"/>
    <w:rsid w:val="008051EF"/>
    <w:rsid w:val="008069E2"/>
    <w:rsid w:val="00807561"/>
    <w:rsid w:val="00811217"/>
    <w:rsid w:val="00822C20"/>
    <w:rsid w:val="00833E18"/>
    <w:rsid w:val="008550E3"/>
    <w:rsid w:val="00862D04"/>
    <w:rsid w:val="00882C58"/>
    <w:rsid w:val="008A5F48"/>
    <w:rsid w:val="008A6BD6"/>
    <w:rsid w:val="008B41F9"/>
    <w:rsid w:val="008E510C"/>
    <w:rsid w:val="008F1B69"/>
    <w:rsid w:val="009061C7"/>
    <w:rsid w:val="0091170B"/>
    <w:rsid w:val="00925A61"/>
    <w:rsid w:val="00933D05"/>
    <w:rsid w:val="00936CA7"/>
    <w:rsid w:val="00954FCD"/>
    <w:rsid w:val="009616CD"/>
    <w:rsid w:val="0097131A"/>
    <w:rsid w:val="00980926"/>
    <w:rsid w:val="009844C9"/>
    <w:rsid w:val="009951E9"/>
    <w:rsid w:val="009B7FE8"/>
    <w:rsid w:val="009D71EE"/>
    <w:rsid w:val="009F1D77"/>
    <w:rsid w:val="00A16D50"/>
    <w:rsid w:val="00A44C13"/>
    <w:rsid w:val="00A51CE2"/>
    <w:rsid w:val="00A54218"/>
    <w:rsid w:val="00A62A8C"/>
    <w:rsid w:val="00A645E2"/>
    <w:rsid w:val="00A71873"/>
    <w:rsid w:val="00A774B1"/>
    <w:rsid w:val="00A82842"/>
    <w:rsid w:val="00A90B52"/>
    <w:rsid w:val="00A971AF"/>
    <w:rsid w:val="00AA0A72"/>
    <w:rsid w:val="00AA3A60"/>
    <w:rsid w:val="00AB4B89"/>
    <w:rsid w:val="00AB590B"/>
    <w:rsid w:val="00AD7B71"/>
    <w:rsid w:val="00AF19CC"/>
    <w:rsid w:val="00B01D8F"/>
    <w:rsid w:val="00B1095E"/>
    <w:rsid w:val="00B1680D"/>
    <w:rsid w:val="00B200E2"/>
    <w:rsid w:val="00B33100"/>
    <w:rsid w:val="00B511B5"/>
    <w:rsid w:val="00B56B40"/>
    <w:rsid w:val="00B61386"/>
    <w:rsid w:val="00B668AC"/>
    <w:rsid w:val="00B809A7"/>
    <w:rsid w:val="00BA27FF"/>
    <w:rsid w:val="00BA5F70"/>
    <w:rsid w:val="00BB1FE4"/>
    <w:rsid w:val="00BC0390"/>
    <w:rsid w:val="00BC569B"/>
    <w:rsid w:val="00BC76B9"/>
    <w:rsid w:val="00BE684B"/>
    <w:rsid w:val="00BF3ED4"/>
    <w:rsid w:val="00BF4016"/>
    <w:rsid w:val="00BF52A1"/>
    <w:rsid w:val="00BF719F"/>
    <w:rsid w:val="00C06CA3"/>
    <w:rsid w:val="00C07AF7"/>
    <w:rsid w:val="00C160FE"/>
    <w:rsid w:val="00C26FDA"/>
    <w:rsid w:val="00C32F7B"/>
    <w:rsid w:val="00C44634"/>
    <w:rsid w:val="00C516AC"/>
    <w:rsid w:val="00C52C2D"/>
    <w:rsid w:val="00C530B2"/>
    <w:rsid w:val="00C65418"/>
    <w:rsid w:val="00CA1F23"/>
    <w:rsid w:val="00CB0E07"/>
    <w:rsid w:val="00CB4008"/>
    <w:rsid w:val="00CB7384"/>
    <w:rsid w:val="00CC2C47"/>
    <w:rsid w:val="00CC2D01"/>
    <w:rsid w:val="00CD5055"/>
    <w:rsid w:val="00CE0613"/>
    <w:rsid w:val="00CE71DC"/>
    <w:rsid w:val="00CF100B"/>
    <w:rsid w:val="00CF7954"/>
    <w:rsid w:val="00D01D71"/>
    <w:rsid w:val="00D10FED"/>
    <w:rsid w:val="00D1590F"/>
    <w:rsid w:val="00D34E1F"/>
    <w:rsid w:val="00D538C7"/>
    <w:rsid w:val="00D63425"/>
    <w:rsid w:val="00D729F3"/>
    <w:rsid w:val="00D91B64"/>
    <w:rsid w:val="00DA0B5B"/>
    <w:rsid w:val="00DA5963"/>
    <w:rsid w:val="00DD7979"/>
    <w:rsid w:val="00DD7CAA"/>
    <w:rsid w:val="00DF37C0"/>
    <w:rsid w:val="00DF5784"/>
    <w:rsid w:val="00DF62C1"/>
    <w:rsid w:val="00E01778"/>
    <w:rsid w:val="00E0195D"/>
    <w:rsid w:val="00E07B87"/>
    <w:rsid w:val="00E137C2"/>
    <w:rsid w:val="00E32EC1"/>
    <w:rsid w:val="00E40E54"/>
    <w:rsid w:val="00E42493"/>
    <w:rsid w:val="00E4277C"/>
    <w:rsid w:val="00E64511"/>
    <w:rsid w:val="00E82503"/>
    <w:rsid w:val="00E84048"/>
    <w:rsid w:val="00E9441A"/>
    <w:rsid w:val="00E95EF4"/>
    <w:rsid w:val="00EA1DC9"/>
    <w:rsid w:val="00EA4441"/>
    <w:rsid w:val="00EA6181"/>
    <w:rsid w:val="00EB53CA"/>
    <w:rsid w:val="00EC1250"/>
    <w:rsid w:val="00EC70C0"/>
    <w:rsid w:val="00ED02F5"/>
    <w:rsid w:val="00ED27C9"/>
    <w:rsid w:val="00F00754"/>
    <w:rsid w:val="00F13422"/>
    <w:rsid w:val="00F31BC7"/>
    <w:rsid w:val="00F461BC"/>
    <w:rsid w:val="00F60AAD"/>
    <w:rsid w:val="00F71640"/>
    <w:rsid w:val="00F9165E"/>
    <w:rsid w:val="00FB5D69"/>
    <w:rsid w:val="00FB7BF4"/>
    <w:rsid w:val="00FC3713"/>
    <w:rsid w:val="00FD6910"/>
    <w:rsid w:val="00FE4A9E"/>
    <w:rsid w:val="00FE77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A499"/>
  <w15:chartTrackingRefBased/>
  <w15:docId w15:val="{69677222-2BCE-46CA-BECE-1F25D2E1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8E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258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58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58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58E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4258EF"/>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4258EF"/>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4258EF"/>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4258EF"/>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4258EF"/>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8EF"/>
    <w:rPr>
      <w:rFonts w:eastAsiaTheme="majorEastAsia" w:cstheme="majorBidi"/>
      <w:color w:val="272727" w:themeColor="text1" w:themeTint="D8"/>
    </w:rPr>
  </w:style>
  <w:style w:type="paragraph" w:styleId="Title">
    <w:name w:val="Title"/>
    <w:basedOn w:val="Normal"/>
    <w:next w:val="Normal"/>
    <w:link w:val="TitleChar"/>
    <w:uiPriority w:val="10"/>
    <w:qFormat/>
    <w:rsid w:val="004258E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5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8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5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8EF"/>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258EF"/>
    <w:rPr>
      <w:i/>
      <w:iCs/>
      <w:color w:val="404040" w:themeColor="text1" w:themeTint="BF"/>
    </w:rPr>
  </w:style>
  <w:style w:type="paragraph" w:styleId="ListParagraph">
    <w:name w:val="List Paragraph"/>
    <w:basedOn w:val="Normal"/>
    <w:uiPriority w:val="34"/>
    <w:qFormat/>
    <w:rsid w:val="004258EF"/>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4258EF"/>
    <w:rPr>
      <w:i/>
      <w:iCs/>
      <w:color w:val="0F4761" w:themeColor="accent1" w:themeShade="BF"/>
    </w:rPr>
  </w:style>
  <w:style w:type="paragraph" w:styleId="IntenseQuote">
    <w:name w:val="Intense Quote"/>
    <w:basedOn w:val="Normal"/>
    <w:next w:val="Normal"/>
    <w:link w:val="IntenseQuoteChar"/>
    <w:uiPriority w:val="30"/>
    <w:qFormat/>
    <w:rsid w:val="004258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4258EF"/>
    <w:rPr>
      <w:i/>
      <w:iCs/>
      <w:color w:val="0F4761" w:themeColor="accent1" w:themeShade="BF"/>
    </w:rPr>
  </w:style>
  <w:style w:type="character" w:styleId="IntenseReference">
    <w:name w:val="Intense Reference"/>
    <w:basedOn w:val="DefaultParagraphFont"/>
    <w:uiPriority w:val="32"/>
    <w:qFormat/>
    <w:rsid w:val="004258EF"/>
    <w:rPr>
      <w:b/>
      <w:bCs/>
      <w:smallCaps/>
      <w:color w:val="0F4761" w:themeColor="accent1" w:themeShade="BF"/>
      <w:spacing w:val="5"/>
    </w:rPr>
  </w:style>
  <w:style w:type="paragraph" w:styleId="Header">
    <w:name w:val="header"/>
    <w:basedOn w:val="Normal"/>
    <w:link w:val="HeaderChar"/>
    <w:uiPriority w:val="99"/>
    <w:rsid w:val="004258EF"/>
    <w:pPr>
      <w:tabs>
        <w:tab w:val="center" w:pos="4320"/>
        <w:tab w:val="right" w:pos="8640"/>
      </w:tabs>
    </w:pPr>
  </w:style>
  <w:style w:type="character" w:customStyle="1" w:styleId="HeaderChar">
    <w:name w:val="Header Char"/>
    <w:basedOn w:val="DefaultParagraphFont"/>
    <w:link w:val="Header"/>
    <w:uiPriority w:val="99"/>
    <w:rsid w:val="004258EF"/>
    <w:rPr>
      <w:rFonts w:ascii="Times New Roman" w:eastAsia="Times New Roman" w:hAnsi="Times New Roman" w:cs="Times New Roman"/>
      <w:kern w:val="0"/>
      <w:szCs w:val="20"/>
      <w14:ligatures w14:val="none"/>
    </w:rPr>
  </w:style>
  <w:style w:type="paragraph" w:styleId="Footer">
    <w:name w:val="footer"/>
    <w:basedOn w:val="Normal"/>
    <w:link w:val="FooterChar"/>
    <w:uiPriority w:val="99"/>
    <w:rsid w:val="004258EF"/>
    <w:pPr>
      <w:tabs>
        <w:tab w:val="center" w:pos="4320"/>
        <w:tab w:val="right" w:pos="8640"/>
      </w:tabs>
    </w:pPr>
  </w:style>
  <w:style w:type="character" w:customStyle="1" w:styleId="FooterChar">
    <w:name w:val="Footer Char"/>
    <w:basedOn w:val="DefaultParagraphFont"/>
    <w:link w:val="Footer"/>
    <w:uiPriority w:val="99"/>
    <w:rsid w:val="004258EF"/>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semiHidden/>
    <w:unhideWhenUsed/>
    <w:rsid w:val="004258EF"/>
    <w:rPr>
      <w:sz w:val="20"/>
    </w:rPr>
  </w:style>
  <w:style w:type="character" w:customStyle="1" w:styleId="FootnoteTextChar">
    <w:name w:val="Footnote Text Char"/>
    <w:basedOn w:val="DefaultParagraphFont"/>
    <w:link w:val="FootnoteText"/>
    <w:uiPriority w:val="99"/>
    <w:semiHidden/>
    <w:rsid w:val="004258EF"/>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4258EF"/>
    <w:rPr>
      <w:vertAlign w:val="superscript"/>
    </w:rPr>
  </w:style>
  <w:style w:type="paragraph" w:styleId="BodyText">
    <w:name w:val="Body Text"/>
    <w:basedOn w:val="Normal"/>
    <w:link w:val="BodyTextChar"/>
    <w:uiPriority w:val="1"/>
    <w:qFormat/>
    <w:rsid w:val="00DF5784"/>
    <w:pPr>
      <w:widowControl w:val="0"/>
      <w:autoSpaceDE w:val="0"/>
      <w:autoSpaceDN w:val="0"/>
    </w:pPr>
    <w:rPr>
      <w:szCs w:val="24"/>
      <w:lang w:val="es-ES"/>
    </w:rPr>
  </w:style>
  <w:style w:type="character" w:customStyle="1" w:styleId="BodyTextChar">
    <w:name w:val="Body Text Char"/>
    <w:basedOn w:val="DefaultParagraphFont"/>
    <w:link w:val="BodyText"/>
    <w:uiPriority w:val="1"/>
    <w:rsid w:val="00DF5784"/>
    <w:rPr>
      <w:rFonts w:ascii="Times New Roman" w:eastAsia="Times New Roman" w:hAnsi="Times New Roman" w:cs="Times New Roman"/>
      <w:kern w:val="0"/>
      <w:lang w:val="es-ES"/>
      <w14:ligatures w14:val="none"/>
    </w:rPr>
  </w:style>
  <w:style w:type="paragraph" w:styleId="NoSpacing">
    <w:name w:val="No Spacing"/>
    <w:uiPriority w:val="1"/>
    <w:qFormat/>
    <w:rsid w:val="005653D4"/>
    <w:pPr>
      <w:spacing w:after="0" w:line="240" w:lineRule="auto"/>
    </w:pPr>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BA0CA-6CDD-4EBE-B16C-20A5A3D1BD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DC4D97-0DC8-4CF0-8918-32EBB16802F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5356AD86-C711-4675-B3C1-DB05AB0F12B5}">
  <ds:schemaRefs>
    <ds:schemaRef ds:uri="http://schemas.microsoft.com/sharepoint/v3/contenttype/forms"/>
  </ds:schemaRefs>
</ds:datastoreItem>
</file>

<file path=customXml/itemProps4.xml><?xml version="1.0" encoding="utf-8"?>
<ds:datastoreItem xmlns:ds="http://schemas.openxmlformats.org/officeDocument/2006/customXml" ds:itemID="{2AE3B960-843C-46D6-978C-AE1C8CD04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4250</Words>
  <Characters>22657</Characters>
  <Application>Microsoft Office Word</Application>
  <DocSecurity>4</DocSecurity>
  <Lines>411</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Itza M. Lopez</dc:creator>
  <cp:keywords/>
  <dc:description/>
  <cp:lastModifiedBy>Carlos Y. Rosado Cruz</cp:lastModifiedBy>
  <cp:revision>2</cp:revision>
  <cp:lastPrinted>2026-04-07T21:04:00Z</cp:lastPrinted>
  <dcterms:created xsi:type="dcterms:W3CDTF">2026-04-08T16:24:00Z</dcterms:created>
  <dcterms:modified xsi:type="dcterms:W3CDTF">2026-04-08T16:24:00Z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