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15D904AD" w:rsidR="008000CF" w:rsidRPr="00B47B13" w:rsidRDefault="00A047B9" w:rsidP="00D27857">
      <w:pPr>
        <w:suppressLineNumbers/>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C419568" w14:textId="54211A43" w:rsidR="008000CF" w:rsidRPr="00CE7589" w:rsidRDefault="00CE7589" w:rsidP="00CE7589">
      <w:pPr>
        <w:pStyle w:val="Title2"/>
        <w:suppressLineNumbers/>
        <w:tabs>
          <w:tab w:val="clear" w:pos="648"/>
          <w:tab w:val="clear" w:pos="7776"/>
          <w:tab w:val="clear" w:pos="7848"/>
        </w:tabs>
        <w:rPr>
          <w:rFonts w:ascii="Book Antiqua" w:hAnsi="Book Antiqua"/>
          <w:lang w:val="it-IT"/>
        </w:rPr>
      </w:pPr>
      <w:r w:rsidRPr="00CE7589">
        <w:rPr>
          <w:rFonts w:ascii="Book Antiqua" w:hAnsi="Book Antiqua"/>
          <w:lang w:val="it-IT"/>
        </w:rPr>
        <w:t>2</w:t>
      </w:r>
      <w:r>
        <w:rPr>
          <w:rFonts w:ascii="Book Antiqua" w:hAnsi="Book Antiqua"/>
          <w:lang w:val="it-IT"/>
        </w:rPr>
        <w:t>0</w:t>
      </w:r>
      <w:r w:rsidRPr="00CE7589">
        <w:rPr>
          <w:rFonts w:ascii="Book Antiqua" w:hAnsi="Book Antiqua"/>
          <w:lang w:val="it-IT"/>
        </w:rPr>
        <w:t>ma</w:t>
      </w:r>
      <w:r>
        <w:rPr>
          <w:rFonts w:ascii="Book Antiqua" w:hAnsi="Book Antiqua"/>
          <w:lang w:val="it-IT"/>
        </w:rPr>
        <w:t xml:space="preserve">. </w:t>
      </w:r>
      <w:r w:rsidR="008000CF" w:rsidRPr="00CE7589">
        <w:rPr>
          <w:rFonts w:ascii="Book Antiqua" w:hAnsi="Book Antiqua"/>
          <w:lang w:val="it-IT"/>
        </w:rPr>
        <w:t xml:space="preserve">Asamblea </w:t>
      </w:r>
      <w:r w:rsidR="008000CF" w:rsidRPr="00CE7589">
        <w:rPr>
          <w:rFonts w:ascii="Book Antiqua" w:hAnsi="Book Antiqua"/>
          <w:lang w:val="it-IT"/>
        </w:rPr>
        <w:tab/>
      </w:r>
      <w:r w:rsidR="00F952CA" w:rsidRPr="00CE7589">
        <w:rPr>
          <w:rFonts w:ascii="Book Antiqua" w:hAnsi="Book Antiqua"/>
          <w:lang w:val="it-IT"/>
        </w:rPr>
        <w:t xml:space="preserve"> </w:t>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t xml:space="preserve">          2da.</w:t>
      </w:r>
      <w:r w:rsidR="008000CF" w:rsidRPr="00CE7589">
        <w:rPr>
          <w:rFonts w:ascii="Book Antiqua" w:hAnsi="Book Antiqua"/>
          <w:lang w:val="it-IT"/>
        </w:rPr>
        <w:t xml:space="preserve"> Sesión</w:t>
      </w:r>
    </w:p>
    <w:p w14:paraId="4457BF94" w14:textId="14F96E02" w:rsidR="008000CF" w:rsidRPr="00CE7589" w:rsidRDefault="00CE7589" w:rsidP="00CE7589">
      <w:pPr>
        <w:pStyle w:val="Title2"/>
        <w:suppressLineNumbers/>
        <w:tabs>
          <w:tab w:val="clear" w:pos="648"/>
          <w:tab w:val="clear" w:pos="7776"/>
          <w:tab w:val="clear" w:pos="7848"/>
        </w:tabs>
        <w:rPr>
          <w:rFonts w:ascii="Book Antiqua" w:hAnsi="Book Antiqua"/>
          <w:lang w:val="it-IT"/>
        </w:rPr>
      </w:pPr>
      <w:r>
        <w:rPr>
          <w:rFonts w:ascii="Book Antiqua" w:hAnsi="Book Antiqua"/>
          <w:lang w:val="it-IT"/>
        </w:rPr>
        <w:t xml:space="preserve">          </w:t>
      </w:r>
      <w:r w:rsidR="008000CF" w:rsidRPr="00CE7589">
        <w:rPr>
          <w:rFonts w:ascii="Book Antiqua" w:hAnsi="Book Antiqua"/>
          <w:lang w:val="it-IT"/>
        </w:rPr>
        <w:t>Legislativa</w:t>
      </w:r>
      <w:r w:rsidR="008000CF" w:rsidRPr="00CE7589">
        <w:rPr>
          <w:rFonts w:ascii="Book Antiqua" w:hAnsi="Book Antiqua"/>
          <w:lang w:val="it-IT"/>
        </w:rPr>
        <w:tab/>
      </w:r>
      <w:r w:rsidR="00906530" w:rsidRPr="00CE7589">
        <w:rPr>
          <w:rFonts w:ascii="Book Antiqua" w:hAnsi="Book Antiqua"/>
          <w:lang w:val="it-IT"/>
        </w:rPr>
        <w:tab/>
        <w:t xml:space="preserve"> </w:t>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r>
      <w:r w:rsidRPr="00CE7589">
        <w:rPr>
          <w:rFonts w:ascii="Book Antiqua" w:hAnsi="Book Antiqua"/>
          <w:lang w:val="it-IT"/>
        </w:rPr>
        <w:tab/>
        <w:t xml:space="preserve">      </w:t>
      </w:r>
      <w:r w:rsidR="00906530" w:rsidRPr="00CE7589">
        <w:rPr>
          <w:rFonts w:ascii="Book Antiqua" w:hAnsi="Book Antiqua"/>
          <w:lang w:val="it-IT"/>
        </w:rPr>
        <w:t>Ordinaria</w:t>
      </w:r>
    </w:p>
    <w:p w14:paraId="1002B63A" w14:textId="77777777" w:rsidR="00CE7589" w:rsidRPr="00FE0E1C" w:rsidRDefault="00CE7589" w:rsidP="00F952CA">
      <w:pPr>
        <w:suppressLineNumbers/>
        <w:spacing w:after="0" w:line="240" w:lineRule="auto"/>
        <w:contextualSpacing/>
        <w:jc w:val="center"/>
        <w:rPr>
          <w:rFonts w:ascii="Book Antiqua" w:hAnsi="Book Antiqua"/>
          <w:b/>
          <w:sz w:val="24"/>
          <w:szCs w:val="24"/>
          <w:lang w:val="it-IT"/>
        </w:rPr>
      </w:pPr>
    </w:p>
    <w:p w14:paraId="755D643C" w14:textId="3FFE0B42" w:rsidR="00F952CA" w:rsidRPr="00FE0E1C" w:rsidRDefault="00F952CA" w:rsidP="00F952CA">
      <w:pPr>
        <w:suppressLineNumbers/>
        <w:spacing w:after="0" w:line="240" w:lineRule="auto"/>
        <w:contextualSpacing/>
        <w:jc w:val="center"/>
        <w:rPr>
          <w:rFonts w:ascii="Book Antiqua" w:hAnsi="Book Antiqua"/>
          <w:b/>
          <w:sz w:val="36"/>
          <w:lang w:val="it-IT"/>
        </w:rPr>
      </w:pPr>
      <w:r w:rsidRPr="00FE0E1C">
        <w:rPr>
          <w:rFonts w:ascii="Book Antiqua" w:hAnsi="Book Antiqua"/>
          <w:b/>
          <w:sz w:val="36"/>
          <w:lang w:val="it-IT"/>
        </w:rPr>
        <w:t>CÁMARA DE REPRESENTANTES</w:t>
      </w:r>
    </w:p>
    <w:p w14:paraId="1ADB38FA" w14:textId="77777777" w:rsidR="00F952CA" w:rsidRPr="00FE0E1C" w:rsidRDefault="00F952CA" w:rsidP="00F952CA">
      <w:pPr>
        <w:suppressLineNumbers/>
        <w:spacing w:after="0" w:line="240" w:lineRule="auto"/>
        <w:contextualSpacing/>
        <w:jc w:val="center"/>
        <w:rPr>
          <w:rFonts w:ascii="Book Antiqua" w:hAnsi="Book Antiqua"/>
          <w:b/>
          <w:sz w:val="24"/>
          <w:szCs w:val="24"/>
          <w:lang w:val="it-IT"/>
        </w:rPr>
      </w:pPr>
    </w:p>
    <w:p w14:paraId="672586F1" w14:textId="4083F403" w:rsidR="00F952CA" w:rsidRPr="00FE0E1C" w:rsidRDefault="009C0BA8" w:rsidP="00F952CA">
      <w:pPr>
        <w:suppressLineNumbers/>
        <w:spacing w:after="0" w:line="240" w:lineRule="auto"/>
        <w:contextualSpacing/>
        <w:jc w:val="center"/>
        <w:rPr>
          <w:rFonts w:ascii="Book Antiqua" w:hAnsi="Book Antiqua"/>
          <w:b/>
          <w:sz w:val="52"/>
          <w:lang w:val="it-IT"/>
        </w:rPr>
      </w:pPr>
      <w:r w:rsidRPr="00FE0E1C">
        <w:rPr>
          <w:rFonts w:ascii="Book Antiqua" w:hAnsi="Book Antiqua"/>
          <w:b/>
          <w:sz w:val="52"/>
          <w:lang w:val="it-IT"/>
        </w:rPr>
        <w:t>R</w:t>
      </w:r>
      <w:r w:rsidR="00F952CA" w:rsidRPr="00FE0E1C">
        <w:rPr>
          <w:rFonts w:ascii="Book Antiqua" w:hAnsi="Book Antiqua"/>
          <w:b/>
          <w:sz w:val="52"/>
          <w:lang w:val="it-IT"/>
        </w:rPr>
        <w:t>.</w:t>
      </w:r>
      <w:r w:rsidR="00D05C2F" w:rsidRPr="00FE0E1C">
        <w:rPr>
          <w:rFonts w:ascii="Book Antiqua" w:hAnsi="Book Antiqua"/>
          <w:b/>
          <w:sz w:val="52"/>
          <w:lang w:val="it-IT"/>
        </w:rPr>
        <w:t xml:space="preserve"> </w:t>
      </w:r>
      <w:r w:rsidR="00F952CA" w:rsidRPr="00FE0E1C">
        <w:rPr>
          <w:rFonts w:ascii="Book Antiqua" w:hAnsi="Book Antiqua"/>
          <w:b/>
          <w:sz w:val="52"/>
          <w:lang w:val="it-IT"/>
        </w:rPr>
        <w:t>de la C.</w:t>
      </w:r>
      <w:r w:rsidR="00290DFB" w:rsidRPr="00FE0E1C">
        <w:rPr>
          <w:rFonts w:ascii="Book Antiqua" w:hAnsi="Book Antiqua"/>
          <w:b/>
          <w:sz w:val="52"/>
          <w:lang w:val="it-IT"/>
        </w:rPr>
        <w:t xml:space="preserve"> 497</w:t>
      </w:r>
    </w:p>
    <w:p w14:paraId="25B6A744" w14:textId="77777777" w:rsidR="00F952CA" w:rsidRPr="00FE0E1C" w:rsidRDefault="00F952CA" w:rsidP="00F952CA">
      <w:pPr>
        <w:suppressLineNumbers/>
        <w:spacing w:after="0" w:line="240" w:lineRule="auto"/>
        <w:contextualSpacing/>
        <w:jc w:val="center"/>
        <w:rPr>
          <w:rFonts w:ascii="Book Antiqua" w:hAnsi="Book Antiqua"/>
          <w:b/>
          <w:sz w:val="24"/>
          <w:szCs w:val="24"/>
          <w:lang w:val="it-IT"/>
        </w:rPr>
      </w:pPr>
    </w:p>
    <w:p w14:paraId="6B3B9BC4" w14:textId="30D81E45" w:rsidR="00F952CA" w:rsidRPr="00FE0E1C" w:rsidRDefault="0025362E" w:rsidP="00F952CA">
      <w:pPr>
        <w:suppressLineNumbers/>
        <w:spacing w:after="0" w:line="240" w:lineRule="auto"/>
        <w:contextualSpacing/>
        <w:jc w:val="center"/>
        <w:rPr>
          <w:rFonts w:ascii="Book Antiqua" w:hAnsi="Book Antiqua"/>
          <w:sz w:val="24"/>
          <w:szCs w:val="24"/>
          <w:lang w:val="it-IT"/>
        </w:rPr>
      </w:pPr>
      <w:r w:rsidRPr="00FE0E1C">
        <w:rPr>
          <w:rFonts w:ascii="Book Antiqua" w:hAnsi="Book Antiqua"/>
          <w:sz w:val="24"/>
          <w:szCs w:val="24"/>
          <w:lang w:val="it-IT"/>
        </w:rPr>
        <w:t>30</w:t>
      </w:r>
      <w:r w:rsidR="00796A25" w:rsidRPr="00FE0E1C">
        <w:rPr>
          <w:rFonts w:ascii="Book Antiqua" w:hAnsi="Book Antiqua"/>
          <w:sz w:val="24"/>
          <w:szCs w:val="24"/>
          <w:lang w:val="it-IT"/>
        </w:rPr>
        <w:t xml:space="preserve"> </w:t>
      </w:r>
      <w:r w:rsidR="00F952CA" w:rsidRPr="00FE0E1C">
        <w:rPr>
          <w:rFonts w:ascii="Book Antiqua" w:hAnsi="Book Antiqua"/>
          <w:sz w:val="24"/>
          <w:szCs w:val="24"/>
          <w:lang w:val="it-IT"/>
        </w:rPr>
        <w:t xml:space="preserve">DE </w:t>
      </w:r>
      <w:r w:rsidR="00906530" w:rsidRPr="00FE0E1C">
        <w:rPr>
          <w:rFonts w:ascii="Book Antiqua" w:hAnsi="Book Antiqua"/>
          <w:sz w:val="24"/>
          <w:szCs w:val="24"/>
          <w:lang w:val="it-IT"/>
        </w:rPr>
        <w:t>OCTUBRE</w:t>
      </w:r>
      <w:r w:rsidR="00F952CA" w:rsidRPr="00FE0E1C">
        <w:rPr>
          <w:rFonts w:ascii="Book Antiqua" w:hAnsi="Book Antiqua"/>
          <w:sz w:val="24"/>
          <w:szCs w:val="24"/>
          <w:lang w:val="it-IT"/>
        </w:rPr>
        <w:t xml:space="preserve"> DE 202</w:t>
      </w:r>
      <w:r w:rsidR="00A047B9" w:rsidRPr="00FE0E1C">
        <w:rPr>
          <w:rFonts w:ascii="Book Antiqua" w:hAnsi="Book Antiqua"/>
          <w:sz w:val="24"/>
          <w:szCs w:val="24"/>
          <w:lang w:val="it-IT"/>
        </w:rPr>
        <w:t>5</w:t>
      </w:r>
    </w:p>
    <w:p w14:paraId="68D393A7" w14:textId="77777777" w:rsidR="00F952CA" w:rsidRPr="00FE0E1C" w:rsidRDefault="00F952CA" w:rsidP="00F952CA">
      <w:pPr>
        <w:suppressLineNumbers/>
        <w:spacing w:after="0" w:line="240" w:lineRule="auto"/>
        <w:contextualSpacing/>
        <w:jc w:val="center"/>
        <w:rPr>
          <w:rFonts w:ascii="Book Antiqua" w:hAnsi="Book Antiqua"/>
          <w:sz w:val="24"/>
          <w:szCs w:val="24"/>
          <w:lang w:val="it-IT"/>
        </w:rPr>
      </w:pPr>
    </w:p>
    <w:p w14:paraId="17D46BC6" w14:textId="5697234F" w:rsidR="00F952CA" w:rsidRPr="00FE0E1C" w:rsidRDefault="00F952CA" w:rsidP="00F952CA">
      <w:pPr>
        <w:suppressLineNumbers/>
        <w:spacing w:after="0" w:line="240" w:lineRule="auto"/>
        <w:contextualSpacing/>
        <w:jc w:val="center"/>
        <w:rPr>
          <w:rFonts w:ascii="Book Antiqua" w:hAnsi="Book Antiqua"/>
          <w:sz w:val="24"/>
          <w:szCs w:val="24"/>
          <w:lang w:val="it-IT"/>
        </w:rPr>
      </w:pPr>
      <w:r w:rsidRPr="00FE0E1C">
        <w:rPr>
          <w:rFonts w:ascii="Book Antiqua" w:hAnsi="Book Antiqua"/>
          <w:sz w:val="24"/>
          <w:szCs w:val="24"/>
          <w:lang w:val="it-IT"/>
        </w:rPr>
        <w:t>Presentad</w:t>
      </w:r>
      <w:r w:rsidR="0058186B" w:rsidRPr="00FE0E1C">
        <w:rPr>
          <w:rFonts w:ascii="Book Antiqua" w:hAnsi="Book Antiqua"/>
          <w:sz w:val="24"/>
          <w:szCs w:val="24"/>
          <w:lang w:val="it-IT"/>
        </w:rPr>
        <w:t>a</w:t>
      </w:r>
      <w:r w:rsidRPr="00FE0E1C">
        <w:rPr>
          <w:rFonts w:ascii="Book Antiqua" w:hAnsi="Book Antiqua"/>
          <w:sz w:val="24"/>
          <w:szCs w:val="24"/>
          <w:lang w:val="it-IT"/>
        </w:rPr>
        <w:t xml:space="preserve"> por </w:t>
      </w:r>
      <w:r w:rsidR="00906530" w:rsidRPr="00FE0E1C">
        <w:rPr>
          <w:rFonts w:ascii="Book Antiqua" w:hAnsi="Book Antiqua"/>
          <w:sz w:val="24"/>
          <w:szCs w:val="24"/>
          <w:lang w:val="it-IT"/>
        </w:rPr>
        <w:t>el</w:t>
      </w:r>
      <w:r w:rsidRPr="00FE0E1C">
        <w:rPr>
          <w:rFonts w:ascii="Book Antiqua" w:hAnsi="Book Antiqua"/>
          <w:sz w:val="24"/>
          <w:szCs w:val="24"/>
          <w:lang w:val="it-IT"/>
        </w:rPr>
        <w:t xml:space="preserve"> representante </w:t>
      </w:r>
      <w:r w:rsidR="00906530" w:rsidRPr="00FE0E1C">
        <w:rPr>
          <w:rFonts w:ascii="Book Antiqua" w:hAnsi="Book Antiqua"/>
          <w:i/>
          <w:sz w:val="24"/>
          <w:szCs w:val="24"/>
          <w:lang w:val="it-IT"/>
        </w:rPr>
        <w:t xml:space="preserve">Torres García </w:t>
      </w:r>
    </w:p>
    <w:p w14:paraId="4B37594E" w14:textId="77777777" w:rsidR="00F952CA" w:rsidRPr="00FE0E1C" w:rsidRDefault="00F952CA" w:rsidP="00F952CA">
      <w:pPr>
        <w:suppressLineNumbers/>
        <w:spacing w:after="0" w:line="240" w:lineRule="auto"/>
        <w:contextualSpacing/>
        <w:jc w:val="center"/>
        <w:rPr>
          <w:rFonts w:ascii="Book Antiqua" w:hAnsi="Book Antiqua"/>
          <w:sz w:val="24"/>
          <w:szCs w:val="24"/>
          <w:lang w:val="it-IT"/>
        </w:rPr>
      </w:pPr>
    </w:p>
    <w:p w14:paraId="2569DF07" w14:textId="6C9FDF96"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58186B">
        <w:rPr>
          <w:rFonts w:ascii="Book Antiqua" w:hAnsi="Book Antiqua"/>
          <w:sz w:val="24"/>
          <w:szCs w:val="24"/>
          <w:lang w:val="es-ES_tradnl"/>
        </w:rPr>
        <w:t>a</w:t>
      </w:r>
      <w:r w:rsidRPr="009A6D62">
        <w:rPr>
          <w:rFonts w:ascii="Book Antiqua" w:hAnsi="Book Antiqua"/>
          <w:sz w:val="24"/>
          <w:szCs w:val="24"/>
          <w:lang w:val="es-ES_tradnl"/>
        </w:rPr>
        <w:t xml:space="preserve"> a</w:t>
      </w:r>
      <w:r w:rsidR="00CE7589">
        <w:rPr>
          <w:rFonts w:ascii="Book Antiqua" w:hAnsi="Book Antiqua"/>
          <w:sz w:val="24"/>
          <w:szCs w:val="24"/>
          <w:lang w:val="es-ES_tradnl"/>
        </w:rPr>
        <w:t xml:space="preserve"> la Comisión de Asuntos Internos</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1C3D42A4" w:rsidR="00F952CA" w:rsidRPr="00985E54" w:rsidRDefault="00E72EB5" w:rsidP="00F952CA">
      <w:pPr>
        <w:suppressLineNumbers/>
        <w:spacing w:after="0" w:line="240" w:lineRule="auto"/>
        <w:contextualSpacing/>
        <w:jc w:val="center"/>
        <w:rPr>
          <w:rFonts w:ascii="Book Antiqua" w:hAnsi="Book Antiqua"/>
          <w:b/>
          <w:sz w:val="28"/>
          <w:szCs w:val="28"/>
          <w:lang w:val="es-ES_tradnl"/>
        </w:rPr>
      </w:pPr>
      <w:r w:rsidRPr="00985E54">
        <w:rPr>
          <w:rFonts w:ascii="Book Antiqua" w:hAnsi="Book Antiqua"/>
          <w:b/>
          <w:sz w:val="28"/>
          <w:szCs w:val="28"/>
          <w:lang w:val="es-ES_tradnl"/>
        </w:rPr>
        <w:t xml:space="preserve">RESOLUCIÓN </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02CC4CAE" w14:textId="7B0BD582" w:rsidR="000F1D72" w:rsidRDefault="009C437B" w:rsidP="00855F40">
      <w:pPr>
        <w:suppressLineNumbers/>
        <w:spacing w:after="0" w:line="240" w:lineRule="auto"/>
        <w:ind w:left="720" w:hanging="720"/>
        <w:contextualSpacing/>
        <w:jc w:val="both"/>
        <w:rPr>
          <w:rFonts w:ascii="Book Antiqua" w:hAnsi="Book Antiqua"/>
          <w:sz w:val="24"/>
          <w:szCs w:val="24"/>
          <w:lang w:val="es-ES_tradnl"/>
        </w:rPr>
      </w:pPr>
      <w:r w:rsidRPr="009C437B">
        <w:rPr>
          <w:rFonts w:ascii="Book Antiqua" w:hAnsi="Book Antiqua"/>
          <w:sz w:val="24"/>
          <w:szCs w:val="24"/>
          <w:lang w:val="es-ES_tradnl"/>
        </w:rPr>
        <w:t xml:space="preserve">Para ordenar a la Comisión de </w:t>
      </w:r>
      <w:r w:rsidRPr="00EA192E">
        <w:rPr>
          <w:rFonts w:ascii="Book Antiqua" w:hAnsi="Book Antiqua"/>
          <w:sz w:val="24"/>
          <w:szCs w:val="24"/>
          <w:lang w:val="es-ES_tradnl"/>
        </w:rPr>
        <w:t>Tra</w:t>
      </w:r>
      <w:r w:rsidR="00E4453A" w:rsidRPr="00EA192E">
        <w:rPr>
          <w:rFonts w:ascii="Book Antiqua" w:hAnsi="Book Antiqua"/>
          <w:sz w:val="24"/>
          <w:szCs w:val="24"/>
          <w:lang w:val="es-ES_tradnl"/>
        </w:rPr>
        <w:t>n</w:t>
      </w:r>
      <w:r w:rsidRPr="00EA192E">
        <w:rPr>
          <w:rFonts w:ascii="Book Antiqua" w:hAnsi="Book Antiqua"/>
          <w:sz w:val="24"/>
          <w:szCs w:val="24"/>
          <w:lang w:val="es-ES_tradnl"/>
        </w:rPr>
        <w:t xml:space="preserve">sportación </w:t>
      </w:r>
      <w:r w:rsidR="00082233" w:rsidRPr="00836211">
        <w:rPr>
          <w:rFonts w:ascii="Book Antiqua" w:hAnsi="Book Antiqua"/>
          <w:sz w:val="24"/>
          <w:szCs w:val="24"/>
          <w:lang w:val="es-ES_tradnl"/>
        </w:rPr>
        <w:t>e</w:t>
      </w:r>
      <w:r w:rsidR="00082233">
        <w:rPr>
          <w:rFonts w:ascii="Book Antiqua" w:hAnsi="Book Antiqua"/>
          <w:sz w:val="24"/>
          <w:szCs w:val="24"/>
          <w:lang w:val="es-ES_tradnl"/>
        </w:rPr>
        <w:t xml:space="preserve"> </w:t>
      </w:r>
      <w:r w:rsidRPr="00EA192E">
        <w:rPr>
          <w:rFonts w:ascii="Book Antiqua" w:hAnsi="Book Antiqua"/>
          <w:sz w:val="24"/>
          <w:szCs w:val="24"/>
          <w:lang w:val="es-ES_tradnl"/>
        </w:rPr>
        <w:t xml:space="preserve">Infraestructura </w:t>
      </w:r>
      <w:r w:rsidRPr="009C437B">
        <w:rPr>
          <w:rFonts w:ascii="Book Antiqua" w:hAnsi="Book Antiqua"/>
          <w:sz w:val="24"/>
          <w:szCs w:val="24"/>
          <w:lang w:val="es-ES_tradnl"/>
        </w:rPr>
        <w:t>de la Cámara de Representantes de Puerto Rico</w:t>
      </w:r>
      <w:r w:rsidR="00112BD6">
        <w:rPr>
          <w:rFonts w:ascii="Book Antiqua" w:hAnsi="Book Antiqua"/>
          <w:sz w:val="24"/>
          <w:szCs w:val="24"/>
          <w:lang w:val="es-ES_tradnl"/>
        </w:rPr>
        <w:t>,</w:t>
      </w:r>
      <w:r w:rsidRPr="009C437B">
        <w:rPr>
          <w:rFonts w:ascii="Book Antiqua" w:hAnsi="Book Antiqua"/>
          <w:sz w:val="24"/>
          <w:szCs w:val="24"/>
          <w:lang w:val="es-ES_tradnl"/>
        </w:rPr>
        <w:t xml:space="preserve"> realizar una investigación exhaustiva sobre </w:t>
      </w:r>
      <w:r w:rsidR="00282F11">
        <w:rPr>
          <w:rFonts w:ascii="Book Antiqua" w:hAnsi="Book Antiqua"/>
          <w:sz w:val="24"/>
          <w:szCs w:val="24"/>
          <w:lang w:val="es-ES_tradnl"/>
        </w:rPr>
        <w:t xml:space="preserve">el estado en que se encuentran </w:t>
      </w:r>
      <w:r w:rsidR="00003727">
        <w:rPr>
          <w:rFonts w:ascii="Book Antiqua" w:hAnsi="Book Antiqua"/>
          <w:sz w:val="24"/>
          <w:szCs w:val="24"/>
          <w:lang w:val="es-ES_tradnl"/>
        </w:rPr>
        <w:t>la carreteras,</w:t>
      </w:r>
      <w:r w:rsidR="00003727">
        <w:rPr>
          <w:lang w:val="es-PR"/>
        </w:rPr>
        <w:t xml:space="preserve"> </w:t>
      </w:r>
      <w:r w:rsidR="00003727">
        <w:rPr>
          <w:rFonts w:ascii="Book Antiqua" w:hAnsi="Book Antiqua"/>
          <w:sz w:val="24"/>
          <w:szCs w:val="24"/>
          <w:lang w:val="es-ES_tradnl"/>
        </w:rPr>
        <w:t xml:space="preserve">avenidas, caminos, calles, autopistas, puentes, túneles y cualquier otra </w:t>
      </w:r>
      <w:r w:rsidR="00855F40" w:rsidRPr="0036382A">
        <w:rPr>
          <w:rFonts w:ascii="Book Antiqua" w:hAnsi="Book Antiqua"/>
          <w:sz w:val="24"/>
          <w:szCs w:val="24"/>
          <w:lang w:val="es-ES_tradnl"/>
        </w:rPr>
        <w:t xml:space="preserve">infraestructura vehicular </w:t>
      </w:r>
      <w:r w:rsidR="00282F11" w:rsidRPr="0036382A">
        <w:rPr>
          <w:rFonts w:ascii="Book Antiqua" w:hAnsi="Book Antiqua"/>
          <w:sz w:val="24"/>
          <w:szCs w:val="24"/>
          <w:lang w:val="es-ES_tradnl"/>
        </w:rPr>
        <w:t xml:space="preserve">en </w:t>
      </w:r>
      <w:r w:rsidR="003D2C5D" w:rsidRPr="0036382A">
        <w:rPr>
          <w:rFonts w:ascii="Book Antiqua" w:hAnsi="Book Antiqua"/>
          <w:sz w:val="24"/>
          <w:szCs w:val="24"/>
          <w:lang w:val="es-ES_tradnl"/>
        </w:rPr>
        <w:t>los municipios</w:t>
      </w:r>
      <w:r w:rsidR="00282F11" w:rsidRPr="0036382A">
        <w:rPr>
          <w:rFonts w:ascii="Book Antiqua" w:hAnsi="Book Antiqua"/>
          <w:sz w:val="24"/>
          <w:szCs w:val="24"/>
          <w:lang w:val="es-ES_tradnl"/>
        </w:rPr>
        <w:t xml:space="preserve"> de </w:t>
      </w:r>
      <w:r w:rsidR="00906530">
        <w:rPr>
          <w:rFonts w:ascii="Book Antiqua" w:hAnsi="Book Antiqua"/>
          <w:sz w:val="24"/>
          <w:szCs w:val="24"/>
          <w:lang w:val="es-ES_tradnl"/>
        </w:rPr>
        <w:t>Ponce, Jayuya y Juana Díaz</w:t>
      </w:r>
      <w:r w:rsidR="00282F11" w:rsidRPr="0036382A">
        <w:rPr>
          <w:rFonts w:ascii="Book Antiqua" w:hAnsi="Book Antiqua"/>
          <w:sz w:val="24"/>
          <w:szCs w:val="24"/>
          <w:lang w:val="es-ES_tradnl"/>
        </w:rPr>
        <w:t xml:space="preserve">, que componen el Distrito Representativo Número </w:t>
      </w:r>
      <w:r w:rsidR="00906530">
        <w:rPr>
          <w:rFonts w:ascii="Book Antiqua" w:hAnsi="Book Antiqua"/>
          <w:sz w:val="24"/>
          <w:szCs w:val="24"/>
          <w:lang w:val="es-ES_tradnl"/>
        </w:rPr>
        <w:t>25</w:t>
      </w:r>
      <w:r w:rsidR="000F1D72" w:rsidRPr="0036382A">
        <w:rPr>
          <w:rFonts w:ascii="Book Antiqua" w:hAnsi="Book Antiqua"/>
          <w:sz w:val="24"/>
          <w:szCs w:val="24"/>
          <w:lang w:val="es-ES_tradnl"/>
        </w:rPr>
        <w:t>;</w:t>
      </w:r>
      <w:r w:rsidR="00906530">
        <w:rPr>
          <w:rFonts w:ascii="Book Antiqua" w:hAnsi="Book Antiqua"/>
          <w:sz w:val="24"/>
          <w:szCs w:val="24"/>
          <w:lang w:val="es-ES_tradnl"/>
        </w:rPr>
        <w:t xml:space="preserve"> </w:t>
      </w:r>
      <w:r w:rsidR="00855F40" w:rsidRPr="0036382A">
        <w:rPr>
          <w:rFonts w:ascii="Book Antiqua" w:hAnsi="Book Antiqua" w:cs="Times New Roman"/>
          <w:bCs/>
          <w:sz w:val="24"/>
          <w:szCs w:val="24"/>
          <w:lang w:val="es-PR"/>
        </w:rPr>
        <w:t>proponer acciones para su rehabilitación y estrategias preventivas de mantenimiento</w:t>
      </w:r>
      <w:r w:rsidR="00855F40" w:rsidRPr="0036382A">
        <w:rPr>
          <w:rFonts w:ascii="Book Antiqua" w:hAnsi="Book Antiqua" w:cs="Times New Roman"/>
          <w:sz w:val="24"/>
          <w:szCs w:val="24"/>
          <w:lang w:val="es-PR"/>
        </w:rPr>
        <w:t>;</w:t>
      </w:r>
      <w:r w:rsidR="00855F40" w:rsidRPr="0036382A">
        <w:rPr>
          <w:rFonts w:ascii="Book Antiqua" w:hAnsi="Book Antiqua"/>
          <w:sz w:val="24"/>
          <w:szCs w:val="24"/>
          <w:lang w:val="es-ES_tradnl"/>
        </w:rPr>
        <w:t xml:space="preserve"> </w:t>
      </w:r>
      <w:r w:rsidR="00906530">
        <w:rPr>
          <w:rFonts w:ascii="Book Antiqua" w:hAnsi="Book Antiqua"/>
          <w:sz w:val="24"/>
          <w:szCs w:val="24"/>
          <w:lang w:val="es-ES_tradnl"/>
        </w:rPr>
        <w:t>el estado de los fondos y proyectos de reconstrucción;</w:t>
      </w:r>
      <w:r w:rsidR="00906530" w:rsidRPr="0036382A">
        <w:rPr>
          <w:rFonts w:ascii="Book Antiqua" w:hAnsi="Book Antiqua"/>
          <w:sz w:val="24"/>
          <w:szCs w:val="24"/>
          <w:lang w:val="es-ES_tradnl"/>
        </w:rPr>
        <w:t xml:space="preserve"> </w:t>
      </w:r>
      <w:r w:rsidR="000F1D72">
        <w:rPr>
          <w:rFonts w:ascii="Book Antiqua" w:hAnsi="Book Antiqua"/>
          <w:sz w:val="24"/>
          <w:szCs w:val="24"/>
          <w:lang w:val="es-ES_tradnl"/>
        </w:rPr>
        <w:t>y para otros fines relacionados.</w:t>
      </w:r>
    </w:p>
    <w:p w14:paraId="1990A6C9" w14:textId="77777777" w:rsidR="000F1D72" w:rsidRDefault="000F1D72" w:rsidP="008930A4">
      <w:pPr>
        <w:suppressLineNumbers/>
        <w:spacing w:after="0" w:line="240" w:lineRule="auto"/>
        <w:ind w:left="720" w:hanging="720"/>
        <w:contextualSpacing/>
        <w:jc w:val="both"/>
        <w:rPr>
          <w:rFonts w:ascii="Book Antiqua" w:hAnsi="Book Antiqua"/>
          <w:sz w:val="24"/>
          <w:szCs w:val="24"/>
          <w:lang w:val="es-ES_tradnl"/>
        </w:rPr>
      </w:pPr>
    </w:p>
    <w:p w14:paraId="30B5E355" w14:textId="3F560E5D" w:rsidR="008000CF" w:rsidRDefault="008000CF" w:rsidP="00FE0E1C">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1600D4" w:rsidRDefault="004E05C6" w:rsidP="008930A4">
      <w:pPr>
        <w:suppressLineNumbers/>
        <w:spacing w:after="0" w:line="240" w:lineRule="auto"/>
        <w:ind w:firstLine="360"/>
        <w:contextualSpacing/>
        <w:jc w:val="center"/>
        <w:rPr>
          <w:rFonts w:ascii="Book Antiqua" w:hAnsi="Book Antiqua"/>
          <w:sz w:val="24"/>
          <w:szCs w:val="24"/>
          <w:lang w:val="es-ES_tradnl"/>
        </w:rPr>
      </w:pPr>
    </w:p>
    <w:p w14:paraId="3BF34A1B" w14:textId="13788530" w:rsidR="00906530" w:rsidRDefault="00FE0E1C" w:rsidP="00855F40">
      <w:pPr>
        <w:suppressLineNumbers/>
        <w:spacing w:after="0" w:line="240" w:lineRule="auto"/>
        <w:ind w:firstLine="360"/>
        <w:jc w:val="both"/>
        <w:rPr>
          <w:rFonts w:ascii="Book Antiqua" w:hAnsi="Book Antiqua"/>
          <w:color w:val="000000"/>
          <w:sz w:val="24"/>
          <w:szCs w:val="24"/>
          <w:lang w:val="es-PR"/>
        </w:rPr>
      </w:pPr>
      <w:r>
        <w:rPr>
          <w:rFonts w:ascii="Book Antiqua" w:hAnsi="Book Antiqua"/>
          <w:color w:val="000000"/>
          <w:sz w:val="24"/>
          <w:szCs w:val="24"/>
          <w:lang w:val="es-PR"/>
        </w:rPr>
        <w:tab/>
      </w:r>
      <w:r w:rsidR="00906530" w:rsidRPr="00906530">
        <w:rPr>
          <w:rFonts w:ascii="Book Antiqua" w:hAnsi="Book Antiqua"/>
          <w:color w:val="000000"/>
          <w:sz w:val="24"/>
          <w:szCs w:val="24"/>
          <w:lang w:val="es-PR"/>
        </w:rPr>
        <w:t>Es política pública del Gobierno de Puerto Rico mantener en óptimas condiciones las carreteras públicas de nuestr</w:t>
      </w:r>
      <w:r w:rsidR="00906530">
        <w:rPr>
          <w:rFonts w:ascii="Book Antiqua" w:hAnsi="Book Antiqua"/>
          <w:color w:val="000000"/>
          <w:sz w:val="24"/>
          <w:szCs w:val="24"/>
          <w:lang w:val="es-PR"/>
        </w:rPr>
        <w:t>o País</w:t>
      </w:r>
      <w:r w:rsidR="00906530" w:rsidRPr="00906530">
        <w:rPr>
          <w:rFonts w:ascii="Book Antiqua" w:hAnsi="Book Antiqua"/>
          <w:color w:val="000000"/>
          <w:sz w:val="24"/>
          <w:szCs w:val="24"/>
          <w:lang w:val="es-PR"/>
        </w:rPr>
        <w:t xml:space="preserve"> para el bienestar y seguridad de las personas que transitan las mismas. La falta de pavimentación en muchas de las áreas y los hoyos que se encuentran en ellas además de representar una amenaza a la seguridad pública, causan mucho malestar e incomodidad entre las habitantes que transitan en estas vías. Este malestar no es solo de las personan que residen en dichos municipios, sino que también se afectan personas de diferentes puntos de la Isla que los visitan.</w:t>
      </w:r>
    </w:p>
    <w:p w14:paraId="57475244" w14:textId="77777777" w:rsidR="00906530" w:rsidRDefault="00906530" w:rsidP="00855F40">
      <w:pPr>
        <w:suppressLineNumbers/>
        <w:spacing w:after="0" w:line="240" w:lineRule="auto"/>
        <w:ind w:firstLine="360"/>
        <w:jc w:val="both"/>
        <w:rPr>
          <w:rFonts w:ascii="Book Antiqua" w:hAnsi="Book Antiqua"/>
          <w:color w:val="000000"/>
          <w:sz w:val="24"/>
          <w:szCs w:val="24"/>
          <w:lang w:val="es-PR"/>
        </w:rPr>
      </w:pPr>
    </w:p>
    <w:p w14:paraId="3B909597" w14:textId="5DE8F58E" w:rsidR="008930A4" w:rsidRPr="00CE7589" w:rsidRDefault="00FE0E1C" w:rsidP="00CE7589">
      <w:pPr>
        <w:suppressLineNumbers/>
        <w:spacing w:after="0" w:line="240" w:lineRule="auto"/>
        <w:ind w:firstLine="360"/>
        <w:jc w:val="both"/>
        <w:rPr>
          <w:rFonts w:ascii="Book Antiqua" w:hAnsi="Book Antiqua"/>
          <w:color w:val="000000"/>
          <w:sz w:val="24"/>
          <w:szCs w:val="24"/>
          <w:u w:val="single"/>
          <w:lang w:val="es-PR"/>
        </w:rPr>
      </w:pPr>
      <w:r>
        <w:rPr>
          <w:rFonts w:ascii="Book Antiqua" w:hAnsi="Book Antiqua"/>
          <w:color w:val="000000"/>
          <w:sz w:val="24"/>
          <w:szCs w:val="24"/>
          <w:lang w:val="es-PR"/>
        </w:rPr>
        <w:tab/>
      </w:r>
      <w:r w:rsidR="00906530">
        <w:rPr>
          <w:rFonts w:ascii="Book Antiqua" w:hAnsi="Book Antiqua"/>
          <w:color w:val="000000"/>
          <w:sz w:val="24"/>
          <w:szCs w:val="24"/>
          <w:lang w:val="es-PR"/>
        </w:rPr>
        <w:t>E</w:t>
      </w:r>
      <w:r w:rsidR="00A86AE9" w:rsidRPr="0036382A">
        <w:rPr>
          <w:rFonts w:ascii="Book Antiqua" w:hAnsi="Book Antiqua"/>
          <w:iCs/>
          <w:color w:val="000000"/>
          <w:sz w:val="24"/>
          <w:szCs w:val="24"/>
          <w:lang w:val="es-PR"/>
        </w:rPr>
        <w:t>l Artículo 2 de</w:t>
      </w:r>
      <w:r w:rsidR="00156A72" w:rsidRPr="0036382A">
        <w:rPr>
          <w:rFonts w:ascii="Book Antiqua" w:hAnsi="Book Antiqua"/>
          <w:iCs/>
          <w:color w:val="000000"/>
          <w:sz w:val="24"/>
          <w:szCs w:val="24"/>
          <w:lang w:val="es-PR"/>
        </w:rPr>
        <w:t xml:space="preserve"> la Ley 74 de 23 de junio de 1965, según enmendada, conocida como </w:t>
      </w:r>
      <w:r w:rsidR="00156A72" w:rsidRPr="0036382A">
        <w:rPr>
          <w:rFonts w:ascii="Book Antiqua" w:hAnsi="Book Antiqua"/>
          <w:iCs/>
          <w:sz w:val="24"/>
          <w:szCs w:val="24"/>
          <w:lang w:val="es-ES_tradnl"/>
        </w:rPr>
        <w:t xml:space="preserve">“Ley </w:t>
      </w:r>
      <w:r w:rsidR="00156A72" w:rsidRPr="00156A72">
        <w:rPr>
          <w:rFonts w:ascii="Book Antiqua" w:hAnsi="Book Antiqua"/>
          <w:sz w:val="24"/>
          <w:szCs w:val="24"/>
          <w:lang w:val="es-ES_tradnl"/>
        </w:rPr>
        <w:t>de la Autoridad de Carreteras y Transportación de Puerto Rico”</w:t>
      </w:r>
      <w:r w:rsidR="00156A72">
        <w:rPr>
          <w:rFonts w:ascii="Book Antiqua" w:hAnsi="Book Antiqua"/>
          <w:sz w:val="24"/>
          <w:szCs w:val="24"/>
          <w:lang w:val="es-ES_tradnl"/>
        </w:rPr>
        <w:t>, establece</w:t>
      </w:r>
      <w:r w:rsidR="00906530">
        <w:rPr>
          <w:rFonts w:ascii="Book Antiqua" w:hAnsi="Book Antiqua"/>
          <w:sz w:val="24"/>
          <w:szCs w:val="24"/>
          <w:lang w:val="es-ES_tradnl"/>
        </w:rPr>
        <w:t xml:space="preserve"> el </w:t>
      </w:r>
      <w:r w:rsidR="00156A72" w:rsidRPr="00156A72">
        <w:rPr>
          <w:rFonts w:ascii="Book Antiqua" w:hAnsi="Book Antiqua"/>
          <w:sz w:val="24"/>
          <w:szCs w:val="24"/>
          <w:lang w:val="es-ES_tradnl"/>
        </w:rPr>
        <w:t>propósito de “continuar la obra de gobierno de dar al pueblo las mejores carreteras y medios de transportación, facilitar el movimiento de vehículos y personas, aliviar en todo lo posible los peligros e inconvenientes que trae la congestión en las carreteras”.</w:t>
      </w:r>
      <w:r w:rsidR="00156A72">
        <w:rPr>
          <w:rFonts w:ascii="Book Antiqua" w:hAnsi="Book Antiqua"/>
          <w:sz w:val="24"/>
          <w:szCs w:val="24"/>
          <w:lang w:val="es-ES_tradnl"/>
        </w:rPr>
        <w:t xml:space="preserve">  Sin embargo, las condiciones de las carreteras</w:t>
      </w:r>
      <w:r w:rsidR="00906530">
        <w:rPr>
          <w:rFonts w:ascii="Book Antiqua" w:hAnsi="Book Antiqua"/>
          <w:sz w:val="24"/>
          <w:szCs w:val="24"/>
          <w:lang w:val="es-ES_tradnl"/>
        </w:rPr>
        <w:t xml:space="preserve"> en nuestro distrito </w:t>
      </w:r>
      <w:r w:rsidR="00156A72">
        <w:rPr>
          <w:rFonts w:ascii="Book Antiqua" w:hAnsi="Book Antiqua"/>
          <w:sz w:val="24"/>
          <w:szCs w:val="24"/>
          <w:lang w:val="es-ES_tradnl"/>
        </w:rPr>
        <w:t xml:space="preserve">no son las </w:t>
      </w:r>
      <w:r w:rsidR="00AA2C69">
        <w:rPr>
          <w:rFonts w:ascii="Book Antiqua" w:hAnsi="Book Antiqua"/>
          <w:sz w:val="24"/>
          <w:szCs w:val="24"/>
          <w:lang w:val="es-ES_tradnl"/>
        </w:rPr>
        <w:t>óptimas</w:t>
      </w:r>
      <w:r w:rsidR="00156A72">
        <w:rPr>
          <w:rFonts w:ascii="Book Antiqua" w:hAnsi="Book Antiqua"/>
          <w:sz w:val="24"/>
          <w:szCs w:val="24"/>
          <w:lang w:val="es-ES_tradnl"/>
        </w:rPr>
        <w:t>.</w:t>
      </w:r>
      <w:r w:rsidR="00003727">
        <w:rPr>
          <w:rFonts w:ascii="Book Antiqua" w:hAnsi="Book Antiqua"/>
          <w:sz w:val="24"/>
          <w:szCs w:val="24"/>
          <w:lang w:val="es-ES_tradnl"/>
        </w:rPr>
        <w:t xml:space="preserve"> </w:t>
      </w:r>
    </w:p>
    <w:p w14:paraId="5326B3EE" w14:textId="4D214065" w:rsidR="00D27857" w:rsidRDefault="00FE0E1C" w:rsidP="00D27857">
      <w:pPr>
        <w:suppressLineNumbers/>
        <w:spacing w:after="0" w:line="240" w:lineRule="auto"/>
        <w:ind w:firstLine="360"/>
        <w:jc w:val="both"/>
        <w:rPr>
          <w:rFonts w:ascii="Book Antiqua" w:hAnsi="Book Antiqua"/>
          <w:sz w:val="24"/>
          <w:szCs w:val="24"/>
          <w:lang w:val="es-PR"/>
        </w:rPr>
      </w:pPr>
      <w:r>
        <w:rPr>
          <w:rFonts w:ascii="Book Antiqua" w:hAnsi="Book Antiqua"/>
          <w:sz w:val="24"/>
          <w:szCs w:val="24"/>
          <w:lang w:val="es-PR"/>
        </w:rPr>
        <w:lastRenderedPageBreak/>
        <w:tab/>
      </w:r>
      <w:r w:rsidR="00D27857" w:rsidRPr="00D27857">
        <w:rPr>
          <w:rFonts w:ascii="Book Antiqua" w:hAnsi="Book Antiqua"/>
          <w:sz w:val="24"/>
          <w:szCs w:val="24"/>
          <w:lang w:val="es-PR"/>
        </w:rPr>
        <w:t>La inversión en infraestructura es indispensable para el desarrollo económico y social de un país. Son las carreteras, calles y caminos la columna vertebral de la transportación.</w:t>
      </w:r>
      <w:r w:rsidR="00D27857">
        <w:rPr>
          <w:rFonts w:ascii="Book Antiqua" w:hAnsi="Book Antiqua"/>
          <w:sz w:val="24"/>
          <w:szCs w:val="24"/>
          <w:lang w:val="es-PR"/>
        </w:rPr>
        <w:t xml:space="preserve"> </w:t>
      </w:r>
      <w:r w:rsidR="00D27857" w:rsidRPr="00D27857">
        <w:rPr>
          <w:rFonts w:ascii="Book Antiqua" w:hAnsi="Book Antiqua"/>
          <w:sz w:val="24"/>
          <w:szCs w:val="24"/>
          <w:lang w:val="es-PR"/>
        </w:rPr>
        <w:t>Es una constante problemática la condición de deterioro de las carreteras, calles y caminos estatales a nivel de Puerto Rico. La situación se agrava aún más cuando estas carreteras, calles y caminos se encuentran en zonas rurales, debido a lo propenso que son los terrenos en los que se encuentran de deteriorarse con facilidad.</w:t>
      </w:r>
      <w:r w:rsidR="00D27857">
        <w:rPr>
          <w:rFonts w:ascii="Book Antiqua" w:hAnsi="Book Antiqua"/>
          <w:sz w:val="24"/>
          <w:szCs w:val="24"/>
          <w:lang w:val="es-PR"/>
        </w:rPr>
        <w:t xml:space="preserve"> </w:t>
      </w:r>
      <w:r w:rsidR="00D27857" w:rsidRPr="00D27857">
        <w:rPr>
          <w:rFonts w:ascii="Book Antiqua" w:hAnsi="Book Antiqua"/>
          <w:sz w:val="24"/>
          <w:szCs w:val="24"/>
          <w:lang w:val="es-PR"/>
        </w:rPr>
        <w:t>El tener unas condiciones de carreteras, calles y caminos deplorables afecta directamente la calidad de vida de los ciudadanos y es un impedimento directo al</w:t>
      </w:r>
      <w:r w:rsidR="00D27857">
        <w:rPr>
          <w:rFonts w:ascii="Book Antiqua" w:hAnsi="Book Antiqua"/>
          <w:sz w:val="24"/>
          <w:szCs w:val="24"/>
          <w:lang w:val="es-PR"/>
        </w:rPr>
        <w:t xml:space="preserve"> </w:t>
      </w:r>
      <w:r w:rsidR="00D27857" w:rsidRPr="00D27857">
        <w:rPr>
          <w:rFonts w:ascii="Book Antiqua" w:hAnsi="Book Antiqua"/>
          <w:sz w:val="24"/>
          <w:szCs w:val="24"/>
          <w:lang w:val="es-PR"/>
        </w:rPr>
        <w:t>desarrollo de las ciudades que buscan progreso. Además, afecta directamente a los vehículos de los ciudadanos, los cuales son el principal método de transporte.</w:t>
      </w:r>
    </w:p>
    <w:p w14:paraId="1B749122" w14:textId="77777777" w:rsidR="00D27857" w:rsidRDefault="00D27857" w:rsidP="00D27857">
      <w:pPr>
        <w:suppressLineNumbers/>
        <w:spacing w:after="0" w:line="240" w:lineRule="auto"/>
        <w:ind w:firstLine="360"/>
        <w:jc w:val="both"/>
        <w:rPr>
          <w:rFonts w:ascii="Book Antiqua" w:hAnsi="Book Antiqua"/>
          <w:sz w:val="24"/>
          <w:szCs w:val="24"/>
          <w:lang w:val="es-PR"/>
        </w:rPr>
      </w:pPr>
    </w:p>
    <w:p w14:paraId="11266FB1" w14:textId="0FB04D8B" w:rsidR="00D27857" w:rsidRPr="00D27857" w:rsidRDefault="00FE0E1C" w:rsidP="00D27857">
      <w:pPr>
        <w:suppressLineNumbers/>
        <w:spacing w:after="0" w:line="240" w:lineRule="auto"/>
        <w:ind w:firstLine="360"/>
        <w:jc w:val="both"/>
        <w:rPr>
          <w:rFonts w:ascii="Book Antiqua" w:hAnsi="Book Antiqua"/>
          <w:sz w:val="24"/>
          <w:szCs w:val="24"/>
          <w:lang w:val="es-PR"/>
        </w:rPr>
      </w:pPr>
      <w:r>
        <w:rPr>
          <w:rFonts w:ascii="Book Antiqua" w:hAnsi="Book Antiqua"/>
          <w:sz w:val="24"/>
          <w:szCs w:val="24"/>
          <w:lang w:val="es-PR"/>
        </w:rPr>
        <w:tab/>
      </w:r>
      <w:r w:rsidR="00D27857">
        <w:rPr>
          <w:rFonts w:ascii="Book Antiqua" w:hAnsi="Book Antiqua"/>
          <w:sz w:val="24"/>
          <w:szCs w:val="24"/>
          <w:lang w:val="es-PR"/>
        </w:rPr>
        <w:t>Asimismo, l</w:t>
      </w:r>
      <w:r w:rsidR="00D27857" w:rsidRPr="00D27857">
        <w:rPr>
          <w:rFonts w:ascii="Book Antiqua" w:hAnsi="Book Antiqua"/>
          <w:sz w:val="24"/>
          <w:szCs w:val="24"/>
          <w:lang w:val="es-PR"/>
        </w:rPr>
        <w:t>os residentes del Distrito 2</w:t>
      </w:r>
      <w:r w:rsidR="00D27857">
        <w:rPr>
          <w:rFonts w:ascii="Book Antiqua" w:hAnsi="Book Antiqua"/>
          <w:sz w:val="24"/>
          <w:szCs w:val="24"/>
          <w:lang w:val="es-PR"/>
        </w:rPr>
        <w:t>5</w:t>
      </w:r>
      <w:r w:rsidR="00D27857" w:rsidRPr="00D27857">
        <w:rPr>
          <w:rFonts w:ascii="Book Antiqua" w:hAnsi="Book Antiqua"/>
          <w:sz w:val="24"/>
          <w:szCs w:val="24"/>
          <w:lang w:val="es-PR"/>
        </w:rPr>
        <w:t>, que comprende los municipios de</w:t>
      </w:r>
      <w:r w:rsidR="00D27857">
        <w:rPr>
          <w:rFonts w:ascii="Book Antiqua" w:hAnsi="Book Antiqua"/>
          <w:sz w:val="24"/>
          <w:szCs w:val="24"/>
          <w:lang w:val="es-PR"/>
        </w:rPr>
        <w:t xml:space="preserve"> Ponce, Jayuya y Juana Díaz merecen saber el estado de los fondos y proyectos de reconstrucción, que llevan años sin completarse. </w:t>
      </w:r>
      <w:r w:rsidR="00D27857" w:rsidRPr="00D27857">
        <w:rPr>
          <w:rFonts w:ascii="Book Antiqua" w:hAnsi="Book Antiqua"/>
          <w:sz w:val="24"/>
          <w:szCs w:val="24"/>
          <w:lang w:val="es-PR"/>
        </w:rPr>
        <w:t xml:space="preserve">Algunas de estas condiciones se deben a los deslizamientos de tierra que </w:t>
      </w:r>
      <w:r w:rsidR="00D27857">
        <w:rPr>
          <w:rFonts w:ascii="Book Antiqua" w:hAnsi="Book Antiqua"/>
          <w:sz w:val="24"/>
          <w:szCs w:val="24"/>
          <w:lang w:val="es-PR"/>
        </w:rPr>
        <w:t xml:space="preserve">ocurrieron desde los huracanes Irma, María y Fiona, y los terremotos del sur. </w:t>
      </w:r>
    </w:p>
    <w:p w14:paraId="20A160D6" w14:textId="77777777" w:rsidR="008930A4" w:rsidRPr="00D27857" w:rsidRDefault="008930A4" w:rsidP="008930A4">
      <w:pPr>
        <w:suppressLineNumbers/>
        <w:spacing w:after="0" w:line="240" w:lineRule="auto"/>
        <w:ind w:firstLine="360"/>
        <w:jc w:val="both"/>
        <w:rPr>
          <w:rFonts w:ascii="Book Antiqua" w:hAnsi="Book Antiqua"/>
          <w:sz w:val="24"/>
          <w:szCs w:val="24"/>
          <w:lang w:val="es-PR"/>
        </w:rPr>
      </w:pPr>
    </w:p>
    <w:p w14:paraId="70AB5DE6" w14:textId="799B81B8" w:rsidR="00AA2C69" w:rsidRPr="00156A72" w:rsidRDefault="00FE0E1C" w:rsidP="008930A4">
      <w:pPr>
        <w:suppressLineNumbers/>
        <w:spacing w:after="0" w:line="240" w:lineRule="auto"/>
        <w:ind w:firstLine="360"/>
        <w:jc w:val="both"/>
        <w:rPr>
          <w:rFonts w:ascii="Book Antiqua" w:hAnsi="Book Antiqua"/>
          <w:sz w:val="24"/>
          <w:szCs w:val="24"/>
          <w:lang w:val="es-ES_tradnl"/>
        </w:rPr>
      </w:pPr>
      <w:r>
        <w:rPr>
          <w:rFonts w:ascii="Book Antiqua" w:hAnsi="Book Antiqua"/>
          <w:sz w:val="24"/>
          <w:szCs w:val="24"/>
          <w:lang w:val="es-ES_tradnl"/>
        </w:rPr>
        <w:tab/>
      </w:r>
      <w:r w:rsidR="00AA2C69">
        <w:rPr>
          <w:rFonts w:ascii="Book Antiqua" w:hAnsi="Book Antiqua"/>
          <w:sz w:val="24"/>
          <w:szCs w:val="24"/>
          <w:lang w:val="es-ES_tradnl"/>
        </w:rPr>
        <w:t xml:space="preserve">Es indispensable que esta </w:t>
      </w:r>
      <w:r w:rsidR="006977AB">
        <w:rPr>
          <w:rFonts w:ascii="Book Antiqua" w:hAnsi="Book Antiqua"/>
          <w:sz w:val="24"/>
          <w:szCs w:val="24"/>
          <w:lang w:val="es-ES_tradnl"/>
        </w:rPr>
        <w:t>Cámara de Representantes</w:t>
      </w:r>
      <w:r w:rsidR="00AA2C69">
        <w:rPr>
          <w:rFonts w:ascii="Book Antiqua" w:hAnsi="Book Antiqua"/>
          <w:sz w:val="24"/>
          <w:szCs w:val="24"/>
          <w:lang w:val="es-ES_tradnl"/>
        </w:rPr>
        <w:t xml:space="preserve"> atienda el reclamo </w:t>
      </w:r>
      <w:r w:rsidR="00D27857">
        <w:rPr>
          <w:rFonts w:ascii="Book Antiqua" w:hAnsi="Book Antiqua"/>
          <w:sz w:val="24"/>
          <w:szCs w:val="24"/>
          <w:lang w:val="es-ES_tradnl"/>
        </w:rPr>
        <w:t xml:space="preserve">ciudadano </w:t>
      </w:r>
      <w:r w:rsidR="00AA2C69">
        <w:rPr>
          <w:rFonts w:ascii="Book Antiqua" w:hAnsi="Book Antiqua"/>
          <w:sz w:val="24"/>
          <w:szCs w:val="24"/>
          <w:lang w:val="es-ES_tradnl"/>
        </w:rPr>
        <w:t xml:space="preserve">del Distrito </w:t>
      </w:r>
      <w:r w:rsidR="00A86AE9">
        <w:rPr>
          <w:rFonts w:ascii="Book Antiqua" w:hAnsi="Book Antiqua"/>
          <w:sz w:val="24"/>
          <w:szCs w:val="24"/>
          <w:lang w:val="es-ES_tradnl"/>
        </w:rPr>
        <w:t xml:space="preserve">Representativo Número </w:t>
      </w:r>
      <w:r w:rsidR="00D27857">
        <w:rPr>
          <w:rFonts w:ascii="Book Antiqua" w:hAnsi="Book Antiqua"/>
          <w:sz w:val="24"/>
          <w:szCs w:val="24"/>
          <w:lang w:val="es-ES_tradnl"/>
        </w:rPr>
        <w:t>25</w:t>
      </w:r>
      <w:r w:rsidR="00AA2C69">
        <w:rPr>
          <w:rFonts w:ascii="Book Antiqua" w:hAnsi="Book Antiqua"/>
          <w:sz w:val="24"/>
          <w:szCs w:val="24"/>
          <w:lang w:val="es-ES_tradnl"/>
        </w:rPr>
        <w:t xml:space="preserve">, e investigue las condiciones en las que se encuentran las carreteras de los municipios de </w:t>
      </w:r>
      <w:r w:rsidR="00D27857">
        <w:rPr>
          <w:rFonts w:ascii="Book Antiqua" w:hAnsi="Book Antiqua"/>
          <w:sz w:val="24"/>
          <w:szCs w:val="24"/>
          <w:lang w:val="es-ES_tradnl"/>
        </w:rPr>
        <w:t>Ponce, Jayuya y Juana Díaz</w:t>
      </w:r>
      <w:r w:rsidR="00AA2C69">
        <w:rPr>
          <w:rFonts w:ascii="Book Antiqua" w:hAnsi="Book Antiqua"/>
          <w:sz w:val="24"/>
          <w:szCs w:val="24"/>
          <w:lang w:val="es-ES_tradnl"/>
        </w:rPr>
        <w:t>.  Es necesario indag</w:t>
      </w:r>
      <w:r w:rsidR="004D6C1D">
        <w:rPr>
          <w:rFonts w:ascii="Book Antiqua" w:hAnsi="Book Antiqua"/>
          <w:sz w:val="24"/>
          <w:szCs w:val="24"/>
          <w:lang w:val="es-ES_tradnl"/>
        </w:rPr>
        <w:t>ar</w:t>
      </w:r>
      <w:r w:rsidR="00AA2C69">
        <w:rPr>
          <w:rFonts w:ascii="Book Antiqua" w:hAnsi="Book Antiqua"/>
          <w:sz w:val="24"/>
          <w:szCs w:val="24"/>
          <w:lang w:val="es-ES_tradnl"/>
        </w:rPr>
        <w:t xml:space="preserve">, sobre los planes de trabajo para la reparación y mantenimiento de </w:t>
      </w:r>
      <w:r w:rsidR="00D27857">
        <w:rPr>
          <w:rFonts w:ascii="Book Antiqua" w:hAnsi="Book Antiqua"/>
          <w:sz w:val="24"/>
          <w:szCs w:val="24"/>
          <w:lang w:val="es-ES_tradnl"/>
        </w:rPr>
        <w:t>estas</w:t>
      </w:r>
      <w:r w:rsidR="00AA2C69">
        <w:rPr>
          <w:rFonts w:ascii="Book Antiqua" w:hAnsi="Book Antiqua"/>
          <w:sz w:val="24"/>
          <w:szCs w:val="24"/>
          <w:lang w:val="es-ES_tradnl"/>
        </w:rPr>
        <w:t>, de manera que los ciudadanos de dicha región puedan contar con una verdadera calidad de vida y puedan transitar seguros por las carreteras de nuestro país.</w:t>
      </w:r>
    </w:p>
    <w:p w14:paraId="3E75AF8A" w14:textId="77777777" w:rsidR="00307A25" w:rsidRPr="001600D4" w:rsidRDefault="00307A25" w:rsidP="008930A4">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550937B0" w:rsidR="008000CF" w:rsidRPr="00AA2C69" w:rsidRDefault="00571A4A" w:rsidP="008930A4">
      <w:pPr>
        <w:suppressLineNumbers/>
        <w:spacing w:after="0" w:line="480" w:lineRule="auto"/>
        <w:contextualSpacing/>
        <w:rPr>
          <w:rFonts w:ascii="Book Antiqua" w:hAnsi="Book Antiqua"/>
          <w:i/>
          <w:sz w:val="24"/>
          <w:szCs w:val="24"/>
          <w:lang w:val="es-ES_tradnl"/>
        </w:rPr>
      </w:pPr>
      <w:r w:rsidRPr="00AA2C69">
        <w:rPr>
          <w:rFonts w:ascii="Book Antiqua" w:hAnsi="Book Antiqua"/>
          <w:i/>
          <w:sz w:val="24"/>
          <w:szCs w:val="24"/>
          <w:lang w:val="es-ES_tradnl"/>
        </w:rPr>
        <w:t>RESUÉLV</w:t>
      </w:r>
      <w:r w:rsidR="000B465F" w:rsidRPr="00AA2C69">
        <w:rPr>
          <w:rFonts w:ascii="Book Antiqua" w:hAnsi="Book Antiqua"/>
          <w:i/>
          <w:sz w:val="24"/>
          <w:szCs w:val="24"/>
          <w:lang w:val="es-ES_tradnl"/>
        </w:rPr>
        <w:t>E</w:t>
      </w:r>
      <w:r w:rsidR="008000CF" w:rsidRPr="00AA2C69">
        <w:rPr>
          <w:rFonts w:ascii="Book Antiqua" w:hAnsi="Book Antiqua"/>
          <w:i/>
          <w:sz w:val="24"/>
          <w:szCs w:val="24"/>
          <w:lang w:val="es-ES_tradnl"/>
        </w:rPr>
        <w:t xml:space="preserve">SE POR LA </w:t>
      </w:r>
      <w:r w:rsidR="00E25594" w:rsidRPr="00AA2C69">
        <w:rPr>
          <w:rFonts w:ascii="Book Antiqua" w:hAnsi="Book Antiqua"/>
          <w:i/>
          <w:sz w:val="24"/>
          <w:szCs w:val="24"/>
          <w:lang w:val="es-ES_tradnl"/>
        </w:rPr>
        <w:t>CÁMARA DE REPRESENTANTES</w:t>
      </w:r>
      <w:r w:rsidR="008000CF" w:rsidRPr="00AA2C69">
        <w:rPr>
          <w:rFonts w:ascii="Book Antiqua" w:hAnsi="Book Antiqua"/>
          <w:i/>
          <w:sz w:val="24"/>
          <w:szCs w:val="24"/>
          <w:lang w:val="es-ES_tradnl"/>
        </w:rPr>
        <w:t xml:space="preserve"> DE PUERTO RICO:</w:t>
      </w:r>
    </w:p>
    <w:p w14:paraId="433ADEE1" w14:textId="7FFCF937" w:rsidR="00855F40" w:rsidRPr="00855F40" w:rsidRDefault="00FE0E1C" w:rsidP="00855F40">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
        </w:rPr>
        <w:tab/>
      </w:r>
      <w:r w:rsidR="00571A4A" w:rsidRPr="00AA2C69">
        <w:rPr>
          <w:rFonts w:ascii="Book Antiqua" w:hAnsi="Book Antiqua"/>
          <w:sz w:val="24"/>
          <w:szCs w:val="24"/>
          <w:lang w:val="es-ES"/>
        </w:rPr>
        <w:t xml:space="preserve">Sección 1.- </w:t>
      </w:r>
      <w:r w:rsidR="003D2C5D" w:rsidRPr="00AA2C69">
        <w:rPr>
          <w:rFonts w:ascii="Book Antiqua" w:hAnsi="Book Antiqua"/>
          <w:sz w:val="24"/>
          <w:szCs w:val="24"/>
          <w:lang w:val="es-ES_tradnl"/>
        </w:rPr>
        <w:t xml:space="preserve">Se ordena a </w:t>
      </w:r>
      <w:r w:rsidR="003D2C5D" w:rsidRPr="00EA192E">
        <w:rPr>
          <w:rFonts w:ascii="Book Antiqua" w:hAnsi="Book Antiqua"/>
          <w:sz w:val="24"/>
          <w:szCs w:val="24"/>
          <w:lang w:val="es-ES_tradnl"/>
        </w:rPr>
        <w:t xml:space="preserve">la Comisión de Transportación </w:t>
      </w:r>
      <w:r w:rsidR="003D2C5D" w:rsidRPr="0036382A">
        <w:rPr>
          <w:rFonts w:ascii="Book Antiqua" w:hAnsi="Book Antiqua"/>
          <w:sz w:val="24"/>
          <w:szCs w:val="24"/>
          <w:lang w:val="es-ES_tradnl"/>
        </w:rPr>
        <w:t xml:space="preserve">e </w:t>
      </w:r>
      <w:r w:rsidR="003D2C5D" w:rsidRPr="00EA192E">
        <w:rPr>
          <w:rFonts w:ascii="Book Antiqua" w:hAnsi="Book Antiqua"/>
          <w:sz w:val="24"/>
          <w:szCs w:val="24"/>
          <w:lang w:val="es-ES_tradnl"/>
        </w:rPr>
        <w:t xml:space="preserve">Infraestructura </w:t>
      </w:r>
      <w:r w:rsidR="003D2C5D" w:rsidRPr="00AA2C69">
        <w:rPr>
          <w:rFonts w:ascii="Book Antiqua" w:hAnsi="Book Antiqua"/>
          <w:sz w:val="24"/>
          <w:szCs w:val="24"/>
          <w:lang w:val="es-ES_tradnl"/>
        </w:rPr>
        <w:t>de la Cámara de Representantes, realizar una investigación sobre el estado en que se encuentran las</w:t>
      </w:r>
      <w:r w:rsidR="007F3052" w:rsidRPr="00AA2C69">
        <w:rPr>
          <w:rFonts w:ascii="Book Antiqua" w:hAnsi="Book Antiqua"/>
          <w:sz w:val="24"/>
          <w:szCs w:val="24"/>
          <w:lang w:val="es-ES_tradnl"/>
        </w:rPr>
        <w:t xml:space="preserve"> carreteras, avenidas, caminos, calles, autopistas, puentes, túneles, y cualquier otra </w:t>
      </w:r>
      <w:r w:rsidR="00855F40" w:rsidRPr="0036382A">
        <w:rPr>
          <w:rFonts w:ascii="Book Antiqua" w:hAnsi="Book Antiqua"/>
          <w:sz w:val="24"/>
          <w:szCs w:val="24"/>
          <w:lang w:val="es-ES_tradnl"/>
        </w:rPr>
        <w:t>infraestructura vehicular</w:t>
      </w:r>
      <w:r w:rsidR="00855F40" w:rsidRPr="0036382A">
        <w:rPr>
          <w:rFonts w:ascii="Book Antiqua" w:hAnsi="Book Antiqua"/>
          <w:i/>
          <w:iCs/>
          <w:sz w:val="24"/>
          <w:szCs w:val="24"/>
          <w:lang w:val="es-ES_tradnl"/>
        </w:rPr>
        <w:t xml:space="preserve"> </w:t>
      </w:r>
      <w:r w:rsidR="00F547B7">
        <w:rPr>
          <w:rFonts w:ascii="Book Antiqua" w:hAnsi="Book Antiqua"/>
          <w:sz w:val="24"/>
          <w:szCs w:val="24"/>
          <w:lang w:val="es-ES_tradnl"/>
        </w:rPr>
        <w:t xml:space="preserve">bajo la jurisdicción estatal, </w:t>
      </w:r>
      <w:r w:rsidR="003D2C5D" w:rsidRPr="00AA2C69">
        <w:rPr>
          <w:rFonts w:ascii="Book Antiqua" w:hAnsi="Book Antiqua"/>
          <w:sz w:val="24"/>
          <w:szCs w:val="24"/>
          <w:lang w:val="es-ES_tradnl"/>
        </w:rPr>
        <w:t>en los municipios de</w:t>
      </w:r>
      <w:r w:rsidR="00D27857">
        <w:rPr>
          <w:rFonts w:ascii="Book Antiqua" w:hAnsi="Book Antiqua"/>
          <w:sz w:val="24"/>
          <w:szCs w:val="24"/>
          <w:lang w:val="es-ES_tradnl"/>
        </w:rPr>
        <w:t xml:space="preserve"> Ponce, Jayuya y Juana Díaz</w:t>
      </w:r>
      <w:r w:rsidR="003D2C5D" w:rsidRPr="00AA2C69">
        <w:rPr>
          <w:rFonts w:ascii="Book Antiqua" w:hAnsi="Book Antiqua"/>
          <w:sz w:val="24"/>
          <w:szCs w:val="24"/>
          <w:lang w:val="es-ES_tradnl"/>
        </w:rPr>
        <w:t>,</w:t>
      </w:r>
      <w:r w:rsidR="003D2C5D" w:rsidRPr="00AA2C69">
        <w:rPr>
          <w:rFonts w:ascii="Book Antiqua" w:hAnsi="Book Antiqua"/>
          <w:sz w:val="24"/>
          <w:szCs w:val="24"/>
          <w:lang w:val="es-ES"/>
        </w:rPr>
        <w:t xml:space="preserve"> </w:t>
      </w:r>
      <w:r w:rsidR="003D2C5D" w:rsidRPr="00AA2C69">
        <w:rPr>
          <w:rFonts w:ascii="Book Antiqua" w:hAnsi="Book Antiqua"/>
          <w:sz w:val="24"/>
          <w:szCs w:val="24"/>
          <w:lang w:val="es-PR"/>
        </w:rPr>
        <w:t xml:space="preserve">que componen el Distrito Representativo Número </w:t>
      </w:r>
      <w:r w:rsidR="00D27857">
        <w:rPr>
          <w:rFonts w:ascii="Book Antiqua" w:hAnsi="Book Antiqua"/>
          <w:sz w:val="24"/>
          <w:szCs w:val="24"/>
          <w:lang w:val="es-PR"/>
        </w:rPr>
        <w:t>25</w:t>
      </w:r>
      <w:r w:rsidR="003D2C5D" w:rsidRPr="00AA2C69">
        <w:rPr>
          <w:rFonts w:ascii="Book Antiqua" w:hAnsi="Book Antiqua"/>
          <w:sz w:val="24"/>
          <w:szCs w:val="24"/>
          <w:lang w:val="es-PR"/>
        </w:rPr>
        <w:t>,</w:t>
      </w:r>
      <w:r w:rsidR="003D2C5D" w:rsidRPr="0036382A">
        <w:rPr>
          <w:rFonts w:ascii="Book Antiqua" w:hAnsi="Book Antiqua"/>
          <w:sz w:val="24"/>
          <w:szCs w:val="24"/>
          <w:lang w:val="es-PR"/>
        </w:rPr>
        <w:t xml:space="preserve"> </w:t>
      </w:r>
      <w:r w:rsidR="00855F40" w:rsidRPr="0036382A">
        <w:rPr>
          <w:rFonts w:ascii="Book Antiqua" w:hAnsi="Book Antiqua" w:cs="Times New Roman"/>
          <w:bCs/>
          <w:sz w:val="24"/>
          <w:szCs w:val="24"/>
          <w:lang w:val="es-PR"/>
        </w:rPr>
        <w:t>proponer acciones para su rehabilitación y estrategias preventivas de mantenimiento</w:t>
      </w:r>
      <w:r w:rsidR="00D27857">
        <w:rPr>
          <w:rFonts w:ascii="Book Antiqua" w:hAnsi="Book Antiqua"/>
          <w:sz w:val="24"/>
          <w:szCs w:val="24"/>
          <w:lang w:val="es-ES_tradnl"/>
        </w:rPr>
        <w:t xml:space="preserve"> y procurar el estado de los fondos y proyectos de reconstrucción. </w:t>
      </w:r>
    </w:p>
    <w:p w14:paraId="4959B852" w14:textId="31D02602" w:rsidR="008B1908" w:rsidRPr="00AA2C69" w:rsidRDefault="00FE0E1C" w:rsidP="003D58C1">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ab/>
      </w:r>
      <w:r w:rsidR="008B1908" w:rsidRPr="00AA2C69">
        <w:rPr>
          <w:rFonts w:ascii="Book Antiqua" w:hAnsi="Book Antiqua"/>
          <w:sz w:val="24"/>
          <w:szCs w:val="24"/>
          <w:lang w:val="es-PR"/>
        </w:rPr>
        <w:t>Sección 2.-</w:t>
      </w:r>
      <w:r w:rsidR="00434E08" w:rsidRPr="00AA2C69">
        <w:rPr>
          <w:rFonts w:ascii="Book Antiqua" w:hAnsi="Book Antiqua"/>
          <w:sz w:val="24"/>
          <w:szCs w:val="24"/>
          <w:lang w:val="es-ES_tradnl"/>
        </w:rPr>
        <w:t xml:space="preserve"> La Comisión deberá auscultar, entre otros,  las gestiones realizadas por la Autoridad de </w:t>
      </w:r>
      <w:r w:rsidR="007F3052" w:rsidRPr="00AA2C69">
        <w:rPr>
          <w:rFonts w:ascii="Book Antiqua" w:hAnsi="Book Antiqua"/>
          <w:sz w:val="24"/>
          <w:szCs w:val="24"/>
          <w:lang w:val="es-ES_tradnl"/>
        </w:rPr>
        <w:t>Carreteras y Transportación de Puerto Rico,</w:t>
      </w:r>
      <w:r w:rsidR="00434E08" w:rsidRPr="00AA2C69">
        <w:rPr>
          <w:rFonts w:ascii="Book Antiqua" w:hAnsi="Book Antiqua"/>
          <w:sz w:val="24"/>
          <w:szCs w:val="24"/>
          <w:lang w:val="es-ES_tradnl"/>
        </w:rPr>
        <w:t xml:space="preserve"> y sus funcionarios, en cuanto </w:t>
      </w:r>
      <w:r w:rsidR="00434E08" w:rsidRPr="00AA2C69">
        <w:rPr>
          <w:rFonts w:ascii="Book Antiqua" w:hAnsi="Book Antiqua"/>
          <w:sz w:val="24"/>
          <w:szCs w:val="24"/>
          <w:lang w:val="es-ES_tradnl"/>
        </w:rPr>
        <w:lastRenderedPageBreak/>
        <w:t xml:space="preserve">a los planes, estrategias y proyectos identificados como necesarios y prioritarios para </w:t>
      </w:r>
      <w:r w:rsidR="007F3052" w:rsidRPr="00AA2C69">
        <w:rPr>
          <w:rFonts w:ascii="Book Antiqua" w:hAnsi="Book Antiqua"/>
          <w:sz w:val="24"/>
          <w:szCs w:val="24"/>
          <w:lang w:val="es-ES_tradnl"/>
        </w:rPr>
        <w:t>las facilidades de tránsito y transportación en los municipios de</w:t>
      </w:r>
      <w:r w:rsidR="00AB211A" w:rsidRPr="00AA2C69">
        <w:rPr>
          <w:rFonts w:ascii="Book Antiqua" w:hAnsi="Book Antiqua"/>
          <w:sz w:val="24"/>
          <w:szCs w:val="24"/>
          <w:lang w:val="es-ES_tradnl"/>
        </w:rPr>
        <w:t xml:space="preserve"> </w:t>
      </w:r>
      <w:r w:rsidR="00D27857">
        <w:rPr>
          <w:rFonts w:ascii="Book Antiqua" w:hAnsi="Book Antiqua"/>
          <w:sz w:val="24"/>
          <w:szCs w:val="24"/>
          <w:lang w:val="es-ES_tradnl"/>
        </w:rPr>
        <w:t>Ponce, Jayuya y Juana Díaz</w:t>
      </w:r>
      <w:r w:rsidR="00434E08" w:rsidRPr="00AA2C69">
        <w:rPr>
          <w:rFonts w:ascii="Book Antiqua" w:hAnsi="Book Antiqua"/>
          <w:sz w:val="24"/>
          <w:szCs w:val="24"/>
          <w:lang w:val="es-ES_tradnl"/>
        </w:rPr>
        <w:t>; las condiciones actuales</w:t>
      </w:r>
      <w:r w:rsidR="00501444" w:rsidRPr="00AA2C69">
        <w:rPr>
          <w:rFonts w:ascii="Book Antiqua" w:hAnsi="Book Antiqua"/>
          <w:sz w:val="24"/>
          <w:szCs w:val="24"/>
          <w:lang w:val="es-ES_tradnl"/>
        </w:rPr>
        <w:t>,</w:t>
      </w:r>
      <w:r w:rsidR="00434E08" w:rsidRPr="00AA2C69">
        <w:rPr>
          <w:rFonts w:ascii="Book Antiqua" w:hAnsi="Book Antiqua"/>
          <w:sz w:val="24"/>
          <w:szCs w:val="24"/>
          <w:lang w:val="es-ES_tradnl"/>
        </w:rPr>
        <w:t xml:space="preserve"> la necesidad de mejoras y </w:t>
      </w:r>
      <w:r w:rsidR="00501444" w:rsidRPr="00AA2C69">
        <w:rPr>
          <w:rFonts w:ascii="Book Antiqua" w:hAnsi="Book Antiqua"/>
          <w:sz w:val="24"/>
          <w:szCs w:val="24"/>
          <w:lang w:val="es-ES_tradnl"/>
        </w:rPr>
        <w:t xml:space="preserve">el </w:t>
      </w:r>
      <w:r w:rsidR="00434E08" w:rsidRPr="00AA2C69">
        <w:rPr>
          <w:rFonts w:ascii="Book Antiqua" w:hAnsi="Book Antiqua"/>
          <w:sz w:val="24"/>
          <w:szCs w:val="24"/>
          <w:lang w:val="es-ES_tradnl"/>
        </w:rPr>
        <w:t xml:space="preserve">mantenimiento </w:t>
      </w:r>
      <w:r w:rsidR="00501444" w:rsidRPr="00AA2C69">
        <w:rPr>
          <w:rFonts w:ascii="Book Antiqua" w:hAnsi="Book Antiqua"/>
          <w:sz w:val="24"/>
          <w:szCs w:val="24"/>
          <w:lang w:val="es-ES_tradnl"/>
        </w:rPr>
        <w:t xml:space="preserve">provisto </w:t>
      </w:r>
      <w:r w:rsidR="00434E08" w:rsidRPr="00AA2C69">
        <w:rPr>
          <w:rFonts w:ascii="Book Antiqua" w:hAnsi="Book Antiqua"/>
          <w:sz w:val="24"/>
          <w:szCs w:val="24"/>
          <w:lang w:val="es-ES_tradnl"/>
        </w:rPr>
        <w:t>a la infraestructura de</w:t>
      </w:r>
      <w:r w:rsidR="007F3052" w:rsidRPr="00AA2C69">
        <w:rPr>
          <w:rFonts w:ascii="Book Antiqua" w:hAnsi="Book Antiqua"/>
          <w:sz w:val="24"/>
          <w:szCs w:val="24"/>
          <w:lang w:val="es-ES_tradnl"/>
        </w:rPr>
        <w:t xml:space="preserve"> </w:t>
      </w:r>
      <w:r w:rsidR="00434E08" w:rsidRPr="00AA2C69">
        <w:rPr>
          <w:rFonts w:ascii="Book Antiqua" w:hAnsi="Book Antiqua"/>
          <w:sz w:val="24"/>
          <w:szCs w:val="24"/>
          <w:lang w:val="es-ES_tradnl"/>
        </w:rPr>
        <w:t>l</w:t>
      </w:r>
      <w:r w:rsidR="007F3052" w:rsidRPr="00AA2C69">
        <w:rPr>
          <w:rFonts w:ascii="Book Antiqua" w:hAnsi="Book Antiqua"/>
          <w:sz w:val="24"/>
          <w:szCs w:val="24"/>
          <w:lang w:val="es-ES_tradnl"/>
        </w:rPr>
        <w:t>as carreteras, avenidas, caminos, calles, autopistas, puentes, túneles, y cualquier otra facilidad relaci</w:t>
      </w:r>
      <w:r w:rsidR="00716C33">
        <w:rPr>
          <w:rFonts w:ascii="Book Antiqua" w:hAnsi="Book Antiqua"/>
          <w:sz w:val="24"/>
          <w:szCs w:val="24"/>
          <w:lang w:val="es-ES_tradnl"/>
        </w:rPr>
        <w:t>onada</w:t>
      </w:r>
      <w:r w:rsidR="007F3052" w:rsidRPr="00AA2C69">
        <w:rPr>
          <w:rFonts w:ascii="Book Antiqua" w:hAnsi="Book Antiqua"/>
          <w:sz w:val="24"/>
          <w:szCs w:val="24"/>
          <w:lang w:val="es-ES_tradnl"/>
        </w:rPr>
        <w:t xml:space="preserve"> con el movimiento de vehículos</w:t>
      </w:r>
      <w:r w:rsidR="00434E08" w:rsidRPr="00AA2C69">
        <w:rPr>
          <w:rFonts w:ascii="Book Antiqua" w:hAnsi="Book Antiqua"/>
          <w:sz w:val="24"/>
          <w:szCs w:val="24"/>
          <w:lang w:val="es-ES_tradnl"/>
        </w:rPr>
        <w:t xml:space="preserve"> en dich</w:t>
      </w:r>
      <w:r w:rsidR="00A56EDE" w:rsidRPr="00AA2C69">
        <w:rPr>
          <w:rFonts w:ascii="Book Antiqua" w:hAnsi="Book Antiqua"/>
          <w:sz w:val="24"/>
          <w:szCs w:val="24"/>
          <w:lang w:val="es-ES_tradnl"/>
        </w:rPr>
        <w:t>o</w:t>
      </w:r>
      <w:r w:rsidR="007F3052" w:rsidRPr="00AA2C69">
        <w:rPr>
          <w:rFonts w:ascii="Book Antiqua" w:hAnsi="Book Antiqua"/>
          <w:sz w:val="24"/>
          <w:szCs w:val="24"/>
          <w:lang w:val="es-ES_tradnl"/>
        </w:rPr>
        <w:t>s municipios</w:t>
      </w:r>
      <w:r w:rsidR="00015FD5">
        <w:rPr>
          <w:rFonts w:ascii="Book Antiqua" w:hAnsi="Book Antiqua"/>
          <w:sz w:val="24"/>
          <w:szCs w:val="24"/>
          <w:lang w:val="es-ES_tradnl"/>
        </w:rPr>
        <w:t xml:space="preserve"> que sean de jurisdicción estatal</w:t>
      </w:r>
      <w:r w:rsidR="00434E08" w:rsidRPr="00AA2C69">
        <w:rPr>
          <w:rFonts w:ascii="Book Antiqua" w:hAnsi="Book Antiqua"/>
          <w:sz w:val="24"/>
          <w:szCs w:val="24"/>
          <w:lang w:val="es-ES_tradnl"/>
        </w:rPr>
        <w:t>; e identificar prioridades para el desarrollo de proyectos críticos</w:t>
      </w:r>
      <w:r w:rsidR="006031A0" w:rsidRPr="00AA2C69">
        <w:rPr>
          <w:rFonts w:ascii="Book Antiqua" w:hAnsi="Book Antiqua"/>
          <w:sz w:val="24"/>
          <w:szCs w:val="24"/>
          <w:lang w:val="es-ES_tradnl"/>
        </w:rPr>
        <w:t>,</w:t>
      </w:r>
      <w:r w:rsidR="00434E08" w:rsidRPr="00AA2C69">
        <w:rPr>
          <w:rFonts w:ascii="Book Antiqua" w:hAnsi="Book Antiqua"/>
          <w:sz w:val="24"/>
          <w:szCs w:val="24"/>
          <w:lang w:val="es-ES_tradnl"/>
        </w:rPr>
        <w:t xml:space="preserve"> </w:t>
      </w:r>
      <w:r w:rsidR="008620FB" w:rsidRPr="00AA2C69">
        <w:rPr>
          <w:rFonts w:ascii="Book Antiqua" w:hAnsi="Book Antiqua"/>
          <w:sz w:val="24"/>
          <w:szCs w:val="24"/>
          <w:lang w:val="es-ES_tradnl"/>
        </w:rPr>
        <w:t xml:space="preserve">tanto para la reparación como para las mejoras en la infraestructura </w:t>
      </w:r>
      <w:r w:rsidR="009911B4" w:rsidRPr="004D0FBA">
        <w:rPr>
          <w:rFonts w:ascii="Book Antiqua" w:hAnsi="Book Antiqua"/>
          <w:sz w:val="24"/>
          <w:szCs w:val="24"/>
          <w:lang w:val="es-ES_tradnl"/>
        </w:rPr>
        <w:t xml:space="preserve">de todas estas vías de rodaje, que discurren por los municipios que componen el Distrito Representativo Número </w:t>
      </w:r>
      <w:r w:rsidR="00D27857">
        <w:rPr>
          <w:rFonts w:ascii="Book Antiqua" w:hAnsi="Book Antiqua"/>
          <w:sz w:val="24"/>
          <w:szCs w:val="24"/>
          <w:lang w:val="es-ES_tradnl"/>
        </w:rPr>
        <w:t>25</w:t>
      </w:r>
      <w:r w:rsidR="008B1908" w:rsidRPr="00AA2C69">
        <w:rPr>
          <w:rFonts w:ascii="Book Antiqua" w:hAnsi="Book Antiqua"/>
          <w:sz w:val="24"/>
          <w:szCs w:val="24"/>
          <w:lang w:val="es-PR"/>
        </w:rPr>
        <w:t>.</w:t>
      </w:r>
    </w:p>
    <w:p w14:paraId="48961B8D" w14:textId="10F156DC" w:rsidR="008B1908" w:rsidRPr="00AA2C69" w:rsidRDefault="00FE0E1C" w:rsidP="003D58C1">
      <w:pPr>
        <w:spacing w:line="480" w:lineRule="auto"/>
        <w:ind w:firstLine="360"/>
        <w:contextualSpacing/>
        <w:jc w:val="both"/>
        <w:rPr>
          <w:rFonts w:ascii="Book Antiqua" w:hAnsi="Book Antiqua"/>
          <w:sz w:val="24"/>
          <w:szCs w:val="24"/>
          <w:lang w:val="es-PR"/>
        </w:rPr>
      </w:pPr>
      <w:r>
        <w:rPr>
          <w:rFonts w:ascii="Book Antiqua" w:hAnsi="Book Antiqua"/>
          <w:sz w:val="24"/>
          <w:szCs w:val="24"/>
          <w:lang w:val="es-PR"/>
        </w:rPr>
        <w:tab/>
      </w:r>
      <w:r w:rsidR="008B1908" w:rsidRPr="00AA2C69">
        <w:rPr>
          <w:rFonts w:ascii="Book Antiqua" w:hAnsi="Book Antiqua"/>
          <w:sz w:val="24"/>
          <w:szCs w:val="24"/>
          <w:lang w:val="es-PR"/>
        </w:rPr>
        <w:t>Sección 3.-</w:t>
      </w:r>
      <w:r w:rsidR="007F3052" w:rsidRPr="00AA2C69">
        <w:rPr>
          <w:rFonts w:ascii="Book Antiqua" w:hAnsi="Book Antiqua"/>
          <w:sz w:val="24"/>
          <w:szCs w:val="24"/>
          <w:lang w:val="es-PR"/>
        </w:rPr>
        <w:t xml:space="preserve"> </w:t>
      </w:r>
      <w:r w:rsidR="007F3052" w:rsidRPr="00AA2C69">
        <w:rPr>
          <w:rFonts w:ascii="Book Antiqua" w:hAnsi="Book Antiqua"/>
          <w:sz w:val="24"/>
          <w:szCs w:val="24"/>
          <w:lang w:val="es-ES_tradnl"/>
        </w:rPr>
        <w:t>La Comisión, a los efectos de cumplir con lo dispuesto en esta Resolución, podrá realizar requerimientos, solicitudes de información y/o de producción de documentos, citaciones, reuniones, vistas oculares, así como podrá realizar cualquier otra gestión que entienda pertinente y se encuentre bajo el alcance de la investigación de esta Resolución.</w:t>
      </w:r>
    </w:p>
    <w:p w14:paraId="3EC53B12" w14:textId="506768F0" w:rsidR="00571A4A" w:rsidRPr="006F3D33" w:rsidRDefault="00FE0E1C" w:rsidP="006F3D33">
      <w:pPr>
        <w:spacing w:line="480" w:lineRule="auto"/>
        <w:ind w:firstLine="360"/>
        <w:contextualSpacing/>
        <w:jc w:val="both"/>
        <w:rPr>
          <w:rFonts w:ascii="Book Antiqua" w:hAnsi="Book Antiqua"/>
          <w:sz w:val="24"/>
          <w:szCs w:val="24"/>
          <w:lang w:val="es-PR"/>
        </w:rPr>
      </w:pPr>
      <w:r>
        <w:rPr>
          <w:rFonts w:ascii="Book Antiqua" w:hAnsi="Book Antiqua"/>
          <w:sz w:val="24"/>
          <w:szCs w:val="24"/>
          <w:lang w:val="es-ES_tradnl"/>
        </w:rPr>
        <w:tab/>
      </w:r>
      <w:r w:rsidR="002609BF" w:rsidRPr="00AA2C69">
        <w:rPr>
          <w:rFonts w:ascii="Book Antiqua" w:hAnsi="Book Antiqua"/>
          <w:sz w:val="24"/>
          <w:szCs w:val="24"/>
          <w:lang w:val="es-ES_tradnl"/>
        </w:rPr>
        <w:t xml:space="preserve">Sección 4.- </w:t>
      </w:r>
      <w:r w:rsidR="007F3052" w:rsidRPr="006F3D33">
        <w:rPr>
          <w:rFonts w:ascii="Book Antiqua" w:hAnsi="Book Antiqua"/>
          <w:sz w:val="24"/>
          <w:szCs w:val="24"/>
          <w:lang w:val="es-PR"/>
        </w:rPr>
        <w:t xml:space="preserve">La Comisión rendirá </w:t>
      </w:r>
      <w:r w:rsidR="006F3D33" w:rsidRPr="0036382A">
        <w:rPr>
          <w:rFonts w:ascii="Book Antiqua" w:hAnsi="Book Antiqua"/>
          <w:sz w:val="24"/>
          <w:szCs w:val="24"/>
          <w:lang w:val="es-PR"/>
        </w:rPr>
        <w:t>a la Cámara de Representantes de Puerto Rico los informes que estime necesarios o convenientes en los que incluyan los hallazgos, conclusiones y recomendaciones. Además, rendirá un informe final dentro del término de la Vigésima Asamblea Legislativa.</w:t>
      </w:r>
    </w:p>
    <w:p w14:paraId="11B88107" w14:textId="5DC74BF9" w:rsidR="0043255C" w:rsidRPr="00AA2C69" w:rsidRDefault="00FE0E1C" w:rsidP="00E202E7">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ab/>
      </w:r>
      <w:r w:rsidR="0043255C" w:rsidRPr="00B54622">
        <w:rPr>
          <w:rFonts w:ascii="Book Antiqua" w:hAnsi="Book Antiqua"/>
          <w:sz w:val="24"/>
          <w:szCs w:val="24"/>
          <w:lang w:val="es-ES"/>
        </w:rPr>
        <w:t>Sección 5.-</w:t>
      </w:r>
      <w:r w:rsidR="0043255C">
        <w:rPr>
          <w:rFonts w:ascii="Book Antiqua" w:hAnsi="Book Antiqua"/>
          <w:sz w:val="24"/>
          <w:szCs w:val="24"/>
          <w:lang w:val="es-ES"/>
        </w:rPr>
        <w:t xml:space="preserve"> </w:t>
      </w:r>
      <w:r w:rsidR="0043255C" w:rsidRPr="00B54622">
        <w:rPr>
          <w:rFonts w:ascii="Book Antiqua" w:hAnsi="Book Antiqua"/>
          <w:sz w:val="24"/>
          <w:szCs w:val="24"/>
          <w:lang w:val="es-PR"/>
        </w:rPr>
        <w:t>Esta Resolución entrará en vigor inmediatamente después de su aprobación.</w:t>
      </w:r>
    </w:p>
    <w:sectPr w:rsidR="0043255C" w:rsidRPr="00AA2C69"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F9EB3" w14:textId="77777777" w:rsidR="0023469A" w:rsidRDefault="0023469A" w:rsidP="00316E72">
      <w:pPr>
        <w:spacing w:after="0" w:line="240" w:lineRule="auto"/>
      </w:pPr>
      <w:r>
        <w:separator/>
      </w:r>
    </w:p>
  </w:endnote>
  <w:endnote w:type="continuationSeparator" w:id="0">
    <w:p w14:paraId="550AE5F0" w14:textId="77777777" w:rsidR="0023469A" w:rsidRDefault="0023469A"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769AB" w14:textId="77777777" w:rsidR="0023469A" w:rsidRDefault="0023469A" w:rsidP="00316E72">
      <w:pPr>
        <w:spacing w:after="0" w:line="240" w:lineRule="auto"/>
      </w:pPr>
      <w:r>
        <w:separator/>
      </w:r>
    </w:p>
  </w:footnote>
  <w:footnote w:type="continuationSeparator" w:id="0">
    <w:p w14:paraId="2C7AD9F4" w14:textId="77777777" w:rsidR="0023469A" w:rsidRDefault="0023469A"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855F40" w:rsidRDefault="00855F40">
    <w:pPr>
      <w:pStyle w:val="Header"/>
      <w:jc w:val="center"/>
    </w:pPr>
    <w:r>
      <w:rPr>
        <w:rStyle w:val="PageNumber"/>
      </w:rPr>
      <w:fldChar w:fldCharType="begin"/>
    </w:r>
    <w:r>
      <w:rPr>
        <w:rStyle w:val="PageNumber"/>
      </w:rPr>
      <w:instrText xml:space="preserve"> PAGE </w:instrText>
    </w:r>
    <w:r>
      <w:rPr>
        <w:rStyle w:val="PageNumber"/>
      </w:rPr>
      <w:fldChar w:fldCharType="separate"/>
    </w:r>
    <w:r w:rsidR="002D331C">
      <w:rPr>
        <w:rStyle w:val="PageNumber"/>
        <w:noProof/>
      </w:rPr>
      <w:t>2</w:t>
    </w:r>
    <w:r>
      <w:rPr>
        <w:rStyle w:val="PageNumber"/>
      </w:rPr>
      <w:fldChar w:fldCharType="end"/>
    </w:r>
  </w:p>
  <w:p w14:paraId="254A02A5" w14:textId="77777777" w:rsidR="00855F40" w:rsidRDefault="00855F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480583">
    <w:abstractNumId w:val="10"/>
  </w:num>
  <w:num w:numId="2" w16cid:durableId="79572874">
    <w:abstractNumId w:val="33"/>
  </w:num>
  <w:num w:numId="3" w16cid:durableId="1185824654">
    <w:abstractNumId w:val="23"/>
  </w:num>
  <w:num w:numId="4" w16cid:durableId="1464034356">
    <w:abstractNumId w:val="17"/>
  </w:num>
  <w:num w:numId="5" w16cid:durableId="732853746">
    <w:abstractNumId w:val="32"/>
  </w:num>
  <w:num w:numId="6" w16cid:durableId="1052079463">
    <w:abstractNumId w:val="22"/>
  </w:num>
  <w:num w:numId="7" w16cid:durableId="118840986">
    <w:abstractNumId w:val="12"/>
  </w:num>
  <w:num w:numId="8" w16cid:durableId="751975056">
    <w:abstractNumId w:val="8"/>
  </w:num>
  <w:num w:numId="9" w16cid:durableId="1300498708">
    <w:abstractNumId w:val="27"/>
  </w:num>
  <w:num w:numId="10" w16cid:durableId="544832763">
    <w:abstractNumId w:val="21"/>
  </w:num>
  <w:num w:numId="11" w16cid:durableId="668289791">
    <w:abstractNumId w:val="4"/>
  </w:num>
  <w:num w:numId="12" w16cid:durableId="2134975453">
    <w:abstractNumId w:val="15"/>
  </w:num>
  <w:num w:numId="13" w16cid:durableId="1341278710">
    <w:abstractNumId w:val="28"/>
  </w:num>
  <w:num w:numId="14" w16cid:durableId="1156844929">
    <w:abstractNumId w:val="16"/>
  </w:num>
  <w:num w:numId="15" w16cid:durableId="796490801">
    <w:abstractNumId w:val="29"/>
  </w:num>
  <w:num w:numId="16" w16cid:durableId="2058360531">
    <w:abstractNumId w:val="13"/>
  </w:num>
  <w:num w:numId="17" w16cid:durableId="629557235">
    <w:abstractNumId w:val="6"/>
  </w:num>
  <w:num w:numId="18" w16cid:durableId="945577352">
    <w:abstractNumId w:val="14"/>
  </w:num>
  <w:num w:numId="19" w16cid:durableId="1412583653">
    <w:abstractNumId w:val="24"/>
  </w:num>
  <w:num w:numId="20" w16cid:durableId="800224681">
    <w:abstractNumId w:val="30"/>
  </w:num>
  <w:num w:numId="21" w16cid:durableId="752773724">
    <w:abstractNumId w:val="19"/>
  </w:num>
  <w:num w:numId="22" w16cid:durableId="412092076">
    <w:abstractNumId w:val="1"/>
  </w:num>
  <w:num w:numId="23" w16cid:durableId="925303112">
    <w:abstractNumId w:val="20"/>
  </w:num>
  <w:num w:numId="24" w16cid:durableId="516385290">
    <w:abstractNumId w:val="2"/>
  </w:num>
  <w:num w:numId="25" w16cid:durableId="213540869">
    <w:abstractNumId w:val="3"/>
  </w:num>
  <w:num w:numId="26" w16cid:durableId="1063942689">
    <w:abstractNumId w:val="0"/>
  </w:num>
  <w:num w:numId="27" w16cid:durableId="1732148483">
    <w:abstractNumId w:val="11"/>
  </w:num>
  <w:num w:numId="28" w16cid:durableId="722291788">
    <w:abstractNumId w:val="31"/>
  </w:num>
  <w:num w:numId="29" w16cid:durableId="2111310863">
    <w:abstractNumId w:val="7"/>
  </w:num>
  <w:num w:numId="30" w16cid:durableId="829292613">
    <w:abstractNumId w:val="5"/>
  </w:num>
  <w:num w:numId="31" w16cid:durableId="1616015622">
    <w:abstractNumId w:val="18"/>
  </w:num>
  <w:num w:numId="32" w16cid:durableId="574751434">
    <w:abstractNumId w:val="9"/>
  </w:num>
  <w:num w:numId="33" w16cid:durableId="131137605">
    <w:abstractNumId w:val="25"/>
  </w:num>
  <w:num w:numId="34" w16cid:durableId="13522485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727"/>
    <w:rsid w:val="000041C1"/>
    <w:rsid w:val="00010DDA"/>
    <w:rsid w:val="00015FD5"/>
    <w:rsid w:val="000177C9"/>
    <w:rsid w:val="00017C54"/>
    <w:rsid w:val="00020AC7"/>
    <w:rsid w:val="0002125E"/>
    <w:rsid w:val="00022A0E"/>
    <w:rsid w:val="00025B2F"/>
    <w:rsid w:val="00027B9F"/>
    <w:rsid w:val="00034609"/>
    <w:rsid w:val="00041FC4"/>
    <w:rsid w:val="0004551C"/>
    <w:rsid w:val="00046012"/>
    <w:rsid w:val="00050B78"/>
    <w:rsid w:val="0005114E"/>
    <w:rsid w:val="00052775"/>
    <w:rsid w:val="00056A91"/>
    <w:rsid w:val="0005747A"/>
    <w:rsid w:val="00057F70"/>
    <w:rsid w:val="00060336"/>
    <w:rsid w:val="00061CA2"/>
    <w:rsid w:val="00062BE6"/>
    <w:rsid w:val="00067EFB"/>
    <w:rsid w:val="000776AD"/>
    <w:rsid w:val="00082233"/>
    <w:rsid w:val="00095B38"/>
    <w:rsid w:val="00096B77"/>
    <w:rsid w:val="00096E0F"/>
    <w:rsid w:val="000A276C"/>
    <w:rsid w:val="000A3D82"/>
    <w:rsid w:val="000A5B28"/>
    <w:rsid w:val="000B2C62"/>
    <w:rsid w:val="000B465F"/>
    <w:rsid w:val="000C00F5"/>
    <w:rsid w:val="000C10F9"/>
    <w:rsid w:val="000C28D1"/>
    <w:rsid w:val="000C3D6A"/>
    <w:rsid w:val="000C4814"/>
    <w:rsid w:val="000C4E06"/>
    <w:rsid w:val="000C719D"/>
    <w:rsid w:val="000D2B20"/>
    <w:rsid w:val="000E036B"/>
    <w:rsid w:val="000E5961"/>
    <w:rsid w:val="000E7507"/>
    <w:rsid w:val="000F0B47"/>
    <w:rsid w:val="000F181D"/>
    <w:rsid w:val="000F1D72"/>
    <w:rsid w:val="000F4C93"/>
    <w:rsid w:val="0010205F"/>
    <w:rsid w:val="00107710"/>
    <w:rsid w:val="00112BD6"/>
    <w:rsid w:val="001132E3"/>
    <w:rsid w:val="00116216"/>
    <w:rsid w:val="001218F8"/>
    <w:rsid w:val="00121BC9"/>
    <w:rsid w:val="00121D33"/>
    <w:rsid w:val="00121DC1"/>
    <w:rsid w:val="0012379A"/>
    <w:rsid w:val="00137360"/>
    <w:rsid w:val="0013751D"/>
    <w:rsid w:val="00147BA2"/>
    <w:rsid w:val="00156995"/>
    <w:rsid w:val="00156A72"/>
    <w:rsid w:val="001600D4"/>
    <w:rsid w:val="00166CC9"/>
    <w:rsid w:val="00171A56"/>
    <w:rsid w:val="00177B5A"/>
    <w:rsid w:val="00181889"/>
    <w:rsid w:val="00183762"/>
    <w:rsid w:val="001843C0"/>
    <w:rsid w:val="00184AE6"/>
    <w:rsid w:val="0018584C"/>
    <w:rsid w:val="00185FF3"/>
    <w:rsid w:val="00186415"/>
    <w:rsid w:val="001A1AF3"/>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15546"/>
    <w:rsid w:val="00215D4F"/>
    <w:rsid w:val="00215DA5"/>
    <w:rsid w:val="00215EE7"/>
    <w:rsid w:val="00217003"/>
    <w:rsid w:val="00223272"/>
    <w:rsid w:val="0022512B"/>
    <w:rsid w:val="002260E1"/>
    <w:rsid w:val="002277C7"/>
    <w:rsid w:val="002332B3"/>
    <w:rsid w:val="0023469A"/>
    <w:rsid w:val="00244EEB"/>
    <w:rsid w:val="0025326F"/>
    <w:rsid w:val="0025362E"/>
    <w:rsid w:val="00253975"/>
    <w:rsid w:val="00255B7D"/>
    <w:rsid w:val="002560AC"/>
    <w:rsid w:val="00256D58"/>
    <w:rsid w:val="002609BF"/>
    <w:rsid w:val="00271803"/>
    <w:rsid w:val="00282F11"/>
    <w:rsid w:val="00283C7B"/>
    <w:rsid w:val="00284945"/>
    <w:rsid w:val="00284F3F"/>
    <w:rsid w:val="00290DFB"/>
    <w:rsid w:val="00290F15"/>
    <w:rsid w:val="0029665E"/>
    <w:rsid w:val="002A0C54"/>
    <w:rsid w:val="002A1002"/>
    <w:rsid w:val="002A4394"/>
    <w:rsid w:val="002A43B3"/>
    <w:rsid w:val="002A546D"/>
    <w:rsid w:val="002B11A3"/>
    <w:rsid w:val="002B39EC"/>
    <w:rsid w:val="002C1A8A"/>
    <w:rsid w:val="002C23D1"/>
    <w:rsid w:val="002C42B5"/>
    <w:rsid w:val="002C5946"/>
    <w:rsid w:val="002C71BF"/>
    <w:rsid w:val="002D0511"/>
    <w:rsid w:val="002D129F"/>
    <w:rsid w:val="002D1A9F"/>
    <w:rsid w:val="002D331C"/>
    <w:rsid w:val="002D566D"/>
    <w:rsid w:val="002D7FF9"/>
    <w:rsid w:val="002E2FB8"/>
    <w:rsid w:val="002E4F00"/>
    <w:rsid w:val="002E7DB9"/>
    <w:rsid w:val="002F0433"/>
    <w:rsid w:val="003020A6"/>
    <w:rsid w:val="003025C1"/>
    <w:rsid w:val="00307A25"/>
    <w:rsid w:val="003133A4"/>
    <w:rsid w:val="00316E72"/>
    <w:rsid w:val="00324498"/>
    <w:rsid w:val="003248BE"/>
    <w:rsid w:val="00336C51"/>
    <w:rsid w:val="00336E3C"/>
    <w:rsid w:val="00337ED6"/>
    <w:rsid w:val="003400C2"/>
    <w:rsid w:val="00343F75"/>
    <w:rsid w:val="00344340"/>
    <w:rsid w:val="00345DD3"/>
    <w:rsid w:val="00351B54"/>
    <w:rsid w:val="003555DB"/>
    <w:rsid w:val="00360BAC"/>
    <w:rsid w:val="0036382A"/>
    <w:rsid w:val="00366E57"/>
    <w:rsid w:val="0037046B"/>
    <w:rsid w:val="003741A4"/>
    <w:rsid w:val="003752B1"/>
    <w:rsid w:val="00377378"/>
    <w:rsid w:val="003823F1"/>
    <w:rsid w:val="0038256A"/>
    <w:rsid w:val="0038325B"/>
    <w:rsid w:val="00383B22"/>
    <w:rsid w:val="00387671"/>
    <w:rsid w:val="003910A3"/>
    <w:rsid w:val="00396199"/>
    <w:rsid w:val="003A16B8"/>
    <w:rsid w:val="003A7121"/>
    <w:rsid w:val="003C0623"/>
    <w:rsid w:val="003C394D"/>
    <w:rsid w:val="003C7A67"/>
    <w:rsid w:val="003D1C28"/>
    <w:rsid w:val="003D2C5D"/>
    <w:rsid w:val="003D2D7C"/>
    <w:rsid w:val="003D38EB"/>
    <w:rsid w:val="003D38F9"/>
    <w:rsid w:val="003D47FF"/>
    <w:rsid w:val="003D58C1"/>
    <w:rsid w:val="003E0D40"/>
    <w:rsid w:val="003E1BBF"/>
    <w:rsid w:val="003E751D"/>
    <w:rsid w:val="003F085A"/>
    <w:rsid w:val="003F3495"/>
    <w:rsid w:val="003F6B84"/>
    <w:rsid w:val="003F7565"/>
    <w:rsid w:val="0040289E"/>
    <w:rsid w:val="00402A7F"/>
    <w:rsid w:val="00403BFC"/>
    <w:rsid w:val="0040597E"/>
    <w:rsid w:val="00406294"/>
    <w:rsid w:val="004203B0"/>
    <w:rsid w:val="0042368D"/>
    <w:rsid w:val="0043255C"/>
    <w:rsid w:val="004325A7"/>
    <w:rsid w:val="00432FA1"/>
    <w:rsid w:val="00434E08"/>
    <w:rsid w:val="004365EB"/>
    <w:rsid w:val="004441AB"/>
    <w:rsid w:val="00447487"/>
    <w:rsid w:val="00456153"/>
    <w:rsid w:val="004606EB"/>
    <w:rsid w:val="0046151C"/>
    <w:rsid w:val="00462AA0"/>
    <w:rsid w:val="00463D02"/>
    <w:rsid w:val="00464686"/>
    <w:rsid w:val="004658DB"/>
    <w:rsid w:val="004736DA"/>
    <w:rsid w:val="00477CC9"/>
    <w:rsid w:val="00477E61"/>
    <w:rsid w:val="00482200"/>
    <w:rsid w:val="00482451"/>
    <w:rsid w:val="0048492E"/>
    <w:rsid w:val="00490ABE"/>
    <w:rsid w:val="00490E76"/>
    <w:rsid w:val="00491371"/>
    <w:rsid w:val="00492AFE"/>
    <w:rsid w:val="004930A3"/>
    <w:rsid w:val="00497B2B"/>
    <w:rsid w:val="004A1E10"/>
    <w:rsid w:val="004A1FD3"/>
    <w:rsid w:val="004A27AE"/>
    <w:rsid w:val="004A3F47"/>
    <w:rsid w:val="004A41EA"/>
    <w:rsid w:val="004A5C91"/>
    <w:rsid w:val="004B0E03"/>
    <w:rsid w:val="004B1F5E"/>
    <w:rsid w:val="004B51C1"/>
    <w:rsid w:val="004C1417"/>
    <w:rsid w:val="004D0078"/>
    <w:rsid w:val="004D6C1D"/>
    <w:rsid w:val="004E05C6"/>
    <w:rsid w:val="004E0BDA"/>
    <w:rsid w:val="004E5715"/>
    <w:rsid w:val="004F0876"/>
    <w:rsid w:val="004F58BA"/>
    <w:rsid w:val="004F7E4B"/>
    <w:rsid w:val="00501444"/>
    <w:rsid w:val="00502B6A"/>
    <w:rsid w:val="00505ADD"/>
    <w:rsid w:val="00507782"/>
    <w:rsid w:val="00515F96"/>
    <w:rsid w:val="00520669"/>
    <w:rsid w:val="005215F2"/>
    <w:rsid w:val="00532030"/>
    <w:rsid w:val="005336C1"/>
    <w:rsid w:val="00551FEF"/>
    <w:rsid w:val="00560177"/>
    <w:rsid w:val="00563389"/>
    <w:rsid w:val="00566685"/>
    <w:rsid w:val="00567B38"/>
    <w:rsid w:val="00571A4A"/>
    <w:rsid w:val="005722BA"/>
    <w:rsid w:val="00575ABB"/>
    <w:rsid w:val="0058186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20DAB"/>
    <w:rsid w:val="00632385"/>
    <w:rsid w:val="006352C6"/>
    <w:rsid w:val="006353C4"/>
    <w:rsid w:val="00651F81"/>
    <w:rsid w:val="006562C7"/>
    <w:rsid w:val="006567CF"/>
    <w:rsid w:val="0065729B"/>
    <w:rsid w:val="0066135B"/>
    <w:rsid w:val="00665D12"/>
    <w:rsid w:val="00672325"/>
    <w:rsid w:val="0067311D"/>
    <w:rsid w:val="006853CB"/>
    <w:rsid w:val="006869B3"/>
    <w:rsid w:val="00692904"/>
    <w:rsid w:val="00696067"/>
    <w:rsid w:val="006977AB"/>
    <w:rsid w:val="00697955"/>
    <w:rsid w:val="006A0FC1"/>
    <w:rsid w:val="006A56B5"/>
    <w:rsid w:val="006B3E46"/>
    <w:rsid w:val="006B4482"/>
    <w:rsid w:val="006B53B9"/>
    <w:rsid w:val="006C6CBD"/>
    <w:rsid w:val="006D3BFB"/>
    <w:rsid w:val="006E1BD4"/>
    <w:rsid w:val="006E3111"/>
    <w:rsid w:val="006E3B2B"/>
    <w:rsid w:val="006E611A"/>
    <w:rsid w:val="006F3D33"/>
    <w:rsid w:val="006F3DF2"/>
    <w:rsid w:val="006F6E0B"/>
    <w:rsid w:val="007036D0"/>
    <w:rsid w:val="00707FCE"/>
    <w:rsid w:val="0071153F"/>
    <w:rsid w:val="00711D37"/>
    <w:rsid w:val="0071409E"/>
    <w:rsid w:val="007160AD"/>
    <w:rsid w:val="00716C33"/>
    <w:rsid w:val="0071749B"/>
    <w:rsid w:val="00720C5F"/>
    <w:rsid w:val="00722858"/>
    <w:rsid w:val="007239C3"/>
    <w:rsid w:val="0073057D"/>
    <w:rsid w:val="00731EFC"/>
    <w:rsid w:val="00740D99"/>
    <w:rsid w:val="00742B87"/>
    <w:rsid w:val="00745C77"/>
    <w:rsid w:val="00750521"/>
    <w:rsid w:val="007658BA"/>
    <w:rsid w:val="00765F37"/>
    <w:rsid w:val="00767F72"/>
    <w:rsid w:val="007719B4"/>
    <w:rsid w:val="00772C8C"/>
    <w:rsid w:val="0077476E"/>
    <w:rsid w:val="007754D4"/>
    <w:rsid w:val="00783BB1"/>
    <w:rsid w:val="007931CC"/>
    <w:rsid w:val="00795CAE"/>
    <w:rsid w:val="00796A25"/>
    <w:rsid w:val="007A52DD"/>
    <w:rsid w:val="007B3861"/>
    <w:rsid w:val="007B764F"/>
    <w:rsid w:val="007B7971"/>
    <w:rsid w:val="007C0EC2"/>
    <w:rsid w:val="007C3E8E"/>
    <w:rsid w:val="007D2853"/>
    <w:rsid w:val="007D3D34"/>
    <w:rsid w:val="007D7045"/>
    <w:rsid w:val="007E2C56"/>
    <w:rsid w:val="007E3CB7"/>
    <w:rsid w:val="007E3F4B"/>
    <w:rsid w:val="007E4271"/>
    <w:rsid w:val="007E6245"/>
    <w:rsid w:val="007F0F20"/>
    <w:rsid w:val="007F2D78"/>
    <w:rsid w:val="007F3052"/>
    <w:rsid w:val="007F7087"/>
    <w:rsid w:val="008000CF"/>
    <w:rsid w:val="00803B84"/>
    <w:rsid w:val="008164AA"/>
    <w:rsid w:val="00820375"/>
    <w:rsid w:val="008245F1"/>
    <w:rsid w:val="0083097F"/>
    <w:rsid w:val="00830A5E"/>
    <w:rsid w:val="00832E72"/>
    <w:rsid w:val="008334DD"/>
    <w:rsid w:val="00836211"/>
    <w:rsid w:val="0083683B"/>
    <w:rsid w:val="00847E52"/>
    <w:rsid w:val="008503B7"/>
    <w:rsid w:val="00850647"/>
    <w:rsid w:val="0085490D"/>
    <w:rsid w:val="00855F40"/>
    <w:rsid w:val="008620FB"/>
    <w:rsid w:val="00864DA3"/>
    <w:rsid w:val="00866639"/>
    <w:rsid w:val="0087379A"/>
    <w:rsid w:val="00873ADE"/>
    <w:rsid w:val="00875807"/>
    <w:rsid w:val="0088219D"/>
    <w:rsid w:val="00882388"/>
    <w:rsid w:val="00885ED9"/>
    <w:rsid w:val="00886208"/>
    <w:rsid w:val="008867F4"/>
    <w:rsid w:val="00890B1D"/>
    <w:rsid w:val="0089130B"/>
    <w:rsid w:val="008928FB"/>
    <w:rsid w:val="008930A4"/>
    <w:rsid w:val="008931D3"/>
    <w:rsid w:val="00894D2E"/>
    <w:rsid w:val="00896753"/>
    <w:rsid w:val="008A7DC1"/>
    <w:rsid w:val="008B1908"/>
    <w:rsid w:val="008B5549"/>
    <w:rsid w:val="008B58D1"/>
    <w:rsid w:val="008B6AFB"/>
    <w:rsid w:val="008C2B85"/>
    <w:rsid w:val="008C3B84"/>
    <w:rsid w:val="008D0C81"/>
    <w:rsid w:val="008E2E78"/>
    <w:rsid w:val="008E673A"/>
    <w:rsid w:val="008E6787"/>
    <w:rsid w:val="008F34FE"/>
    <w:rsid w:val="008F625C"/>
    <w:rsid w:val="008F69EB"/>
    <w:rsid w:val="009005B8"/>
    <w:rsid w:val="00903F9F"/>
    <w:rsid w:val="0090405A"/>
    <w:rsid w:val="00904583"/>
    <w:rsid w:val="00906530"/>
    <w:rsid w:val="00907C6B"/>
    <w:rsid w:val="009117FE"/>
    <w:rsid w:val="00914F5A"/>
    <w:rsid w:val="00915506"/>
    <w:rsid w:val="0093296C"/>
    <w:rsid w:val="00935DAF"/>
    <w:rsid w:val="0094183A"/>
    <w:rsid w:val="00942834"/>
    <w:rsid w:val="00942884"/>
    <w:rsid w:val="009509BF"/>
    <w:rsid w:val="0095185F"/>
    <w:rsid w:val="00955591"/>
    <w:rsid w:val="00955752"/>
    <w:rsid w:val="009562FC"/>
    <w:rsid w:val="00962408"/>
    <w:rsid w:val="00962B7F"/>
    <w:rsid w:val="0096300D"/>
    <w:rsid w:val="0097036A"/>
    <w:rsid w:val="00975EC8"/>
    <w:rsid w:val="00985E54"/>
    <w:rsid w:val="009907C0"/>
    <w:rsid w:val="009911B4"/>
    <w:rsid w:val="00993209"/>
    <w:rsid w:val="00994B53"/>
    <w:rsid w:val="00994DD1"/>
    <w:rsid w:val="00995694"/>
    <w:rsid w:val="009A3EE0"/>
    <w:rsid w:val="009A6D62"/>
    <w:rsid w:val="009A7724"/>
    <w:rsid w:val="009A775F"/>
    <w:rsid w:val="009C018C"/>
    <w:rsid w:val="009C0937"/>
    <w:rsid w:val="009C0BA8"/>
    <w:rsid w:val="009C36F7"/>
    <w:rsid w:val="009C437B"/>
    <w:rsid w:val="009C796E"/>
    <w:rsid w:val="009D0F5C"/>
    <w:rsid w:val="009D4197"/>
    <w:rsid w:val="009D41F2"/>
    <w:rsid w:val="009D671E"/>
    <w:rsid w:val="009F3DF9"/>
    <w:rsid w:val="00A00935"/>
    <w:rsid w:val="00A047B9"/>
    <w:rsid w:val="00A111DF"/>
    <w:rsid w:val="00A22CE8"/>
    <w:rsid w:val="00A23225"/>
    <w:rsid w:val="00A26501"/>
    <w:rsid w:val="00A3096F"/>
    <w:rsid w:val="00A37109"/>
    <w:rsid w:val="00A45D73"/>
    <w:rsid w:val="00A54814"/>
    <w:rsid w:val="00A56EDE"/>
    <w:rsid w:val="00A579D0"/>
    <w:rsid w:val="00A60D36"/>
    <w:rsid w:val="00A62575"/>
    <w:rsid w:val="00A64044"/>
    <w:rsid w:val="00A661FF"/>
    <w:rsid w:val="00A66715"/>
    <w:rsid w:val="00A66E79"/>
    <w:rsid w:val="00A70F29"/>
    <w:rsid w:val="00A71657"/>
    <w:rsid w:val="00A74166"/>
    <w:rsid w:val="00A75419"/>
    <w:rsid w:val="00A82626"/>
    <w:rsid w:val="00A857AC"/>
    <w:rsid w:val="00A86AE9"/>
    <w:rsid w:val="00A870D7"/>
    <w:rsid w:val="00A9012D"/>
    <w:rsid w:val="00A90400"/>
    <w:rsid w:val="00A91EF6"/>
    <w:rsid w:val="00A9549F"/>
    <w:rsid w:val="00A95C80"/>
    <w:rsid w:val="00AA2C69"/>
    <w:rsid w:val="00AA4921"/>
    <w:rsid w:val="00AB1B33"/>
    <w:rsid w:val="00AB211A"/>
    <w:rsid w:val="00AB5395"/>
    <w:rsid w:val="00AC3B6A"/>
    <w:rsid w:val="00AC77F8"/>
    <w:rsid w:val="00AC7DAA"/>
    <w:rsid w:val="00AD0AF3"/>
    <w:rsid w:val="00AD1EB2"/>
    <w:rsid w:val="00AE2CD2"/>
    <w:rsid w:val="00AF2AB8"/>
    <w:rsid w:val="00AF4B1E"/>
    <w:rsid w:val="00AF6EED"/>
    <w:rsid w:val="00AF784D"/>
    <w:rsid w:val="00B023A5"/>
    <w:rsid w:val="00B046C9"/>
    <w:rsid w:val="00B04EC3"/>
    <w:rsid w:val="00B05729"/>
    <w:rsid w:val="00B05D22"/>
    <w:rsid w:val="00B06D7F"/>
    <w:rsid w:val="00B0719E"/>
    <w:rsid w:val="00B134A0"/>
    <w:rsid w:val="00B15B07"/>
    <w:rsid w:val="00B15DFC"/>
    <w:rsid w:val="00B220A4"/>
    <w:rsid w:val="00B254F0"/>
    <w:rsid w:val="00B257E8"/>
    <w:rsid w:val="00B25BF6"/>
    <w:rsid w:val="00B25E9D"/>
    <w:rsid w:val="00B33327"/>
    <w:rsid w:val="00B33FA0"/>
    <w:rsid w:val="00B3728B"/>
    <w:rsid w:val="00B40357"/>
    <w:rsid w:val="00B46291"/>
    <w:rsid w:val="00B46BC7"/>
    <w:rsid w:val="00B516FD"/>
    <w:rsid w:val="00B51E7E"/>
    <w:rsid w:val="00B5332C"/>
    <w:rsid w:val="00B62BFF"/>
    <w:rsid w:val="00B70BBB"/>
    <w:rsid w:val="00B72B14"/>
    <w:rsid w:val="00B80F1A"/>
    <w:rsid w:val="00B87413"/>
    <w:rsid w:val="00B905A9"/>
    <w:rsid w:val="00B90E29"/>
    <w:rsid w:val="00B93A69"/>
    <w:rsid w:val="00BA35B9"/>
    <w:rsid w:val="00BC5EFA"/>
    <w:rsid w:val="00BE0431"/>
    <w:rsid w:val="00BE3D2F"/>
    <w:rsid w:val="00BE3DF0"/>
    <w:rsid w:val="00BF0E40"/>
    <w:rsid w:val="00BF456F"/>
    <w:rsid w:val="00BF7539"/>
    <w:rsid w:val="00C02A46"/>
    <w:rsid w:val="00C05400"/>
    <w:rsid w:val="00C106A4"/>
    <w:rsid w:val="00C14599"/>
    <w:rsid w:val="00C15680"/>
    <w:rsid w:val="00C20607"/>
    <w:rsid w:val="00C246D5"/>
    <w:rsid w:val="00C25057"/>
    <w:rsid w:val="00C261E3"/>
    <w:rsid w:val="00C328C9"/>
    <w:rsid w:val="00C33FEA"/>
    <w:rsid w:val="00C361D4"/>
    <w:rsid w:val="00C36CC4"/>
    <w:rsid w:val="00C4033A"/>
    <w:rsid w:val="00C41C8B"/>
    <w:rsid w:val="00C44198"/>
    <w:rsid w:val="00C474B3"/>
    <w:rsid w:val="00C47808"/>
    <w:rsid w:val="00C54C33"/>
    <w:rsid w:val="00C6155F"/>
    <w:rsid w:val="00C75856"/>
    <w:rsid w:val="00C80A5B"/>
    <w:rsid w:val="00C83B17"/>
    <w:rsid w:val="00C85017"/>
    <w:rsid w:val="00CA546A"/>
    <w:rsid w:val="00CB2559"/>
    <w:rsid w:val="00CB3884"/>
    <w:rsid w:val="00CC4070"/>
    <w:rsid w:val="00CC5D84"/>
    <w:rsid w:val="00CD51D4"/>
    <w:rsid w:val="00CE02DD"/>
    <w:rsid w:val="00CE0947"/>
    <w:rsid w:val="00CE14B4"/>
    <w:rsid w:val="00CE3D3C"/>
    <w:rsid w:val="00CE7589"/>
    <w:rsid w:val="00CF69E9"/>
    <w:rsid w:val="00CF6A20"/>
    <w:rsid w:val="00D02471"/>
    <w:rsid w:val="00D05C2F"/>
    <w:rsid w:val="00D07EA8"/>
    <w:rsid w:val="00D10F02"/>
    <w:rsid w:val="00D11AB4"/>
    <w:rsid w:val="00D15723"/>
    <w:rsid w:val="00D235BA"/>
    <w:rsid w:val="00D26D9C"/>
    <w:rsid w:val="00D2754E"/>
    <w:rsid w:val="00D27857"/>
    <w:rsid w:val="00D36234"/>
    <w:rsid w:val="00D367E6"/>
    <w:rsid w:val="00D37937"/>
    <w:rsid w:val="00D44929"/>
    <w:rsid w:val="00D51E07"/>
    <w:rsid w:val="00D54313"/>
    <w:rsid w:val="00D778D7"/>
    <w:rsid w:val="00D87333"/>
    <w:rsid w:val="00D953F1"/>
    <w:rsid w:val="00D96C2B"/>
    <w:rsid w:val="00D973B6"/>
    <w:rsid w:val="00DA03E4"/>
    <w:rsid w:val="00DA298A"/>
    <w:rsid w:val="00DA4283"/>
    <w:rsid w:val="00DA59BA"/>
    <w:rsid w:val="00DB3C04"/>
    <w:rsid w:val="00DB5919"/>
    <w:rsid w:val="00DB7D90"/>
    <w:rsid w:val="00DC1AD3"/>
    <w:rsid w:val="00DC436D"/>
    <w:rsid w:val="00DD4BD4"/>
    <w:rsid w:val="00DD6330"/>
    <w:rsid w:val="00DD644B"/>
    <w:rsid w:val="00DE1306"/>
    <w:rsid w:val="00DE3AC1"/>
    <w:rsid w:val="00DE60B3"/>
    <w:rsid w:val="00DF1E05"/>
    <w:rsid w:val="00E00A6E"/>
    <w:rsid w:val="00E01E1C"/>
    <w:rsid w:val="00E06A91"/>
    <w:rsid w:val="00E06BB9"/>
    <w:rsid w:val="00E11F98"/>
    <w:rsid w:val="00E1250D"/>
    <w:rsid w:val="00E17831"/>
    <w:rsid w:val="00E202E7"/>
    <w:rsid w:val="00E212C6"/>
    <w:rsid w:val="00E2308A"/>
    <w:rsid w:val="00E25594"/>
    <w:rsid w:val="00E26D0B"/>
    <w:rsid w:val="00E3372A"/>
    <w:rsid w:val="00E363B5"/>
    <w:rsid w:val="00E410A0"/>
    <w:rsid w:val="00E423C0"/>
    <w:rsid w:val="00E4453A"/>
    <w:rsid w:val="00E44DF3"/>
    <w:rsid w:val="00E4507A"/>
    <w:rsid w:val="00E50910"/>
    <w:rsid w:val="00E5314C"/>
    <w:rsid w:val="00E53BF8"/>
    <w:rsid w:val="00E60E5A"/>
    <w:rsid w:val="00E62BFD"/>
    <w:rsid w:val="00E6341C"/>
    <w:rsid w:val="00E713DD"/>
    <w:rsid w:val="00E72D53"/>
    <w:rsid w:val="00E72EB5"/>
    <w:rsid w:val="00E87279"/>
    <w:rsid w:val="00E92A0C"/>
    <w:rsid w:val="00EA02B0"/>
    <w:rsid w:val="00EA0C73"/>
    <w:rsid w:val="00EA192E"/>
    <w:rsid w:val="00EA4CCC"/>
    <w:rsid w:val="00EA5D31"/>
    <w:rsid w:val="00EA657C"/>
    <w:rsid w:val="00EA6BFB"/>
    <w:rsid w:val="00EA7DDF"/>
    <w:rsid w:val="00EB2D15"/>
    <w:rsid w:val="00EB5120"/>
    <w:rsid w:val="00EB6A8F"/>
    <w:rsid w:val="00EB7C34"/>
    <w:rsid w:val="00EC0926"/>
    <w:rsid w:val="00EC1C93"/>
    <w:rsid w:val="00EC6016"/>
    <w:rsid w:val="00EC7261"/>
    <w:rsid w:val="00ED0C6E"/>
    <w:rsid w:val="00ED24FA"/>
    <w:rsid w:val="00EE27FB"/>
    <w:rsid w:val="00EE2B04"/>
    <w:rsid w:val="00EE2DE9"/>
    <w:rsid w:val="00EE2E56"/>
    <w:rsid w:val="00EF0CE0"/>
    <w:rsid w:val="00EF21D6"/>
    <w:rsid w:val="00EF3162"/>
    <w:rsid w:val="00EF47C6"/>
    <w:rsid w:val="00EF54DA"/>
    <w:rsid w:val="00EF71AB"/>
    <w:rsid w:val="00F023DC"/>
    <w:rsid w:val="00F03C53"/>
    <w:rsid w:val="00F051DF"/>
    <w:rsid w:val="00F06A9B"/>
    <w:rsid w:val="00F11BC5"/>
    <w:rsid w:val="00F11EA9"/>
    <w:rsid w:val="00F121BF"/>
    <w:rsid w:val="00F14288"/>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91D8F"/>
    <w:rsid w:val="00F952CA"/>
    <w:rsid w:val="00F9624A"/>
    <w:rsid w:val="00FB6AAA"/>
    <w:rsid w:val="00FB6DC8"/>
    <w:rsid w:val="00FC5049"/>
    <w:rsid w:val="00FC682C"/>
    <w:rsid w:val="00FD67A0"/>
    <w:rsid w:val="00FE0E1C"/>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F3FE0403-489B-493B-80F1-98DF7F2EE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 w:type="character" w:styleId="Strong">
    <w:name w:val="Strong"/>
    <w:basedOn w:val="DefaultParagraphFont"/>
    <w:uiPriority w:val="22"/>
    <w:qFormat/>
    <w:rsid w:val="00855F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44022255">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36880643">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22924657">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1AF7A-23E2-274F-9543-F3C3DE360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5</cp:revision>
  <cp:lastPrinted>2025-10-30T19:25:00Z</cp:lastPrinted>
  <dcterms:created xsi:type="dcterms:W3CDTF">2025-10-30T19:13:00Z</dcterms:created>
  <dcterms:modified xsi:type="dcterms:W3CDTF">2025-10-30T19:31:00Z</dcterms:modified>
</cp:coreProperties>
</file>