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0E16C7EB"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A8106E">
        <w:rPr>
          <w:rFonts w:ascii="Book Antiqua" w:eastAsia="Book Antiqua" w:hAnsi="Book Antiqua" w:cs="Book Antiqua"/>
          <w:lang w:val="es-ES"/>
        </w:rPr>
        <w:t>3</w:t>
      </w:r>
      <w:r w:rsidR="000948C5">
        <w:rPr>
          <w:rFonts w:ascii="Book Antiqua" w:eastAsia="Book Antiqua" w:hAnsi="Book Antiqua" w:cs="Book Antiqua"/>
          <w:vertAlign w:val="superscript"/>
          <w:lang w:val="es-ES"/>
        </w:rPr>
        <w:t>r</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631AF2F8"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056F6F">
        <w:rPr>
          <w:rFonts w:ascii="Book Antiqua" w:eastAsia="Book Antiqua" w:hAnsi="Book Antiqua" w:cs="Book Antiqua"/>
          <w:b/>
          <w:sz w:val="52"/>
          <w:szCs w:val="52"/>
          <w:lang w:val="es-ES"/>
        </w:rPr>
        <w:t xml:space="preserve"> la</w:t>
      </w:r>
      <w:r w:rsidR="00D90EF1">
        <w:rPr>
          <w:rFonts w:ascii="Book Antiqua" w:eastAsia="Book Antiqua" w:hAnsi="Book Antiqua" w:cs="Book Antiqua"/>
          <w:b/>
          <w:sz w:val="52"/>
          <w:szCs w:val="52"/>
          <w:lang w:val="es-ES"/>
        </w:rPr>
        <w:t xml:space="preserve"> </w:t>
      </w:r>
      <w:r w:rsidR="00056F6F">
        <w:rPr>
          <w:rFonts w:ascii="Book Antiqua" w:eastAsia="Book Antiqua" w:hAnsi="Book Antiqua" w:cs="Book Antiqua"/>
          <w:b/>
          <w:sz w:val="52"/>
          <w:szCs w:val="52"/>
          <w:lang w:val="es-ES"/>
        </w:rPr>
        <w:t>C</w:t>
      </w:r>
      <w:r w:rsidR="00611979" w:rsidRPr="00330ADF">
        <w:rPr>
          <w:rFonts w:ascii="Book Antiqua" w:eastAsia="Book Antiqua" w:hAnsi="Book Antiqua" w:cs="Book Antiqua"/>
          <w:b/>
          <w:sz w:val="52"/>
          <w:szCs w:val="52"/>
          <w:lang w:val="es-ES"/>
        </w:rPr>
        <w:t>.</w:t>
      </w:r>
      <w:r w:rsidR="00757125">
        <w:rPr>
          <w:rFonts w:ascii="Book Antiqua" w:eastAsia="Book Antiqua" w:hAnsi="Book Antiqua" w:cs="Book Antiqua"/>
          <w:b/>
          <w:sz w:val="52"/>
          <w:szCs w:val="52"/>
          <w:lang w:val="es-ES"/>
        </w:rPr>
        <w:t xml:space="preserve"> </w:t>
      </w:r>
      <w:r w:rsidR="00056F6F">
        <w:rPr>
          <w:rFonts w:ascii="Book Antiqua" w:eastAsia="Book Antiqua" w:hAnsi="Book Antiqua" w:cs="Book Antiqua"/>
          <w:b/>
          <w:sz w:val="52"/>
          <w:szCs w:val="52"/>
          <w:lang w:val="es-ES"/>
        </w:rPr>
        <w:t>114</w:t>
      </w:r>
      <w:r w:rsidR="001160D0">
        <w:rPr>
          <w:rFonts w:ascii="Book Antiqua" w:eastAsia="Book Antiqua" w:hAnsi="Book Antiqua" w:cs="Book Antiqua"/>
          <w:b/>
          <w:sz w:val="52"/>
          <w:szCs w:val="52"/>
          <w:lang w:val="es-ES"/>
        </w:rPr>
        <w:t>1</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66EC56FD" w:rsidR="00DF7D86" w:rsidRPr="00330ADF" w:rsidRDefault="0096750B">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12</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1160D0">
        <w:rPr>
          <w:rFonts w:ascii="Book Antiqua" w:eastAsia="Book Antiqua" w:hAnsi="Book Antiqua" w:cs="Book Antiqua"/>
          <w:lang w:val="es-ES"/>
        </w:rPr>
        <w:t>mayo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A8106E">
        <w:rPr>
          <w:rFonts w:ascii="Book Antiqua" w:eastAsia="Book Antiqua" w:hAnsi="Book Antiqua" w:cs="Book Antiqua"/>
          <w:lang w:val="es-ES"/>
        </w:rPr>
        <w:t>6</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E20B11" w:rsidRDefault="0038510E" w:rsidP="004164B0">
      <w:pPr>
        <w:rPr>
          <w:rFonts w:ascii="Book Antiqua" w:eastAsia="Book Antiqua" w:hAnsi="Book Antiqua" w:cs="Book Antiqua"/>
          <w:b/>
          <w:lang w:val="es-ES"/>
        </w:rPr>
      </w:pPr>
      <w:r w:rsidRPr="00E20B11">
        <w:rPr>
          <w:rFonts w:ascii="Book Antiqua" w:eastAsia="Book Antiqua" w:hAnsi="Book Antiqua" w:cs="Book Antiqua"/>
          <w:b/>
          <w:lang w:val="es-ES"/>
        </w:rPr>
        <w:t>A LA CÁMARA DE REPRESENTANTES DE PUERTO RICO</w:t>
      </w:r>
      <w:r w:rsidR="004164B0" w:rsidRPr="00E20B11">
        <w:rPr>
          <w:rFonts w:ascii="Book Antiqua" w:eastAsia="Book Antiqua" w:hAnsi="Book Antiqua" w:cs="Book Antiqua"/>
          <w:b/>
          <w:lang w:val="es-ES"/>
        </w:rPr>
        <w:t>:</w:t>
      </w:r>
    </w:p>
    <w:p w14:paraId="63BF9BD9" w14:textId="77777777" w:rsidR="00DF7D86" w:rsidRPr="00E20B11" w:rsidRDefault="00DF7D86" w:rsidP="004164B0">
      <w:pPr>
        <w:ind w:firstLine="360"/>
        <w:rPr>
          <w:rFonts w:ascii="Book Antiqua" w:eastAsia="Book Antiqua" w:hAnsi="Book Antiqua" w:cs="Book Antiqua"/>
          <w:lang w:val="es-ES"/>
        </w:rPr>
      </w:pPr>
    </w:p>
    <w:p w14:paraId="0676D061" w14:textId="7567AE7A" w:rsidR="00CD0F21" w:rsidRPr="00E20B11" w:rsidRDefault="00511B91" w:rsidP="00CD0F21">
      <w:pPr>
        <w:ind w:firstLine="720"/>
        <w:jc w:val="both"/>
        <w:rPr>
          <w:rFonts w:ascii="Book Antiqua" w:eastAsia="Book Antiqua" w:hAnsi="Book Antiqua" w:cs="Book Antiqua"/>
          <w:lang w:val="es-PR"/>
        </w:rPr>
      </w:pPr>
      <w:r w:rsidRPr="00E20B11">
        <w:rPr>
          <w:rFonts w:ascii="Book Antiqua" w:eastAsia="Book Antiqua" w:hAnsi="Book Antiqua" w:cs="Book Antiqua"/>
          <w:lang w:val="es-ES"/>
        </w:rPr>
        <w:t>La</w:t>
      </w:r>
      <w:r w:rsidR="0013028A" w:rsidRPr="00E20B11">
        <w:rPr>
          <w:rFonts w:ascii="Book Antiqua" w:eastAsia="Book Antiqua" w:hAnsi="Book Antiqua" w:cs="Book Antiqua"/>
          <w:lang w:val="es-ES"/>
        </w:rPr>
        <w:t xml:space="preserve"> </w:t>
      </w:r>
      <w:r w:rsidR="00757125" w:rsidRPr="00E20B11">
        <w:rPr>
          <w:rFonts w:ascii="Book Antiqua" w:eastAsia="Book Antiqua" w:hAnsi="Book Antiqua" w:cs="Book Antiqua"/>
          <w:lang w:val="es-ES"/>
        </w:rPr>
        <w:t>Comisión</w:t>
      </w:r>
      <w:r w:rsidRPr="00E20B11">
        <w:rPr>
          <w:rFonts w:ascii="Book Antiqua" w:eastAsia="Book Antiqua" w:hAnsi="Book Antiqua" w:cs="Book Antiqua"/>
          <w:lang w:val="es-ES"/>
        </w:rPr>
        <w:t xml:space="preserve"> de</w:t>
      </w:r>
      <w:r w:rsidR="004164B0" w:rsidRPr="00E20B11">
        <w:rPr>
          <w:rFonts w:ascii="Book Antiqua" w:eastAsia="Book Antiqua" w:hAnsi="Book Antiqua" w:cs="Book Antiqua"/>
          <w:lang w:val="es-ES"/>
        </w:rPr>
        <w:t xml:space="preserve"> Seguridad Pública</w:t>
      </w:r>
      <w:r w:rsidR="0038510E" w:rsidRPr="00E20B11">
        <w:rPr>
          <w:rFonts w:ascii="Book Antiqua" w:eastAsia="Book Antiqua" w:hAnsi="Book Antiqua" w:cs="Book Antiqua"/>
          <w:lang w:val="es-ES"/>
        </w:rPr>
        <w:t xml:space="preserve"> </w:t>
      </w:r>
      <w:r w:rsidR="004164B0" w:rsidRPr="00E20B11">
        <w:rPr>
          <w:rFonts w:ascii="Book Antiqua" w:eastAsia="Book Antiqua" w:hAnsi="Book Antiqua" w:cs="Book Antiqua"/>
          <w:lang w:val="es-ES"/>
        </w:rPr>
        <w:t xml:space="preserve">de la </w:t>
      </w:r>
      <w:r w:rsidR="0038510E" w:rsidRPr="00E20B11">
        <w:rPr>
          <w:rFonts w:ascii="Book Antiqua" w:eastAsia="Book Antiqua" w:hAnsi="Book Antiqua" w:cs="Book Antiqua"/>
          <w:lang w:val="es-ES"/>
        </w:rPr>
        <w:t>Cámara de Representantes</w:t>
      </w:r>
      <w:r w:rsidR="007B257D" w:rsidRPr="00E20B11">
        <w:rPr>
          <w:rFonts w:ascii="Book Antiqua" w:eastAsia="Book Antiqua" w:hAnsi="Book Antiqua" w:cs="Book Antiqua"/>
          <w:lang w:val="es-ES"/>
        </w:rPr>
        <w:t xml:space="preserve"> de Puerto Rico</w:t>
      </w:r>
      <w:r w:rsidR="0038510E" w:rsidRPr="00E20B11">
        <w:rPr>
          <w:rFonts w:ascii="Book Antiqua" w:eastAsia="Book Antiqua" w:hAnsi="Book Antiqua" w:cs="Book Antiqua"/>
          <w:lang w:val="es-ES"/>
        </w:rPr>
        <w:t>, previo estudio y c</w:t>
      </w:r>
      <w:r w:rsidR="00611979" w:rsidRPr="00E20B11">
        <w:rPr>
          <w:rFonts w:ascii="Book Antiqua" w:eastAsia="Book Antiqua" w:hAnsi="Book Antiqua" w:cs="Book Antiqua"/>
          <w:lang w:val="es-ES"/>
        </w:rPr>
        <w:t xml:space="preserve">onsideración </w:t>
      </w:r>
      <w:r w:rsidR="004164B0" w:rsidRPr="00E20B11">
        <w:rPr>
          <w:rFonts w:ascii="Book Antiqua" w:eastAsia="Book Antiqua" w:hAnsi="Book Antiqua" w:cs="Book Antiqua"/>
          <w:lang w:val="es-ES"/>
        </w:rPr>
        <w:t>de</w:t>
      </w:r>
      <w:r w:rsidR="00116525" w:rsidRPr="00E20B11">
        <w:rPr>
          <w:rFonts w:ascii="Book Antiqua" w:eastAsia="Book Antiqua" w:hAnsi="Book Antiqua" w:cs="Book Antiqua"/>
          <w:lang w:val="es-ES"/>
        </w:rPr>
        <w:t xml:space="preserve">l P. </w:t>
      </w:r>
      <w:r w:rsidR="009E3BBD" w:rsidRPr="00E20B11">
        <w:rPr>
          <w:rFonts w:ascii="Book Antiqua" w:eastAsia="Book Antiqua" w:hAnsi="Book Antiqua" w:cs="Book Antiqua"/>
          <w:lang w:val="es-ES"/>
        </w:rPr>
        <w:t>de</w:t>
      </w:r>
      <w:r w:rsidR="00056F6F">
        <w:rPr>
          <w:rFonts w:ascii="Book Antiqua" w:eastAsia="Book Antiqua" w:hAnsi="Book Antiqua" w:cs="Book Antiqua"/>
          <w:lang w:val="es-ES"/>
        </w:rPr>
        <w:t xml:space="preserve"> la</w:t>
      </w:r>
      <w:r w:rsidR="009E3BBD">
        <w:rPr>
          <w:rFonts w:ascii="Book Antiqua" w:eastAsia="Book Antiqua" w:hAnsi="Book Antiqua" w:cs="Book Antiqua"/>
          <w:lang w:val="es-ES"/>
        </w:rPr>
        <w:t xml:space="preserve"> C. 114</w:t>
      </w:r>
      <w:r w:rsidR="001160D0">
        <w:rPr>
          <w:rFonts w:ascii="Book Antiqua" w:eastAsia="Book Antiqua" w:hAnsi="Book Antiqua" w:cs="Book Antiqua"/>
          <w:lang w:val="es-ES"/>
        </w:rPr>
        <w:t>1</w:t>
      </w:r>
      <w:r w:rsidR="0038510E" w:rsidRPr="00E20B11">
        <w:rPr>
          <w:rFonts w:ascii="Book Antiqua" w:eastAsia="Book Antiqua" w:hAnsi="Book Antiqua" w:cs="Book Antiqua"/>
          <w:lang w:val="es-ES"/>
        </w:rPr>
        <w:t>, tiene a bien</w:t>
      </w:r>
      <w:r w:rsidR="00D93990" w:rsidRPr="00E20B11">
        <w:rPr>
          <w:rFonts w:ascii="Book Antiqua" w:eastAsia="Book Antiqua" w:hAnsi="Book Antiqua" w:cs="Book Antiqua"/>
          <w:lang w:val="es-ES"/>
        </w:rPr>
        <w:t xml:space="preserve"> recomendar su </w:t>
      </w:r>
      <w:r w:rsidR="007B257D" w:rsidRPr="00E20B11">
        <w:rPr>
          <w:rFonts w:ascii="Book Antiqua" w:eastAsia="Book Antiqua" w:hAnsi="Book Antiqua" w:cs="Book Antiqua"/>
          <w:lang w:val="es-ES"/>
        </w:rPr>
        <w:t>aprobación</w:t>
      </w:r>
      <w:r w:rsidR="009050B0" w:rsidRPr="009050B0">
        <w:rPr>
          <w:rFonts w:ascii="Book Antiqua" w:eastAsia="Book Antiqua" w:hAnsi="Book Antiqua" w:cs="Book Antiqua"/>
          <w:lang w:val="es-ES"/>
        </w:rPr>
        <w:t xml:space="preserve"> con las enmiendas contenidas en el </w:t>
      </w:r>
      <w:proofErr w:type="spellStart"/>
      <w:r w:rsidR="009050B0" w:rsidRPr="009050B0">
        <w:rPr>
          <w:rFonts w:ascii="Book Antiqua" w:eastAsia="Book Antiqua" w:hAnsi="Book Antiqua" w:cs="Book Antiqua"/>
          <w:lang w:val="es-ES"/>
        </w:rPr>
        <w:t>entirillado</w:t>
      </w:r>
      <w:proofErr w:type="spellEnd"/>
      <w:r w:rsidR="009050B0" w:rsidRPr="009050B0">
        <w:rPr>
          <w:rFonts w:ascii="Book Antiqua" w:eastAsia="Book Antiqua" w:hAnsi="Book Antiqua" w:cs="Book Antiqua"/>
          <w:lang w:val="es-ES"/>
        </w:rPr>
        <w:t xml:space="preserve"> electrónico que acompaña este informe</w:t>
      </w:r>
      <w:r w:rsidR="009050B0" w:rsidRPr="00E20B11">
        <w:rPr>
          <w:rFonts w:ascii="Book Antiqua" w:eastAsia="Book Antiqua" w:hAnsi="Book Antiqua" w:cs="Book Antiqua"/>
          <w:lang w:val="es-ES"/>
        </w:rPr>
        <w:t>.</w:t>
      </w:r>
      <w:r w:rsidR="00594E84" w:rsidRPr="00E20B11">
        <w:rPr>
          <w:rFonts w:ascii="Book Antiqua" w:eastAsia="Book Antiqua" w:hAnsi="Book Antiqua" w:cs="Book Antiqua"/>
          <w:lang w:val="es-ES"/>
        </w:rPr>
        <w:t xml:space="preserve"> </w:t>
      </w:r>
    </w:p>
    <w:p w14:paraId="12508643" w14:textId="77777777" w:rsidR="00525960" w:rsidRPr="00E20B11" w:rsidRDefault="00525960">
      <w:pPr>
        <w:rPr>
          <w:rFonts w:ascii="Book Antiqua" w:eastAsia="Book Antiqua" w:hAnsi="Book Antiqua" w:cs="Book Antiqua"/>
          <w:b/>
          <w:sz w:val="32"/>
          <w:szCs w:val="32"/>
          <w:lang w:val="es-ES"/>
        </w:rPr>
      </w:pPr>
    </w:p>
    <w:p w14:paraId="00C5E8B9" w14:textId="77777777" w:rsidR="003B38A4" w:rsidRPr="00E20B11" w:rsidRDefault="003B38A4" w:rsidP="003B38A4">
      <w:pPr>
        <w:jc w:val="center"/>
        <w:rPr>
          <w:rFonts w:ascii="Book Antiqua" w:eastAsia="Book Antiqua" w:hAnsi="Book Antiqua" w:cs="Book Antiqua"/>
          <w:b/>
          <w:bCs/>
          <w:lang w:val="es-ES"/>
        </w:rPr>
      </w:pPr>
      <w:r w:rsidRPr="00E20B11">
        <w:rPr>
          <w:rFonts w:ascii="Book Antiqua" w:eastAsia="Book Antiqua" w:hAnsi="Book Antiqua" w:cs="Book Antiqua"/>
          <w:b/>
          <w:bCs/>
          <w:lang w:val="es-ES"/>
        </w:rPr>
        <w:t>ALCANCE DE LA MEDIDA</w:t>
      </w:r>
    </w:p>
    <w:p w14:paraId="1C560ACC" w14:textId="77777777" w:rsidR="00C54AD6" w:rsidRPr="00E20B11" w:rsidRDefault="00C54AD6" w:rsidP="003B38A4">
      <w:pPr>
        <w:jc w:val="both"/>
        <w:rPr>
          <w:rFonts w:ascii="Book Antiqua" w:eastAsia="Book Antiqua" w:hAnsi="Book Antiqua" w:cs="Book Antiqua"/>
          <w:lang w:val="es-ES"/>
        </w:rPr>
      </w:pPr>
    </w:p>
    <w:p w14:paraId="397BFBBD" w14:textId="24DCEA95" w:rsidR="00DF237B" w:rsidRPr="00E20B11" w:rsidRDefault="001C1276" w:rsidP="00545850">
      <w:pPr>
        <w:ind w:firstLine="720"/>
        <w:jc w:val="both"/>
        <w:rPr>
          <w:rFonts w:ascii="Book Antiqua" w:eastAsia="Book Antiqua" w:hAnsi="Book Antiqua" w:cs="Book Antiqua"/>
          <w:lang w:val="es-ES"/>
        </w:rPr>
      </w:pPr>
      <w:r w:rsidRPr="00E20B11">
        <w:rPr>
          <w:rFonts w:ascii="Book Antiqua" w:eastAsia="Book Antiqua" w:hAnsi="Book Antiqua" w:cs="Book Antiqua"/>
          <w:lang w:val="es-ES"/>
        </w:rPr>
        <w:t>El Proyecto de</w:t>
      </w:r>
      <w:r w:rsidR="009E3BBD">
        <w:rPr>
          <w:rFonts w:ascii="Book Antiqua" w:eastAsia="Book Antiqua" w:hAnsi="Book Antiqua" w:cs="Book Antiqua"/>
          <w:lang w:val="es-ES"/>
        </w:rPr>
        <w:t xml:space="preserve"> la Cámara 114</w:t>
      </w:r>
      <w:r w:rsidR="001160D0">
        <w:rPr>
          <w:rFonts w:ascii="Book Antiqua" w:eastAsia="Book Antiqua" w:hAnsi="Book Antiqua" w:cs="Book Antiqua"/>
          <w:lang w:val="es-ES"/>
        </w:rPr>
        <w:t>1</w:t>
      </w:r>
      <w:r w:rsidR="00EA1A3F" w:rsidRPr="00E20B11">
        <w:rPr>
          <w:rFonts w:ascii="Book Antiqua" w:eastAsia="Book Antiqua" w:hAnsi="Book Antiqua" w:cs="Book Antiqua"/>
          <w:lang w:val="es-ES"/>
        </w:rPr>
        <w:t xml:space="preserve">, </w:t>
      </w:r>
      <w:r w:rsidR="00651C02" w:rsidRPr="00E20B11">
        <w:rPr>
          <w:rFonts w:ascii="Book Antiqua" w:eastAsia="Book Antiqua" w:hAnsi="Book Antiqua" w:cs="Book Antiqua"/>
          <w:lang w:val="es-ES"/>
        </w:rPr>
        <w:t>tiene como propósito</w:t>
      </w:r>
      <w:r w:rsidR="00675F69" w:rsidRPr="00E20B11">
        <w:rPr>
          <w:rFonts w:ascii="Book Antiqua" w:eastAsia="Book Antiqua" w:hAnsi="Book Antiqua" w:cs="Book Antiqua"/>
          <w:lang w:val="es-ES"/>
        </w:rPr>
        <w:t xml:space="preserve"> </w:t>
      </w:r>
      <w:r w:rsidR="009B0CB2" w:rsidRPr="009B0CB2">
        <w:rPr>
          <w:rFonts w:ascii="Book Antiqua" w:eastAsia="Book Antiqua" w:hAnsi="Book Antiqua" w:cs="Book Antiqua"/>
          <w:lang w:val="es-PR"/>
        </w:rPr>
        <w:t xml:space="preserve">enmendar el inciso (2) del Artículo 9 de la Ley Núm. 83-2025, conocida como “Ley de la Policía de Puerto Rico”, a los fines de establecer preferencia </w:t>
      </w:r>
      <w:r w:rsidR="00F56B3A" w:rsidRPr="00F56B3A">
        <w:rPr>
          <w:rFonts w:ascii="Book Antiqua" w:eastAsia="Book Antiqua" w:hAnsi="Book Antiqua" w:cs="Book Antiqua"/>
          <w:lang w:val="es-PR"/>
        </w:rPr>
        <w:t xml:space="preserve">prioritaria con carácter presuntivo </w:t>
      </w:r>
      <w:r w:rsidR="009B0CB2" w:rsidRPr="009B0CB2">
        <w:rPr>
          <w:rFonts w:ascii="Book Antiqua" w:eastAsia="Book Antiqua" w:hAnsi="Book Antiqua" w:cs="Book Antiqua"/>
          <w:lang w:val="es-PR"/>
        </w:rPr>
        <w:t xml:space="preserve">y adscripción </w:t>
      </w:r>
      <w:r w:rsidR="00F56B3A">
        <w:rPr>
          <w:rFonts w:ascii="Book Antiqua" w:eastAsia="Book Antiqua" w:hAnsi="Book Antiqua" w:cs="Book Antiqua"/>
          <w:lang w:val="es-PR"/>
        </w:rPr>
        <w:t xml:space="preserve">preferente </w:t>
      </w:r>
      <w:r w:rsidR="009B0CB2" w:rsidRPr="009B0CB2">
        <w:rPr>
          <w:rFonts w:ascii="Book Antiqua" w:eastAsia="Book Antiqua" w:hAnsi="Book Antiqua" w:cs="Book Antiqua"/>
          <w:lang w:val="es-PR"/>
        </w:rPr>
        <w:t xml:space="preserve">por domicilio en la asignación inicial de reclutas egresados de la Academia de la Policía, permitiendo al Superintendente ordenar, mediante convocatorias regionales, que reclutas domiciliados en una región tengan preferencia </w:t>
      </w:r>
      <w:r w:rsidR="001217E0" w:rsidRPr="001217E0">
        <w:rPr>
          <w:rFonts w:ascii="Book Antiqua" w:eastAsia="Book Antiqua" w:hAnsi="Book Antiqua" w:cs="Book Antiqua"/>
          <w:lang w:val="es-PR"/>
        </w:rPr>
        <w:t xml:space="preserve">como criterio rector en su adscripción  </w:t>
      </w:r>
      <w:r w:rsidR="009B0CB2" w:rsidRPr="009B0CB2">
        <w:rPr>
          <w:rFonts w:ascii="Book Antiqua" w:eastAsia="Book Antiqua" w:hAnsi="Book Antiqua" w:cs="Book Antiqua"/>
          <w:lang w:val="es-PR"/>
        </w:rPr>
        <w:t>a la comandancia correspondiente, con excepciones por necesidad operativa justificada</w:t>
      </w:r>
      <w:r w:rsidR="009B0CB2">
        <w:rPr>
          <w:rFonts w:ascii="Book Antiqua" w:eastAsia="Book Antiqua" w:hAnsi="Book Antiqua" w:cs="Book Antiqua"/>
          <w:lang w:val="es-PR"/>
        </w:rPr>
        <w:t xml:space="preserve">. </w:t>
      </w:r>
    </w:p>
    <w:p w14:paraId="428661F2" w14:textId="77777777" w:rsidR="00FD61A9" w:rsidRPr="00E20B11" w:rsidRDefault="00FD61A9" w:rsidP="00545850">
      <w:pPr>
        <w:jc w:val="both"/>
        <w:rPr>
          <w:rFonts w:ascii="Book Antiqua" w:eastAsia="Book Antiqua" w:hAnsi="Book Antiqua" w:cs="Book Antiqua"/>
          <w:lang w:val="es-ES"/>
        </w:rPr>
      </w:pPr>
    </w:p>
    <w:p w14:paraId="511AB695" w14:textId="755B16DA" w:rsidR="00BB0288" w:rsidRPr="005C1610" w:rsidRDefault="00D82E3F" w:rsidP="00DE3F86">
      <w:pPr>
        <w:ind w:firstLine="720"/>
        <w:jc w:val="both"/>
        <w:rPr>
          <w:rFonts w:ascii="Book Antiqua" w:eastAsia="Book Antiqua" w:hAnsi="Book Antiqua" w:cs="Book Antiqua"/>
          <w:bCs/>
          <w:szCs w:val="24"/>
          <w:lang w:val="es-PR"/>
        </w:rPr>
      </w:pPr>
      <w:r w:rsidRPr="00E20B11">
        <w:rPr>
          <w:rFonts w:ascii="Book Antiqua" w:eastAsia="Book Antiqua" w:hAnsi="Book Antiqua" w:cs="Book Antiqua"/>
          <w:bCs/>
          <w:szCs w:val="24"/>
          <w:lang w:val="es-ES"/>
        </w:rPr>
        <w:t>La Comisión de Seguridad Pública</w:t>
      </w:r>
      <w:r w:rsidR="001A4245" w:rsidRPr="00E20B11">
        <w:rPr>
          <w:rFonts w:ascii="Book Antiqua" w:eastAsia="Book Antiqua" w:hAnsi="Book Antiqua" w:cs="Book Antiqua"/>
          <w:bCs/>
          <w:szCs w:val="24"/>
          <w:lang w:val="es-PR"/>
        </w:rPr>
        <w:t xml:space="preserve">, </w:t>
      </w:r>
      <w:r w:rsidR="001A4245" w:rsidRPr="00E20B11">
        <w:rPr>
          <w:rFonts w:ascii="Book Antiqua" w:eastAsia="Book Antiqua" w:hAnsi="Book Antiqua" w:cs="Book Antiqua"/>
          <w:bCs/>
          <w:szCs w:val="24"/>
          <w:lang w:val="es-ES"/>
        </w:rPr>
        <w:t>como parte de la evaluación de</w:t>
      </w:r>
      <w:r w:rsidR="000A73FA" w:rsidRPr="00E20B11">
        <w:rPr>
          <w:rFonts w:ascii="Book Antiqua" w:eastAsia="Book Antiqua" w:hAnsi="Book Antiqua" w:cs="Book Antiqua"/>
          <w:bCs/>
          <w:szCs w:val="24"/>
          <w:lang w:val="es-ES"/>
        </w:rPr>
        <w:t>l P. de</w:t>
      </w:r>
      <w:r w:rsidR="00782CD7">
        <w:rPr>
          <w:rFonts w:ascii="Book Antiqua" w:eastAsia="Book Antiqua" w:hAnsi="Book Antiqua" w:cs="Book Antiqua"/>
          <w:bCs/>
          <w:szCs w:val="24"/>
          <w:lang w:val="es-ES"/>
        </w:rPr>
        <w:t xml:space="preserve"> la C. 114</w:t>
      </w:r>
      <w:r w:rsidR="009B0CB2">
        <w:rPr>
          <w:rFonts w:ascii="Book Antiqua" w:eastAsia="Book Antiqua" w:hAnsi="Book Antiqua" w:cs="Book Antiqua"/>
          <w:bCs/>
          <w:szCs w:val="24"/>
          <w:lang w:val="es-ES"/>
        </w:rPr>
        <w:t>1</w:t>
      </w:r>
      <w:r w:rsidR="001A4245" w:rsidRPr="00E20B11">
        <w:rPr>
          <w:rFonts w:ascii="Book Antiqua" w:eastAsia="Book Antiqua" w:hAnsi="Book Antiqua" w:cs="Book Antiqua"/>
          <w:bCs/>
          <w:szCs w:val="24"/>
          <w:lang w:val="es-ES"/>
        </w:rPr>
        <w:t xml:space="preserve">, </w:t>
      </w:r>
      <w:r w:rsidR="00DF237B" w:rsidRPr="00E20B11">
        <w:rPr>
          <w:rFonts w:ascii="Book Antiqua" w:eastAsia="Book Antiqua" w:hAnsi="Book Antiqua" w:cs="Book Antiqua"/>
          <w:bCs/>
          <w:szCs w:val="24"/>
          <w:lang w:val="es-ES"/>
        </w:rPr>
        <w:t>evaluó los</w:t>
      </w:r>
      <w:r w:rsidR="00D559E8" w:rsidRPr="00E20B11">
        <w:rPr>
          <w:rFonts w:ascii="Book Antiqua" w:eastAsia="Book Antiqua" w:hAnsi="Book Antiqua" w:cs="Book Antiqua"/>
          <w:bCs/>
          <w:szCs w:val="24"/>
          <w:lang w:val="es-PR"/>
        </w:rPr>
        <w:t xml:space="preserve"> m</w:t>
      </w:r>
      <w:r w:rsidR="009754EF" w:rsidRPr="00E20B11">
        <w:rPr>
          <w:rFonts w:ascii="Book Antiqua" w:eastAsia="Book Antiqua" w:hAnsi="Book Antiqua" w:cs="Book Antiqua"/>
          <w:bCs/>
          <w:szCs w:val="24"/>
          <w:lang w:val="es-PR"/>
        </w:rPr>
        <w:t>emoriales</w:t>
      </w:r>
      <w:r w:rsidR="00EC5A42" w:rsidRPr="00E20B11">
        <w:rPr>
          <w:rFonts w:ascii="Book Antiqua" w:eastAsia="Book Antiqua" w:hAnsi="Book Antiqua" w:cs="Book Antiqua"/>
          <w:bCs/>
          <w:szCs w:val="24"/>
          <w:lang w:val="es-PR"/>
        </w:rPr>
        <w:t xml:space="preserve"> </w:t>
      </w:r>
      <w:r w:rsidR="00D559E8" w:rsidRPr="00E20B11">
        <w:rPr>
          <w:rFonts w:ascii="Book Antiqua" w:eastAsia="Book Antiqua" w:hAnsi="Book Antiqua" w:cs="Book Antiqua"/>
          <w:bCs/>
          <w:szCs w:val="24"/>
          <w:lang w:val="es-PR"/>
        </w:rPr>
        <w:t>e</w:t>
      </w:r>
      <w:r w:rsidR="00EC5A42" w:rsidRPr="00E20B11">
        <w:rPr>
          <w:rFonts w:ascii="Book Antiqua" w:eastAsia="Book Antiqua" w:hAnsi="Book Antiqua" w:cs="Book Antiqua"/>
          <w:bCs/>
          <w:szCs w:val="24"/>
          <w:lang w:val="es-PR"/>
        </w:rPr>
        <w:t>xplicativo</w:t>
      </w:r>
      <w:r w:rsidRPr="00E20B11">
        <w:rPr>
          <w:rFonts w:ascii="Book Antiqua" w:eastAsia="Book Antiqua" w:hAnsi="Book Antiqua" w:cs="Book Antiqua"/>
          <w:bCs/>
          <w:szCs w:val="24"/>
          <w:lang w:val="es-PR"/>
        </w:rPr>
        <w:t>s</w:t>
      </w:r>
      <w:r w:rsidR="00DF237B" w:rsidRPr="00E20B11">
        <w:rPr>
          <w:rFonts w:ascii="Book Antiqua" w:eastAsia="Book Antiqua" w:hAnsi="Book Antiqua" w:cs="Book Antiqua"/>
          <w:bCs/>
          <w:szCs w:val="24"/>
          <w:lang w:val="es-PR"/>
        </w:rPr>
        <w:t xml:space="preserve"> </w:t>
      </w:r>
      <w:r w:rsidR="005C1610" w:rsidRPr="00E20B11">
        <w:rPr>
          <w:rFonts w:ascii="Book Antiqua" w:eastAsia="Book Antiqua" w:hAnsi="Book Antiqua" w:cs="Book Antiqua"/>
          <w:bCs/>
          <w:szCs w:val="24"/>
          <w:lang w:val="es-PR"/>
        </w:rPr>
        <w:t xml:space="preserve">provistos </w:t>
      </w:r>
      <w:r w:rsidR="005C1610">
        <w:rPr>
          <w:rFonts w:ascii="Book Antiqua" w:eastAsia="Book Antiqua" w:hAnsi="Book Antiqua" w:cs="Book Antiqua"/>
          <w:bCs/>
          <w:szCs w:val="24"/>
          <w:lang w:val="es-PR"/>
        </w:rPr>
        <w:t xml:space="preserve">a la presente Comisión </w:t>
      </w:r>
      <w:r w:rsidR="00DF237B" w:rsidRPr="00E20B11">
        <w:rPr>
          <w:rFonts w:ascii="Book Antiqua" w:eastAsia="Book Antiqua" w:hAnsi="Book Antiqua" w:cs="Book Antiqua"/>
          <w:bCs/>
          <w:szCs w:val="24"/>
          <w:lang w:val="es-PR"/>
        </w:rPr>
        <w:t>por las</w:t>
      </w:r>
      <w:r w:rsidR="003F657D" w:rsidRPr="00E20B11">
        <w:rPr>
          <w:rFonts w:ascii="Book Antiqua" w:eastAsia="Book Antiqua" w:hAnsi="Book Antiqua" w:cs="Book Antiqua"/>
          <w:bCs/>
          <w:szCs w:val="24"/>
          <w:lang w:val="es-PR"/>
        </w:rPr>
        <w:t xml:space="preserve"> agencias concernidas co</w:t>
      </w:r>
      <w:r w:rsidR="00E051C1" w:rsidRPr="00E20B11">
        <w:rPr>
          <w:rFonts w:ascii="Book Antiqua" w:eastAsia="Book Antiqua" w:hAnsi="Book Antiqua" w:cs="Book Antiqua"/>
          <w:bCs/>
          <w:szCs w:val="24"/>
          <w:lang w:val="es-PR"/>
        </w:rPr>
        <w:t>n el tema</w:t>
      </w:r>
      <w:r w:rsidR="005C1610">
        <w:rPr>
          <w:rFonts w:ascii="Book Antiqua" w:eastAsia="Book Antiqua" w:hAnsi="Book Antiqua" w:cs="Book Antiqua"/>
          <w:bCs/>
          <w:szCs w:val="24"/>
          <w:lang w:val="es-PR"/>
        </w:rPr>
        <w:t xml:space="preserve"> en consideración</w:t>
      </w:r>
      <w:r w:rsidR="00E051C1" w:rsidRPr="00E20B11">
        <w:rPr>
          <w:rFonts w:ascii="Book Antiqua" w:eastAsia="Book Antiqua" w:hAnsi="Book Antiqua" w:cs="Book Antiqua"/>
          <w:bCs/>
          <w:szCs w:val="24"/>
          <w:lang w:val="es-PR"/>
        </w:rPr>
        <w:t>. De conformidad con ello</w:t>
      </w:r>
      <w:r w:rsidR="0002665F" w:rsidRPr="00E20B11">
        <w:rPr>
          <w:rFonts w:ascii="Book Antiqua" w:eastAsia="Book Antiqua" w:hAnsi="Book Antiqua" w:cs="Book Antiqua"/>
          <w:bCs/>
          <w:szCs w:val="24"/>
          <w:lang w:val="es-PR"/>
        </w:rPr>
        <w:t>,</w:t>
      </w:r>
      <w:r w:rsidR="00DF237B" w:rsidRPr="00E20B11">
        <w:rPr>
          <w:rFonts w:ascii="Book Antiqua" w:eastAsia="Book Antiqua" w:hAnsi="Book Antiqua" w:cs="Book Antiqua"/>
          <w:bCs/>
          <w:szCs w:val="24"/>
          <w:lang w:val="es-PR"/>
        </w:rPr>
        <w:t xml:space="preserve"> </w:t>
      </w:r>
      <w:r w:rsidR="0002665F" w:rsidRPr="00E20B11">
        <w:rPr>
          <w:rFonts w:ascii="Book Antiqua" w:eastAsia="Book Antiqua" w:hAnsi="Book Antiqua" w:cs="Book Antiqua"/>
          <w:bCs/>
          <w:szCs w:val="24"/>
          <w:lang w:val="es-PR"/>
        </w:rPr>
        <w:t xml:space="preserve">se expresaron </w:t>
      </w:r>
      <w:r w:rsidR="008E6178" w:rsidRPr="00E20B11">
        <w:rPr>
          <w:rFonts w:ascii="Book Antiqua" w:eastAsia="Book Antiqua" w:hAnsi="Book Antiqua" w:cs="Book Antiqua"/>
          <w:bCs/>
          <w:szCs w:val="24"/>
          <w:lang w:val="es-PR"/>
        </w:rPr>
        <w:t>las siguientes agencias y entidades:</w:t>
      </w:r>
      <w:r w:rsidR="00930807" w:rsidRPr="00E20B11">
        <w:rPr>
          <w:rFonts w:ascii="Book Antiqua" w:eastAsia="Book Antiqua" w:hAnsi="Book Antiqua" w:cs="Book Antiqua"/>
          <w:bCs/>
          <w:szCs w:val="24"/>
          <w:lang w:val="es-PR"/>
        </w:rPr>
        <w:t xml:space="preserve"> </w:t>
      </w:r>
      <w:r w:rsidR="005C1610">
        <w:rPr>
          <w:rFonts w:ascii="Book Antiqua" w:eastAsia="Book Antiqua" w:hAnsi="Book Antiqua" w:cs="Book Antiqua"/>
          <w:bCs/>
          <w:szCs w:val="24"/>
          <w:lang w:val="es-PR"/>
        </w:rPr>
        <w:t xml:space="preserve">Policía de Puerto Rico y la </w:t>
      </w:r>
      <w:r w:rsidR="002147BD">
        <w:rPr>
          <w:rFonts w:ascii="Book Antiqua" w:eastAsia="Book Antiqua" w:hAnsi="Book Antiqua" w:cs="Book Antiqua"/>
          <w:bCs/>
          <w:szCs w:val="24"/>
          <w:lang w:val="es-PR"/>
        </w:rPr>
        <w:t xml:space="preserve">Oficina de Gerencia y Presupuesto </w:t>
      </w:r>
      <w:r w:rsidR="00DE3F86">
        <w:rPr>
          <w:rFonts w:ascii="Book Antiqua" w:eastAsia="Book Antiqua" w:hAnsi="Book Antiqua" w:cs="Book Antiqua"/>
          <w:bCs/>
          <w:szCs w:val="24"/>
          <w:lang w:val="es-PR"/>
        </w:rPr>
        <w:t>(OGP)</w:t>
      </w:r>
      <w:r w:rsidR="005C1610">
        <w:rPr>
          <w:rFonts w:ascii="Book Antiqua" w:eastAsia="Book Antiqua" w:hAnsi="Book Antiqua" w:cs="Book Antiqua"/>
          <w:bCs/>
          <w:szCs w:val="24"/>
          <w:lang w:val="es-PR"/>
        </w:rPr>
        <w:t>.</w:t>
      </w:r>
      <w:r w:rsidR="003A3DFE">
        <w:rPr>
          <w:rFonts w:ascii="Book Antiqua" w:eastAsia="Book Antiqua" w:hAnsi="Book Antiqua" w:cs="Book Antiqua"/>
          <w:bCs/>
          <w:szCs w:val="24"/>
          <w:lang w:val="es-PR"/>
        </w:rPr>
        <w:t xml:space="preserve"> </w:t>
      </w:r>
      <w:r w:rsidR="009C3C65" w:rsidRPr="00E20B11">
        <w:rPr>
          <w:rFonts w:ascii="Book Antiqua" w:eastAsia="Book Antiqua" w:hAnsi="Book Antiqua" w:cs="Book Antiqua"/>
          <w:bCs/>
          <w:szCs w:val="24"/>
          <w:lang w:val="es-PR"/>
        </w:rPr>
        <w:t>A continuación, presentaremos de forma sintetizada las expresiones de la</w:t>
      </w:r>
      <w:r w:rsidR="00D309F9" w:rsidRPr="00E20B11">
        <w:rPr>
          <w:rFonts w:ascii="Book Antiqua" w:eastAsia="Book Antiqua" w:hAnsi="Book Antiqua" w:cs="Book Antiqua"/>
          <w:bCs/>
          <w:szCs w:val="24"/>
          <w:lang w:val="es-PR"/>
        </w:rPr>
        <w:t>s</w:t>
      </w:r>
      <w:r w:rsidR="009C3C65" w:rsidRPr="00E20B11">
        <w:rPr>
          <w:rFonts w:ascii="Book Antiqua" w:eastAsia="Book Antiqua" w:hAnsi="Book Antiqua" w:cs="Book Antiqua"/>
          <w:bCs/>
          <w:szCs w:val="24"/>
          <w:lang w:val="es-PR"/>
        </w:rPr>
        <w:t xml:space="preserve"> agencia</w:t>
      </w:r>
      <w:r w:rsidR="00D309F9" w:rsidRPr="00E20B11">
        <w:rPr>
          <w:rFonts w:ascii="Book Antiqua" w:eastAsia="Book Antiqua" w:hAnsi="Book Antiqua" w:cs="Book Antiqua"/>
          <w:bCs/>
          <w:szCs w:val="24"/>
          <w:lang w:val="es-PR"/>
        </w:rPr>
        <w:t xml:space="preserve">s </w:t>
      </w:r>
      <w:r w:rsidR="005C1610">
        <w:rPr>
          <w:rFonts w:ascii="Book Antiqua" w:eastAsia="Book Antiqua" w:hAnsi="Book Antiqua" w:cs="Book Antiqua"/>
          <w:bCs/>
          <w:szCs w:val="24"/>
          <w:lang w:val="es-PR"/>
        </w:rPr>
        <w:t xml:space="preserve">y entidades </w:t>
      </w:r>
      <w:r w:rsidR="009C3C65" w:rsidRPr="00E20B11">
        <w:rPr>
          <w:rFonts w:ascii="Book Antiqua" w:eastAsia="Book Antiqua" w:hAnsi="Book Antiqua" w:cs="Book Antiqua"/>
          <w:bCs/>
          <w:szCs w:val="24"/>
          <w:lang w:val="es-PR"/>
        </w:rPr>
        <w:t>antes mencionada</w:t>
      </w:r>
      <w:r w:rsidR="00380C43" w:rsidRPr="00E20B11">
        <w:rPr>
          <w:rFonts w:ascii="Book Antiqua" w:eastAsia="Book Antiqua" w:hAnsi="Book Antiqua" w:cs="Book Antiqua"/>
          <w:bCs/>
          <w:szCs w:val="24"/>
          <w:lang w:val="es-PR"/>
        </w:rPr>
        <w:t>s</w:t>
      </w:r>
      <w:r w:rsidR="009C3C65" w:rsidRPr="00E20B11">
        <w:rPr>
          <w:rFonts w:ascii="Book Antiqua" w:eastAsia="Book Antiqua" w:hAnsi="Book Antiqua" w:cs="Book Antiqua"/>
          <w:bCs/>
          <w:szCs w:val="24"/>
          <w:lang w:val="es-PR"/>
        </w:rPr>
        <w:t xml:space="preserve">, señalando particularmente las </w:t>
      </w:r>
      <w:r w:rsidR="00014121" w:rsidRPr="00E20B11">
        <w:rPr>
          <w:rFonts w:ascii="Book Antiqua" w:eastAsia="Book Antiqua" w:hAnsi="Book Antiqua" w:cs="Book Antiqua"/>
          <w:bCs/>
          <w:szCs w:val="24"/>
          <w:lang w:val="es-PR"/>
        </w:rPr>
        <w:t>recomendaciones de</w:t>
      </w:r>
      <w:r w:rsidR="009C3C65" w:rsidRPr="00E20B11">
        <w:rPr>
          <w:rFonts w:ascii="Book Antiqua" w:eastAsia="Book Antiqua" w:hAnsi="Book Antiqua" w:cs="Book Antiqua"/>
          <w:bCs/>
          <w:szCs w:val="24"/>
          <w:lang w:val="es-PR"/>
        </w:rPr>
        <w:t xml:space="preserve"> estas.   </w:t>
      </w:r>
    </w:p>
    <w:p w14:paraId="22F07009" w14:textId="77777777" w:rsidR="003A3DFE" w:rsidRDefault="003A3DFE" w:rsidP="004D2964">
      <w:pPr>
        <w:ind w:firstLine="720"/>
        <w:jc w:val="center"/>
        <w:rPr>
          <w:rFonts w:ascii="Book Antiqua" w:eastAsia="Book Antiqua" w:hAnsi="Book Antiqua" w:cs="Book Antiqua"/>
          <w:b/>
          <w:bCs/>
          <w:szCs w:val="24"/>
          <w:lang w:val="es-PR"/>
        </w:rPr>
      </w:pPr>
    </w:p>
    <w:p w14:paraId="10D4746D" w14:textId="77777777" w:rsidR="00DE3F86" w:rsidRDefault="00DE3F86" w:rsidP="004D2964">
      <w:pPr>
        <w:ind w:firstLine="720"/>
        <w:jc w:val="center"/>
        <w:rPr>
          <w:rFonts w:ascii="Book Antiqua" w:eastAsia="Book Antiqua" w:hAnsi="Book Antiqua" w:cs="Book Antiqua"/>
          <w:b/>
          <w:bCs/>
          <w:szCs w:val="24"/>
          <w:lang w:val="es-PR"/>
        </w:rPr>
      </w:pPr>
    </w:p>
    <w:p w14:paraId="45638792" w14:textId="77777777" w:rsidR="00DE3F86" w:rsidRDefault="00DE3F86" w:rsidP="009050B0">
      <w:pPr>
        <w:rPr>
          <w:rFonts w:ascii="Book Antiqua" w:eastAsia="Book Antiqua" w:hAnsi="Book Antiqua" w:cs="Book Antiqua"/>
          <w:b/>
          <w:bCs/>
          <w:szCs w:val="24"/>
          <w:lang w:val="es-PR"/>
        </w:rPr>
      </w:pPr>
    </w:p>
    <w:p w14:paraId="78F751DF" w14:textId="2864FDA6" w:rsidR="00CE16EE" w:rsidRPr="00E20B11" w:rsidRDefault="00CE16EE" w:rsidP="004D2964">
      <w:pPr>
        <w:ind w:firstLine="720"/>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RESUMEN DE COMENTARIOS</w:t>
      </w:r>
    </w:p>
    <w:p w14:paraId="6CE87E00" w14:textId="77777777" w:rsidR="00BB1D8A" w:rsidRPr="00E20B11" w:rsidRDefault="00BB1D8A" w:rsidP="00547F34">
      <w:pPr>
        <w:ind w:firstLine="720"/>
        <w:jc w:val="both"/>
        <w:rPr>
          <w:rFonts w:ascii="Book Antiqua" w:eastAsia="Book Antiqua" w:hAnsi="Book Antiqua" w:cs="Book Antiqua"/>
          <w:b/>
          <w:bCs/>
          <w:szCs w:val="24"/>
          <w:lang w:val="es-PR"/>
        </w:rPr>
      </w:pPr>
    </w:p>
    <w:p w14:paraId="6A9F2472" w14:textId="68D00283" w:rsidR="009754EF" w:rsidRDefault="005C1610" w:rsidP="0034002D">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Policía de Puerto Rico</w:t>
      </w:r>
      <w:r w:rsidR="00A66D8B">
        <w:rPr>
          <w:rFonts w:ascii="Book Antiqua" w:eastAsia="Book Antiqua" w:hAnsi="Book Antiqua" w:cs="Book Antiqua"/>
          <w:b/>
          <w:bCs/>
          <w:szCs w:val="24"/>
          <w:lang w:val="es-PR"/>
        </w:rPr>
        <w:t xml:space="preserve"> </w:t>
      </w:r>
      <w:r w:rsidR="009050B0">
        <w:rPr>
          <w:rFonts w:ascii="Book Antiqua" w:eastAsia="Book Antiqua" w:hAnsi="Book Antiqua" w:cs="Book Antiqua"/>
          <w:b/>
          <w:bCs/>
          <w:szCs w:val="24"/>
          <w:lang w:val="es-PR"/>
        </w:rPr>
        <w:t>(PPR</w:t>
      </w:r>
      <w:r w:rsidR="00A66D8B">
        <w:rPr>
          <w:rFonts w:ascii="Book Antiqua" w:eastAsia="Book Antiqua" w:hAnsi="Book Antiqua" w:cs="Book Antiqua"/>
          <w:b/>
          <w:bCs/>
          <w:szCs w:val="24"/>
          <w:lang w:val="es-PR"/>
        </w:rPr>
        <w:t>)</w:t>
      </w:r>
      <w:r>
        <w:rPr>
          <w:rFonts w:ascii="Book Antiqua" w:eastAsia="Book Antiqua" w:hAnsi="Book Antiqua" w:cs="Book Antiqua"/>
          <w:b/>
          <w:bCs/>
          <w:szCs w:val="24"/>
          <w:lang w:val="es-PR"/>
        </w:rPr>
        <w:t xml:space="preserve">: </w:t>
      </w:r>
    </w:p>
    <w:p w14:paraId="2605EB43" w14:textId="77777777" w:rsidR="00396980" w:rsidRDefault="00396980" w:rsidP="009754EF">
      <w:pPr>
        <w:jc w:val="both"/>
        <w:rPr>
          <w:rFonts w:ascii="Book Antiqua" w:eastAsia="Book Antiqua" w:hAnsi="Book Antiqua" w:cs="Book Antiqua"/>
          <w:b/>
          <w:bCs/>
          <w:szCs w:val="24"/>
          <w:lang w:val="es-PR"/>
        </w:rPr>
      </w:pPr>
    </w:p>
    <w:p w14:paraId="5AE31196" w14:textId="0C56C4C3" w:rsidR="00637383" w:rsidRDefault="00637383" w:rsidP="0003776D">
      <w:pPr>
        <w:ind w:firstLine="720"/>
        <w:jc w:val="both"/>
        <w:rPr>
          <w:rFonts w:ascii="Book Antiqua" w:eastAsia="Book Antiqua" w:hAnsi="Book Antiqua" w:cs="Book Antiqua"/>
          <w:szCs w:val="24"/>
          <w:lang w:val="es-PR"/>
        </w:rPr>
      </w:pPr>
      <w:r w:rsidRPr="00637383">
        <w:rPr>
          <w:rFonts w:ascii="Book Antiqua" w:eastAsia="Book Antiqua" w:hAnsi="Book Antiqua" w:cs="Book Antiqua"/>
          <w:szCs w:val="24"/>
          <w:lang w:val="es-PR"/>
        </w:rPr>
        <w:t xml:space="preserve">La Policía de Puerto Rico </w:t>
      </w:r>
      <w:r w:rsidR="00DE3F86">
        <w:rPr>
          <w:rFonts w:ascii="Book Antiqua" w:eastAsia="Book Antiqua" w:hAnsi="Book Antiqua" w:cs="Book Antiqua"/>
          <w:szCs w:val="24"/>
          <w:lang w:val="es-PR"/>
        </w:rPr>
        <w:t xml:space="preserve">no </w:t>
      </w:r>
      <w:r w:rsidRPr="00637383">
        <w:rPr>
          <w:rFonts w:ascii="Book Antiqua" w:eastAsia="Book Antiqua" w:hAnsi="Book Antiqua" w:cs="Book Antiqua"/>
          <w:szCs w:val="24"/>
          <w:lang w:val="es-PR"/>
        </w:rPr>
        <w:t>favorece la aprobación del Proyecto de la Cámara 114</w:t>
      </w:r>
      <w:r w:rsidR="00DE3F86">
        <w:rPr>
          <w:rFonts w:ascii="Book Antiqua" w:eastAsia="Book Antiqua" w:hAnsi="Book Antiqua" w:cs="Book Antiqua"/>
          <w:szCs w:val="24"/>
          <w:lang w:val="es-PR"/>
        </w:rPr>
        <w:t xml:space="preserve">1. </w:t>
      </w:r>
      <w:r w:rsidR="00D9441B">
        <w:rPr>
          <w:rFonts w:ascii="Book Antiqua" w:eastAsia="Book Antiqua" w:hAnsi="Book Antiqua" w:cs="Book Antiqua"/>
          <w:szCs w:val="24"/>
          <w:lang w:val="es-PR"/>
        </w:rPr>
        <w:t xml:space="preserve"> Sin embargo, manifestaron reconocer que la medida atiende consideraciones relacionadas a la optimización de recursos</w:t>
      </w:r>
      <w:r w:rsidR="006B6D12">
        <w:rPr>
          <w:rFonts w:ascii="Book Antiqua" w:eastAsia="Book Antiqua" w:hAnsi="Book Antiqua" w:cs="Book Antiqua"/>
          <w:szCs w:val="24"/>
          <w:lang w:val="es-PR"/>
        </w:rPr>
        <w:t xml:space="preserve">, el bienestar del personal y el fortalecimiento del vínculo entre los agentes del orden público y las comunidades a las que sirven. </w:t>
      </w:r>
      <w:r w:rsidR="006F6D5F">
        <w:rPr>
          <w:rFonts w:ascii="Book Antiqua" w:eastAsia="Book Antiqua" w:hAnsi="Book Antiqua" w:cs="Book Antiqua"/>
          <w:szCs w:val="24"/>
          <w:lang w:val="es-PR"/>
        </w:rPr>
        <w:t xml:space="preserve">Según manifestaron, tras evaluar el posible alcance de lo dispuesto en la medida, </w:t>
      </w:r>
      <w:r w:rsidR="00B91BA1">
        <w:rPr>
          <w:rFonts w:ascii="Book Antiqua" w:eastAsia="Book Antiqua" w:hAnsi="Book Antiqua" w:cs="Book Antiqua"/>
          <w:szCs w:val="24"/>
          <w:lang w:val="es-PR"/>
        </w:rPr>
        <w:t xml:space="preserve">no </w:t>
      </w:r>
      <w:r w:rsidR="00CA1A8D">
        <w:rPr>
          <w:rFonts w:ascii="Book Antiqua" w:eastAsia="Book Antiqua" w:hAnsi="Book Antiqua" w:cs="Book Antiqua"/>
          <w:szCs w:val="24"/>
          <w:lang w:val="es-PR"/>
        </w:rPr>
        <w:t>aprueban</w:t>
      </w:r>
      <w:r w:rsidR="00B91BA1">
        <w:rPr>
          <w:rFonts w:ascii="Book Antiqua" w:eastAsia="Book Antiqua" w:hAnsi="Book Antiqua" w:cs="Book Antiqua"/>
          <w:szCs w:val="24"/>
          <w:lang w:val="es-PR"/>
        </w:rPr>
        <w:t xml:space="preserve"> la misma, debido a que la imposición de criterios de adscripción obligatoria por domicilio podría limitar la flexibilidad necesaria para asignar el personal conforme a las necesidades </w:t>
      </w:r>
      <w:r w:rsidR="00CA4B3C">
        <w:rPr>
          <w:rFonts w:ascii="Book Antiqua" w:eastAsia="Book Antiqua" w:hAnsi="Book Antiqua" w:cs="Book Antiqua"/>
          <w:szCs w:val="24"/>
          <w:lang w:val="es-PR"/>
        </w:rPr>
        <w:t xml:space="preserve">operacionales del servicio. </w:t>
      </w:r>
      <w:r w:rsidR="00CA1A8D">
        <w:rPr>
          <w:rFonts w:ascii="Book Antiqua" w:eastAsia="Book Antiqua" w:hAnsi="Book Antiqua" w:cs="Book Antiqua"/>
          <w:szCs w:val="24"/>
          <w:lang w:val="es-PR"/>
        </w:rPr>
        <w:t>Añadieron</w:t>
      </w:r>
      <w:r w:rsidR="00CA4B3C">
        <w:rPr>
          <w:rFonts w:ascii="Book Antiqua" w:eastAsia="Book Antiqua" w:hAnsi="Book Antiqua" w:cs="Book Antiqua"/>
          <w:szCs w:val="24"/>
          <w:lang w:val="es-PR"/>
        </w:rPr>
        <w:t xml:space="preserve"> que, también se podría interferir con los procesos </w:t>
      </w:r>
      <w:r w:rsidR="00CA1A8D">
        <w:rPr>
          <w:rFonts w:ascii="Book Antiqua" w:eastAsia="Book Antiqua" w:hAnsi="Book Antiqua" w:cs="Book Antiqua"/>
          <w:szCs w:val="24"/>
          <w:lang w:val="es-PR"/>
        </w:rPr>
        <w:t xml:space="preserve">técnicos, estudios y planes de distribución de recursos desarrollados como parte del cumplimiento con el Acuerdo para la Reforma Sostenible. </w:t>
      </w:r>
    </w:p>
    <w:p w14:paraId="01176E1B" w14:textId="77777777" w:rsidR="00A06692" w:rsidRDefault="00A06692" w:rsidP="0003776D">
      <w:pPr>
        <w:ind w:firstLine="720"/>
        <w:jc w:val="both"/>
        <w:rPr>
          <w:rFonts w:ascii="Book Antiqua" w:eastAsia="Book Antiqua" w:hAnsi="Book Antiqua" w:cs="Book Antiqua"/>
          <w:szCs w:val="24"/>
          <w:lang w:val="es-PR"/>
        </w:rPr>
      </w:pPr>
    </w:p>
    <w:p w14:paraId="25F76522" w14:textId="79883EFD" w:rsidR="00A06692" w:rsidRPr="00637383" w:rsidRDefault="00001CE1" w:rsidP="0003776D">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Entre varios fundamentos, la </w:t>
      </w:r>
      <w:r w:rsidR="00191618">
        <w:rPr>
          <w:rFonts w:ascii="Book Antiqua" w:eastAsia="Book Antiqua" w:hAnsi="Book Antiqua" w:cs="Book Antiqua"/>
          <w:szCs w:val="24"/>
          <w:lang w:val="es-PR"/>
        </w:rPr>
        <w:t>Policía</w:t>
      </w:r>
      <w:r>
        <w:rPr>
          <w:rFonts w:ascii="Book Antiqua" w:eastAsia="Book Antiqua" w:hAnsi="Book Antiqua" w:cs="Book Antiqua"/>
          <w:szCs w:val="24"/>
          <w:lang w:val="es-PR"/>
        </w:rPr>
        <w:t xml:space="preserve"> de Puerto Rico en primera instancia, </w:t>
      </w:r>
      <w:r w:rsidR="00145C14">
        <w:rPr>
          <w:rFonts w:ascii="Book Antiqua" w:eastAsia="Book Antiqua" w:hAnsi="Book Antiqua" w:cs="Book Antiqua"/>
          <w:szCs w:val="24"/>
          <w:lang w:val="es-PR"/>
        </w:rPr>
        <w:t>expresó</w:t>
      </w:r>
      <w:r w:rsidR="001B5515">
        <w:rPr>
          <w:rFonts w:ascii="Book Antiqua" w:eastAsia="Book Antiqua" w:hAnsi="Book Antiqua" w:cs="Book Antiqua"/>
          <w:szCs w:val="24"/>
          <w:lang w:val="es-PR"/>
        </w:rPr>
        <w:t xml:space="preserve"> que el marco del Acuerdo para la Reforma Sostenible de la </w:t>
      </w:r>
      <w:r w:rsidR="00191618">
        <w:rPr>
          <w:rFonts w:ascii="Book Antiqua" w:eastAsia="Book Antiqua" w:hAnsi="Book Antiqua" w:cs="Book Antiqua"/>
          <w:szCs w:val="24"/>
          <w:lang w:val="es-PR"/>
        </w:rPr>
        <w:t>Policía</w:t>
      </w:r>
      <w:r w:rsidR="001B5515">
        <w:rPr>
          <w:rFonts w:ascii="Book Antiqua" w:eastAsia="Book Antiqua" w:hAnsi="Book Antiqua" w:cs="Book Antiqua"/>
          <w:szCs w:val="24"/>
          <w:lang w:val="es-PR"/>
        </w:rPr>
        <w:t xml:space="preserve"> de Puerto Rico establece como componente esencial la evaluación y planificación </w:t>
      </w:r>
      <w:r w:rsidR="00191618">
        <w:rPr>
          <w:rFonts w:ascii="Book Antiqua" w:eastAsia="Book Antiqua" w:hAnsi="Book Antiqua" w:cs="Book Antiqua"/>
          <w:szCs w:val="24"/>
          <w:lang w:val="es-PR"/>
        </w:rPr>
        <w:t>estratégica</w:t>
      </w:r>
      <w:r w:rsidR="001B5515">
        <w:rPr>
          <w:rFonts w:ascii="Book Antiqua" w:eastAsia="Book Antiqua" w:hAnsi="Book Antiqua" w:cs="Book Antiqua"/>
          <w:szCs w:val="24"/>
          <w:lang w:val="es-PR"/>
        </w:rPr>
        <w:t xml:space="preserve"> del personal, incluyendo su distribución territorial</w:t>
      </w:r>
      <w:r w:rsidR="00191618">
        <w:rPr>
          <w:rFonts w:ascii="Book Antiqua" w:eastAsia="Book Antiqua" w:hAnsi="Book Antiqua" w:cs="Book Antiqua"/>
          <w:szCs w:val="24"/>
          <w:lang w:val="es-PR"/>
        </w:rPr>
        <w:t xml:space="preserve">. </w:t>
      </w:r>
      <w:r w:rsidR="00E4359B">
        <w:rPr>
          <w:rFonts w:ascii="Book Antiqua" w:eastAsia="Book Antiqua" w:hAnsi="Book Antiqua" w:cs="Book Antiqua"/>
          <w:szCs w:val="24"/>
          <w:lang w:val="es-PR"/>
        </w:rPr>
        <w:t>Añadieron</w:t>
      </w:r>
      <w:r w:rsidR="00191618">
        <w:rPr>
          <w:rFonts w:ascii="Book Antiqua" w:eastAsia="Book Antiqua" w:hAnsi="Book Antiqua" w:cs="Book Antiqua"/>
          <w:szCs w:val="24"/>
          <w:lang w:val="es-PR"/>
        </w:rPr>
        <w:t xml:space="preserve"> que, dicho plan contempla practicas que permiten a los miembros de la </w:t>
      </w:r>
      <w:r w:rsidR="00E4359B">
        <w:rPr>
          <w:rFonts w:ascii="Book Antiqua" w:eastAsia="Book Antiqua" w:hAnsi="Book Antiqua" w:cs="Book Antiqua"/>
          <w:szCs w:val="24"/>
          <w:lang w:val="es-PR"/>
        </w:rPr>
        <w:t>Policía</w:t>
      </w:r>
      <w:r w:rsidR="00191618">
        <w:rPr>
          <w:rFonts w:ascii="Book Antiqua" w:eastAsia="Book Antiqua" w:hAnsi="Book Antiqua" w:cs="Book Antiqua"/>
          <w:szCs w:val="24"/>
          <w:lang w:val="es-PR"/>
        </w:rPr>
        <w:t xml:space="preserve"> servir en las comunidades donde residen, promoviendo una mayor </w:t>
      </w:r>
      <w:r w:rsidR="00951231">
        <w:rPr>
          <w:rFonts w:ascii="Book Antiqua" w:eastAsia="Book Antiqua" w:hAnsi="Book Antiqua" w:cs="Book Antiqua"/>
          <w:szCs w:val="24"/>
          <w:lang w:val="es-PR"/>
        </w:rPr>
        <w:t xml:space="preserve">integración comunitaria, eficiencia operativa y estabilidad </w:t>
      </w:r>
      <w:r w:rsidR="00462168">
        <w:rPr>
          <w:rFonts w:ascii="Book Antiqua" w:eastAsia="Book Antiqua" w:hAnsi="Book Antiqua" w:cs="Book Antiqua"/>
          <w:szCs w:val="24"/>
          <w:lang w:val="es-PR"/>
        </w:rPr>
        <w:t>institucional</w:t>
      </w:r>
      <w:r w:rsidR="007B4B5B">
        <w:rPr>
          <w:rFonts w:ascii="Book Antiqua" w:eastAsia="Book Antiqua" w:hAnsi="Book Antiqua" w:cs="Book Antiqua"/>
          <w:szCs w:val="24"/>
          <w:lang w:val="es-PR"/>
        </w:rPr>
        <w:t xml:space="preserve">. </w:t>
      </w:r>
    </w:p>
    <w:p w14:paraId="6136C8DF" w14:textId="77777777" w:rsidR="00396980" w:rsidRDefault="00396980" w:rsidP="009754EF">
      <w:pPr>
        <w:jc w:val="both"/>
        <w:rPr>
          <w:rFonts w:ascii="Book Antiqua" w:eastAsia="Book Antiqua" w:hAnsi="Book Antiqua" w:cs="Book Antiqua"/>
          <w:b/>
          <w:bCs/>
          <w:szCs w:val="24"/>
          <w:lang w:val="es-PR"/>
        </w:rPr>
      </w:pPr>
    </w:p>
    <w:p w14:paraId="62A1503B" w14:textId="5E9D0BF4" w:rsidR="005C1610" w:rsidRDefault="00EE19A2" w:rsidP="009754EF">
      <w:pPr>
        <w:jc w:val="both"/>
        <w:rPr>
          <w:rFonts w:ascii="Book Antiqua" w:eastAsia="Book Antiqua" w:hAnsi="Book Antiqua" w:cs="Book Antiqua"/>
          <w:szCs w:val="24"/>
          <w:lang w:val="es-PR"/>
        </w:rPr>
      </w:pPr>
      <w:r>
        <w:rPr>
          <w:rFonts w:ascii="Book Antiqua" w:eastAsia="Book Antiqua" w:hAnsi="Book Antiqua" w:cs="Book Antiqua"/>
          <w:b/>
          <w:bCs/>
          <w:szCs w:val="24"/>
          <w:lang w:val="es-PR"/>
        </w:rPr>
        <w:tab/>
      </w:r>
      <w:r w:rsidR="00BE1497" w:rsidRPr="00BE1497">
        <w:rPr>
          <w:rFonts w:ascii="Book Antiqua" w:eastAsia="Book Antiqua" w:hAnsi="Book Antiqua" w:cs="Book Antiqua"/>
          <w:szCs w:val="24"/>
          <w:lang w:val="es-PR"/>
        </w:rPr>
        <w:t>Así</w:t>
      </w:r>
      <w:r w:rsidRPr="00BE1497">
        <w:rPr>
          <w:rFonts w:ascii="Book Antiqua" w:eastAsia="Book Antiqua" w:hAnsi="Book Antiqua" w:cs="Book Antiqua"/>
          <w:szCs w:val="24"/>
          <w:lang w:val="es-PR"/>
        </w:rPr>
        <w:t xml:space="preserve"> también, la PPR </w:t>
      </w:r>
      <w:r w:rsidR="00BE1497" w:rsidRPr="00BE1497">
        <w:rPr>
          <w:rFonts w:ascii="Book Antiqua" w:eastAsia="Book Antiqua" w:hAnsi="Book Antiqua" w:cs="Book Antiqua"/>
          <w:szCs w:val="24"/>
          <w:lang w:val="es-PR"/>
        </w:rPr>
        <w:t>expresó</w:t>
      </w:r>
      <w:r w:rsidRPr="00BE1497">
        <w:rPr>
          <w:rFonts w:ascii="Book Antiqua" w:eastAsia="Book Antiqua" w:hAnsi="Book Antiqua" w:cs="Book Antiqua"/>
          <w:szCs w:val="24"/>
          <w:lang w:val="es-PR"/>
        </w:rPr>
        <w:t xml:space="preserve"> </w:t>
      </w:r>
      <w:r w:rsidR="003C7EF8" w:rsidRPr="00BE1497">
        <w:rPr>
          <w:rFonts w:ascii="Book Antiqua" w:eastAsia="Book Antiqua" w:hAnsi="Book Antiqua" w:cs="Book Antiqua"/>
          <w:szCs w:val="24"/>
          <w:lang w:val="es-PR"/>
        </w:rPr>
        <w:t>que,</w:t>
      </w:r>
      <w:r w:rsidRPr="00BE1497">
        <w:rPr>
          <w:rFonts w:ascii="Book Antiqua" w:eastAsia="Book Antiqua" w:hAnsi="Book Antiqua" w:cs="Book Antiqua"/>
          <w:szCs w:val="24"/>
          <w:lang w:val="es-PR"/>
        </w:rPr>
        <w:t xml:space="preserve"> en el 2018, conforme </w:t>
      </w:r>
      <w:r w:rsidR="00BE1497" w:rsidRPr="00BE1497">
        <w:rPr>
          <w:rFonts w:ascii="Book Antiqua" w:eastAsia="Book Antiqua" w:hAnsi="Book Antiqua" w:cs="Book Antiqua"/>
          <w:szCs w:val="24"/>
          <w:lang w:val="es-PR"/>
        </w:rPr>
        <w:t>establecido</w:t>
      </w:r>
      <w:r w:rsidRPr="00BE1497">
        <w:rPr>
          <w:rFonts w:ascii="Book Antiqua" w:eastAsia="Book Antiqua" w:hAnsi="Book Antiqua" w:cs="Book Antiqua"/>
          <w:szCs w:val="24"/>
          <w:lang w:val="es-PR"/>
        </w:rPr>
        <w:t xml:space="preserve"> en el Acuerdo, sea </w:t>
      </w:r>
      <w:r w:rsidR="00BE1497" w:rsidRPr="00BE1497">
        <w:rPr>
          <w:rFonts w:ascii="Book Antiqua" w:eastAsia="Book Antiqua" w:hAnsi="Book Antiqua" w:cs="Book Antiqua"/>
          <w:szCs w:val="24"/>
          <w:lang w:val="es-PR"/>
        </w:rPr>
        <w:t>realiz</w:t>
      </w:r>
      <w:r w:rsidR="00BE1497">
        <w:rPr>
          <w:rFonts w:ascii="Book Antiqua" w:eastAsia="Book Antiqua" w:hAnsi="Book Antiqua" w:cs="Book Antiqua"/>
          <w:szCs w:val="24"/>
          <w:lang w:val="es-PR"/>
        </w:rPr>
        <w:t>ó</w:t>
      </w:r>
      <w:r w:rsidRPr="00BE1497">
        <w:rPr>
          <w:rFonts w:ascii="Book Antiqua" w:eastAsia="Book Antiqua" w:hAnsi="Book Antiqua" w:cs="Book Antiqua"/>
          <w:szCs w:val="24"/>
          <w:lang w:val="es-PR"/>
        </w:rPr>
        <w:t xml:space="preserve"> un estudio de necesidades</w:t>
      </w:r>
      <w:r w:rsidR="00BE1497">
        <w:rPr>
          <w:rFonts w:ascii="Book Antiqua" w:eastAsia="Book Antiqua" w:hAnsi="Book Antiqua" w:cs="Book Antiqua"/>
          <w:szCs w:val="24"/>
          <w:lang w:val="es-PR"/>
        </w:rPr>
        <w:t xml:space="preserve">. A esos efectos, expresaron </w:t>
      </w:r>
      <w:r w:rsidR="003C7EF8">
        <w:rPr>
          <w:rFonts w:ascii="Book Antiqua" w:eastAsia="Book Antiqua" w:hAnsi="Book Antiqua" w:cs="Book Antiqua"/>
          <w:szCs w:val="24"/>
          <w:lang w:val="es-PR"/>
        </w:rPr>
        <w:t>que,</w:t>
      </w:r>
      <w:r w:rsidR="00BE1497">
        <w:rPr>
          <w:rFonts w:ascii="Book Antiqua" w:eastAsia="Book Antiqua" w:hAnsi="Book Antiqua" w:cs="Book Antiqua"/>
          <w:szCs w:val="24"/>
          <w:lang w:val="es-PR"/>
        </w:rPr>
        <w:t xml:space="preserve"> </w:t>
      </w:r>
      <w:r w:rsidR="004F727C">
        <w:rPr>
          <w:rFonts w:ascii="Book Antiqua" w:eastAsia="Book Antiqua" w:hAnsi="Book Antiqua" w:cs="Book Antiqua"/>
          <w:szCs w:val="24"/>
          <w:lang w:val="es-PR"/>
        </w:rPr>
        <w:t xml:space="preserve">como resultado de dicho estudio, han desarrollado planes de </w:t>
      </w:r>
      <w:r w:rsidR="003C7EF8">
        <w:rPr>
          <w:rFonts w:ascii="Book Antiqua" w:eastAsia="Book Antiqua" w:hAnsi="Book Antiqua" w:cs="Book Antiqua"/>
          <w:szCs w:val="24"/>
          <w:lang w:val="es-PR"/>
        </w:rPr>
        <w:t>acción</w:t>
      </w:r>
      <w:r w:rsidR="004F727C">
        <w:rPr>
          <w:rFonts w:ascii="Book Antiqua" w:eastAsia="Book Antiqua" w:hAnsi="Book Antiqua" w:cs="Book Antiqua"/>
          <w:szCs w:val="24"/>
          <w:lang w:val="es-PR"/>
        </w:rPr>
        <w:t xml:space="preserve"> dirigidos a optimizar la distribución del personal conforme</w:t>
      </w:r>
      <w:r w:rsidR="003C7EF8">
        <w:rPr>
          <w:rFonts w:ascii="Book Antiqua" w:eastAsia="Book Antiqua" w:hAnsi="Book Antiqua" w:cs="Book Antiqua"/>
          <w:szCs w:val="24"/>
          <w:lang w:val="es-PR"/>
        </w:rPr>
        <w:t xml:space="preserve"> a criterios operacionales objetivos. Además, según expresaron, han implementado procesos de civilización de funciones y reorganización administrativa para maximizar la presencia de agentes en labores operacionales. Sobre ello, </w:t>
      </w:r>
      <w:r w:rsidR="003C6ED5">
        <w:rPr>
          <w:rFonts w:ascii="Book Antiqua" w:eastAsia="Book Antiqua" w:hAnsi="Book Antiqua" w:cs="Book Antiqua"/>
          <w:szCs w:val="24"/>
          <w:lang w:val="es-PR"/>
        </w:rPr>
        <w:t>añadieron</w:t>
      </w:r>
      <w:r w:rsidR="003C7EF8">
        <w:rPr>
          <w:rFonts w:ascii="Book Antiqua" w:eastAsia="Book Antiqua" w:hAnsi="Book Antiqua" w:cs="Book Antiqua"/>
          <w:szCs w:val="24"/>
          <w:lang w:val="es-PR"/>
        </w:rPr>
        <w:t xml:space="preserve"> que dichos esfuerzos han requerido flexibilidad en la asignación del recurso humano, permitiendo mover personal entre unidades, funciones y regiones según las necesidades del servicio</w:t>
      </w:r>
      <w:r w:rsidR="003C6ED5">
        <w:rPr>
          <w:rFonts w:ascii="Book Antiqua" w:eastAsia="Book Antiqua" w:hAnsi="Book Antiqua" w:cs="Book Antiqua"/>
          <w:szCs w:val="24"/>
          <w:lang w:val="es-PR"/>
        </w:rPr>
        <w:t xml:space="preserve">. </w:t>
      </w:r>
      <w:r w:rsidR="00426EAF">
        <w:rPr>
          <w:rFonts w:ascii="Book Antiqua" w:eastAsia="Book Antiqua" w:hAnsi="Book Antiqua" w:cs="Book Antiqua"/>
          <w:szCs w:val="24"/>
          <w:lang w:val="es-PR"/>
        </w:rPr>
        <w:t xml:space="preserve">Según </w:t>
      </w:r>
      <w:r w:rsidR="006D2F3B">
        <w:rPr>
          <w:rFonts w:ascii="Book Antiqua" w:eastAsia="Book Antiqua" w:hAnsi="Book Antiqua" w:cs="Book Antiqua"/>
          <w:szCs w:val="24"/>
          <w:lang w:val="es-PR"/>
        </w:rPr>
        <w:t>informaron</w:t>
      </w:r>
      <w:r w:rsidR="007617D2">
        <w:rPr>
          <w:rFonts w:ascii="Book Antiqua" w:eastAsia="Book Antiqua" w:hAnsi="Book Antiqua" w:cs="Book Antiqua"/>
          <w:szCs w:val="24"/>
          <w:lang w:val="es-PR"/>
        </w:rPr>
        <w:t>, el estudio evidencio un desbalance significativo en la distribución del personal, incluyendo deficiencias generales y variaciones entre áreas</w:t>
      </w:r>
      <w:r w:rsidR="006D2F3B">
        <w:rPr>
          <w:rFonts w:ascii="Book Antiqua" w:eastAsia="Book Antiqua" w:hAnsi="Book Antiqua" w:cs="Book Antiqua"/>
          <w:szCs w:val="24"/>
          <w:lang w:val="es-PR"/>
        </w:rPr>
        <w:t xml:space="preserve">, a lo que añadieron, que estas diferencias responden a factores como la carga de trabajo y las necesidades especificas de cada unidad, lo que requiere ajustes continuos en la asignación del personal. </w:t>
      </w:r>
    </w:p>
    <w:p w14:paraId="7F1B70B9" w14:textId="77777777" w:rsidR="00B9795D" w:rsidRDefault="00B9795D" w:rsidP="009754EF">
      <w:pPr>
        <w:jc w:val="both"/>
        <w:rPr>
          <w:rFonts w:ascii="Book Antiqua" w:eastAsia="Book Antiqua" w:hAnsi="Book Antiqua" w:cs="Book Antiqua"/>
          <w:szCs w:val="24"/>
          <w:lang w:val="es-PR"/>
        </w:rPr>
      </w:pPr>
    </w:p>
    <w:p w14:paraId="20A76958" w14:textId="5109D0DE" w:rsidR="00B9795D" w:rsidRDefault="007E3EE9" w:rsidP="009754EF">
      <w:pPr>
        <w:jc w:val="both"/>
        <w:rPr>
          <w:rFonts w:ascii="Book Antiqua" w:eastAsia="Book Antiqua" w:hAnsi="Book Antiqua" w:cs="Book Antiqua"/>
          <w:szCs w:val="24"/>
          <w:lang w:val="es-PR"/>
        </w:rPr>
      </w:pPr>
      <w:r>
        <w:rPr>
          <w:rFonts w:ascii="Book Antiqua" w:eastAsia="Book Antiqua" w:hAnsi="Book Antiqua" w:cs="Book Antiqua"/>
          <w:szCs w:val="24"/>
          <w:lang w:val="es-PR"/>
        </w:rPr>
        <w:tab/>
        <w:t xml:space="preserve">La PPR </w:t>
      </w:r>
      <w:r w:rsidR="00790D28">
        <w:rPr>
          <w:rFonts w:ascii="Book Antiqua" w:eastAsia="Book Antiqua" w:hAnsi="Book Antiqua" w:cs="Book Antiqua"/>
          <w:szCs w:val="24"/>
          <w:lang w:val="es-PR"/>
        </w:rPr>
        <w:t>manifestó</w:t>
      </w:r>
      <w:r>
        <w:rPr>
          <w:rFonts w:ascii="Book Antiqua" w:eastAsia="Book Antiqua" w:hAnsi="Book Antiqua" w:cs="Book Antiqua"/>
          <w:szCs w:val="24"/>
          <w:lang w:val="es-PR"/>
        </w:rPr>
        <w:t xml:space="preserve"> que en el </w:t>
      </w:r>
      <w:r w:rsidR="00790D28">
        <w:rPr>
          <w:rFonts w:ascii="Book Antiqua" w:eastAsia="Book Antiqua" w:hAnsi="Book Antiqua" w:cs="Book Antiqua"/>
          <w:szCs w:val="24"/>
          <w:lang w:val="es-PR"/>
        </w:rPr>
        <w:t>año</w:t>
      </w:r>
      <w:r>
        <w:rPr>
          <w:rFonts w:ascii="Book Antiqua" w:eastAsia="Book Antiqua" w:hAnsi="Book Antiqua" w:cs="Book Antiqua"/>
          <w:szCs w:val="24"/>
          <w:lang w:val="es-PR"/>
        </w:rPr>
        <w:t xml:space="preserve"> 2023 se </w:t>
      </w:r>
      <w:r w:rsidR="00790D28">
        <w:rPr>
          <w:rFonts w:ascii="Book Antiqua" w:eastAsia="Book Antiqua" w:hAnsi="Book Antiqua" w:cs="Book Antiqua"/>
          <w:szCs w:val="24"/>
          <w:lang w:val="es-PR"/>
        </w:rPr>
        <w:t>actualizó</w:t>
      </w:r>
      <w:r>
        <w:rPr>
          <w:rFonts w:ascii="Book Antiqua" w:eastAsia="Book Antiqua" w:hAnsi="Book Antiqua" w:cs="Book Antiqua"/>
          <w:szCs w:val="24"/>
          <w:lang w:val="es-PR"/>
        </w:rPr>
        <w:t xml:space="preserve"> el plan de implementación del </w:t>
      </w:r>
      <w:r w:rsidR="00790D28">
        <w:rPr>
          <w:rFonts w:ascii="Book Antiqua" w:eastAsia="Book Antiqua" w:hAnsi="Book Antiqua" w:cs="Book Antiqua"/>
          <w:szCs w:val="24"/>
          <w:lang w:val="es-PR"/>
        </w:rPr>
        <w:t>estudio</w:t>
      </w:r>
      <w:r>
        <w:rPr>
          <w:rFonts w:ascii="Book Antiqua" w:eastAsia="Book Antiqua" w:hAnsi="Book Antiqua" w:cs="Book Antiqua"/>
          <w:szCs w:val="24"/>
          <w:lang w:val="es-PR"/>
        </w:rPr>
        <w:t xml:space="preserve"> de necesidades y se </w:t>
      </w:r>
      <w:r w:rsidR="00790D28">
        <w:rPr>
          <w:rFonts w:ascii="Book Antiqua" w:eastAsia="Book Antiqua" w:hAnsi="Book Antiqua" w:cs="Book Antiqua"/>
          <w:szCs w:val="24"/>
          <w:lang w:val="es-PR"/>
        </w:rPr>
        <w:t>estableció</w:t>
      </w:r>
      <w:r>
        <w:rPr>
          <w:rFonts w:ascii="Book Antiqua" w:eastAsia="Book Antiqua" w:hAnsi="Book Antiqua" w:cs="Book Antiqua"/>
          <w:szCs w:val="24"/>
          <w:lang w:val="es-PR"/>
        </w:rPr>
        <w:t xml:space="preserve"> un </w:t>
      </w:r>
      <w:r w:rsidR="00790D28">
        <w:rPr>
          <w:rFonts w:ascii="Book Antiqua" w:eastAsia="Book Antiqua" w:hAnsi="Book Antiqua" w:cs="Book Antiqua"/>
          <w:szCs w:val="24"/>
          <w:lang w:val="es-PR"/>
        </w:rPr>
        <w:t>Comité</w:t>
      </w:r>
      <w:r>
        <w:rPr>
          <w:rFonts w:ascii="Book Antiqua" w:eastAsia="Book Antiqua" w:hAnsi="Book Antiqua" w:cs="Book Antiqua"/>
          <w:szCs w:val="24"/>
          <w:lang w:val="es-PR"/>
        </w:rPr>
        <w:t xml:space="preserve"> de </w:t>
      </w:r>
      <w:r w:rsidR="00790D28">
        <w:rPr>
          <w:rFonts w:ascii="Book Antiqua" w:eastAsia="Book Antiqua" w:hAnsi="Book Antiqua" w:cs="Book Antiqua"/>
          <w:szCs w:val="24"/>
          <w:lang w:val="es-PR"/>
        </w:rPr>
        <w:t>Redistribución</w:t>
      </w:r>
      <w:r>
        <w:rPr>
          <w:rFonts w:ascii="Book Antiqua" w:eastAsia="Book Antiqua" w:hAnsi="Book Antiqua" w:cs="Book Antiqua"/>
          <w:szCs w:val="24"/>
          <w:lang w:val="es-PR"/>
        </w:rPr>
        <w:t xml:space="preserve"> encargado </w:t>
      </w:r>
      <w:r w:rsidR="00790D28">
        <w:rPr>
          <w:rFonts w:ascii="Book Antiqua" w:eastAsia="Book Antiqua" w:hAnsi="Book Antiqua" w:cs="Book Antiqua"/>
          <w:szCs w:val="24"/>
          <w:lang w:val="es-PR"/>
        </w:rPr>
        <w:t xml:space="preserve">de ejecutar las tareas conforme a los hallazgos del estudio. </w:t>
      </w:r>
      <w:r w:rsidR="00484044">
        <w:rPr>
          <w:rFonts w:ascii="Book Antiqua" w:eastAsia="Book Antiqua" w:hAnsi="Book Antiqua" w:cs="Book Antiqua"/>
          <w:szCs w:val="24"/>
          <w:lang w:val="es-PR"/>
        </w:rPr>
        <w:t xml:space="preserve"> Según expresaron, uno de los hallazgos principales fue que existía un numero excesivo de miembros del sistema de rango realizando tareas administrativas que pueden ser desempeñadas po</w:t>
      </w:r>
      <w:r w:rsidR="00FA727D">
        <w:rPr>
          <w:rFonts w:ascii="Book Antiqua" w:eastAsia="Book Antiqua" w:hAnsi="Book Antiqua" w:cs="Book Antiqua"/>
          <w:szCs w:val="24"/>
          <w:lang w:val="es-PR"/>
        </w:rPr>
        <w:t>r</w:t>
      </w:r>
      <w:r w:rsidR="00484044">
        <w:rPr>
          <w:rFonts w:ascii="Book Antiqua" w:eastAsia="Book Antiqua" w:hAnsi="Book Antiqua" w:cs="Book Antiqua"/>
          <w:szCs w:val="24"/>
          <w:lang w:val="es-PR"/>
        </w:rPr>
        <w:t xml:space="preserve"> personal del </w:t>
      </w:r>
      <w:r w:rsidR="00484044">
        <w:rPr>
          <w:rFonts w:ascii="Book Antiqua" w:eastAsia="Book Antiqua" w:hAnsi="Book Antiqua" w:cs="Book Antiqua"/>
          <w:szCs w:val="24"/>
          <w:lang w:val="es-PR"/>
        </w:rPr>
        <w:lastRenderedPageBreak/>
        <w:t xml:space="preserve">sistema clasificado. </w:t>
      </w:r>
      <w:r w:rsidR="00D519E3">
        <w:rPr>
          <w:rFonts w:ascii="Book Antiqua" w:eastAsia="Book Antiqua" w:hAnsi="Book Antiqua" w:cs="Book Antiqua"/>
          <w:szCs w:val="24"/>
          <w:lang w:val="es-PR"/>
        </w:rPr>
        <w:t xml:space="preserve">Como respuesta, la </w:t>
      </w:r>
      <w:r w:rsidR="00FA727D">
        <w:rPr>
          <w:rFonts w:ascii="Book Antiqua" w:eastAsia="Book Antiqua" w:hAnsi="Book Antiqua" w:cs="Book Antiqua"/>
          <w:szCs w:val="24"/>
          <w:lang w:val="es-PR"/>
        </w:rPr>
        <w:t>Policía</w:t>
      </w:r>
      <w:r w:rsidR="00D519E3">
        <w:rPr>
          <w:rFonts w:ascii="Book Antiqua" w:eastAsia="Book Antiqua" w:hAnsi="Book Antiqua" w:cs="Book Antiqua"/>
          <w:szCs w:val="24"/>
          <w:lang w:val="es-PR"/>
        </w:rPr>
        <w:t xml:space="preserve"> estableció el proceso de civilización, dirigido a reclutar personal civil para estas funciones</w:t>
      </w:r>
      <w:r w:rsidR="00FA727D">
        <w:rPr>
          <w:rFonts w:ascii="Book Antiqua" w:eastAsia="Book Antiqua" w:hAnsi="Book Antiqua" w:cs="Book Antiqua"/>
          <w:szCs w:val="24"/>
          <w:lang w:val="es-PR"/>
        </w:rPr>
        <w:t xml:space="preserve">, permitiendo que los policías sean reasignados a labores operacionales. </w:t>
      </w:r>
    </w:p>
    <w:p w14:paraId="19A020AC" w14:textId="77777777" w:rsidR="00CB533E" w:rsidRDefault="00CB533E" w:rsidP="009754EF">
      <w:pPr>
        <w:jc w:val="both"/>
        <w:rPr>
          <w:rFonts w:ascii="Book Antiqua" w:eastAsia="Book Antiqua" w:hAnsi="Book Antiqua" w:cs="Book Antiqua"/>
          <w:szCs w:val="24"/>
          <w:lang w:val="es-PR"/>
        </w:rPr>
      </w:pPr>
    </w:p>
    <w:p w14:paraId="670466CF" w14:textId="75967E91" w:rsidR="00CB533E" w:rsidRPr="00BE1497" w:rsidRDefault="00CB533E" w:rsidP="00CB533E">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Entre otras consideraciones para su postura en cuanto a la medida, expresaron </w:t>
      </w:r>
      <w:r w:rsidR="00757312">
        <w:rPr>
          <w:rFonts w:ascii="Book Antiqua" w:eastAsia="Book Antiqua" w:hAnsi="Book Antiqua" w:cs="Book Antiqua"/>
          <w:szCs w:val="24"/>
          <w:lang w:val="es-PR"/>
        </w:rPr>
        <w:t xml:space="preserve">que los traslados del personal del sistema de rangos esta regido por la ley orgánica de la </w:t>
      </w:r>
      <w:proofErr w:type="spellStart"/>
      <w:r w:rsidR="00757312">
        <w:rPr>
          <w:rFonts w:ascii="Book Antiqua" w:eastAsia="Book Antiqua" w:hAnsi="Book Antiqua" w:cs="Book Antiqua"/>
          <w:szCs w:val="24"/>
          <w:lang w:val="es-PR"/>
        </w:rPr>
        <w:t>Policia</w:t>
      </w:r>
      <w:proofErr w:type="spellEnd"/>
      <w:r w:rsidR="00757312">
        <w:rPr>
          <w:rFonts w:ascii="Book Antiqua" w:eastAsia="Book Antiqua" w:hAnsi="Book Antiqua" w:cs="Book Antiqua"/>
          <w:szCs w:val="24"/>
          <w:lang w:val="es-PR"/>
        </w:rPr>
        <w:t>, Ley 83-2025</w:t>
      </w:r>
      <w:r w:rsidR="00CE73DE">
        <w:rPr>
          <w:rFonts w:ascii="Book Antiqua" w:eastAsia="Book Antiqua" w:hAnsi="Book Antiqua" w:cs="Book Antiqua"/>
          <w:szCs w:val="24"/>
          <w:lang w:val="es-PR"/>
        </w:rPr>
        <w:t xml:space="preserve"> y la Orden General Capitulo 300, </w:t>
      </w:r>
      <w:r w:rsidR="008561B8">
        <w:rPr>
          <w:rFonts w:ascii="Book Antiqua" w:eastAsia="Book Antiqua" w:hAnsi="Book Antiqua" w:cs="Book Antiqua"/>
          <w:szCs w:val="24"/>
          <w:lang w:val="es-PR"/>
        </w:rPr>
        <w:t>Sección</w:t>
      </w:r>
      <w:r w:rsidR="00CE73DE">
        <w:rPr>
          <w:rFonts w:ascii="Book Antiqua" w:eastAsia="Book Antiqua" w:hAnsi="Book Antiqua" w:cs="Book Antiqua"/>
          <w:szCs w:val="24"/>
          <w:lang w:val="es-PR"/>
        </w:rPr>
        <w:t xml:space="preserve"> 305, el Acuerdo de la Reforma, entre otro</w:t>
      </w:r>
      <w:r w:rsidR="001C48CC">
        <w:rPr>
          <w:rFonts w:ascii="Book Antiqua" w:eastAsia="Book Antiqua" w:hAnsi="Book Antiqua" w:cs="Book Antiqua"/>
          <w:szCs w:val="24"/>
          <w:lang w:val="es-PR"/>
        </w:rPr>
        <w:t>s</w:t>
      </w:r>
      <w:r w:rsidR="00CE73DE">
        <w:rPr>
          <w:rFonts w:ascii="Book Antiqua" w:eastAsia="Book Antiqua" w:hAnsi="Book Antiqua" w:cs="Book Antiqua"/>
          <w:szCs w:val="24"/>
          <w:lang w:val="es-PR"/>
        </w:rPr>
        <w:t xml:space="preserve">. </w:t>
      </w:r>
      <w:r w:rsidR="00271CE3">
        <w:rPr>
          <w:rFonts w:ascii="Book Antiqua" w:eastAsia="Book Antiqua" w:hAnsi="Book Antiqua" w:cs="Book Antiqua"/>
          <w:szCs w:val="24"/>
          <w:lang w:val="es-PR"/>
        </w:rPr>
        <w:t>Ante ello, expresaron que estas normas establecen que los traslados deben realizarse conforme a criterios operacionales definidos, incluyendo el uso del “Mapa de Unidades Criticas”, el cual guía la distribución del personal hacia las áreas de mayor necesidad</w:t>
      </w:r>
      <w:r w:rsidR="009A6B2B">
        <w:rPr>
          <w:rFonts w:ascii="Book Antiqua" w:eastAsia="Book Antiqua" w:hAnsi="Book Antiqua" w:cs="Book Antiqua"/>
          <w:szCs w:val="24"/>
          <w:lang w:val="es-PR"/>
        </w:rPr>
        <w:t>. Asimismo, indicaron que se contemplan traslados por exigencia de servicio en circunstancias temporeras</w:t>
      </w:r>
      <w:r w:rsidR="008561B8">
        <w:rPr>
          <w:rFonts w:ascii="Book Antiqua" w:eastAsia="Book Antiqua" w:hAnsi="Book Antiqua" w:cs="Book Antiqua"/>
          <w:szCs w:val="24"/>
          <w:lang w:val="es-PR"/>
        </w:rPr>
        <w:t xml:space="preserve"> o de emergencia, asegurando la mejor utilización del recurso humano. </w:t>
      </w:r>
    </w:p>
    <w:p w14:paraId="69ADD5EB" w14:textId="77777777" w:rsidR="00BE1497" w:rsidRDefault="00BE1497" w:rsidP="009754EF">
      <w:pPr>
        <w:jc w:val="both"/>
        <w:rPr>
          <w:rFonts w:ascii="Book Antiqua" w:eastAsia="Book Antiqua" w:hAnsi="Book Antiqua" w:cs="Book Antiqua"/>
          <w:b/>
          <w:bCs/>
          <w:szCs w:val="24"/>
          <w:lang w:val="es-PR"/>
        </w:rPr>
      </w:pPr>
    </w:p>
    <w:p w14:paraId="0F51E102" w14:textId="10D2DB2E" w:rsidR="001C48CC" w:rsidRDefault="001C48CC" w:rsidP="002B0A1B">
      <w:pPr>
        <w:ind w:firstLine="720"/>
        <w:jc w:val="both"/>
        <w:rPr>
          <w:rFonts w:ascii="Book Antiqua" w:eastAsia="Book Antiqua" w:hAnsi="Book Antiqua" w:cs="Book Antiqua"/>
          <w:szCs w:val="24"/>
          <w:lang w:val="es-PR"/>
        </w:rPr>
      </w:pPr>
      <w:r w:rsidRPr="002B0A1B">
        <w:rPr>
          <w:rFonts w:ascii="Book Antiqua" w:eastAsia="Book Antiqua" w:hAnsi="Book Antiqua" w:cs="Book Antiqua"/>
          <w:szCs w:val="24"/>
          <w:lang w:val="es-PR"/>
        </w:rPr>
        <w:t xml:space="preserve">En cuanto </w:t>
      </w:r>
      <w:r w:rsidR="00AF496D" w:rsidRPr="002B0A1B">
        <w:rPr>
          <w:rFonts w:ascii="Book Antiqua" w:eastAsia="Book Antiqua" w:hAnsi="Book Antiqua" w:cs="Book Antiqua"/>
          <w:szCs w:val="24"/>
          <w:lang w:val="es-PR"/>
        </w:rPr>
        <w:t>a la redistribución de nuevos agentes en la PPR, manifestaron que es un proceso estructurado, no arbitrario</w:t>
      </w:r>
      <w:r w:rsidR="002B0A1B" w:rsidRPr="002B0A1B">
        <w:rPr>
          <w:rFonts w:ascii="Book Antiqua" w:eastAsia="Book Antiqua" w:hAnsi="Book Antiqua" w:cs="Book Antiqua"/>
          <w:szCs w:val="24"/>
          <w:lang w:val="es-PR"/>
        </w:rPr>
        <w:t>, ubicado para ubicar el personal donde mas se necesita. Añadieron que inicialmente, los agentes egresados son asignados a la Superintendencia Auxiliar en Operaciones de Campo (SAOC), donde pasan por un proceso de mentoría para adquirir experiencia practica supervisada</w:t>
      </w:r>
      <w:r w:rsidR="00C728C6">
        <w:rPr>
          <w:rFonts w:ascii="Book Antiqua" w:eastAsia="Book Antiqua" w:hAnsi="Book Antiqua" w:cs="Book Antiqua"/>
          <w:szCs w:val="24"/>
          <w:lang w:val="es-PR"/>
        </w:rPr>
        <w:t xml:space="preserve">. </w:t>
      </w:r>
      <w:r w:rsidR="00F641C2">
        <w:rPr>
          <w:rFonts w:ascii="Book Antiqua" w:eastAsia="Book Antiqua" w:hAnsi="Book Antiqua" w:cs="Book Antiqua"/>
          <w:szCs w:val="24"/>
          <w:lang w:val="es-PR"/>
        </w:rPr>
        <w:t>Posteriormente</w:t>
      </w:r>
      <w:r w:rsidR="00C728C6">
        <w:rPr>
          <w:rFonts w:ascii="Book Antiqua" w:eastAsia="Book Antiqua" w:hAnsi="Book Antiqua" w:cs="Book Antiqua"/>
          <w:szCs w:val="24"/>
          <w:lang w:val="es-PR"/>
        </w:rPr>
        <w:t>, estos se integran a un sistema de redistribución que también atiende los traslados pendientes del personal existente</w:t>
      </w:r>
      <w:r w:rsidR="00F641C2">
        <w:rPr>
          <w:rFonts w:ascii="Book Antiqua" w:eastAsia="Book Antiqua" w:hAnsi="Book Antiqua" w:cs="Book Antiqua"/>
          <w:szCs w:val="24"/>
          <w:lang w:val="es-PR"/>
        </w:rPr>
        <w:t xml:space="preserve">, priorizando las áreas con mayor necesidad, y que como parte de este proceso se establece una redistribución porcentual del personal hacia otras superintendencias. </w:t>
      </w:r>
      <w:r w:rsidR="002F782A">
        <w:rPr>
          <w:rFonts w:ascii="Book Antiqua" w:eastAsia="Book Antiqua" w:hAnsi="Book Antiqua" w:cs="Book Antiqua"/>
          <w:szCs w:val="24"/>
          <w:lang w:val="es-PR"/>
        </w:rPr>
        <w:t>Añadieron</w:t>
      </w:r>
      <w:r w:rsidR="008A2098">
        <w:rPr>
          <w:rFonts w:ascii="Book Antiqua" w:eastAsia="Book Antiqua" w:hAnsi="Book Antiqua" w:cs="Book Antiqua"/>
          <w:szCs w:val="24"/>
          <w:lang w:val="es-PR"/>
        </w:rPr>
        <w:t xml:space="preserve"> que informan mensual y </w:t>
      </w:r>
      <w:r w:rsidR="002F782A">
        <w:rPr>
          <w:rFonts w:ascii="Book Antiqua" w:eastAsia="Book Antiqua" w:hAnsi="Book Antiqua" w:cs="Book Antiqua"/>
          <w:szCs w:val="24"/>
          <w:lang w:val="es-PR"/>
        </w:rPr>
        <w:t>semanalmente</w:t>
      </w:r>
      <w:r w:rsidR="008A2098">
        <w:rPr>
          <w:rFonts w:ascii="Book Antiqua" w:eastAsia="Book Antiqua" w:hAnsi="Book Antiqua" w:cs="Book Antiqua"/>
          <w:szCs w:val="24"/>
          <w:lang w:val="es-PR"/>
        </w:rPr>
        <w:t xml:space="preserve"> al </w:t>
      </w:r>
      <w:r w:rsidR="002F782A">
        <w:rPr>
          <w:rFonts w:ascii="Book Antiqua" w:eastAsia="Book Antiqua" w:hAnsi="Book Antiqua" w:cs="Book Antiqua"/>
          <w:szCs w:val="24"/>
          <w:lang w:val="es-PR"/>
        </w:rPr>
        <w:t>M</w:t>
      </w:r>
      <w:r w:rsidR="008A2098">
        <w:rPr>
          <w:rFonts w:ascii="Book Antiqua" w:eastAsia="Book Antiqua" w:hAnsi="Book Antiqua" w:cs="Book Antiqua"/>
          <w:szCs w:val="24"/>
          <w:lang w:val="es-PR"/>
        </w:rPr>
        <w:t>onitor de la Reforma sobre los traslados realizados, incluyendo la unidad de origen, destino y fecha de efectividad</w:t>
      </w:r>
      <w:r w:rsidR="00AA32D9">
        <w:rPr>
          <w:rFonts w:ascii="Book Antiqua" w:eastAsia="Book Antiqua" w:hAnsi="Book Antiqua" w:cs="Book Antiqua"/>
          <w:szCs w:val="24"/>
          <w:lang w:val="es-PR"/>
        </w:rPr>
        <w:t xml:space="preserve">. </w:t>
      </w:r>
    </w:p>
    <w:p w14:paraId="39816BC5" w14:textId="77777777" w:rsidR="00AA32D9" w:rsidRDefault="00AA32D9" w:rsidP="002B0A1B">
      <w:pPr>
        <w:ind w:firstLine="720"/>
        <w:jc w:val="both"/>
        <w:rPr>
          <w:rFonts w:ascii="Book Antiqua" w:eastAsia="Book Antiqua" w:hAnsi="Book Antiqua" w:cs="Book Antiqua"/>
          <w:szCs w:val="24"/>
          <w:lang w:val="es-PR"/>
        </w:rPr>
      </w:pPr>
    </w:p>
    <w:p w14:paraId="4AE0B155" w14:textId="029BEA35" w:rsidR="00AA32D9" w:rsidRPr="002B0A1B" w:rsidRDefault="00AA32D9" w:rsidP="002B0A1B">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Por otro lado, </w:t>
      </w:r>
      <w:r w:rsidR="002F782A">
        <w:rPr>
          <w:rFonts w:ascii="Book Antiqua" w:eastAsia="Book Antiqua" w:hAnsi="Book Antiqua" w:cs="Book Antiqua"/>
          <w:szCs w:val="24"/>
          <w:lang w:val="es-PR"/>
        </w:rPr>
        <w:t>expusieron</w:t>
      </w:r>
      <w:r>
        <w:rPr>
          <w:rFonts w:ascii="Book Antiqua" w:eastAsia="Book Antiqua" w:hAnsi="Book Antiqua" w:cs="Book Antiqua"/>
          <w:szCs w:val="24"/>
          <w:lang w:val="es-PR"/>
        </w:rPr>
        <w:t xml:space="preserve"> que </w:t>
      </w:r>
      <w:r w:rsidR="002F782A">
        <w:rPr>
          <w:rFonts w:ascii="Book Antiqua" w:eastAsia="Book Antiqua" w:hAnsi="Book Antiqua" w:cs="Book Antiqua"/>
          <w:szCs w:val="24"/>
          <w:lang w:val="es-PR"/>
        </w:rPr>
        <w:t>actualmente</w:t>
      </w:r>
      <w:r>
        <w:rPr>
          <w:rFonts w:ascii="Book Antiqua" w:eastAsia="Book Antiqua" w:hAnsi="Book Antiqua" w:cs="Book Antiqua"/>
          <w:szCs w:val="24"/>
          <w:lang w:val="es-PR"/>
        </w:rPr>
        <w:t xml:space="preserve"> la </w:t>
      </w:r>
      <w:r w:rsidR="002F782A">
        <w:rPr>
          <w:rFonts w:ascii="Book Antiqua" w:eastAsia="Book Antiqua" w:hAnsi="Book Antiqua" w:cs="Book Antiqua"/>
          <w:szCs w:val="24"/>
          <w:lang w:val="es-PR"/>
        </w:rPr>
        <w:t>Policía</w:t>
      </w:r>
      <w:r>
        <w:rPr>
          <w:rFonts w:ascii="Book Antiqua" w:eastAsia="Book Antiqua" w:hAnsi="Book Antiqua" w:cs="Book Antiqua"/>
          <w:szCs w:val="24"/>
          <w:lang w:val="es-PR"/>
        </w:rPr>
        <w:t xml:space="preserve"> </w:t>
      </w:r>
      <w:r w:rsidR="002F782A">
        <w:rPr>
          <w:rFonts w:ascii="Book Antiqua" w:eastAsia="Book Antiqua" w:hAnsi="Book Antiqua" w:cs="Book Antiqua"/>
          <w:szCs w:val="24"/>
          <w:lang w:val="es-PR"/>
        </w:rPr>
        <w:t>está</w:t>
      </w:r>
      <w:r>
        <w:rPr>
          <w:rFonts w:ascii="Book Antiqua" w:eastAsia="Book Antiqua" w:hAnsi="Book Antiqua" w:cs="Book Antiqua"/>
          <w:szCs w:val="24"/>
          <w:lang w:val="es-PR"/>
        </w:rPr>
        <w:t xml:space="preserve"> evaluando la posibilidad de implementar </w:t>
      </w:r>
      <w:r w:rsidR="002F782A">
        <w:rPr>
          <w:rFonts w:ascii="Book Antiqua" w:eastAsia="Book Antiqua" w:hAnsi="Book Antiqua" w:cs="Book Antiqua"/>
          <w:szCs w:val="24"/>
          <w:lang w:val="es-PR"/>
        </w:rPr>
        <w:t xml:space="preserve">convocatorias regionales dirigidas a áreas policiacas específicas, con el propósito de que los agentes, una vez se gradúen de la Academia, permanezcan asignados a esa misma región. </w:t>
      </w:r>
    </w:p>
    <w:p w14:paraId="5C7A4900" w14:textId="77777777" w:rsidR="00BE1497" w:rsidRDefault="00BE1497" w:rsidP="009754EF">
      <w:pPr>
        <w:jc w:val="both"/>
        <w:rPr>
          <w:rFonts w:ascii="Book Antiqua" w:eastAsia="Book Antiqua" w:hAnsi="Book Antiqua" w:cs="Book Antiqua"/>
          <w:b/>
          <w:bCs/>
          <w:szCs w:val="24"/>
          <w:lang w:val="es-PR"/>
        </w:rPr>
      </w:pPr>
    </w:p>
    <w:p w14:paraId="75F384FA" w14:textId="1FE2F16B" w:rsidR="00CC2E8B" w:rsidRPr="00CC2E8B" w:rsidRDefault="00CC2E8B" w:rsidP="00CC2E8B">
      <w:pPr>
        <w:ind w:firstLine="720"/>
        <w:jc w:val="both"/>
        <w:rPr>
          <w:rFonts w:ascii="Book Antiqua" w:eastAsia="Book Antiqua" w:hAnsi="Book Antiqua" w:cs="Book Antiqua"/>
          <w:szCs w:val="24"/>
          <w:lang w:val="es-PR"/>
        </w:rPr>
      </w:pPr>
      <w:r w:rsidRPr="00CC2E8B">
        <w:rPr>
          <w:rFonts w:ascii="Book Antiqua" w:eastAsia="Book Antiqua" w:hAnsi="Book Antiqua" w:cs="Book Antiqua"/>
          <w:szCs w:val="24"/>
          <w:lang w:val="es-PR"/>
        </w:rPr>
        <w:t xml:space="preserve">En conclusión, manifestaron </w:t>
      </w:r>
      <w:r w:rsidR="00A66D8B" w:rsidRPr="00CC2E8B">
        <w:rPr>
          <w:rFonts w:ascii="Book Antiqua" w:eastAsia="Book Antiqua" w:hAnsi="Book Antiqua" w:cs="Book Antiqua"/>
          <w:szCs w:val="24"/>
          <w:lang w:val="es-PR"/>
        </w:rPr>
        <w:t>que el</w:t>
      </w:r>
      <w:r w:rsidR="005A73DE">
        <w:rPr>
          <w:rFonts w:ascii="Book Antiqua" w:eastAsia="Book Antiqua" w:hAnsi="Book Antiqua" w:cs="Book Antiqua"/>
          <w:szCs w:val="24"/>
          <w:lang w:val="es-PR"/>
        </w:rPr>
        <w:t xml:space="preserve"> marco de la Reforma de la </w:t>
      </w:r>
      <w:r w:rsidR="00A66D8B">
        <w:rPr>
          <w:rFonts w:ascii="Book Antiqua" w:eastAsia="Book Antiqua" w:hAnsi="Book Antiqua" w:cs="Book Antiqua"/>
          <w:szCs w:val="24"/>
          <w:lang w:val="es-PR"/>
        </w:rPr>
        <w:t>Policía</w:t>
      </w:r>
      <w:r w:rsidR="005A73DE">
        <w:rPr>
          <w:rFonts w:ascii="Book Antiqua" w:eastAsia="Book Antiqua" w:hAnsi="Book Antiqua" w:cs="Book Antiqua"/>
          <w:szCs w:val="24"/>
          <w:lang w:val="es-PR"/>
        </w:rPr>
        <w:t xml:space="preserve"> vigente provee un mecanismo técnico, comprensivo y en ejecución para atender la distribución del personal</w:t>
      </w:r>
      <w:r w:rsidR="00CF1601">
        <w:rPr>
          <w:rFonts w:ascii="Book Antiqua" w:eastAsia="Book Antiqua" w:hAnsi="Book Antiqua" w:cs="Book Antiqua"/>
          <w:szCs w:val="24"/>
          <w:lang w:val="es-PR"/>
        </w:rPr>
        <w:t xml:space="preserve"> de manera integral, uniforme y basada </w:t>
      </w:r>
      <w:r w:rsidR="00A66D8B">
        <w:rPr>
          <w:rFonts w:ascii="Book Antiqua" w:eastAsia="Book Antiqua" w:hAnsi="Book Antiqua" w:cs="Book Antiqua"/>
          <w:szCs w:val="24"/>
          <w:lang w:val="es-PR"/>
        </w:rPr>
        <w:t xml:space="preserve">en datos. Manifestaron que la imposición legislativa de criterios rígidos podría inferir con estos procesos y limitar la capacidad de la agencia para responder a las necesidades reales del servicio. </w:t>
      </w:r>
    </w:p>
    <w:p w14:paraId="44CE6E12" w14:textId="77777777" w:rsidR="00CC2E8B" w:rsidRPr="00E20B11" w:rsidRDefault="00CC2E8B" w:rsidP="009754EF">
      <w:pPr>
        <w:jc w:val="both"/>
        <w:rPr>
          <w:rFonts w:ascii="Book Antiqua" w:eastAsia="Book Antiqua" w:hAnsi="Book Antiqua" w:cs="Book Antiqua"/>
          <w:b/>
          <w:bCs/>
          <w:szCs w:val="24"/>
          <w:lang w:val="es-PR"/>
        </w:rPr>
      </w:pPr>
    </w:p>
    <w:p w14:paraId="20770000" w14:textId="77777777" w:rsidR="00A66D8B" w:rsidRDefault="00A66D8B" w:rsidP="00396980">
      <w:pPr>
        <w:rPr>
          <w:rFonts w:ascii="Book Antiqua" w:eastAsia="Book Antiqua" w:hAnsi="Book Antiqua" w:cs="Book Antiqua"/>
          <w:b/>
          <w:bCs/>
          <w:szCs w:val="24"/>
          <w:lang w:val="es-PR"/>
        </w:rPr>
      </w:pPr>
    </w:p>
    <w:p w14:paraId="38032929" w14:textId="6054636C" w:rsidR="00E84990" w:rsidRDefault="00DE3F86" w:rsidP="0034002D">
      <w:pPr>
        <w:ind w:firstLine="720"/>
        <w:rPr>
          <w:rFonts w:ascii="Book Antiqua" w:eastAsia="Book Antiqua" w:hAnsi="Book Antiqua" w:cs="Book Antiqua"/>
          <w:b/>
          <w:bCs/>
          <w:szCs w:val="24"/>
          <w:lang w:val="es-PR"/>
        </w:rPr>
      </w:pPr>
      <w:r>
        <w:rPr>
          <w:rFonts w:ascii="Book Antiqua" w:eastAsia="Book Antiqua" w:hAnsi="Book Antiqua" w:cs="Book Antiqua"/>
          <w:b/>
          <w:bCs/>
          <w:szCs w:val="24"/>
          <w:lang w:val="es-PR"/>
        </w:rPr>
        <w:t>Oficina de Gerencia y Presupuesto (OGP)</w:t>
      </w:r>
      <w:r w:rsidR="00396980">
        <w:rPr>
          <w:rFonts w:ascii="Book Antiqua" w:eastAsia="Book Antiqua" w:hAnsi="Book Antiqua" w:cs="Book Antiqua"/>
          <w:b/>
          <w:bCs/>
          <w:szCs w:val="24"/>
          <w:lang w:val="es-PR"/>
        </w:rPr>
        <w:t xml:space="preserve">: </w:t>
      </w:r>
    </w:p>
    <w:p w14:paraId="34ACBDCC" w14:textId="77777777" w:rsidR="00396980" w:rsidRDefault="00396980" w:rsidP="00396980">
      <w:pPr>
        <w:rPr>
          <w:rFonts w:ascii="Book Antiqua" w:eastAsia="Book Antiqua" w:hAnsi="Book Antiqua" w:cs="Book Antiqua"/>
          <w:b/>
          <w:bCs/>
          <w:szCs w:val="24"/>
          <w:lang w:val="es-PR"/>
        </w:rPr>
      </w:pPr>
    </w:p>
    <w:p w14:paraId="19D3784D" w14:textId="77777777" w:rsidR="004375AE" w:rsidRDefault="00E874E4" w:rsidP="004375AE">
      <w:pPr>
        <w:ind w:firstLine="720"/>
        <w:jc w:val="both"/>
        <w:rPr>
          <w:rFonts w:ascii="Book Antiqua" w:eastAsia="Book Antiqua" w:hAnsi="Book Antiqua" w:cs="Book Antiqua"/>
          <w:szCs w:val="24"/>
          <w:lang w:val="es-PR"/>
        </w:rPr>
      </w:pPr>
      <w:r w:rsidRPr="00E874E4">
        <w:rPr>
          <w:rFonts w:ascii="Book Antiqua" w:eastAsia="Book Antiqua" w:hAnsi="Book Antiqua" w:cs="Book Antiqua"/>
          <w:szCs w:val="24"/>
          <w:lang w:val="es-PR"/>
        </w:rPr>
        <w:t xml:space="preserve">La </w:t>
      </w:r>
      <w:r w:rsidR="003C0E4B" w:rsidRPr="003C0E4B">
        <w:rPr>
          <w:rFonts w:ascii="Book Antiqua" w:eastAsia="Book Antiqua" w:hAnsi="Book Antiqua" w:cs="Book Antiqua"/>
          <w:szCs w:val="24"/>
          <w:lang w:val="es-PR"/>
        </w:rPr>
        <w:t>Oficina de Gerencia y Presupuesto</w:t>
      </w:r>
      <w:r w:rsidR="003C0E4B" w:rsidRPr="003C0E4B">
        <w:rPr>
          <w:rFonts w:ascii="Book Antiqua" w:eastAsia="Book Antiqua" w:hAnsi="Book Antiqua" w:cs="Book Antiqua"/>
          <w:b/>
          <w:bCs/>
          <w:szCs w:val="24"/>
          <w:lang w:val="es-PR"/>
        </w:rPr>
        <w:t xml:space="preserve"> </w:t>
      </w:r>
      <w:r w:rsidR="00665E0F" w:rsidRPr="00665E0F">
        <w:rPr>
          <w:rFonts w:ascii="Book Antiqua" w:eastAsia="Book Antiqua" w:hAnsi="Book Antiqua" w:cs="Book Antiqua"/>
          <w:szCs w:val="24"/>
          <w:lang w:val="es-PR"/>
        </w:rPr>
        <w:t>manifestó</w:t>
      </w:r>
      <w:r w:rsidR="00C958FC" w:rsidRPr="00665E0F">
        <w:rPr>
          <w:rFonts w:ascii="Book Antiqua" w:eastAsia="Book Antiqua" w:hAnsi="Book Antiqua" w:cs="Book Antiqua"/>
          <w:szCs w:val="24"/>
          <w:lang w:val="es-PR"/>
        </w:rPr>
        <w:t xml:space="preserve"> reconocer </w:t>
      </w:r>
      <w:r w:rsidR="00665E0F" w:rsidRPr="00665E0F">
        <w:rPr>
          <w:rFonts w:ascii="Book Antiqua" w:eastAsia="Book Antiqua" w:hAnsi="Book Antiqua" w:cs="Book Antiqua"/>
          <w:szCs w:val="24"/>
          <w:lang w:val="es-PR"/>
        </w:rPr>
        <w:t>la relevancia del asunto planteado en la medida e indico que lo propuesto representa un esfuerzo legitimo por parte de la Legislatura.</w:t>
      </w:r>
      <w:r w:rsidR="00517198">
        <w:rPr>
          <w:rFonts w:ascii="Book Antiqua" w:eastAsia="Book Antiqua" w:hAnsi="Book Antiqua" w:cs="Book Antiqua"/>
          <w:szCs w:val="24"/>
          <w:lang w:val="es-PR"/>
        </w:rPr>
        <w:t xml:space="preserve"> Ante ello, expresaron que la medida busca modernizar y hacer </w:t>
      </w:r>
      <w:r w:rsidR="00517198">
        <w:rPr>
          <w:rFonts w:ascii="Book Antiqua" w:eastAsia="Book Antiqua" w:hAnsi="Book Antiqua" w:cs="Book Antiqua"/>
          <w:szCs w:val="24"/>
          <w:lang w:val="es-PR"/>
        </w:rPr>
        <w:lastRenderedPageBreak/>
        <w:t xml:space="preserve">mas eficiente el sistema de asignación y </w:t>
      </w:r>
      <w:r w:rsidR="004375AE">
        <w:rPr>
          <w:rFonts w:ascii="Book Antiqua" w:eastAsia="Book Antiqua" w:hAnsi="Book Antiqua" w:cs="Book Antiqua"/>
          <w:szCs w:val="24"/>
          <w:lang w:val="es-PR"/>
        </w:rPr>
        <w:t>traslado</w:t>
      </w:r>
      <w:r w:rsidR="00517198">
        <w:rPr>
          <w:rFonts w:ascii="Book Antiqua" w:eastAsia="Book Antiqua" w:hAnsi="Book Antiqua" w:cs="Book Antiqua"/>
          <w:szCs w:val="24"/>
          <w:lang w:val="es-PR"/>
        </w:rPr>
        <w:t xml:space="preserve"> de policías, sin comprometer la calidad del servicio ni la seguridad </w:t>
      </w:r>
      <w:r w:rsidR="004375AE">
        <w:rPr>
          <w:rFonts w:ascii="Book Antiqua" w:eastAsia="Book Antiqua" w:hAnsi="Book Antiqua" w:cs="Book Antiqua"/>
          <w:szCs w:val="24"/>
          <w:lang w:val="es-PR"/>
        </w:rPr>
        <w:t>pública.</w:t>
      </w:r>
    </w:p>
    <w:p w14:paraId="7E5B8340" w14:textId="77777777" w:rsidR="004375AE" w:rsidRDefault="004375AE" w:rsidP="004375AE">
      <w:pPr>
        <w:ind w:firstLine="720"/>
        <w:jc w:val="both"/>
        <w:rPr>
          <w:rFonts w:ascii="Book Antiqua" w:eastAsia="Book Antiqua" w:hAnsi="Book Antiqua" w:cs="Book Antiqua"/>
          <w:szCs w:val="24"/>
          <w:lang w:val="es-PR"/>
        </w:rPr>
      </w:pPr>
    </w:p>
    <w:p w14:paraId="1057470E" w14:textId="10E5D453" w:rsidR="00C958FC" w:rsidRDefault="004375AE" w:rsidP="004375AE">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En cuanto a su análisis presupuestario, la Oficina</w:t>
      </w:r>
      <w:r w:rsidR="00B71198">
        <w:rPr>
          <w:rFonts w:ascii="Book Antiqua" w:eastAsia="Book Antiqua" w:hAnsi="Book Antiqua" w:cs="Book Antiqua"/>
          <w:szCs w:val="24"/>
          <w:lang w:val="es-PR"/>
        </w:rPr>
        <w:t xml:space="preserve"> </w:t>
      </w:r>
      <w:r w:rsidR="0032239A">
        <w:rPr>
          <w:rFonts w:ascii="Book Antiqua" w:eastAsia="Book Antiqua" w:hAnsi="Book Antiqua" w:cs="Book Antiqua"/>
          <w:szCs w:val="24"/>
          <w:lang w:val="es-PR"/>
        </w:rPr>
        <w:t>expresó</w:t>
      </w:r>
      <w:r w:rsidR="00B71198">
        <w:rPr>
          <w:rFonts w:ascii="Book Antiqua" w:eastAsia="Book Antiqua" w:hAnsi="Book Antiqua" w:cs="Book Antiqua"/>
          <w:szCs w:val="24"/>
          <w:lang w:val="es-PR"/>
        </w:rPr>
        <w:t xml:space="preserve"> que la aprobación de la medida no tendría un impacto adverso sobre los presupuestos, </w:t>
      </w:r>
      <w:r w:rsidR="0032239A">
        <w:rPr>
          <w:rFonts w:ascii="Book Antiqua" w:eastAsia="Book Antiqua" w:hAnsi="Book Antiqua" w:cs="Book Antiqua"/>
          <w:szCs w:val="24"/>
          <w:lang w:val="es-PR"/>
        </w:rPr>
        <w:t>ni presenta asuntos de índole programáticos o de gerencia administrativa en el gobierno</w:t>
      </w:r>
      <w:r w:rsidR="008D3A5A">
        <w:rPr>
          <w:rFonts w:ascii="Book Antiqua" w:eastAsia="Book Antiqua" w:hAnsi="Book Antiqua" w:cs="Book Antiqua"/>
          <w:szCs w:val="24"/>
          <w:lang w:val="es-PR"/>
        </w:rPr>
        <w:t xml:space="preserve">. </w:t>
      </w:r>
      <w:r w:rsidR="002610FE">
        <w:rPr>
          <w:rFonts w:ascii="Book Antiqua" w:eastAsia="Book Antiqua" w:hAnsi="Book Antiqua" w:cs="Book Antiqua"/>
          <w:szCs w:val="24"/>
          <w:lang w:val="es-PR"/>
        </w:rPr>
        <w:t>Añadieron</w:t>
      </w:r>
      <w:r w:rsidR="008D3A5A">
        <w:rPr>
          <w:rFonts w:ascii="Book Antiqua" w:eastAsia="Book Antiqua" w:hAnsi="Book Antiqua" w:cs="Book Antiqua"/>
          <w:szCs w:val="24"/>
          <w:lang w:val="es-PR"/>
        </w:rPr>
        <w:t xml:space="preserve"> que la medida, por el contrario, propone mecanismos dirigidos a optimizar los </w:t>
      </w:r>
      <w:r w:rsidR="00E437E8">
        <w:rPr>
          <w:rFonts w:ascii="Book Antiqua" w:eastAsia="Book Antiqua" w:hAnsi="Book Antiqua" w:cs="Book Antiqua"/>
          <w:szCs w:val="24"/>
          <w:lang w:val="es-PR"/>
        </w:rPr>
        <w:t xml:space="preserve">recursos dentro del presupuesto asignado para la </w:t>
      </w:r>
      <w:r w:rsidR="002610FE">
        <w:rPr>
          <w:rFonts w:ascii="Book Antiqua" w:eastAsia="Book Antiqua" w:hAnsi="Book Antiqua" w:cs="Book Antiqua"/>
          <w:szCs w:val="24"/>
          <w:lang w:val="es-PR"/>
        </w:rPr>
        <w:t>Policía</w:t>
      </w:r>
      <w:r w:rsidR="00E437E8">
        <w:rPr>
          <w:rFonts w:ascii="Book Antiqua" w:eastAsia="Book Antiqua" w:hAnsi="Book Antiqua" w:cs="Book Antiqua"/>
          <w:szCs w:val="24"/>
          <w:lang w:val="es-PR"/>
        </w:rPr>
        <w:t xml:space="preserve"> de Puerto Rico, por lo cual, manifestaron no tener objeción </w:t>
      </w:r>
      <w:r w:rsidR="002610FE">
        <w:rPr>
          <w:rFonts w:ascii="Book Antiqua" w:eastAsia="Book Antiqua" w:hAnsi="Book Antiqua" w:cs="Book Antiqua"/>
          <w:szCs w:val="24"/>
          <w:lang w:val="es-PR"/>
        </w:rPr>
        <w:t xml:space="preserve">a la aprobación de </w:t>
      </w:r>
      <w:r w:rsidR="00EA33E2">
        <w:rPr>
          <w:rFonts w:ascii="Book Antiqua" w:eastAsia="Book Antiqua" w:hAnsi="Book Antiqua" w:cs="Book Antiqua"/>
          <w:szCs w:val="24"/>
          <w:lang w:val="es-PR"/>
        </w:rPr>
        <w:t>esta</w:t>
      </w:r>
      <w:r w:rsidR="002610FE">
        <w:rPr>
          <w:rFonts w:ascii="Book Antiqua" w:eastAsia="Book Antiqua" w:hAnsi="Book Antiqua" w:cs="Book Antiqua"/>
          <w:szCs w:val="24"/>
          <w:lang w:val="es-PR"/>
        </w:rPr>
        <w:t xml:space="preserve">. </w:t>
      </w:r>
    </w:p>
    <w:p w14:paraId="67AF1CFB" w14:textId="77777777" w:rsidR="002610FE" w:rsidRDefault="002610FE" w:rsidP="004375AE">
      <w:pPr>
        <w:ind w:firstLine="720"/>
        <w:jc w:val="both"/>
        <w:rPr>
          <w:rFonts w:ascii="Book Antiqua" w:eastAsia="Book Antiqua" w:hAnsi="Book Antiqua" w:cs="Book Antiqua"/>
          <w:szCs w:val="24"/>
          <w:lang w:val="es-PR"/>
        </w:rPr>
      </w:pPr>
    </w:p>
    <w:p w14:paraId="0F2763FE" w14:textId="77134C5E" w:rsidR="002610FE" w:rsidRPr="00665E0F" w:rsidRDefault="00EA33E2" w:rsidP="004375AE">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Sugirieron</w:t>
      </w:r>
      <w:r w:rsidR="002423CF">
        <w:rPr>
          <w:rFonts w:ascii="Book Antiqua" w:eastAsia="Book Antiqua" w:hAnsi="Book Antiqua" w:cs="Book Antiqua"/>
          <w:szCs w:val="24"/>
          <w:lang w:val="es-PR"/>
        </w:rPr>
        <w:t xml:space="preserve"> el que auscultara la opinión de la </w:t>
      </w:r>
      <w:r>
        <w:rPr>
          <w:rFonts w:ascii="Book Antiqua" w:eastAsia="Book Antiqua" w:hAnsi="Book Antiqua" w:cs="Book Antiqua"/>
          <w:szCs w:val="24"/>
          <w:lang w:val="es-PR"/>
        </w:rPr>
        <w:t>Policía</w:t>
      </w:r>
      <w:r w:rsidR="002423CF">
        <w:rPr>
          <w:rFonts w:ascii="Book Antiqua" w:eastAsia="Book Antiqua" w:hAnsi="Book Antiqua" w:cs="Book Antiqua"/>
          <w:szCs w:val="24"/>
          <w:lang w:val="es-PR"/>
        </w:rPr>
        <w:t xml:space="preserve"> de Puerto Rico sobre los aspectos sustantivos de la medida, por entender </w:t>
      </w:r>
      <w:r>
        <w:rPr>
          <w:rFonts w:ascii="Book Antiqua" w:eastAsia="Book Antiqua" w:hAnsi="Book Antiqua" w:cs="Book Antiqua"/>
          <w:szCs w:val="24"/>
          <w:lang w:val="es-PR"/>
        </w:rPr>
        <w:t xml:space="preserve">que lo propuesto incide sobre los deberes y facultades directamente asignados al Superintendente de la </w:t>
      </w:r>
      <w:r w:rsidR="00EB2DAC">
        <w:rPr>
          <w:rFonts w:ascii="Book Antiqua" w:eastAsia="Book Antiqua" w:hAnsi="Book Antiqua" w:cs="Book Antiqua"/>
          <w:szCs w:val="24"/>
          <w:lang w:val="es-PR"/>
        </w:rPr>
        <w:t xml:space="preserve">Policía, y sobre la facultad de este de regular mediante reglamentación interna todo lo concerniente a los traslados de los uniformados. </w:t>
      </w:r>
    </w:p>
    <w:p w14:paraId="5E353E10" w14:textId="77777777" w:rsidR="00C958FC" w:rsidRDefault="00C958FC" w:rsidP="00E874E4">
      <w:pPr>
        <w:ind w:firstLine="720"/>
        <w:rPr>
          <w:rFonts w:ascii="Book Antiqua" w:eastAsia="Book Antiqua" w:hAnsi="Book Antiqua" w:cs="Book Antiqua"/>
          <w:b/>
          <w:bCs/>
          <w:szCs w:val="24"/>
          <w:lang w:val="es-PR"/>
        </w:rPr>
      </w:pPr>
    </w:p>
    <w:p w14:paraId="152BDF47" w14:textId="77777777" w:rsidR="00AB020F" w:rsidRDefault="00AB020F" w:rsidP="0034002D">
      <w:pPr>
        <w:rPr>
          <w:rFonts w:ascii="Book Antiqua" w:eastAsia="Book Antiqua" w:hAnsi="Book Antiqua" w:cs="Book Antiqua"/>
          <w:b/>
          <w:bCs/>
          <w:szCs w:val="24"/>
          <w:lang w:val="es-PR"/>
        </w:rPr>
      </w:pPr>
    </w:p>
    <w:p w14:paraId="301EC3D3" w14:textId="38AB0D59" w:rsidR="000447E9" w:rsidRPr="00E20B11" w:rsidRDefault="009C3C65" w:rsidP="009C3C65">
      <w:pPr>
        <w:ind w:left="720"/>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AN</w:t>
      </w:r>
      <w:r w:rsidRPr="00E20B11">
        <w:rPr>
          <w:rFonts w:ascii="Book Antiqua" w:eastAsia="Book Antiqua" w:hAnsi="Book Antiqua" w:cs="Book Antiqua"/>
          <w:b/>
          <w:bCs/>
          <w:szCs w:val="24"/>
          <w:lang w:val="es-ES"/>
        </w:rPr>
        <w:t>Á</w:t>
      </w:r>
      <w:r w:rsidRPr="00E20B11">
        <w:rPr>
          <w:rFonts w:ascii="Book Antiqua" w:eastAsia="Book Antiqua" w:hAnsi="Book Antiqua" w:cs="Book Antiqua"/>
          <w:b/>
          <w:bCs/>
          <w:szCs w:val="24"/>
          <w:lang w:val="es-PR"/>
        </w:rPr>
        <w:t>LISIS DE LA MEDIDA</w:t>
      </w:r>
    </w:p>
    <w:p w14:paraId="23A2B795" w14:textId="77777777" w:rsidR="000C4E9F" w:rsidRPr="008E7672" w:rsidRDefault="000C4E9F" w:rsidP="008E7672">
      <w:pPr>
        <w:ind w:firstLine="720"/>
        <w:jc w:val="both"/>
        <w:rPr>
          <w:rFonts w:ascii="Book Antiqua" w:eastAsia="Book Antiqua" w:hAnsi="Book Antiqua" w:cs="Book Antiqua"/>
          <w:szCs w:val="24"/>
          <w:lang w:val="es-PR"/>
        </w:rPr>
      </w:pPr>
    </w:p>
    <w:p w14:paraId="2C04C2D9" w14:textId="43FBDA4A" w:rsidR="008E7672" w:rsidRPr="008E7672" w:rsidRDefault="008E7672" w:rsidP="008E7672">
      <w:pPr>
        <w:ind w:firstLine="720"/>
        <w:jc w:val="both"/>
        <w:rPr>
          <w:rFonts w:ascii="Book Antiqua" w:eastAsia="Book Antiqua" w:hAnsi="Book Antiqua" w:cs="Book Antiqua"/>
          <w:szCs w:val="24"/>
          <w:lang w:val="es-PR"/>
        </w:rPr>
      </w:pPr>
      <w:r w:rsidRPr="008E7672">
        <w:rPr>
          <w:rFonts w:ascii="Book Antiqua" w:eastAsia="Book Antiqua" w:hAnsi="Book Antiqua" w:cs="Book Antiqua"/>
          <w:szCs w:val="24"/>
          <w:lang w:val="es-PR"/>
        </w:rPr>
        <w:t xml:space="preserve">Contando con el beneficio de los memoriales </w:t>
      </w:r>
      <w:r w:rsidR="006972B3">
        <w:rPr>
          <w:rFonts w:ascii="Book Antiqua" w:eastAsia="Book Antiqua" w:hAnsi="Book Antiqua" w:cs="Book Antiqua"/>
          <w:szCs w:val="24"/>
          <w:lang w:val="es-PR"/>
        </w:rPr>
        <w:t>presentados</w:t>
      </w:r>
      <w:r w:rsidRPr="008E7672">
        <w:rPr>
          <w:rFonts w:ascii="Book Antiqua" w:eastAsia="Book Antiqua" w:hAnsi="Book Antiqua" w:cs="Book Antiqua"/>
          <w:szCs w:val="24"/>
          <w:lang w:val="es-PR"/>
        </w:rPr>
        <w:t xml:space="preserve"> por las agencias concernidas, la </w:t>
      </w:r>
      <w:r w:rsidR="006972B3">
        <w:rPr>
          <w:rFonts w:ascii="Book Antiqua" w:eastAsia="Book Antiqua" w:hAnsi="Book Antiqua" w:cs="Book Antiqua"/>
          <w:szCs w:val="24"/>
          <w:lang w:val="es-PR"/>
        </w:rPr>
        <w:t xml:space="preserve">presente </w:t>
      </w:r>
      <w:r w:rsidRPr="008E7672">
        <w:rPr>
          <w:rFonts w:ascii="Book Antiqua" w:eastAsia="Book Antiqua" w:hAnsi="Book Antiqua" w:cs="Book Antiqua"/>
          <w:szCs w:val="24"/>
          <w:lang w:val="es-PR"/>
        </w:rPr>
        <w:t>Comisión reconoce que, si bien la Ley Núm. 83-2025</w:t>
      </w:r>
      <w:r w:rsidR="006972B3">
        <w:rPr>
          <w:rFonts w:ascii="Book Antiqua" w:eastAsia="Book Antiqua" w:hAnsi="Book Antiqua" w:cs="Book Antiqua"/>
          <w:szCs w:val="24"/>
          <w:lang w:val="es-PR"/>
        </w:rPr>
        <w:t>, según enmendada,</w:t>
      </w:r>
      <w:r w:rsidRPr="008E7672">
        <w:rPr>
          <w:rFonts w:ascii="Book Antiqua" w:eastAsia="Book Antiqua" w:hAnsi="Book Antiqua" w:cs="Book Antiqua"/>
          <w:szCs w:val="24"/>
          <w:lang w:val="es-PR"/>
        </w:rPr>
        <w:t xml:space="preserve"> ya confiere al Superintendente amplia discreción para la asignación y traslado de personal conforme a criterios operacionales, el propio estatuto también promueve expresamente el modelo de policía comunitaria, incluyendo la aspiración de que los agentes puedan servir en las comunidades donde residen. En ese sentido, la medida propuesta no desarticula dicho marco, sino que lo desarrolla y operacionaliza mediante un mecanismo estructurado que integra el criterio de domicilio como factor prioritario, sin eliminar la flexibilidad necesaria para atender las necesidades del servicio.</w:t>
      </w:r>
    </w:p>
    <w:p w14:paraId="53C0A217" w14:textId="77777777" w:rsidR="008E7672" w:rsidRDefault="008E7672" w:rsidP="008E7672">
      <w:pPr>
        <w:jc w:val="both"/>
        <w:rPr>
          <w:rFonts w:ascii="Book Antiqua" w:eastAsia="Book Antiqua" w:hAnsi="Book Antiqua" w:cs="Book Antiqua"/>
          <w:szCs w:val="24"/>
          <w:lang w:val="es-PR"/>
        </w:rPr>
      </w:pPr>
    </w:p>
    <w:p w14:paraId="4DB3CE8E" w14:textId="5AF799D2" w:rsidR="008E7672" w:rsidRPr="008E7672" w:rsidRDefault="008E7672" w:rsidP="008E7672">
      <w:pPr>
        <w:ind w:firstLine="720"/>
        <w:jc w:val="both"/>
        <w:rPr>
          <w:rFonts w:ascii="Book Antiqua" w:eastAsia="Book Antiqua" w:hAnsi="Book Antiqua" w:cs="Book Antiqua"/>
          <w:szCs w:val="24"/>
          <w:lang w:val="es-PR"/>
        </w:rPr>
      </w:pPr>
      <w:r w:rsidRPr="008E7672">
        <w:rPr>
          <w:rFonts w:ascii="Book Antiqua" w:eastAsia="Book Antiqua" w:hAnsi="Book Antiqua" w:cs="Book Antiqua"/>
          <w:szCs w:val="24"/>
          <w:lang w:val="es-PR"/>
        </w:rPr>
        <w:t>De igual forma, la Comisión toma en consideración que la propia Policía de Puerto Rico ha reconocido estar evaluando la implementación de convocatorias regionales como herramienta para mejorar la distribución del personal. La presente medida recoge ese esfuerzo administrativo y le otorga un andamiaje normativo claro, asegurando su aplicación uniforme, transparente y sujeta a parámetros definidos. Lejos de imponer rigidez absoluta, la enmienda expresamente preserva la facultad del Superintendente al disponer que la adscripción por domicilio podrá ser alterada por excepción justificada de necesidad operativa de servicio, salvaguardando así la capacidad de respuesta de la agencia ante realidades cambiantes</w:t>
      </w:r>
      <w:r w:rsidR="00656D2E">
        <w:rPr>
          <w:rFonts w:ascii="Book Antiqua" w:eastAsia="Book Antiqua" w:hAnsi="Book Antiqua" w:cs="Book Antiqua"/>
          <w:szCs w:val="24"/>
          <w:lang w:val="es-PR"/>
        </w:rPr>
        <w:t xml:space="preserve"> y según surja la necesidad operativa de la Policía</w:t>
      </w:r>
      <w:r w:rsidRPr="008E7672">
        <w:rPr>
          <w:rFonts w:ascii="Book Antiqua" w:eastAsia="Book Antiqua" w:hAnsi="Book Antiqua" w:cs="Book Antiqua"/>
          <w:szCs w:val="24"/>
          <w:lang w:val="es-PR"/>
        </w:rPr>
        <w:t>.</w:t>
      </w:r>
    </w:p>
    <w:p w14:paraId="34A52C61" w14:textId="77777777" w:rsidR="008E7672" w:rsidRDefault="008E7672" w:rsidP="008E7672">
      <w:pPr>
        <w:jc w:val="both"/>
        <w:rPr>
          <w:rFonts w:ascii="Book Antiqua" w:eastAsia="Book Antiqua" w:hAnsi="Book Antiqua" w:cs="Book Antiqua"/>
          <w:szCs w:val="24"/>
          <w:lang w:val="es-PR"/>
        </w:rPr>
      </w:pPr>
    </w:p>
    <w:p w14:paraId="0608019E" w14:textId="2B8A8410" w:rsidR="008E7672" w:rsidRPr="008E7672" w:rsidRDefault="008E7672" w:rsidP="008E7672">
      <w:pPr>
        <w:ind w:firstLine="720"/>
        <w:jc w:val="both"/>
        <w:rPr>
          <w:rFonts w:ascii="Book Antiqua" w:eastAsia="Book Antiqua" w:hAnsi="Book Antiqua" w:cs="Book Antiqua"/>
          <w:szCs w:val="24"/>
          <w:lang w:val="es-PR"/>
        </w:rPr>
      </w:pPr>
      <w:r w:rsidRPr="008E7672">
        <w:rPr>
          <w:rFonts w:ascii="Book Antiqua" w:eastAsia="Book Antiqua" w:hAnsi="Book Antiqua" w:cs="Book Antiqua"/>
          <w:szCs w:val="24"/>
          <w:lang w:val="es-PR"/>
        </w:rPr>
        <w:t xml:space="preserve">Asimismo, la medida atiende preocupaciones legítimas sobre eficiencia administrativa, calidad de vida del personal y arraigo comunitario, sin menoscabar los procesos técnicos existentes ni los compromisos bajo la Reforma de la Policía. Por el contrario, al requerir justificaciones escritas en los casos en que no se conceda la </w:t>
      </w:r>
      <w:r w:rsidRPr="008E7672">
        <w:rPr>
          <w:rFonts w:ascii="Book Antiqua" w:eastAsia="Book Antiqua" w:hAnsi="Book Antiqua" w:cs="Book Antiqua"/>
          <w:szCs w:val="24"/>
          <w:lang w:val="es-PR"/>
        </w:rPr>
        <w:lastRenderedPageBreak/>
        <w:t xml:space="preserve">preferencia por domicilio, </w:t>
      </w:r>
      <w:r w:rsidR="0015189E">
        <w:rPr>
          <w:rFonts w:ascii="Book Antiqua" w:eastAsia="Book Antiqua" w:hAnsi="Book Antiqua" w:cs="Book Antiqua"/>
          <w:szCs w:val="24"/>
          <w:lang w:val="es-PR"/>
        </w:rPr>
        <w:t xml:space="preserve">se </w:t>
      </w:r>
      <w:r w:rsidRPr="008E7672">
        <w:rPr>
          <w:rFonts w:ascii="Book Antiqua" w:eastAsia="Book Antiqua" w:hAnsi="Book Antiqua" w:cs="Book Antiqua"/>
          <w:szCs w:val="24"/>
          <w:lang w:val="es-PR"/>
        </w:rPr>
        <w:t>promueve mayor transparencia y rendición de cuentas en la toma de decisiones administrativas, fortaleciendo la confianza institucional.</w:t>
      </w:r>
    </w:p>
    <w:p w14:paraId="6B2D1911" w14:textId="77777777" w:rsidR="008E7672" w:rsidRDefault="008E7672" w:rsidP="008E7672">
      <w:pPr>
        <w:jc w:val="both"/>
        <w:rPr>
          <w:rFonts w:ascii="Book Antiqua" w:eastAsia="Book Antiqua" w:hAnsi="Book Antiqua" w:cs="Book Antiqua"/>
          <w:szCs w:val="24"/>
          <w:lang w:val="es-PR"/>
        </w:rPr>
      </w:pPr>
    </w:p>
    <w:p w14:paraId="7C32D0AE" w14:textId="6E159933" w:rsidR="008E7672" w:rsidRPr="008E7672" w:rsidRDefault="00CA7A16" w:rsidP="008E767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Por estas razones</w:t>
      </w:r>
      <w:r w:rsidR="008E7672" w:rsidRPr="008E7672">
        <w:rPr>
          <w:rFonts w:ascii="Book Antiqua" w:eastAsia="Book Antiqua" w:hAnsi="Book Antiqua" w:cs="Book Antiqua"/>
          <w:szCs w:val="24"/>
          <w:lang w:val="es-PR"/>
        </w:rPr>
        <w:t>, la Comisión concluye que esta legislación representa un balance adecuado entre la discreción administrativa y la política pública de policía comunitaria, armonizando los intereses operacionales con el bienestar del recurso humano. Por tanto, entiende meritorio y necesario su aprobación, al constituir una herramienta viable para optimizar la distribución de personal, fortalecer la eficiencia del servicio y adelantar una gestión policial más cercana a las comunidades a las que sirve.</w:t>
      </w:r>
    </w:p>
    <w:p w14:paraId="11FE1181" w14:textId="77777777" w:rsidR="005404C6" w:rsidRDefault="005404C6" w:rsidP="000D246A">
      <w:pPr>
        <w:jc w:val="center"/>
        <w:rPr>
          <w:rFonts w:ascii="Book Antiqua" w:eastAsia="Book Antiqua" w:hAnsi="Book Antiqua" w:cs="Book Antiqua"/>
          <w:b/>
          <w:bCs/>
          <w:szCs w:val="24"/>
          <w:lang w:val="es-PR"/>
        </w:rPr>
      </w:pPr>
    </w:p>
    <w:p w14:paraId="1CEC55F4" w14:textId="77777777" w:rsidR="008E7672" w:rsidRDefault="008E7672" w:rsidP="000D246A">
      <w:pPr>
        <w:jc w:val="center"/>
        <w:rPr>
          <w:rFonts w:ascii="Book Antiqua" w:eastAsia="Book Antiqua" w:hAnsi="Book Antiqua" w:cs="Book Antiqua"/>
          <w:b/>
          <w:bCs/>
          <w:szCs w:val="24"/>
          <w:lang w:val="es-PR"/>
        </w:rPr>
      </w:pPr>
    </w:p>
    <w:p w14:paraId="3EDE4CCB" w14:textId="3FA44B5F" w:rsidR="000D246A" w:rsidRPr="00E20B11" w:rsidRDefault="000D246A" w:rsidP="000D246A">
      <w:pPr>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DETERMINACIÓN DE IMPACTO ECONÓMICO</w:t>
      </w:r>
    </w:p>
    <w:p w14:paraId="43557475" w14:textId="77777777" w:rsidR="00F1296E" w:rsidRPr="00E20B11" w:rsidRDefault="00F1296E" w:rsidP="005404C6">
      <w:pPr>
        <w:rPr>
          <w:rFonts w:ascii="Book Antiqua" w:eastAsia="Book Antiqua" w:hAnsi="Book Antiqua" w:cs="Book Antiqua"/>
          <w:b/>
          <w:bCs/>
          <w:szCs w:val="24"/>
          <w:lang w:val="es-PR"/>
        </w:rPr>
      </w:pPr>
    </w:p>
    <w:p w14:paraId="4BFF3A06" w14:textId="3FFAAD26" w:rsidR="00751D6B" w:rsidRPr="00751D6B" w:rsidRDefault="00751D6B" w:rsidP="00751D6B">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C</w:t>
      </w:r>
      <w:r w:rsidRPr="00751D6B">
        <w:rPr>
          <w:rFonts w:ascii="Book Antiqua" w:eastAsia="Book Antiqua" w:hAnsi="Book Antiqua" w:cs="Book Antiqua"/>
          <w:szCs w:val="24"/>
          <w:lang w:val="es-PR"/>
        </w:rPr>
        <w:t>onforme al análisis de la medida, la Comisión de Seguridad Pública concluye que el Proyecto de la Cámara bajo consideración no tendrá un impacto fiscal adverso sobre el presupuesto de ninguna agencia gubernamental, incluyendo la Policía de Puerto Rico. La implantación de esta medida es de carácter principalmente normativo y organizacional, ya que no crea nuevas plazas, no impone cargas adicionales de capacitación, ni requiere inversiones en infraestructura o asignaciones presupuestarias adicionales.</w:t>
      </w:r>
      <w:r>
        <w:rPr>
          <w:rFonts w:ascii="Book Antiqua" w:eastAsia="Book Antiqua" w:hAnsi="Book Antiqua" w:cs="Book Antiqua"/>
          <w:szCs w:val="24"/>
          <w:lang w:val="es-PR"/>
        </w:rPr>
        <w:t xml:space="preserve"> </w:t>
      </w:r>
      <w:r w:rsidRPr="00751D6B">
        <w:rPr>
          <w:rFonts w:ascii="Book Antiqua" w:eastAsia="Book Antiqua" w:hAnsi="Book Antiqua" w:cs="Book Antiqua"/>
          <w:szCs w:val="24"/>
          <w:lang w:val="es-PR"/>
        </w:rPr>
        <w:t xml:space="preserve">A tenor con lo expresado por la Oficina de Gerencia y Presupuesto, la propuesta no presenta objeciones de índole fiscal, programática o administrativa, </w:t>
      </w:r>
      <w:proofErr w:type="gramStart"/>
      <w:r w:rsidRPr="00751D6B">
        <w:rPr>
          <w:rFonts w:ascii="Book Antiqua" w:eastAsia="Book Antiqua" w:hAnsi="Book Antiqua" w:cs="Book Antiqua"/>
          <w:szCs w:val="24"/>
          <w:lang w:val="es-PR"/>
        </w:rPr>
        <w:t>y</w:t>
      </w:r>
      <w:proofErr w:type="gramEnd"/>
      <w:r w:rsidRPr="00751D6B">
        <w:rPr>
          <w:rFonts w:ascii="Book Antiqua" w:eastAsia="Book Antiqua" w:hAnsi="Book Antiqua" w:cs="Book Antiqua"/>
          <w:szCs w:val="24"/>
          <w:lang w:val="es-PR"/>
        </w:rPr>
        <w:t xml:space="preserve"> por el contrario, promueve una utilización más eficiente de los recursos existentes mediante la optimización en la asignación de personal. En ese sentido, la Comisión concluye que la medida es fiscalmente viable y de impacto presupuestario neutral, pudiendo implementarse dentro de los recursos ordinarios disponibles sin menoscabar la capacidad operacional de las agencias concernidas.</w:t>
      </w:r>
    </w:p>
    <w:p w14:paraId="1993352B" w14:textId="77777777" w:rsidR="005404C6" w:rsidRPr="00751D6B" w:rsidRDefault="005404C6" w:rsidP="009C3C65">
      <w:pPr>
        <w:jc w:val="center"/>
        <w:rPr>
          <w:rFonts w:ascii="Book Antiqua" w:eastAsia="Book Antiqua" w:hAnsi="Book Antiqua" w:cs="Book Antiqua"/>
          <w:b/>
          <w:bCs/>
          <w:szCs w:val="24"/>
          <w:lang w:val="es-PR"/>
        </w:rPr>
      </w:pPr>
    </w:p>
    <w:p w14:paraId="03BE0EF1" w14:textId="5AF23975" w:rsidR="00FD6179" w:rsidRPr="00E20B11" w:rsidRDefault="00950AF6" w:rsidP="009C3C65">
      <w:pPr>
        <w:jc w:val="center"/>
        <w:rPr>
          <w:rFonts w:ascii="Book Antiqua" w:eastAsia="Book Antiqua" w:hAnsi="Book Antiqua" w:cs="Book Antiqua"/>
          <w:b/>
          <w:bCs/>
          <w:szCs w:val="24"/>
          <w:lang w:val="es-ES"/>
        </w:rPr>
      </w:pPr>
      <w:r w:rsidRPr="00E20B11">
        <w:rPr>
          <w:rFonts w:ascii="Book Antiqua" w:eastAsia="Book Antiqua" w:hAnsi="Book Antiqua" w:cs="Book Antiqua"/>
          <w:b/>
          <w:bCs/>
          <w:szCs w:val="24"/>
          <w:lang w:val="es-ES"/>
        </w:rPr>
        <w:t>C</w:t>
      </w:r>
      <w:r w:rsidR="003B38A4" w:rsidRPr="00E20B11">
        <w:rPr>
          <w:rFonts w:ascii="Book Antiqua" w:eastAsia="Book Antiqua" w:hAnsi="Book Antiqua" w:cs="Book Antiqua"/>
          <w:b/>
          <w:bCs/>
          <w:szCs w:val="24"/>
          <w:lang w:val="es-ES"/>
        </w:rPr>
        <w:t>ONCLUSIÓN</w:t>
      </w:r>
    </w:p>
    <w:p w14:paraId="2478FA65" w14:textId="77777777" w:rsidR="009C3C65" w:rsidRPr="00E20B11" w:rsidRDefault="009C3C65" w:rsidP="009C3C65">
      <w:pPr>
        <w:jc w:val="center"/>
        <w:rPr>
          <w:rFonts w:ascii="Book Antiqua" w:eastAsia="Book Antiqua" w:hAnsi="Book Antiqua" w:cs="Book Antiqua"/>
          <w:b/>
          <w:bCs/>
          <w:szCs w:val="24"/>
          <w:lang w:val="es-ES"/>
        </w:rPr>
      </w:pPr>
    </w:p>
    <w:p w14:paraId="53FE08F6" w14:textId="05E2F0F8" w:rsidR="00995675" w:rsidRDefault="00B75CE2" w:rsidP="00B75CE2">
      <w:pPr>
        <w:ind w:firstLine="720"/>
        <w:jc w:val="both"/>
        <w:rPr>
          <w:rFonts w:ascii="Book Antiqua" w:eastAsia="Book Antiqua" w:hAnsi="Book Antiqua" w:cs="Book Antiqua"/>
          <w:bCs/>
          <w:szCs w:val="24"/>
        </w:rPr>
      </w:pPr>
      <w:r>
        <w:rPr>
          <w:rFonts w:ascii="Book Antiqua" w:eastAsia="Book Antiqua" w:hAnsi="Book Antiqua" w:cs="Book Antiqua"/>
          <w:bCs/>
          <w:szCs w:val="24"/>
        </w:rPr>
        <w:t>C</w:t>
      </w:r>
      <w:r w:rsidRPr="00B75CE2">
        <w:rPr>
          <w:rFonts w:ascii="Book Antiqua" w:eastAsia="Book Antiqua" w:hAnsi="Book Antiqua" w:cs="Book Antiqua"/>
          <w:bCs/>
          <w:szCs w:val="24"/>
        </w:rPr>
        <w:t>ontando con el beneficio de los memoriales antes citados, la presente Comisión evaluó el Proyecto de la Cámara 1141 y concluye que su aprobación es necesaria. Esta medida adelanta la política pública de policía comunitaria al establecer, en la asignación inicial de reclutas egresados de la Academia, un mecanismo estructurado de preferencia y adscripción por domicilio, así como la facultad del Superintendente de implementar convocatorias regionales conforme a las necesidades del servicio. A su vez, la propuesta preserva la discreción administrativa al permitir excepciones por necesidad operativa justificada, logrando un balance adecuado entre la eficiencia institucional y la flexibilidad operacional. Asimismo, provee parámetros claros que promueven la transparencia en la toma de decisiones, el bienestar del personal y una distribución más efectiva del recurso humano dentro de la Policía de Puerto Rico</w:t>
      </w:r>
      <w:r>
        <w:rPr>
          <w:rFonts w:ascii="Book Antiqua" w:eastAsia="Book Antiqua" w:hAnsi="Book Antiqua" w:cs="Book Antiqua"/>
          <w:bCs/>
          <w:szCs w:val="24"/>
        </w:rPr>
        <w:t>.</w:t>
      </w:r>
    </w:p>
    <w:p w14:paraId="1CC5B337" w14:textId="77777777" w:rsidR="00B75CE2" w:rsidRDefault="00B75CE2" w:rsidP="00B75CE2">
      <w:pPr>
        <w:ind w:firstLine="720"/>
        <w:jc w:val="both"/>
        <w:rPr>
          <w:rFonts w:ascii="Book Antiqua" w:eastAsia="Book Antiqua" w:hAnsi="Book Antiqua" w:cs="Book Antiqua"/>
          <w:bCs/>
          <w:szCs w:val="24"/>
          <w:lang w:val="es-PR"/>
        </w:rPr>
      </w:pPr>
    </w:p>
    <w:p w14:paraId="7B5A8BC1" w14:textId="77777777" w:rsidR="0096750B" w:rsidRPr="00E20B11" w:rsidRDefault="0096750B" w:rsidP="00B75CE2">
      <w:pPr>
        <w:ind w:firstLine="720"/>
        <w:jc w:val="both"/>
        <w:rPr>
          <w:rFonts w:ascii="Book Antiqua" w:eastAsia="Book Antiqua" w:hAnsi="Book Antiqua" w:cs="Book Antiqua"/>
          <w:bCs/>
          <w:szCs w:val="24"/>
          <w:lang w:val="es-PR"/>
        </w:rPr>
      </w:pPr>
    </w:p>
    <w:p w14:paraId="415730B1" w14:textId="0305941E" w:rsidR="003D220A" w:rsidRPr="00E20B11" w:rsidRDefault="00DF2DC6" w:rsidP="00DF2DC6">
      <w:pPr>
        <w:ind w:firstLine="720"/>
        <w:jc w:val="both"/>
        <w:rPr>
          <w:rFonts w:ascii="Book Antiqua" w:eastAsia="Book Antiqua" w:hAnsi="Book Antiqua" w:cs="Book Antiqua"/>
          <w:bCs/>
          <w:szCs w:val="24"/>
        </w:rPr>
      </w:pPr>
      <w:r w:rsidRPr="00E20B11">
        <w:rPr>
          <w:rFonts w:ascii="Book Antiqua" w:eastAsia="Book Antiqua" w:hAnsi="Book Antiqua" w:cs="Book Antiqua"/>
          <w:bCs/>
          <w:szCs w:val="24"/>
          <w:lang w:val="es-ES"/>
        </w:rPr>
        <w:lastRenderedPageBreak/>
        <w:t xml:space="preserve">Por los fundamentos antes expuestos, la </w:t>
      </w:r>
      <w:r w:rsidR="00E91565" w:rsidRPr="00E20B11">
        <w:rPr>
          <w:rFonts w:ascii="Book Antiqua" w:eastAsia="Book Antiqua" w:hAnsi="Book Antiqua" w:cs="Book Antiqua"/>
          <w:bCs/>
          <w:szCs w:val="24"/>
          <w:lang w:val="es-ES"/>
        </w:rPr>
        <w:t>Comisión</w:t>
      </w:r>
      <w:r w:rsidRPr="00E20B11">
        <w:rPr>
          <w:rFonts w:ascii="Book Antiqua" w:eastAsia="Book Antiqua" w:hAnsi="Book Antiqua" w:cs="Book Antiqua"/>
          <w:bCs/>
          <w:szCs w:val="24"/>
          <w:lang w:val="es-ES"/>
        </w:rPr>
        <w:t xml:space="preserve"> de</w:t>
      </w:r>
      <w:r w:rsidR="00ED6A8A" w:rsidRPr="00E20B11">
        <w:rPr>
          <w:rFonts w:ascii="Book Antiqua" w:eastAsia="Book Antiqua" w:hAnsi="Book Antiqua" w:cs="Book Antiqua"/>
          <w:bCs/>
          <w:szCs w:val="24"/>
          <w:lang w:val="es-ES"/>
        </w:rPr>
        <w:t xml:space="preserve"> Seguridad Pública</w:t>
      </w:r>
      <w:r w:rsidR="00E91565" w:rsidRPr="00E20B11">
        <w:rPr>
          <w:rFonts w:ascii="Book Antiqua" w:eastAsia="Book Antiqua" w:hAnsi="Book Antiqua" w:cs="Book Antiqua"/>
          <w:bCs/>
          <w:szCs w:val="24"/>
          <w:lang w:val="es-ES"/>
        </w:rPr>
        <w:t xml:space="preserve"> </w:t>
      </w:r>
      <w:r w:rsidR="009E75E7" w:rsidRPr="00E20B11">
        <w:rPr>
          <w:rFonts w:ascii="Book Antiqua" w:eastAsia="Book Antiqua" w:hAnsi="Book Antiqua" w:cs="Book Antiqua"/>
          <w:bCs/>
          <w:szCs w:val="24"/>
          <w:lang w:val="es-ES"/>
        </w:rPr>
        <w:t xml:space="preserve">de la </w:t>
      </w:r>
      <w:r w:rsidR="00532738" w:rsidRPr="00E20B11">
        <w:rPr>
          <w:rFonts w:ascii="Book Antiqua" w:eastAsia="Book Antiqua" w:hAnsi="Book Antiqua" w:cs="Book Antiqua"/>
          <w:bCs/>
          <w:szCs w:val="24"/>
          <w:lang w:val="es-ES"/>
        </w:rPr>
        <w:t>Cámara</w:t>
      </w:r>
      <w:r w:rsidR="009E75E7" w:rsidRPr="00E20B11">
        <w:rPr>
          <w:rFonts w:ascii="Book Antiqua" w:eastAsia="Book Antiqua" w:hAnsi="Book Antiqua" w:cs="Book Antiqua"/>
          <w:bCs/>
          <w:szCs w:val="24"/>
          <w:lang w:val="es-ES"/>
        </w:rPr>
        <w:t xml:space="preserve"> de Representantes</w:t>
      </w:r>
      <w:r w:rsidRPr="00E20B11">
        <w:rPr>
          <w:rFonts w:ascii="Book Antiqua" w:eastAsia="Book Antiqua" w:hAnsi="Book Antiqua" w:cs="Book Antiqua"/>
          <w:bCs/>
          <w:szCs w:val="24"/>
          <w:lang w:val="es-ES"/>
        </w:rPr>
        <w:t xml:space="preserve">, </w:t>
      </w:r>
      <w:r w:rsidRPr="00E20B11">
        <w:rPr>
          <w:rFonts w:ascii="Book Antiqua" w:eastAsia="Book Antiqua" w:hAnsi="Book Antiqua" w:cs="Book Antiqua"/>
          <w:bCs/>
          <w:szCs w:val="24"/>
        </w:rPr>
        <w:t xml:space="preserve">luego del estudio y consideración correspondiente, tiene a bien someter a este Cuerpo Legislativo su </w:t>
      </w:r>
      <w:r w:rsidR="00BB1D8A" w:rsidRPr="00E20B11">
        <w:rPr>
          <w:rFonts w:ascii="Book Antiqua" w:eastAsia="Book Antiqua" w:hAnsi="Book Antiqua" w:cs="Book Antiqua"/>
          <w:bCs/>
          <w:szCs w:val="24"/>
        </w:rPr>
        <w:t>Informe Positivo</w:t>
      </w:r>
      <w:r w:rsidRPr="00E20B11">
        <w:rPr>
          <w:rFonts w:ascii="Book Antiqua" w:eastAsia="Book Antiqua" w:hAnsi="Book Antiqua" w:cs="Book Antiqua"/>
          <w:bCs/>
          <w:szCs w:val="24"/>
        </w:rPr>
        <w:t xml:space="preserve">, </w:t>
      </w:r>
      <w:r w:rsidRPr="00E20B11">
        <w:rPr>
          <w:rFonts w:ascii="Book Antiqua" w:eastAsia="Book Antiqua" w:hAnsi="Book Antiqua" w:cs="Book Antiqua"/>
          <w:szCs w:val="24"/>
        </w:rPr>
        <w:t>recomendando la aprobación</w:t>
      </w:r>
      <w:r w:rsidRPr="00E20B11">
        <w:rPr>
          <w:rFonts w:ascii="Book Antiqua" w:eastAsia="Book Antiqua" w:hAnsi="Book Antiqua" w:cs="Book Antiqua"/>
          <w:bCs/>
          <w:szCs w:val="24"/>
        </w:rPr>
        <w:t xml:space="preserve"> de</w:t>
      </w:r>
      <w:r w:rsidR="00532738" w:rsidRPr="00E20B11">
        <w:rPr>
          <w:rFonts w:ascii="Book Antiqua" w:eastAsia="Book Antiqua" w:hAnsi="Book Antiqua" w:cs="Book Antiqua"/>
          <w:bCs/>
          <w:szCs w:val="24"/>
        </w:rPr>
        <w:t>l Proyecto de</w:t>
      </w:r>
      <w:r w:rsidR="003A3095">
        <w:rPr>
          <w:rFonts w:ascii="Book Antiqua" w:eastAsia="Book Antiqua" w:hAnsi="Book Antiqua" w:cs="Book Antiqua"/>
          <w:bCs/>
          <w:szCs w:val="24"/>
        </w:rPr>
        <w:t xml:space="preserve"> la Cámara 114</w:t>
      </w:r>
      <w:r w:rsidR="00751D6B">
        <w:rPr>
          <w:rFonts w:ascii="Book Antiqua" w:eastAsia="Book Antiqua" w:hAnsi="Book Antiqua" w:cs="Book Antiqua"/>
          <w:bCs/>
          <w:szCs w:val="24"/>
        </w:rPr>
        <w:t>1</w:t>
      </w:r>
      <w:r w:rsidR="009050B0" w:rsidRPr="009050B0">
        <w:rPr>
          <w:rFonts w:ascii="Book Antiqua" w:eastAsia="Book Antiqua" w:hAnsi="Book Antiqua" w:cs="Book Antiqua"/>
          <w:lang w:val="es-ES"/>
        </w:rPr>
        <w:t xml:space="preserve"> </w:t>
      </w:r>
      <w:r w:rsidR="009050B0" w:rsidRPr="009050B0">
        <w:rPr>
          <w:rFonts w:ascii="Book Antiqua" w:eastAsia="Book Antiqua" w:hAnsi="Book Antiqua" w:cs="Book Antiqua"/>
          <w:bCs/>
          <w:szCs w:val="24"/>
          <w:lang w:val="es-ES"/>
        </w:rPr>
        <w:t xml:space="preserve">con las enmiendas contenidas en el </w:t>
      </w:r>
      <w:proofErr w:type="spellStart"/>
      <w:r w:rsidR="009050B0" w:rsidRPr="009050B0">
        <w:rPr>
          <w:rFonts w:ascii="Book Antiqua" w:eastAsia="Book Antiqua" w:hAnsi="Book Antiqua" w:cs="Book Antiqua"/>
          <w:bCs/>
          <w:szCs w:val="24"/>
          <w:lang w:val="es-ES"/>
        </w:rPr>
        <w:t>entirillado</w:t>
      </w:r>
      <w:proofErr w:type="spellEnd"/>
      <w:r w:rsidR="009050B0" w:rsidRPr="009050B0">
        <w:rPr>
          <w:rFonts w:ascii="Book Antiqua" w:eastAsia="Book Antiqua" w:hAnsi="Book Antiqua" w:cs="Book Antiqua"/>
          <w:bCs/>
          <w:szCs w:val="24"/>
          <w:lang w:val="es-ES"/>
        </w:rPr>
        <w:t xml:space="preserve"> electrónico que acompaña este informe</w:t>
      </w:r>
      <w:r w:rsidR="00303BA6" w:rsidRPr="00E20B11">
        <w:rPr>
          <w:rFonts w:ascii="Book Antiqua" w:eastAsia="Book Antiqua" w:hAnsi="Book Antiqua" w:cs="Book Antiqua"/>
          <w:lang w:val="es-ES"/>
        </w:rPr>
        <w:t>.</w:t>
      </w:r>
      <w:r w:rsidR="006E54AA" w:rsidRPr="00E20B11">
        <w:rPr>
          <w:rFonts w:ascii="Book Antiqua" w:eastAsia="Book Antiqua" w:hAnsi="Book Antiqua" w:cs="Book Antiqua"/>
          <w:bCs/>
          <w:szCs w:val="24"/>
          <w:lang w:val="es-ES"/>
        </w:rPr>
        <w:t xml:space="preserve"> </w:t>
      </w:r>
      <w:r w:rsidR="00230CCE" w:rsidRPr="00E20B11">
        <w:rPr>
          <w:rFonts w:ascii="Book Antiqua" w:eastAsia="Book Antiqua" w:hAnsi="Book Antiqua" w:cs="Book Antiqua"/>
          <w:bCs/>
          <w:szCs w:val="24"/>
          <w:lang w:val="es-ES"/>
        </w:rPr>
        <w:t xml:space="preserve"> </w:t>
      </w:r>
    </w:p>
    <w:p w14:paraId="02E0650A" w14:textId="77777777" w:rsidR="00700EE6" w:rsidRPr="00E20B11" w:rsidRDefault="00700EE6" w:rsidP="00F248D5">
      <w:pPr>
        <w:jc w:val="both"/>
        <w:rPr>
          <w:rFonts w:ascii="Book Antiqua" w:eastAsia="Book Antiqua" w:hAnsi="Book Antiqua" w:cs="Book Antiqua"/>
          <w:bCs/>
          <w:szCs w:val="24"/>
          <w:lang w:val="es-ES"/>
        </w:rPr>
      </w:pPr>
    </w:p>
    <w:p w14:paraId="1667D8C2" w14:textId="4621344E" w:rsidR="00FA20E5" w:rsidRPr="00E20B11" w:rsidRDefault="00DF2DC6" w:rsidP="00F248D5">
      <w:pPr>
        <w:jc w:val="both"/>
        <w:rPr>
          <w:rFonts w:ascii="Book Antiqua" w:eastAsia="Book Antiqua" w:hAnsi="Book Antiqua" w:cs="Book Antiqua"/>
          <w:bCs/>
          <w:szCs w:val="24"/>
          <w:lang w:val="es-ES"/>
        </w:rPr>
      </w:pPr>
      <w:r w:rsidRPr="00E20B11">
        <w:rPr>
          <w:rFonts w:ascii="Book Antiqua" w:eastAsia="Book Antiqua" w:hAnsi="Book Antiqua" w:cs="Book Antiqua"/>
          <w:bCs/>
          <w:szCs w:val="24"/>
          <w:lang w:val="es-ES"/>
        </w:rPr>
        <w:t>Respetuosamente sometido,</w:t>
      </w:r>
    </w:p>
    <w:p w14:paraId="5A29E7C8" w14:textId="77777777" w:rsidR="0094262D" w:rsidRPr="00E20B11" w:rsidRDefault="0094262D" w:rsidP="00F248D5">
      <w:pPr>
        <w:jc w:val="both"/>
        <w:rPr>
          <w:rFonts w:ascii="Book Antiqua" w:eastAsia="Book Antiqua" w:hAnsi="Book Antiqua" w:cs="Book Antiqua"/>
          <w:szCs w:val="24"/>
          <w:lang w:val="es-ES"/>
        </w:rPr>
      </w:pPr>
    </w:p>
    <w:p w14:paraId="2DFE1C16" w14:textId="703D3E54" w:rsidR="0062032A" w:rsidRPr="00E20B11" w:rsidRDefault="00B52A70" w:rsidP="00F248D5">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________________________</w:t>
      </w:r>
    </w:p>
    <w:p w14:paraId="6C993983" w14:textId="5CC63F14" w:rsidR="0062032A" w:rsidRPr="00E20B11" w:rsidRDefault="0062032A" w:rsidP="00F248D5">
      <w:pPr>
        <w:jc w:val="both"/>
        <w:rPr>
          <w:rFonts w:ascii="Book Antiqua" w:eastAsia="Book Antiqua" w:hAnsi="Book Antiqua" w:cs="Book Antiqua"/>
          <w:b/>
          <w:bCs/>
          <w:szCs w:val="24"/>
          <w:lang w:val="es-ES"/>
        </w:rPr>
      </w:pPr>
      <w:r w:rsidRPr="00E20B11">
        <w:rPr>
          <w:rFonts w:ascii="Book Antiqua" w:eastAsia="Book Antiqua" w:hAnsi="Book Antiqua" w:cs="Book Antiqua"/>
          <w:b/>
          <w:bCs/>
          <w:szCs w:val="24"/>
          <w:lang w:val="es-ES"/>
        </w:rPr>
        <w:t>Hon.</w:t>
      </w:r>
      <w:r w:rsidR="00721BC4" w:rsidRPr="00E20B11">
        <w:rPr>
          <w:rFonts w:ascii="Book Antiqua" w:eastAsia="Book Antiqua" w:hAnsi="Book Antiqua" w:cs="Book Antiqua"/>
          <w:b/>
          <w:bCs/>
          <w:szCs w:val="24"/>
          <w:lang w:val="es-ES"/>
        </w:rPr>
        <w:t xml:space="preserve"> </w:t>
      </w:r>
      <w:r w:rsidR="00ED6A8A" w:rsidRPr="00E20B11">
        <w:rPr>
          <w:rFonts w:ascii="Book Antiqua" w:eastAsia="Book Antiqua" w:hAnsi="Book Antiqua" w:cs="Book Antiqua"/>
          <w:b/>
          <w:bCs/>
          <w:szCs w:val="24"/>
          <w:lang w:val="es-ES"/>
        </w:rPr>
        <w:t>Félix Pacheco Burgos</w:t>
      </w:r>
    </w:p>
    <w:p w14:paraId="56042E13" w14:textId="753D610F" w:rsidR="00B52A70" w:rsidRPr="00E20B11" w:rsidRDefault="00B52A70" w:rsidP="00F248D5">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Presidente</w:t>
      </w:r>
    </w:p>
    <w:p w14:paraId="159A680E" w14:textId="34CE31B7" w:rsidR="00ED6A8A" w:rsidRPr="00E20B11" w:rsidRDefault="001F0ABF" w:rsidP="00700EE6">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Comisión</w:t>
      </w:r>
      <w:r w:rsidR="00B52A70" w:rsidRPr="00E20B11">
        <w:rPr>
          <w:rFonts w:ascii="Book Antiqua" w:eastAsia="Book Antiqua" w:hAnsi="Book Antiqua" w:cs="Book Antiqua"/>
          <w:szCs w:val="24"/>
          <w:lang w:val="es-ES"/>
        </w:rPr>
        <w:t xml:space="preserve"> de</w:t>
      </w:r>
      <w:r w:rsidR="00ED6A8A" w:rsidRPr="00E20B11">
        <w:rPr>
          <w:rFonts w:ascii="Book Antiqua" w:eastAsia="Book Antiqua" w:hAnsi="Book Antiqua" w:cs="Book Antiqua"/>
          <w:szCs w:val="24"/>
          <w:lang w:val="es-ES"/>
        </w:rPr>
        <w:t xml:space="preserve"> Seguridad Pública</w:t>
      </w:r>
    </w:p>
    <w:p w14:paraId="3BB065F2" w14:textId="77777777" w:rsidR="00C24CB7" w:rsidRPr="00E20B11" w:rsidRDefault="00C24CB7" w:rsidP="00700EE6">
      <w:pPr>
        <w:jc w:val="both"/>
        <w:rPr>
          <w:rFonts w:ascii="Book Antiqua" w:eastAsia="Book Antiqua" w:hAnsi="Book Antiqua" w:cs="Book Antiqua"/>
          <w:szCs w:val="24"/>
          <w:lang w:val="es-ES"/>
        </w:rPr>
      </w:pPr>
    </w:p>
    <w:p w14:paraId="3AAA24EA" w14:textId="77777777" w:rsidR="00C24CB7" w:rsidRPr="00E20B11" w:rsidRDefault="00C24CB7" w:rsidP="00700EE6">
      <w:pPr>
        <w:jc w:val="both"/>
        <w:rPr>
          <w:rFonts w:ascii="Book Antiqua" w:eastAsia="Book Antiqua" w:hAnsi="Book Antiqua" w:cs="Book Antiqua"/>
          <w:szCs w:val="24"/>
          <w:lang w:val="es-ES"/>
        </w:rPr>
      </w:pPr>
    </w:p>
    <w:sectPr w:rsidR="00C24CB7" w:rsidRPr="00E20B11"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BC0B5" w14:textId="77777777" w:rsidR="00C5288A" w:rsidRDefault="00C5288A">
      <w:r>
        <w:separator/>
      </w:r>
    </w:p>
  </w:endnote>
  <w:endnote w:type="continuationSeparator" w:id="0">
    <w:p w14:paraId="6BBC4518" w14:textId="77777777" w:rsidR="00C5288A" w:rsidRDefault="00C52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60C57" w14:textId="77777777" w:rsidR="00C5288A" w:rsidRDefault="00C5288A">
      <w:r>
        <w:separator/>
      </w:r>
    </w:p>
  </w:footnote>
  <w:footnote w:type="continuationSeparator" w:id="0">
    <w:p w14:paraId="5C9A15AB" w14:textId="77777777" w:rsidR="00C5288A" w:rsidRDefault="00C528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3F3891E4"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CC754D">
      <w:rPr>
        <w:rFonts w:ascii="Calibri" w:eastAsia="Calibri" w:hAnsi="Calibri"/>
        <w:b/>
        <w:i/>
        <w:sz w:val="22"/>
        <w:szCs w:val="22"/>
        <w:lang w:val="es-PR"/>
      </w:rPr>
      <w:t>l P.</w:t>
    </w:r>
    <w:r w:rsidR="005C1610">
      <w:rPr>
        <w:rFonts w:ascii="Calibri" w:eastAsia="Calibri" w:hAnsi="Calibri"/>
        <w:b/>
        <w:i/>
        <w:sz w:val="22"/>
        <w:szCs w:val="22"/>
        <w:lang w:val="es-PR"/>
      </w:rPr>
      <w:t xml:space="preserve"> de la C. 114</w:t>
    </w:r>
    <w:r w:rsidR="001160D0">
      <w:rPr>
        <w:rFonts w:ascii="Calibri" w:eastAsia="Calibri" w:hAnsi="Calibri"/>
        <w:b/>
        <w:i/>
        <w:sz w:val="22"/>
        <w:szCs w:val="22"/>
        <w:lang w:val="es-PR"/>
      </w:rPr>
      <w:t>1</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A36035E"/>
    <w:multiLevelType w:val="multilevel"/>
    <w:tmpl w:val="DE888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09E2F06"/>
    <w:multiLevelType w:val="multilevel"/>
    <w:tmpl w:val="6D7EF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9"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1"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2"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2"/>
  </w:num>
  <w:num w:numId="2" w16cid:durableId="612249085">
    <w:abstractNumId w:val="1"/>
  </w:num>
  <w:num w:numId="3" w16cid:durableId="191654121">
    <w:abstractNumId w:val="4"/>
  </w:num>
  <w:num w:numId="4" w16cid:durableId="251549162">
    <w:abstractNumId w:val="2"/>
  </w:num>
  <w:num w:numId="5" w16cid:durableId="77214083">
    <w:abstractNumId w:val="8"/>
  </w:num>
  <w:num w:numId="6" w16cid:durableId="344096040">
    <w:abstractNumId w:val="19"/>
  </w:num>
  <w:num w:numId="7" w16cid:durableId="1113287001">
    <w:abstractNumId w:val="6"/>
  </w:num>
  <w:num w:numId="8" w16cid:durableId="1631401959">
    <w:abstractNumId w:val="15"/>
  </w:num>
  <w:num w:numId="9" w16cid:durableId="591201020">
    <w:abstractNumId w:val="10"/>
  </w:num>
  <w:num w:numId="10" w16cid:durableId="645204287">
    <w:abstractNumId w:val="23"/>
  </w:num>
  <w:num w:numId="11" w16cid:durableId="1508133352">
    <w:abstractNumId w:val="5"/>
  </w:num>
  <w:num w:numId="12" w16cid:durableId="1889679253">
    <w:abstractNumId w:val="17"/>
  </w:num>
  <w:num w:numId="13" w16cid:durableId="325980482">
    <w:abstractNumId w:val="7"/>
  </w:num>
  <w:num w:numId="14" w16cid:durableId="1607613887">
    <w:abstractNumId w:val="20"/>
  </w:num>
  <w:num w:numId="15" w16cid:durableId="1411585931">
    <w:abstractNumId w:val="21"/>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6"/>
  </w:num>
  <w:num w:numId="18" w16cid:durableId="1841121419">
    <w:abstractNumId w:val="14"/>
  </w:num>
  <w:num w:numId="19" w16cid:durableId="413741497">
    <w:abstractNumId w:val="9"/>
  </w:num>
  <w:num w:numId="20" w16cid:durableId="1585646298">
    <w:abstractNumId w:val="13"/>
  </w:num>
  <w:num w:numId="21" w16cid:durableId="2056149523">
    <w:abstractNumId w:val="18"/>
  </w:num>
  <w:num w:numId="22" w16cid:durableId="784737931">
    <w:abstractNumId w:val="22"/>
  </w:num>
  <w:num w:numId="23" w16cid:durableId="436025710">
    <w:abstractNumId w:val="3"/>
  </w:num>
  <w:num w:numId="24" w16cid:durableId="14268823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1CE1"/>
    <w:rsid w:val="00002FE6"/>
    <w:rsid w:val="000036A8"/>
    <w:rsid w:val="000134D2"/>
    <w:rsid w:val="000138AF"/>
    <w:rsid w:val="00014121"/>
    <w:rsid w:val="0001517A"/>
    <w:rsid w:val="00015228"/>
    <w:rsid w:val="00015B99"/>
    <w:rsid w:val="00017A55"/>
    <w:rsid w:val="00020DA6"/>
    <w:rsid w:val="0002280F"/>
    <w:rsid w:val="00025064"/>
    <w:rsid w:val="0002665F"/>
    <w:rsid w:val="000307E4"/>
    <w:rsid w:val="000348EF"/>
    <w:rsid w:val="000354E0"/>
    <w:rsid w:val="0003776D"/>
    <w:rsid w:val="00037E45"/>
    <w:rsid w:val="000400C5"/>
    <w:rsid w:val="000401E8"/>
    <w:rsid w:val="00041144"/>
    <w:rsid w:val="00042C50"/>
    <w:rsid w:val="000447E9"/>
    <w:rsid w:val="00045D3A"/>
    <w:rsid w:val="00046EBE"/>
    <w:rsid w:val="00047115"/>
    <w:rsid w:val="000476FF"/>
    <w:rsid w:val="00047A1D"/>
    <w:rsid w:val="00047E12"/>
    <w:rsid w:val="000500C4"/>
    <w:rsid w:val="000507CA"/>
    <w:rsid w:val="00050E9A"/>
    <w:rsid w:val="00056A49"/>
    <w:rsid w:val="00056F6F"/>
    <w:rsid w:val="0005769F"/>
    <w:rsid w:val="00057EC0"/>
    <w:rsid w:val="00057F7A"/>
    <w:rsid w:val="00060836"/>
    <w:rsid w:val="000626E9"/>
    <w:rsid w:val="000654A7"/>
    <w:rsid w:val="0007234A"/>
    <w:rsid w:val="00073B40"/>
    <w:rsid w:val="00077AEB"/>
    <w:rsid w:val="00077FC8"/>
    <w:rsid w:val="000820D1"/>
    <w:rsid w:val="0008367C"/>
    <w:rsid w:val="000840B7"/>
    <w:rsid w:val="00085022"/>
    <w:rsid w:val="00085143"/>
    <w:rsid w:val="00086D70"/>
    <w:rsid w:val="00087C86"/>
    <w:rsid w:val="0009035A"/>
    <w:rsid w:val="00094444"/>
    <w:rsid w:val="000948C5"/>
    <w:rsid w:val="000949CC"/>
    <w:rsid w:val="00095660"/>
    <w:rsid w:val="00095E56"/>
    <w:rsid w:val="000960C7"/>
    <w:rsid w:val="000968F0"/>
    <w:rsid w:val="000A0600"/>
    <w:rsid w:val="000A2D93"/>
    <w:rsid w:val="000A4C87"/>
    <w:rsid w:val="000A6224"/>
    <w:rsid w:val="000A73FA"/>
    <w:rsid w:val="000B0D43"/>
    <w:rsid w:val="000B1E45"/>
    <w:rsid w:val="000B4104"/>
    <w:rsid w:val="000B4B87"/>
    <w:rsid w:val="000B6B0E"/>
    <w:rsid w:val="000C2E27"/>
    <w:rsid w:val="000C4A90"/>
    <w:rsid w:val="000C4E9F"/>
    <w:rsid w:val="000C5AA8"/>
    <w:rsid w:val="000C66A9"/>
    <w:rsid w:val="000C6951"/>
    <w:rsid w:val="000D246A"/>
    <w:rsid w:val="000D2BDF"/>
    <w:rsid w:val="000D5766"/>
    <w:rsid w:val="000D5F7E"/>
    <w:rsid w:val="000D66AD"/>
    <w:rsid w:val="000D68FC"/>
    <w:rsid w:val="000E0FFF"/>
    <w:rsid w:val="000E3F54"/>
    <w:rsid w:val="000E5D36"/>
    <w:rsid w:val="000E5F44"/>
    <w:rsid w:val="000E687F"/>
    <w:rsid w:val="000F0EF1"/>
    <w:rsid w:val="000F1913"/>
    <w:rsid w:val="000F2CD7"/>
    <w:rsid w:val="000F334A"/>
    <w:rsid w:val="000F5852"/>
    <w:rsid w:val="000F5AC1"/>
    <w:rsid w:val="000F67BD"/>
    <w:rsid w:val="000F73AA"/>
    <w:rsid w:val="00100EA4"/>
    <w:rsid w:val="001015D5"/>
    <w:rsid w:val="00101A40"/>
    <w:rsid w:val="00101C99"/>
    <w:rsid w:val="00103274"/>
    <w:rsid w:val="001049CF"/>
    <w:rsid w:val="0010585D"/>
    <w:rsid w:val="001059C5"/>
    <w:rsid w:val="00106EB2"/>
    <w:rsid w:val="001148F9"/>
    <w:rsid w:val="001151C8"/>
    <w:rsid w:val="00115F73"/>
    <w:rsid w:val="001160D0"/>
    <w:rsid w:val="00116525"/>
    <w:rsid w:val="00120775"/>
    <w:rsid w:val="001209AD"/>
    <w:rsid w:val="001217E0"/>
    <w:rsid w:val="00121C82"/>
    <w:rsid w:val="00126659"/>
    <w:rsid w:val="00126797"/>
    <w:rsid w:val="0013028A"/>
    <w:rsid w:val="001311BA"/>
    <w:rsid w:val="0013140F"/>
    <w:rsid w:val="00131563"/>
    <w:rsid w:val="00135089"/>
    <w:rsid w:val="00140F2B"/>
    <w:rsid w:val="00141605"/>
    <w:rsid w:val="00141703"/>
    <w:rsid w:val="00142BB5"/>
    <w:rsid w:val="0014475E"/>
    <w:rsid w:val="00145C14"/>
    <w:rsid w:val="00146CE1"/>
    <w:rsid w:val="001506A1"/>
    <w:rsid w:val="00150CAD"/>
    <w:rsid w:val="001517E9"/>
    <w:rsid w:val="0015189E"/>
    <w:rsid w:val="00153D68"/>
    <w:rsid w:val="001545DA"/>
    <w:rsid w:val="00156B55"/>
    <w:rsid w:val="00157438"/>
    <w:rsid w:val="00157711"/>
    <w:rsid w:val="001601C3"/>
    <w:rsid w:val="00161566"/>
    <w:rsid w:val="001626AE"/>
    <w:rsid w:val="001629F6"/>
    <w:rsid w:val="001644C5"/>
    <w:rsid w:val="001645FC"/>
    <w:rsid w:val="00164A03"/>
    <w:rsid w:val="00165ACD"/>
    <w:rsid w:val="0017100B"/>
    <w:rsid w:val="00171FDF"/>
    <w:rsid w:val="00174D24"/>
    <w:rsid w:val="001807DF"/>
    <w:rsid w:val="00180ADA"/>
    <w:rsid w:val="00182F6C"/>
    <w:rsid w:val="00185A78"/>
    <w:rsid w:val="00185EB5"/>
    <w:rsid w:val="00191618"/>
    <w:rsid w:val="0019261C"/>
    <w:rsid w:val="0019400D"/>
    <w:rsid w:val="001953B3"/>
    <w:rsid w:val="00195E52"/>
    <w:rsid w:val="001A3FF8"/>
    <w:rsid w:val="001A4245"/>
    <w:rsid w:val="001A5704"/>
    <w:rsid w:val="001A5A3D"/>
    <w:rsid w:val="001A692F"/>
    <w:rsid w:val="001B26D4"/>
    <w:rsid w:val="001B42DA"/>
    <w:rsid w:val="001B5515"/>
    <w:rsid w:val="001B5992"/>
    <w:rsid w:val="001B6139"/>
    <w:rsid w:val="001B61D6"/>
    <w:rsid w:val="001C1276"/>
    <w:rsid w:val="001C48CC"/>
    <w:rsid w:val="001C4947"/>
    <w:rsid w:val="001C604E"/>
    <w:rsid w:val="001C655E"/>
    <w:rsid w:val="001C6AF2"/>
    <w:rsid w:val="001D0EA7"/>
    <w:rsid w:val="001D4DAA"/>
    <w:rsid w:val="001D5EE7"/>
    <w:rsid w:val="001D5F46"/>
    <w:rsid w:val="001D6791"/>
    <w:rsid w:val="001D7C9D"/>
    <w:rsid w:val="001E264D"/>
    <w:rsid w:val="001E27F0"/>
    <w:rsid w:val="001E2A4F"/>
    <w:rsid w:val="001E3334"/>
    <w:rsid w:val="001E3EFE"/>
    <w:rsid w:val="001E4FEC"/>
    <w:rsid w:val="001E576C"/>
    <w:rsid w:val="001E5F25"/>
    <w:rsid w:val="001F0ABF"/>
    <w:rsid w:val="001F2899"/>
    <w:rsid w:val="001F5243"/>
    <w:rsid w:val="001F55C6"/>
    <w:rsid w:val="001F7E9A"/>
    <w:rsid w:val="00201953"/>
    <w:rsid w:val="002030AE"/>
    <w:rsid w:val="00203D0D"/>
    <w:rsid w:val="002070D9"/>
    <w:rsid w:val="0021463E"/>
    <w:rsid w:val="002147BD"/>
    <w:rsid w:val="00215352"/>
    <w:rsid w:val="00216AC7"/>
    <w:rsid w:val="00216F39"/>
    <w:rsid w:val="00221403"/>
    <w:rsid w:val="0022380D"/>
    <w:rsid w:val="002250E7"/>
    <w:rsid w:val="00227846"/>
    <w:rsid w:val="00230178"/>
    <w:rsid w:val="00230CCE"/>
    <w:rsid w:val="0023302B"/>
    <w:rsid w:val="00233913"/>
    <w:rsid w:val="00235E5B"/>
    <w:rsid w:val="0023655E"/>
    <w:rsid w:val="00240AAF"/>
    <w:rsid w:val="00241EF4"/>
    <w:rsid w:val="002423CF"/>
    <w:rsid w:val="00243617"/>
    <w:rsid w:val="00243D5B"/>
    <w:rsid w:val="002442C4"/>
    <w:rsid w:val="00245EE6"/>
    <w:rsid w:val="00245F8E"/>
    <w:rsid w:val="00246E4D"/>
    <w:rsid w:val="00251301"/>
    <w:rsid w:val="0025209B"/>
    <w:rsid w:val="002526A5"/>
    <w:rsid w:val="002545B9"/>
    <w:rsid w:val="002604C3"/>
    <w:rsid w:val="002610FE"/>
    <w:rsid w:val="00261E12"/>
    <w:rsid w:val="00264A3E"/>
    <w:rsid w:val="00271280"/>
    <w:rsid w:val="00271CE3"/>
    <w:rsid w:val="00272575"/>
    <w:rsid w:val="0027365C"/>
    <w:rsid w:val="00275876"/>
    <w:rsid w:val="00275BD1"/>
    <w:rsid w:val="002768C2"/>
    <w:rsid w:val="00276969"/>
    <w:rsid w:val="00276AF9"/>
    <w:rsid w:val="00280089"/>
    <w:rsid w:val="00282408"/>
    <w:rsid w:val="00283093"/>
    <w:rsid w:val="002912E5"/>
    <w:rsid w:val="002916D8"/>
    <w:rsid w:val="002939AA"/>
    <w:rsid w:val="00293EC1"/>
    <w:rsid w:val="00295023"/>
    <w:rsid w:val="00295BBE"/>
    <w:rsid w:val="00296DC3"/>
    <w:rsid w:val="0029783A"/>
    <w:rsid w:val="002A0061"/>
    <w:rsid w:val="002A08EC"/>
    <w:rsid w:val="002A0D4D"/>
    <w:rsid w:val="002A24D1"/>
    <w:rsid w:val="002A25FE"/>
    <w:rsid w:val="002A48D7"/>
    <w:rsid w:val="002A65EC"/>
    <w:rsid w:val="002A67C9"/>
    <w:rsid w:val="002A7215"/>
    <w:rsid w:val="002A795A"/>
    <w:rsid w:val="002B0749"/>
    <w:rsid w:val="002B0A1B"/>
    <w:rsid w:val="002B1E9A"/>
    <w:rsid w:val="002B30BF"/>
    <w:rsid w:val="002B3E91"/>
    <w:rsid w:val="002C424B"/>
    <w:rsid w:val="002C6E19"/>
    <w:rsid w:val="002D0B9A"/>
    <w:rsid w:val="002D2AD0"/>
    <w:rsid w:val="002D52EE"/>
    <w:rsid w:val="002D5FE0"/>
    <w:rsid w:val="002E2FFE"/>
    <w:rsid w:val="002E3143"/>
    <w:rsid w:val="002E60AD"/>
    <w:rsid w:val="002E6178"/>
    <w:rsid w:val="002F0836"/>
    <w:rsid w:val="002F16BF"/>
    <w:rsid w:val="002F7257"/>
    <w:rsid w:val="002F782A"/>
    <w:rsid w:val="00303439"/>
    <w:rsid w:val="00303BA6"/>
    <w:rsid w:val="00304248"/>
    <w:rsid w:val="003051E3"/>
    <w:rsid w:val="00305E7B"/>
    <w:rsid w:val="00305ED8"/>
    <w:rsid w:val="00307DF6"/>
    <w:rsid w:val="00307FF6"/>
    <w:rsid w:val="00313396"/>
    <w:rsid w:val="0031466B"/>
    <w:rsid w:val="00315BCA"/>
    <w:rsid w:val="00317C4B"/>
    <w:rsid w:val="00320253"/>
    <w:rsid w:val="00321E0B"/>
    <w:rsid w:val="0032239A"/>
    <w:rsid w:val="00322FD4"/>
    <w:rsid w:val="003231EF"/>
    <w:rsid w:val="00324B5B"/>
    <w:rsid w:val="00326146"/>
    <w:rsid w:val="0032652E"/>
    <w:rsid w:val="0032671E"/>
    <w:rsid w:val="00330ADF"/>
    <w:rsid w:val="00331726"/>
    <w:rsid w:val="003344C6"/>
    <w:rsid w:val="0033491B"/>
    <w:rsid w:val="003355B4"/>
    <w:rsid w:val="003361A3"/>
    <w:rsid w:val="0033753F"/>
    <w:rsid w:val="00337597"/>
    <w:rsid w:val="0034002D"/>
    <w:rsid w:val="003409D5"/>
    <w:rsid w:val="00341B57"/>
    <w:rsid w:val="0034229A"/>
    <w:rsid w:val="00342992"/>
    <w:rsid w:val="00342ABC"/>
    <w:rsid w:val="003430E5"/>
    <w:rsid w:val="003430F3"/>
    <w:rsid w:val="00344134"/>
    <w:rsid w:val="003448C4"/>
    <w:rsid w:val="003466C0"/>
    <w:rsid w:val="003518C7"/>
    <w:rsid w:val="0035339E"/>
    <w:rsid w:val="00354EC7"/>
    <w:rsid w:val="00356002"/>
    <w:rsid w:val="00356C21"/>
    <w:rsid w:val="0036064E"/>
    <w:rsid w:val="003608C9"/>
    <w:rsid w:val="00363194"/>
    <w:rsid w:val="003638CF"/>
    <w:rsid w:val="00364147"/>
    <w:rsid w:val="00367FE1"/>
    <w:rsid w:val="00371331"/>
    <w:rsid w:val="00371438"/>
    <w:rsid w:val="003728BB"/>
    <w:rsid w:val="00374433"/>
    <w:rsid w:val="003752CF"/>
    <w:rsid w:val="00380C43"/>
    <w:rsid w:val="00384EC4"/>
    <w:rsid w:val="0038510E"/>
    <w:rsid w:val="00385E47"/>
    <w:rsid w:val="00387BB6"/>
    <w:rsid w:val="00390E29"/>
    <w:rsid w:val="0039265C"/>
    <w:rsid w:val="00392CEF"/>
    <w:rsid w:val="003939D4"/>
    <w:rsid w:val="00393A60"/>
    <w:rsid w:val="00393ADF"/>
    <w:rsid w:val="00396980"/>
    <w:rsid w:val="003A0BB1"/>
    <w:rsid w:val="003A1F33"/>
    <w:rsid w:val="003A3095"/>
    <w:rsid w:val="003A3DFE"/>
    <w:rsid w:val="003A4B9C"/>
    <w:rsid w:val="003A4E54"/>
    <w:rsid w:val="003A51F8"/>
    <w:rsid w:val="003A55E1"/>
    <w:rsid w:val="003A5719"/>
    <w:rsid w:val="003B00D3"/>
    <w:rsid w:val="003B38A4"/>
    <w:rsid w:val="003B4416"/>
    <w:rsid w:val="003B59C0"/>
    <w:rsid w:val="003B681C"/>
    <w:rsid w:val="003C0E4B"/>
    <w:rsid w:val="003C397B"/>
    <w:rsid w:val="003C6B9A"/>
    <w:rsid w:val="003C6ED5"/>
    <w:rsid w:val="003C7E84"/>
    <w:rsid w:val="003C7EF8"/>
    <w:rsid w:val="003D220A"/>
    <w:rsid w:val="003D3657"/>
    <w:rsid w:val="003D601E"/>
    <w:rsid w:val="003D7169"/>
    <w:rsid w:val="003E1DAD"/>
    <w:rsid w:val="003E4335"/>
    <w:rsid w:val="003E6E10"/>
    <w:rsid w:val="003E720F"/>
    <w:rsid w:val="003E7648"/>
    <w:rsid w:val="003F10BB"/>
    <w:rsid w:val="003F2118"/>
    <w:rsid w:val="003F249F"/>
    <w:rsid w:val="003F2674"/>
    <w:rsid w:val="003F2A3C"/>
    <w:rsid w:val="003F657D"/>
    <w:rsid w:val="003F7AA0"/>
    <w:rsid w:val="0040118F"/>
    <w:rsid w:val="0040316D"/>
    <w:rsid w:val="00405E6A"/>
    <w:rsid w:val="00406557"/>
    <w:rsid w:val="00406FA4"/>
    <w:rsid w:val="00407674"/>
    <w:rsid w:val="004149B7"/>
    <w:rsid w:val="00415C05"/>
    <w:rsid w:val="004164B0"/>
    <w:rsid w:val="00420A8B"/>
    <w:rsid w:val="0042647C"/>
    <w:rsid w:val="0042655F"/>
    <w:rsid w:val="00426EAF"/>
    <w:rsid w:val="00430AB9"/>
    <w:rsid w:val="00430F37"/>
    <w:rsid w:val="0043183B"/>
    <w:rsid w:val="00431DDA"/>
    <w:rsid w:val="00431F68"/>
    <w:rsid w:val="004332B3"/>
    <w:rsid w:val="004369A6"/>
    <w:rsid w:val="00437592"/>
    <w:rsid w:val="004375AE"/>
    <w:rsid w:val="004379A5"/>
    <w:rsid w:val="004402BB"/>
    <w:rsid w:val="00440394"/>
    <w:rsid w:val="00440C08"/>
    <w:rsid w:val="004422D9"/>
    <w:rsid w:val="00444A64"/>
    <w:rsid w:val="0044596F"/>
    <w:rsid w:val="004463EF"/>
    <w:rsid w:val="00447224"/>
    <w:rsid w:val="00447DDD"/>
    <w:rsid w:val="004512E8"/>
    <w:rsid w:val="00451F27"/>
    <w:rsid w:val="004523CD"/>
    <w:rsid w:val="00452D84"/>
    <w:rsid w:val="00453DDD"/>
    <w:rsid w:val="00456022"/>
    <w:rsid w:val="00457780"/>
    <w:rsid w:val="00457C42"/>
    <w:rsid w:val="00457CC8"/>
    <w:rsid w:val="00460BE2"/>
    <w:rsid w:val="00461944"/>
    <w:rsid w:val="00462168"/>
    <w:rsid w:val="0046299C"/>
    <w:rsid w:val="004645A7"/>
    <w:rsid w:val="00464EA7"/>
    <w:rsid w:val="004652E5"/>
    <w:rsid w:val="0046635F"/>
    <w:rsid w:val="00467CB0"/>
    <w:rsid w:val="00471D11"/>
    <w:rsid w:val="00473B44"/>
    <w:rsid w:val="004750FA"/>
    <w:rsid w:val="00476C52"/>
    <w:rsid w:val="00477032"/>
    <w:rsid w:val="00477161"/>
    <w:rsid w:val="00480637"/>
    <w:rsid w:val="0048198B"/>
    <w:rsid w:val="00484044"/>
    <w:rsid w:val="004845DB"/>
    <w:rsid w:val="0048493D"/>
    <w:rsid w:val="00484A39"/>
    <w:rsid w:val="00487FBB"/>
    <w:rsid w:val="004904FD"/>
    <w:rsid w:val="00491F8D"/>
    <w:rsid w:val="00493443"/>
    <w:rsid w:val="0049559D"/>
    <w:rsid w:val="00495AF1"/>
    <w:rsid w:val="00496F7F"/>
    <w:rsid w:val="0049773F"/>
    <w:rsid w:val="004A03D2"/>
    <w:rsid w:val="004A0836"/>
    <w:rsid w:val="004A187E"/>
    <w:rsid w:val="004A38BE"/>
    <w:rsid w:val="004A39FF"/>
    <w:rsid w:val="004A4990"/>
    <w:rsid w:val="004A5A18"/>
    <w:rsid w:val="004A6052"/>
    <w:rsid w:val="004A6C24"/>
    <w:rsid w:val="004A75ED"/>
    <w:rsid w:val="004B0C4E"/>
    <w:rsid w:val="004B327E"/>
    <w:rsid w:val="004B3924"/>
    <w:rsid w:val="004B412A"/>
    <w:rsid w:val="004B4977"/>
    <w:rsid w:val="004C1A6A"/>
    <w:rsid w:val="004C1D8F"/>
    <w:rsid w:val="004D148A"/>
    <w:rsid w:val="004D28B0"/>
    <w:rsid w:val="004D2964"/>
    <w:rsid w:val="004E2140"/>
    <w:rsid w:val="004E356B"/>
    <w:rsid w:val="004E4954"/>
    <w:rsid w:val="004E4CA9"/>
    <w:rsid w:val="004E7034"/>
    <w:rsid w:val="004E7BD7"/>
    <w:rsid w:val="004E7F19"/>
    <w:rsid w:val="004F4533"/>
    <w:rsid w:val="004F4A0B"/>
    <w:rsid w:val="004F4E2F"/>
    <w:rsid w:val="004F727C"/>
    <w:rsid w:val="004F7427"/>
    <w:rsid w:val="00504941"/>
    <w:rsid w:val="0050546E"/>
    <w:rsid w:val="00507554"/>
    <w:rsid w:val="00511059"/>
    <w:rsid w:val="00511B91"/>
    <w:rsid w:val="00512033"/>
    <w:rsid w:val="00513E14"/>
    <w:rsid w:val="005144B5"/>
    <w:rsid w:val="00515F52"/>
    <w:rsid w:val="00516AB2"/>
    <w:rsid w:val="00516ADC"/>
    <w:rsid w:val="00517198"/>
    <w:rsid w:val="00520234"/>
    <w:rsid w:val="00521757"/>
    <w:rsid w:val="00523417"/>
    <w:rsid w:val="00525960"/>
    <w:rsid w:val="0052624F"/>
    <w:rsid w:val="00527C61"/>
    <w:rsid w:val="00532738"/>
    <w:rsid w:val="005327A5"/>
    <w:rsid w:val="00532F3A"/>
    <w:rsid w:val="00534F30"/>
    <w:rsid w:val="00535156"/>
    <w:rsid w:val="005370EA"/>
    <w:rsid w:val="0054033A"/>
    <w:rsid w:val="005404C6"/>
    <w:rsid w:val="00541528"/>
    <w:rsid w:val="005432C2"/>
    <w:rsid w:val="00544E4E"/>
    <w:rsid w:val="0054506F"/>
    <w:rsid w:val="00545850"/>
    <w:rsid w:val="00547F34"/>
    <w:rsid w:val="005512FE"/>
    <w:rsid w:val="005527DB"/>
    <w:rsid w:val="00553323"/>
    <w:rsid w:val="005561A3"/>
    <w:rsid w:val="005572FC"/>
    <w:rsid w:val="00557D10"/>
    <w:rsid w:val="00564E63"/>
    <w:rsid w:val="00565E2F"/>
    <w:rsid w:val="00566BF6"/>
    <w:rsid w:val="005671DE"/>
    <w:rsid w:val="00567509"/>
    <w:rsid w:val="00570C9D"/>
    <w:rsid w:val="005727CC"/>
    <w:rsid w:val="00573370"/>
    <w:rsid w:val="0057467B"/>
    <w:rsid w:val="00574740"/>
    <w:rsid w:val="0057486E"/>
    <w:rsid w:val="00577878"/>
    <w:rsid w:val="00582CE9"/>
    <w:rsid w:val="005832A4"/>
    <w:rsid w:val="0058336F"/>
    <w:rsid w:val="00583AE8"/>
    <w:rsid w:val="005842C1"/>
    <w:rsid w:val="00584753"/>
    <w:rsid w:val="00592BE3"/>
    <w:rsid w:val="00592D59"/>
    <w:rsid w:val="00594E84"/>
    <w:rsid w:val="005A1F13"/>
    <w:rsid w:val="005A2474"/>
    <w:rsid w:val="005A461D"/>
    <w:rsid w:val="005A73DE"/>
    <w:rsid w:val="005B0777"/>
    <w:rsid w:val="005B1FE9"/>
    <w:rsid w:val="005B2E28"/>
    <w:rsid w:val="005B69A9"/>
    <w:rsid w:val="005B721F"/>
    <w:rsid w:val="005B750B"/>
    <w:rsid w:val="005B77F1"/>
    <w:rsid w:val="005C143B"/>
    <w:rsid w:val="005C1610"/>
    <w:rsid w:val="005C2438"/>
    <w:rsid w:val="005C2515"/>
    <w:rsid w:val="005C652B"/>
    <w:rsid w:val="005C6EF1"/>
    <w:rsid w:val="005D3FBE"/>
    <w:rsid w:val="005D78C5"/>
    <w:rsid w:val="005E294E"/>
    <w:rsid w:val="005E5C5A"/>
    <w:rsid w:val="005F0B12"/>
    <w:rsid w:val="005F0E94"/>
    <w:rsid w:val="005F18D1"/>
    <w:rsid w:val="005F24C4"/>
    <w:rsid w:val="00602E29"/>
    <w:rsid w:val="00603535"/>
    <w:rsid w:val="00603613"/>
    <w:rsid w:val="00603934"/>
    <w:rsid w:val="00603FE4"/>
    <w:rsid w:val="006047F6"/>
    <w:rsid w:val="0060528C"/>
    <w:rsid w:val="00605CD7"/>
    <w:rsid w:val="00611001"/>
    <w:rsid w:val="0061103A"/>
    <w:rsid w:val="00611979"/>
    <w:rsid w:val="0061481C"/>
    <w:rsid w:val="00614941"/>
    <w:rsid w:val="00615A8D"/>
    <w:rsid w:val="00620031"/>
    <w:rsid w:val="0062032A"/>
    <w:rsid w:val="00622331"/>
    <w:rsid w:val="006235C1"/>
    <w:rsid w:val="00624255"/>
    <w:rsid w:val="0062544D"/>
    <w:rsid w:val="0062626D"/>
    <w:rsid w:val="0062631E"/>
    <w:rsid w:val="00626B6E"/>
    <w:rsid w:val="00630F7C"/>
    <w:rsid w:val="00631588"/>
    <w:rsid w:val="006319F3"/>
    <w:rsid w:val="006339E3"/>
    <w:rsid w:val="0063597C"/>
    <w:rsid w:val="00637383"/>
    <w:rsid w:val="006419EE"/>
    <w:rsid w:val="006430D4"/>
    <w:rsid w:val="006432AA"/>
    <w:rsid w:val="006452BA"/>
    <w:rsid w:val="00645987"/>
    <w:rsid w:val="00646D0B"/>
    <w:rsid w:val="00651C02"/>
    <w:rsid w:val="0065296E"/>
    <w:rsid w:val="00652DA2"/>
    <w:rsid w:val="006533ED"/>
    <w:rsid w:val="006552F4"/>
    <w:rsid w:val="00656D2E"/>
    <w:rsid w:val="006608BA"/>
    <w:rsid w:val="006620D1"/>
    <w:rsid w:val="00665E0F"/>
    <w:rsid w:val="0066649B"/>
    <w:rsid w:val="006676B5"/>
    <w:rsid w:val="00674146"/>
    <w:rsid w:val="00674C03"/>
    <w:rsid w:val="00674D9A"/>
    <w:rsid w:val="00675F69"/>
    <w:rsid w:val="00677108"/>
    <w:rsid w:val="00677832"/>
    <w:rsid w:val="0068076F"/>
    <w:rsid w:val="00681ECD"/>
    <w:rsid w:val="00683217"/>
    <w:rsid w:val="006834FB"/>
    <w:rsid w:val="006843E9"/>
    <w:rsid w:val="00687AA3"/>
    <w:rsid w:val="00691978"/>
    <w:rsid w:val="00691F97"/>
    <w:rsid w:val="0069205B"/>
    <w:rsid w:val="00692727"/>
    <w:rsid w:val="0069342C"/>
    <w:rsid w:val="006944B5"/>
    <w:rsid w:val="00694718"/>
    <w:rsid w:val="006972B3"/>
    <w:rsid w:val="00697542"/>
    <w:rsid w:val="006A0781"/>
    <w:rsid w:val="006A4A4D"/>
    <w:rsid w:val="006A6E37"/>
    <w:rsid w:val="006A786D"/>
    <w:rsid w:val="006B077B"/>
    <w:rsid w:val="006B2B50"/>
    <w:rsid w:val="006B2F9D"/>
    <w:rsid w:val="006B4F55"/>
    <w:rsid w:val="006B4F68"/>
    <w:rsid w:val="006B6D12"/>
    <w:rsid w:val="006C1EAE"/>
    <w:rsid w:val="006C269E"/>
    <w:rsid w:val="006C4B30"/>
    <w:rsid w:val="006C5327"/>
    <w:rsid w:val="006C593E"/>
    <w:rsid w:val="006D19A8"/>
    <w:rsid w:val="006D19F9"/>
    <w:rsid w:val="006D2679"/>
    <w:rsid w:val="006D2F3B"/>
    <w:rsid w:val="006D38AA"/>
    <w:rsid w:val="006E1834"/>
    <w:rsid w:val="006E1B68"/>
    <w:rsid w:val="006E461F"/>
    <w:rsid w:val="006E54AA"/>
    <w:rsid w:val="006E61C5"/>
    <w:rsid w:val="006E649B"/>
    <w:rsid w:val="006F169B"/>
    <w:rsid w:val="006F25A8"/>
    <w:rsid w:val="006F37EB"/>
    <w:rsid w:val="006F3989"/>
    <w:rsid w:val="006F6951"/>
    <w:rsid w:val="006F6D5F"/>
    <w:rsid w:val="006F7B25"/>
    <w:rsid w:val="00700EE6"/>
    <w:rsid w:val="00702537"/>
    <w:rsid w:val="0070305E"/>
    <w:rsid w:val="00703675"/>
    <w:rsid w:val="00710FA1"/>
    <w:rsid w:val="00711DE1"/>
    <w:rsid w:val="0071297B"/>
    <w:rsid w:val="00714039"/>
    <w:rsid w:val="0071457D"/>
    <w:rsid w:val="0071594E"/>
    <w:rsid w:val="007172B9"/>
    <w:rsid w:val="007217A0"/>
    <w:rsid w:val="00721BC4"/>
    <w:rsid w:val="00721F9B"/>
    <w:rsid w:val="00723A23"/>
    <w:rsid w:val="007250C9"/>
    <w:rsid w:val="00726618"/>
    <w:rsid w:val="00727819"/>
    <w:rsid w:val="007310DE"/>
    <w:rsid w:val="00732763"/>
    <w:rsid w:val="00733E40"/>
    <w:rsid w:val="007373AA"/>
    <w:rsid w:val="00740238"/>
    <w:rsid w:val="00742EAA"/>
    <w:rsid w:val="00744264"/>
    <w:rsid w:val="00744FE1"/>
    <w:rsid w:val="00747A93"/>
    <w:rsid w:val="00747BBE"/>
    <w:rsid w:val="00751311"/>
    <w:rsid w:val="00751D6B"/>
    <w:rsid w:val="00757125"/>
    <w:rsid w:val="00757312"/>
    <w:rsid w:val="0076029D"/>
    <w:rsid w:val="00760D00"/>
    <w:rsid w:val="007617D2"/>
    <w:rsid w:val="00762F95"/>
    <w:rsid w:val="00764937"/>
    <w:rsid w:val="0076595C"/>
    <w:rsid w:val="00767B8B"/>
    <w:rsid w:val="007712B1"/>
    <w:rsid w:val="0077131A"/>
    <w:rsid w:val="007715DE"/>
    <w:rsid w:val="007725A2"/>
    <w:rsid w:val="00772F4A"/>
    <w:rsid w:val="00773FDD"/>
    <w:rsid w:val="0077444F"/>
    <w:rsid w:val="00774B7F"/>
    <w:rsid w:val="007756C0"/>
    <w:rsid w:val="007761C9"/>
    <w:rsid w:val="00782A64"/>
    <w:rsid w:val="00782CD7"/>
    <w:rsid w:val="007842E6"/>
    <w:rsid w:val="0078548C"/>
    <w:rsid w:val="00785657"/>
    <w:rsid w:val="00786537"/>
    <w:rsid w:val="00786E78"/>
    <w:rsid w:val="00787602"/>
    <w:rsid w:val="00787733"/>
    <w:rsid w:val="00790800"/>
    <w:rsid w:val="00790D28"/>
    <w:rsid w:val="00792037"/>
    <w:rsid w:val="0079427F"/>
    <w:rsid w:val="0079431A"/>
    <w:rsid w:val="0079443F"/>
    <w:rsid w:val="00796F5E"/>
    <w:rsid w:val="007A0DD4"/>
    <w:rsid w:val="007A1560"/>
    <w:rsid w:val="007A222A"/>
    <w:rsid w:val="007A38C6"/>
    <w:rsid w:val="007A6227"/>
    <w:rsid w:val="007A6B76"/>
    <w:rsid w:val="007B01C2"/>
    <w:rsid w:val="007B058E"/>
    <w:rsid w:val="007B257D"/>
    <w:rsid w:val="007B2F4F"/>
    <w:rsid w:val="007B39E8"/>
    <w:rsid w:val="007B3F30"/>
    <w:rsid w:val="007B4B5B"/>
    <w:rsid w:val="007B5899"/>
    <w:rsid w:val="007B5BF5"/>
    <w:rsid w:val="007B70B7"/>
    <w:rsid w:val="007C2516"/>
    <w:rsid w:val="007C2EF0"/>
    <w:rsid w:val="007C32A0"/>
    <w:rsid w:val="007C452A"/>
    <w:rsid w:val="007C5122"/>
    <w:rsid w:val="007C5ECB"/>
    <w:rsid w:val="007D11F5"/>
    <w:rsid w:val="007D22F5"/>
    <w:rsid w:val="007D294B"/>
    <w:rsid w:val="007D4C1B"/>
    <w:rsid w:val="007D57E1"/>
    <w:rsid w:val="007D79C4"/>
    <w:rsid w:val="007D7B89"/>
    <w:rsid w:val="007D7E0B"/>
    <w:rsid w:val="007E1567"/>
    <w:rsid w:val="007E1CB6"/>
    <w:rsid w:val="007E2AC1"/>
    <w:rsid w:val="007E3EE9"/>
    <w:rsid w:val="007E47DA"/>
    <w:rsid w:val="007E6834"/>
    <w:rsid w:val="007E6BB3"/>
    <w:rsid w:val="007E7AF3"/>
    <w:rsid w:val="007F0095"/>
    <w:rsid w:val="007F1009"/>
    <w:rsid w:val="007F1631"/>
    <w:rsid w:val="007F2C58"/>
    <w:rsid w:val="007F4578"/>
    <w:rsid w:val="007F6BAF"/>
    <w:rsid w:val="007F7A0C"/>
    <w:rsid w:val="00800A39"/>
    <w:rsid w:val="00801B1B"/>
    <w:rsid w:val="00802900"/>
    <w:rsid w:val="00804661"/>
    <w:rsid w:val="00804AB0"/>
    <w:rsid w:val="008060E4"/>
    <w:rsid w:val="0081097D"/>
    <w:rsid w:val="00810987"/>
    <w:rsid w:val="00810B18"/>
    <w:rsid w:val="00812632"/>
    <w:rsid w:val="0081320B"/>
    <w:rsid w:val="0081369C"/>
    <w:rsid w:val="00814875"/>
    <w:rsid w:val="00815CB4"/>
    <w:rsid w:val="008162A8"/>
    <w:rsid w:val="008168D7"/>
    <w:rsid w:val="0082066B"/>
    <w:rsid w:val="00821526"/>
    <w:rsid w:val="00821551"/>
    <w:rsid w:val="0082262A"/>
    <w:rsid w:val="00822FEF"/>
    <w:rsid w:val="00826687"/>
    <w:rsid w:val="00826766"/>
    <w:rsid w:val="008270AA"/>
    <w:rsid w:val="008272DA"/>
    <w:rsid w:val="008278A3"/>
    <w:rsid w:val="008326DB"/>
    <w:rsid w:val="00832974"/>
    <w:rsid w:val="00832F25"/>
    <w:rsid w:val="00834286"/>
    <w:rsid w:val="0083492B"/>
    <w:rsid w:val="00835089"/>
    <w:rsid w:val="008352D3"/>
    <w:rsid w:val="0083737C"/>
    <w:rsid w:val="008374C1"/>
    <w:rsid w:val="00843170"/>
    <w:rsid w:val="00844E45"/>
    <w:rsid w:val="00845FE4"/>
    <w:rsid w:val="00846385"/>
    <w:rsid w:val="00850B75"/>
    <w:rsid w:val="00851E49"/>
    <w:rsid w:val="00853B07"/>
    <w:rsid w:val="008561B8"/>
    <w:rsid w:val="00860A2E"/>
    <w:rsid w:val="00861E9B"/>
    <w:rsid w:val="00862B38"/>
    <w:rsid w:val="0086735E"/>
    <w:rsid w:val="00871306"/>
    <w:rsid w:val="008714C1"/>
    <w:rsid w:val="00871B18"/>
    <w:rsid w:val="0087754C"/>
    <w:rsid w:val="00882D63"/>
    <w:rsid w:val="0088361F"/>
    <w:rsid w:val="00887BB1"/>
    <w:rsid w:val="00887F45"/>
    <w:rsid w:val="00897922"/>
    <w:rsid w:val="008A1059"/>
    <w:rsid w:val="008A2098"/>
    <w:rsid w:val="008A268E"/>
    <w:rsid w:val="008A2D76"/>
    <w:rsid w:val="008A3CD1"/>
    <w:rsid w:val="008A3E4A"/>
    <w:rsid w:val="008A40DB"/>
    <w:rsid w:val="008A5446"/>
    <w:rsid w:val="008B25F8"/>
    <w:rsid w:val="008B381C"/>
    <w:rsid w:val="008B5C63"/>
    <w:rsid w:val="008B5FF8"/>
    <w:rsid w:val="008B6397"/>
    <w:rsid w:val="008B7CF7"/>
    <w:rsid w:val="008C0104"/>
    <w:rsid w:val="008C06B3"/>
    <w:rsid w:val="008C1517"/>
    <w:rsid w:val="008C1D0C"/>
    <w:rsid w:val="008C42B5"/>
    <w:rsid w:val="008C5B5E"/>
    <w:rsid w:val="008C63AB"/>
    <w:rsid w:val="008C7886"/>
    <w:rsid w:val="008D3A5A"/>
    <w:rsid w:val="008E05D9"/>
    <w:rsid w:val="008E0DC0"/>
    <w:rsid w:val="008E1815"/>
    <w:rsid w:val="008E2A22"/>
    <w:rsid w:val="008E2FED"/>
    <w:rsid w:val="008E5906"/>
    <w:rsid w:val="008E6178"/>
    <w:rsid w:val="008E68FC"/>
    <w:rsid w:val="008E695B"/>
    <w:rsid w:val="008E7672"/>
    <w:rsid w:val="008E7CC3"/>
    <w:rsid w:val="008F1AA4"/>
    <w:rsid w:val="008F68F7"/>
    <w:rsid w:val="0090114E"/>
    <w:rsid w:val="009021BC"/>
    <w:rsid w:val="00904132"/>
    <w:rsid w:val="00904402"/>
    <w:rsid w:val="009050B0"/>
    <w:rsid w:val="009058CF"/>
    <w:rsid w:val="00905930"/>
    <w:rsid w:val="0091018F"/>
    <w:rsid w:val="00910DE0"/>
    <w:rsid w:val="00910DF8"/>
    <w:rsid w:val="009212F1"/>
    <w:rsid w:val="00921CFB"/>
    <w:rsid w:val="0092668A"/>
    <w:rsid w:val="00926C28"/>
    <w:rsid w:val="00927D6D"/>
    <w:rsid w:val="00930807"/>
    <w:rsid w:val="00931097"/>
    <w:rsid w:val="00931C2A"/>
    <w:rsid w:val="009347CF"/>
    <w:rsid w:val="00935C6D"/>
    <w:rsid w:val="00935F6E"/>
    <w:rsid w:val="00936455"/>
    <w:rsid w:val="009412C4"/>
    <w:rsid w:val="0094194F"/>
    <w:rsid w:val="00941C93"/>
    <w:rsid w:val="0094262D"/>
    <w:rsid w:val="009439F6"/>
    <w:rsid w:val="00944C26"/>
    <w:rsid w:val="00945313"/>
    <w:rsid w:val="00945557"/>
    <w:rsid w:val="00950AF6"/>
    <w:rsid w:val="00950E91"/>
    <w:rsid w:val="00951231"/>
    <w:rsid w:val="009535ED"/>
    <w:rsid w:val="00954DF4"/>
    <w:rsid w:val="00954F4B"/>
    <w:rsid w:val="009551A9"/>
    <w:rsid w:val="0095542D"/>
    <w:rsid w:val="009575D5"/>
    <w:rsid w:val="0095767C"/>
    <w:rsid w:val="00960399"/>
    <w:rsid w:val="0096130A"/>
    <w:rsid w:val="009624F5"/>
    <w:rsid w:val="0096750B"/>
    <w:rsid w:val="009675AA"/>
    <w:rsid w:val="009678BA"/>
    <w:rsid w:val="0097085B"/>
    <w:rsid w:val="009717F4"/>
    <w:rsid w:val="0097274B"/>
    <w:rsid w:val="00974633"/>
    <w:rsid w:val="009754EF"/>
    <w:rsid w:val="0097582E"/>
    <w:rsid w:val="0097584B"/>
    <w:rsid w:val="00975E41"/>
    <w:rsid w:val="00977DC2"/>
    <w:rsid w:val="00980F11"/>
    <w:rsid w:val="009862C4"/>
    <w:rsid w:val="00986C9E"/>
    <w:rsid w:val="00986CCF"/>
    <w:rsid w:val="009910F0"/>
    <w:rsid w:val="0099233C"/>
    <w:rsid w:val="00993316"/>
    <w:rsid w:val="00995675"/>
    <w:rsid w:val="00996B41"/>
    <w:rsid w:val="009970E2"/>
    <w:rsid w:val="009971DC"/>
    <w:rsid w:val="00997D26"/>
    <w:rsid w:val="009A26B9"/>
    <w:rsid w:val="009A6B2B"/>
    <w:rsid w:val="009A6C55"/>
    <w:rsid w:val="009A6E54"/>
    <w:rsid w:val="009A7D67"/>
    <w:rsid w:val="009B0190"/>
    <w:rsid w:val="009B0CB2"/>
    <w:rsid w:val="009B2A95"/>
    <w:rsid w:val="009B56D7"/>
    <w:rsid w:val="009B7218"/>
    <w:rsid w:val="009C03A9"/>
    <w:rsid w:val="009C046B"/>
    <w:rsid w:val="009C391E"/>
    <w:rsid w:val="009C3C65"/>
    <w:rsid w:val="009C4653"/>
    <w:rsid w:val="009C4FDF"/>
    <w:rsid w:val="009C52EB"/>
    <w:rsid w:val="009C6283"/>
    <w:rsid w:val="009C62AB"/>
    <w:rsid w:val="009C7001"/>
    <w:rsid w:val="009C716C"/>
    <w:rsid w:val="009C74DA"/>
    <w:rsid w:val="009D1129"/>
    <w:rsid w:val="009D13E1"/>
    <w:rsid w:val="009D2353"/>
    <w:rsid w:val="009D32CD"/>
    <w:rsid w:val="009D6D72"/>
    <w:rsid w:val="009E01C2"/>
    <w:rsid w:val="009E08BB"/>
    <w:rsid w:val="009E2A00"/>
    <w:rsid w:val="009E3A29"/>
    <w:rsid w:val="009E3BBD"/>
    <w:rsid w:val="009E55BD"/>
    <w:rsid w:val="009E66CF"/>
    <w:rsid w:val="009E75E7"/>
    <w:rsid w:val="009E7E90"/>
    <w:rsid w:val="009F0FD9"/>
    <w:rsid w:val="009F2ADC"/>
    <w:rsid w:val="00A02FB3"/>
    <w:rsid w:val="00A06250"/>
    <w:rsid w:val="00A06692"/>
    <w:rsid w:val="00A1018A"/>
    <w:rsid w:val="00A11658"/>
    <w:rsid w:val="00A1240D"/>
    <w:rsid w:val="00A25E47"/>
    <w:rsid w:val="00A26824"/>
    <w:rsid w:val="00A2793D"/>
    <w:rsid w:val="00A30C28"/>
    <w:rsid w:val="00A36499"/>
    <w:rsid w:val="00A3651A"/>
    <w:rsid w:val="00A3654C"/>
    <w:rsid w:val="00A3703F"/>
    <w:rsid w:val="00A4170F"/>
    <w:rsid w:val="00A425D4"/>
    <w:rsid w:val="00A45537"/>
    <w:rsid w:val="00A45D62"/>
    <w:rsid w:val="00A53417"/>
    <w:rsid w:val="00A5357B"/>
    <w:rsid w:val="00A54627"/>
    <w:rsid w:val="00A56169"/>
    <w:rsid w:val="00A60D0B"/>
    <w:rsid w:val="00A6266B"/>
    <w:rsid w:val="00A643F8"/>
    <w:rsid w:val="00A66D8B"/>
    <w:rsid w:val="00A67ABB"/>
    <w:rsid w:val="00A70FBB"/>
    <w:rsid w:val="00A7296E"/>
    <w:rsid w:val="00A75586"/>
    <w:rsid w:val="00A775E9"/>
    <w:rsid w:val="00A77BD5"/>
    <w:rsid w:val="00A8106E"/>
    <w:rsid w:val="00A8313E"/>
    <w:rsid w:val="00A832E4"/>
    <w:rsid w:val="00A85152"/>
    <w:rsid w:val="00A86225"/>
    <w:rsid w:val="00A876B1"/>
    <w:rsid w:val="00A87C62"/>
    <w:rsid w:val="00A91F99"/>
    <w:rsid w:val="00A92A1B"/>
    <w:rsid w:val="00A94547"/>
    <w:rsid w:val="00A95A97"/>
    <w:rsid w:val="00AA22D5"/>
    <w:rsid w:val="00AA32D9"/>
    <w:rsid w:val="00AA37CB"/>
    <w:rsid w:val="00AA4412"/>
    <w:rsid w:val="00AA4C37"/>
    <w:rsid w:val="00AA5A1C"/>
    <w:rsid w:val="00AA60D9"/>
    <w:rsid w:val="00AA7125"/>
    <w:rsid w:val="00AA7955"/>
    <w:rsid w:val="00AB020F"/>
    <w:rsid w:val="00AB0B89"/>
    <w:rsid w:val="00AB1AAE"/>
    <w:rsid w:val="00AB1EE3"/>
    <w:rsid w:val="00AB539A"/>
    <w:rsid w:val="00AC0F3E"/>
    <w:rsid w:val="00AC0FC1"/>
    <w:rsid w:val="00AC10C3"/>
    <w:rsid w:val="00AC1962"/>
    <w:rsid w:val="00AC3563"/>
    <w:rsid w:val="00AC3E49"/>
    <w:rsid w:val="00AC5454"/>
    <w:rsid w:val="00AC6F6A"/>
    <w:rsid w:val="00AC7EEA"/>
    <w:rsid w:val="00AD1F6D"/>
    <w:rsid w:val="00AD3234"/>
    <w:rsid w:val="00AD4830"/>
    <w:rsid w:val="00AD68BC"/>
    <w:rsid w:val="00AE30C4"/>
    <w:rsid w:val="00AE48D0"/>
    <w:rsid w:val="00AE5181"/>
    <w:rsid w:val="00AE6ABC"/>
    <w:rsid w:val="00AE76A2"/>
    <w:rsid w:val="00AF17B1"/>
    <w:rsid w:val="00AF1EC0"/>
    <w:rsid w:val="00AF496D"/>
    <w:rsid w:val="00AF4E14"/>
    <w:rsid w:val="00AF4EC8"/>
    <w:rsid w:val="00AF7F9F"/>
    <w:rsid w:val="00B02C5E"/>
    <w:rsid w:val="00B03ADE"/>
    <w:rsid w:val="00B03B01"/>
    <w:rsid w:val="00B04706"/>
    <w:rsid w:val="00B04939"/>
    <w:rsid w:val="00B055EE"/>
    <w:rsid w:val="00B07CF4"/>
    <w:rsid w:val="00B11E20"/>
    <w:rsid w:val="00B128DD"/>
    <w:rsid w:val="00B13E37"/>
    <w:rsid w:val="00B14F5E"/>
    <w:rsid w:val="00B16378"/>
    <w:rsid w:val="00B1644F"/>
    <w:rsid w:val="00B1672B"/>
    <w:rsid w:val="00B20228"/>
    <w:rsid w:val="00B2034F"/>
    <w:rsid w:val="00B20A4A"/>
    <w:rsid w:val="00B23ACB"/>
    <w:rsid w:val="00B241A8"/>
    <w:rsid w:val="00B24332"/>
    <w:rsid w:val="00B250C9"/>
    <w:rsid w:val="00B277EC"/>
    <w:rsid w:val="00B3089A"/>
    <w:rsid w:val="00B30E26"/>
    <w:rsid w:val="00B3104A"/>
    <w:rsid w:val="00B33DA3"/>
    <w:rsid w:val="00B344EC"/>
    <w:rsid w:val="00B34B31"/>
    <w:rsid w:val="00B34F68"/>
    <w:rsid w:val="00B36E12"/>
    <w:rsid w:val="00B376E4"/>
    <w:rsid w:val="00B379CF"/>
    <w:rsid w:val="00B37C1A"/>
    <w:rsid w:val="00B4012C"/>
    <w:rsid w:val="00B4018B"/>
    <w:rsid w:val="00B407EF"/>
    <w:rsid w:val="00B44BA8"/>
    <w:rsid w:val="00B45797"/>
    <w:rsid w:val="00B46346"/>
    <w:rsid w:val="00B4659D"/>
    <w:rsid w:val="00B50253"/>
    <w:rsid w:val="00B52A70"/>
    <w:rsid w:val="00B55142"/>
    <w:rsid w:val="00B56268"/>
    <w:rsid w:val="00B56D1B"/>
    <w:rsid w:val="00B62EFA"/>
    <w:rsid w:val="00B63464"/>
    <w:rsid w:val="00B66A34"/>
    <w:rsid w:val="00B67472"/>
    <w:rsid w:val="00B6758C"/>
    <w:rsid w:val="00B67E93"/>
    <w:rsid w:val="00B71198"/>
    <w:rsid w:val="00B73C5A"/>
    <w:rsid w:val="00B7489F"/>
    <w:rsid w:val="00B75CE2"/>
    <w:rsid w:val="00B7707A"/>
    <w:rsid w:val="00B83726"/>
    <w:rsid w:val="00B84939"/>
    <w:rsid w:val="00B85677"/>
    <w:rsid w:val="00B85B25"/>
    <w:rsid w:val="00B85B41"/>
    <w:rsid w:val="00B91BA1"/>
    <w:rsid w:val="00B929CE"/>
    <w:rsid w:val="00B93BE5"/>
    <w:rsid w:val="00B94BA7"/>
    <w:rsid w:val="00B94D9D"/>
    <w:rsid w:val="00B9795D"/>
    <w:rsid w:val="00BA0B5D"/>
    <w:rsid w:val="00BA0C89"/>
    <w:rsid w:val="00BA1764"/>
    <w:rsid w:val="00BA48A5"/>
    <w:rsid w:val="00BA497C"/>
    <w:rsid w:val="00BA608E"/>
    <w:rsid w:val="00BB0288"/>
    <w:rsid w:val="00BB168B"/>
    <w:rsid w:val="00BB1D8A"/>
    <w:rsid w:val="00BB377A"/>
    <w:rsid w:val="00BB5E74"/>
    <w:rsid w:val="00BB6B7F"/>
    <w:rsid w:val="00BB702E"/>
    <w:rsid w:val="00BC0B39"/>
    <w:rsid w:val="00BC108E"/>
    <w:rsid w:val="00BC2179"/>
    <w:rsid w:val="00BC4446"/>
    <w:rsid w:val="00BC471D"/>
    <w:rsid w:val="00BC4C24"/>
    <w:rsid w:val="00BC50AE"/>
    <w:rsid w:val="00BC51A3"/>
    <w:rsid w:val="00BC57EB"/>
    <w:rsid w:val="00BC5F1C"/>
    <w:rsid w:val="00BD18A9"/>
    <w:rsid w:val="00BD191B"/>
    <w:rsid w:val="00BD28BD"/>
    <w:rsid w:val="00BD673B"/>
    <w:rsid w:val="00BD6B58"/>
    <w:rsid w:val="00BE1497"/>
    <w:rsid w:val="00BE4454"/>
    <w:rsid w:val="00BE76F9"/>
    <w:rsid w:val="00BF14B5"/>
    <w:rsid w:val="00BF3B89"/>
    <w:rsid w:val="00BF518C"/>
    <w:rsid w:val="00BF5BE0"/>
    <w:rsid w:val="00BF71C3"/>
    <w:rsid w:val="00BF7769"/>
    <w:rsid w:val="00C00CF9"/>
    <w:rsid w:val="00C0243A"/>
    <w:rsid w:val="00C101DE"/>
    <w:rsid w:val="00C10A29"/>
    <w:rsid w:val="00C128A7"/>
    <w:rsid w:val="00C151C6"/>
    <w:rsid w:val="00C21391"/>
    <w:rsid w:val="00C228A1"/>
    <w:rsid w:val="00C24CB7"/>
    <w:rsid w:val="00C24EF7"/>
    <w:rsid w:val="00C3214B"/>
    <w:rsid w:val="00C321AC"/>
    <w:rsid w:val="00C3343A"/>
    <w:rsid w:val="00C3391F"/>
    <w:rsid w:val="00C36D70"/>
    <w:rsid w:val="00C3794E"/>
    <w:rsid w:val="00C41555"/>
    <w:rsid w:val="00C43B10"/>
    <w:rsid w:val="00C43FB3"/>
    <w:rsid w:val="00C44C70"/>
    <w:rsid w:val="00C45065"/>
    <w:rsid w:val="00C45F4B"/>
    <w:rsid w:val="00C46D9D"/>
    <w:rsid w:val="00C4706E"/>
    <w:rsid w:val="00C47459"/>
    <w:rsid w:val="00C50264"/>
    <w:rsid w:val="00C5062B"/>
    <w:rsid w:val="00C5288A"/>
    <w:rsid w:val="00C53D85"/>
    <w:rsid w:val="00C54AD6"/>
    <w:rsid w:val="00C568C1"/>
    <w:rsid w:val="00C625DF"/>
    <w:rsid w:val="00C63A2C"/>
    <w:rsid w:val="00C64648"/>
    <w:rsid w:val="00C65618"/>
    <w:rsid w:val="00C65CAF"/>
    <w:rsid w:val="00C66D15"/>
    <w:rsid w:val="00C72833"/>
    <w:rsid w:val="00C728C6"/>
    <w:rsid w:val="00C753A0"/>
    <w:rsid w:val="00C773F9"/>
    <w:rsid w:val="00C80E93"/>
    <w:rsid w:val="00C83612"/>
    <w:rsid w:val="00C8364F"/>
    <w:rsid w:val="00C83B66"/>
    <w:rsid w:val="00C83F1B"/>
    <w:rsid w:val="00C8464C"/>
    <w:rsid w:val="00C86840"/>
    <w:rsid w:val="00C86D83"/>
    <w:rsid w:val="00C87256"/>
    <w:rsid w:val="00C8750D"/>
    <w:rsid w:val="00C876E5"/>
    <w:rsid w:val="00C87850"/>
    <w:rsid w:val="00C9100A"/>
    <w:rsid w:val="00C92491"/>
    <w:rsid w:val="00C92F29"/>
    <w:rsid w:val="00C9420E"/>
    <w:rsid w:val="00C947F5"/>
    <w:rsid w:val="00C958FC"/>
    <w:rsid w:val="00C96E52"/>
    <w:rsid w:val="00CA06EE"/>
    <w:rsid w:val="00CA0E0D"/>
    <w:rsid w:val="00CA1A8D"/>
    <w:rsid w:val="00CA4843"/>
    <w:rsid w:val="00CA4B3C"/>
    <w:rsid w:val="00CA4EE5"/>
    <w:rsid w:val="00CA5D21"/>
    <w:rsid w:val="00CA7A16"/>
    <w:rsid w:val="00CA7BA7"/>
    <w:rsid w:val="00CB3116"/>
    <w:rsid w:val="00CB3415"/>
    <w:rsid w:val="00CB533E"/>
    <w:rsid w:val="00CB5842"/>
    <w:rsid w:val="00CB6271"/>
    <w:rsid w:val="00CB67DC"/>
    <w:rsid w:val="00CC1676"/>
    <w:rsid w:val="00CC1984"/>
    <w:rsid w:val="00CC2E8B"/>
    <w:rsid w:val="00CC2F97"/>
    <w:rsid w:val="00CC5B17"/>
    <w:rsid w:val="00CC6626"/>
    <w:rsid w:val="00CC754D"/>
    <w:rsid w:val="00CC757F"/>
    <w:rsid w:val="00CC76F2"/>
    <w:rsid w:val="00CC7901"/>
    <w:rsid w:val="00CD06EC"/>
    <w:rsid w:val="00CD0D74"/>
    <w:rsid w:val="00CD0F21"/>
    <w:rsid w:val="00CD1325"/>
    <w:rsid w:val="00CD1BC9"/>
    <w:rsid w:val="00CD486F"/>
    <w:rsid w:val="00CD6770"/>
    <w:rsid w:val="00CE0179"/>
    <w:rsid w:val="00CE0FDC"/>
    <w:rsid w:val="00CE1153"/>
    <w:rsid w:val="00CE16EE"/>
    <w:rsid w:val="00CE28FB"/>
    <w:rsid w:val="00CE54D8"/>
    <w:rsid w:val="00CE67CD"/>
    <w:rsid w:val="00CE73DE"/>
    <w:rsid w:val="00CE7486"/>
    <w:rsid w:val="00CF1601"/>
    <w:rsid w:val="00CF2FE6"/>
    <w:rsid w:val="00CF3C98"/>
    <w:rsid w:val="00CF6A72"/>
    <w:rsid w:val="00D00F5B"/>
    <w:rsid w:val="00D00FA7"/>
    <w:rsid w:val="00D048F9"/>
    <w:rsid w:val="00D05B23"/>
    <w:rsid w:val="00D06850"/>
    <w:rsid w:val="00D13E94"/>
    <w:rsid w:val="00D145E3"/>
    <w:rsid w:val="00D147F9"/>
    <w:rsid w:val="00D1482C"/>
    <w:rsid w:val="00D15F0C"/>
    <w:rsid w:val="00D17589"/>
    <w:rsid w:val="00D22B79"/>
    <w:rsid w:val="00D23E30"/>
    <w:rsid w:val="00D2700B"/>
    <w:rsid w:val="00D27876"/>
    <w:rsid w:val="00D309F9"/>
    <w:rsid w:val="00D30FB5"/>
    <w:rsid w:val="00D34730"/>
    <w:rsid w:val="00D35F2D"/>
    <w:rsid w:val="00D37783"/>
    <w:rsid w:val="00D37BF1"/>
    <w:rsid w:val="00D407AD"/>
    <w:rsid w:val="00D46A3E"/>
    <w:rsid w:val="00D50870"/>
    <w:rsid w:val="00D5157A"/>
    <w:rsid w:val="00D519E3"/>
    <w:rsid w:val="00D52688"/>
    <w:rsid w:val="00D5277F"/>
    <w:rsid w:val="00D54ED4"/>
    <w:rsid w:val="00D559E8"/>
    <w:rsid w:val="00D60D6E"/>
    <w:rsid w:val="00D60DA4"/>
    <w:rsid w:val="00D61DFF"/>
    <w:rsid w:val="00D66BC8"/>
    <w:rsid w:val="00D702FA"/>
    <w:rsid w:val="00D7288F"/>
    <w:rsid w:val="00D77B58"/>
    <w:rsid w:val="00D8253F"/>
    <w:rsid w:val="00D82E3F"/>
    <w:rsid w:val="00D84FD0"/>
    <w:rsid w:val="00D864D4"/>
    <w:rsid w:val="00D86B8C"/>
    <w:rsid w:val="00D86F2E"/>
    <w:rsid w:val="00D90EF1"/>
    <w:rsid w:val="00D93990"/>
    <w:rsid w:val="00D93E1A"/>
    <w:rsid w:val="00D9438E"/>
    <w:rsid w:val="00D9441B"/>
    <w:rsid w:val="00D95C66"/>
    <w:rsid w:val="00D97A62"/>
    <w:rsid w:val="00DA101A"/>
    <w:rsid w:val="00DA3291"/>
    <w:rsid w:val="00DA3CB5"/>
    <w:rsid w:val="00DA519D"/>
    <w:rsid w:val="00DA6F87"/>
    <w:rsid w:val="00DB076E"/>
    <w:rsid w:val="00DB3852"/>
    <w:rsid w:val="00DB438A"/>
    <w:rsid w:val="00DB4DE0"/>
    <w:rsid w:val="00DB6E9A"/>
    <w:rsid w:val="00DB7BBB"/>
    <w:rsid w:val="00DB7C98"/>
    <w:rsid w:val="00DC04A5"/>
    <w:rsid w:val="00DC2214"/>
    <w:rsid w:val="00DC2639"/>
    <w:rsid w:val="00DC2703"/>
    <w:rsid w:val="00DC32F0"/>
    <w:rsid w:val="00DC4EFE"/>
    <w:rsid w:val="00DC6AAA"/>
    <w:rsid w:val="00DC738B"/>
    <w:rsid w:val="00DD022D"/>
    <w:rsid w:val="00DD040D"/>
    <w:rsid w:val="00DD12AF"/>
    <w:rsid w:val="00DD2D8E"/>
    <w:rsid w:val="00DD4421"/>
    <w:rsid w:val="00DE3F86"/>
    <w:rsid w:val="00DE6CD9"/>
    <w:rsid w:val="00DF237B"/>
    <w:rsid w:val="00DF2DC6"/>
    <w:rsid w:val="00DF4024"/>
    <w:rsid w:val="00DF553B"/>
    <w:rsid w:val="00DF58F3"/>
    <w:rsid w:val="00DF6834"/>
    <w:rsid w:val="00DF7D86"/>
    <w:rsid w:val="00E022CA"/>
    <w:rsid w:val="00E034E0"/>
    <w:rsid w:val="00E03546"/>
    <w:rsid w:val="00E04565"/>
    <w:rsid w:val="00E04E94"/>
    <w:rsid w:val="00E051C1"/>
    <w:rsid w:val="00E05E49"/>
    <w:rsid w:val="00E07DC2"/>
    <w:rsid w:val="00E10577"/>
    <w:rsid w:val="00E14748"/>
    <w:rsid w:val="00E20B11"/>
    <w:rsid w:val="00E22DD5"/>
    <w:rsid w:val="00E252B4"/>
    <w:rsid w:val="00E271CF"/>
    <w:rsid w:val="00E3107C"/>
    <w:rsid w:val="00E32085"/>
    <w:rsid w:val="00E32974"/>
    <w:rsid w:val="00E34C3F"/>
    <w:rsid w:val="00E362FB"/>
    <w:rsid w:val="00E37448"/>
    <w:rsid w:val="00E40B62"/>
    <w:rsid w:val="00E426DC"/>
    <w:rsid w:val="00E434BC"/>
    <w:rsid w:val="00E4359B"/>
    <w:rsid w:val="00E437E8"/>
    <w:rsid w:val="00E43F86"/>
    <w:rsid w:val="00E44AB0"/>
    <w:rsid w:val="00E45863"/>
    <w:rsid w:val="00E45C92"/>
    <w:rsid w:val="00E46259"/>
    <w:rsid w:val="00E46F4D"/>
    <w:rsid w:val="00E50D55"/>
    <w:rsid w:val="00E51882"/>
    <w:rsid w:val="00E52521"/>
    <w:rsid w:val="00E54620"/>
    <w:rsid w:val="00E54BA5"/>
    <w:rsid w:val="00E5593E"/>
    <w:rsid w:val="00E56CF1"/>
    <w:rsid w:val="00E620CF"/>
    <w:rsid w:val="00E630DD"/>
    <w:rsid w:val="00E638A7"/>
    <w:rsid w:val="00E66F02"/>
    <w:rsid w:val="00E71194"/>
    <w:rsid w:val="00E72321"/>
    <w:rsid w:val="00E743DC"/>
    <w:rsid w:val="00E76267"/>
    <w:rsid w:val="00E8183D"/>
    <w:rsid w:val="00E830C9"/>
    <w:rsid w:val="00E84990"/>
    <w:rsid w:val="00E84C3D"/>
    <w:rsid w:val="00E874E4"/>
    <w:rsid w:val="00E913E7"/>
    <w:rsid w:val="00E91565"/>
    <w:rsid w:val="00E93154"/>
    <w:rsid w:val="00E94262"/>
    <w:rsid w:val="00E94D99"/>
    <w:rsid w:val="00E9522A"/>
    <w:rsid w:val="00EA1A3F"/>
    <w:rsid w:val="00EA25A1"/>
    <w:rsid w:val="00EA271D"/>
    <w:rsid w:val="00EA279B"/>
    <w:rsid w:val="00EA33E2"/>
    <w:rsid w:val="00EA5F0E"/>
    <w:rsid w:val="00EA6AE8"/>
    <w:rsid w:val="00EA7B10"/>
    <w:rsid w:val="00EB0033"/>
    <w:rsid w:val="00EB0207"/>
    <w:rsid w:val="00EB1D28"/>
    <w:rsid w:val="00EB2DAC"/>
    <w:rsid w:val="00EB312E"/>
    <w:rsid w:val="00EB3C15"/>
    <w:rsid w:val="00EB6BBA"/>
    <w:rsid w:val="00EC05C7"/>
    <w:rsid w:val="00EC0B86"/>
    <w:rsid w:val="00EC0C85"/>
    <w:rsid w:val="00EC1EB0"/>
    <w:rsid w:val="00EC3195"/>
    <w:rsid w:val="00EC33FF"/>
    <w:rsid w:val="00EC362E"/>
    <w:rsid w:val="00EC5244"/>
    <w:rsid w:val="00EC5A42"/>
    <w:rsid w:val="00EC5C23"/>
    <w:rsid w:val="00ED1BCC"/>
    <w:rsid w:val="00ED2A34"/>
    <w:rsid w:val="00ED2CA3"/>
    <w:rsid w:val="00ED320B"/>
    <w:rsid w:val="00ED35BB"/>
    <w:rsid w:val="00ED379C"/>
    <w:rsid w:val="00ED6A8A"/>
    <w:rsid w:val="00EE0D9F"/>
    <w:rsid w:val="00EE19A2"/>
    <w:rsid w:val="00EE34CC"/>
    <w:rsid w:val="00EE5F5F"/>
    <w:rsid w:val="00EE647D"/>
    <w:rsid w:val="00EE671D"/>
    <w:rsid w:val="00EF000C"/>
    <w:rsid w:val="00EF249F"/>
    <w:rsid w:val="00EF5914"/>
    <w:rsid w:val="00F00B4B"/>
    <w:rsid w:val="00F02063"/>
    <w:rsid w:val="00F02CC7"/>
    <w:rsid w:val="00F1114A"/>
    <w:rsid w:val="00F1296E"/>
    <w:rsid w:val="00F13D97"/>
    <w:rsid w:val="00F14B3F"/>
    <w:rsid w:val="00F14EA7"/>
    <w:rsid w:val="00F15B83"/>
    <w:rsid w:val="00F17F1C"/>
    <w:rsid w:val="00F22856"/>
    <w:rsid w:val="00F248D5"/>
    <w:rsid w:val="00F25FE5"/>
    <w:rsid w:val="00F27668"/>
    <w:rsid w:val="00F309FF"/>
    <w:rsid w:val="00F335A6"/>
    <w:rsid w:val="00F362A8"/>
    <w:rsid w:val="00F36EAF"/>
    <w:rsid w:val="00F41AC8"/>
    <w:rsid w:val="00F41D2D"/>
    <w:rsid w:val="00F42164"/>
    <w:rsid w:val="00F422AC"/>
    <w:rsid w:val="00F44A78"/>
    <w:rsid w:val="00F45BA8"/>
    <w:rsid w:val="00F516DE"/>
    <w:rsid w:val="00F52F26"/>
    <w:rsid w:val="00F5360A"/>
    <w:rsid w:val="00F53669"/>
    <w:rsid w:val="00F545E2"/>
    <w:rsid w:val="00F55A5A"/>
    <w:rsid w:val="00F56B3A"/>
    <w:rsid w:val="00F617AC"/>
    <w:rsid w:val="00F62234"/>
    <w:rsid w:val="00F627FB"/>
    <w:rsid w:val="00F63EE5"/>
    <w:rsid w:val="00F641C2"/>
    <w:rsid w:val="00F655E3"/>
    <w:rsid w:val="00F66656"/>
    <w:rsid w:val="00F6765B"/>
    <w:rsid w:val="00F70317"/>
    <w:rsid w:val="00F73888"/>
    <w:rsid w:val="00F73DF6"/>
    <w:rsid w:val="00F7454F"/>
    <w:rsid w:val="00F8099A"/>
    <w:rsid w:val="00F8142F"/>
    <w:rsid w:val="00F825DE"/>
    <w:rsid w:val="00F82809"/>
    <w:rsid w:val="00F83AA4"/>
    <w:rsid w:val="00F84296"/>
    <w:rsid w:val="00F91378"/>
    <w:rsid w:val="00F91B1D"/>
    <w:rsid w:val="00F9437D"/>
    <w:rsid w:val="00F9450C"/>
    <w:rsid w:val="00F96656"/>
    <w:rsid w:val="00F978C1"/>
    <w:rsid w:val="00FA20E5"/>
    <w:rsid w:val="00FA487F"/>
    <w:rsid w:val="00FA4A02"/>
    <w:rsid w:val="00FA4F0C"/>
    <w:rsid w:val="00FA727D"/>
    <w:rsid w:val="00FB423C"/>
    <w:rsid w:val="00FC09E6"/>
    <w:rsid w:val="00FC27B2"/>
    <w:rsid w:val="00FC2844"/>
    <w:rsid w:val="00FC5BC8"/>
    <w:rsid w:val="00FC5D29"/>
    <w:rsid w:val="00FC6BC7"/>
    <w:rsid w:val="00FD2C7D"/>
    <w:rsid w:val="00FD36AF"/>
    <w:rsid w:val="00FD5E17"/>
    <w:rsid w:val="00FD5F58"/>
    <w:rsid w:val="00FD6179"/>
    <w:rsid w:val="00FD61A9"/>
    <w:rsid w:val="00FD68FE"/>
    <w:rsid w:val="00FE1B6F"/>
    <w:rsid w:val="00FE3242"/>
    <w:rsid w:val="00FE5DC2"/>
    <w:rsid w:val="00FE5F21"/>
    <w:rsid w:val="00FE778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3.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E6BDCFE0-9650-4D1F-A08D-558ADABB5F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1988</Words>
  <Characters>11334</Characters>
  <Application>Microsoft Office Word</Application>
  <DocSecurity>4</DocSecurity>
  <Lines>94</Lines>
  <Paragraphs>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2025-04-11T19:38:00Z</cp:lastPrinted>
  <dcterms:created xsi:type="dcterms:W3CDTF">2026-05-12T19:18:00Z</dcterms:created>
  <dcterms:modified xsi:type="dcterms:W3CDTF">2026-05-12T19:18:00Z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