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6325" w14:textId="413D364D"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29D68953" w14:textId="60BE1A35" w:rsidR="008000CF" w:rsidRPr="00B47B13" w:rsidRDefault="00705982"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05982">
        <w:rPr>
          <w:rFonts w:ascii="Book Antiqua" w:hAnsi="Book Antiqua"/>
          <w:vertAlign w:val="superscript"/>
          <w:lang w:val="es-ES_tradnl"/>
        </w:rPr>
        <w:t>m</w:t>
      </w:r>
      <w:r w:rsidR="008000CF" w:rsidRPr="00705982">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sidR="00D94CFC">
        <w:rPr>
          <w:rFonts w:ascii="Book Antiqua" w:hAnsi="Book Antiqua"/>
          <w:lang w:val="es-ES_tradnl"/>
        </w:rPr>
        <w:t>3</w:t>
      </w:r>
      <w:r w:rsidR="00D94CFC">
        <w:rPr>
          <w:rFonts w:ascii="Book Antiqua" w:hAnsi="Book Antiqua"/>
          <w:vertAlign w:val="superscript"/>
          <w:lang w:val="es-ES_tradnl"/>
        </w:rPr>
        <w:t>r</w:t>
      </w:r>
      <w:r w:rsidR="008000CF" w:rsidRPr="00705982">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65F07BA" w14:textId="330747B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00DA0BBD">
        <w:rPr>
          <w:rFonts w:ascii="Book Antiqua" w:hAnsi="Book Antiqua"/>
          <w:lang w:val="es-ES_tradnl"/>
        </w:rPr>
        <w:t xml:space="preserve"> </w:t>
      </w:r>
      <w:r>
        <w:rPr>
          <w:rFonts w:ascii="Book Antiqua" w:hAnsi="Book Antiqua"/>
          <w:lang w:val="es-ES_tradnl"/>
        </w:rPr>
        <w:t xml:space="preserve"> </w:t>
      </w:r>
      <w:r w:rsidRPr="00B47B13">
        <w:rPr>
          <w:rFonts w:ascii="Book Antiqua" w:hAnsi="Book Antiqua"/>
          <w:lang w:val="es-ES_tradnl"/>
        </w:rPr>
        <w:t>Ordinaria</w:t>
      </w:r>
    </w:p>
    <w:p w14:paraId="26B8247E" w14:textId="77777777" w:rsidR="008000CF" w:rsidRPr="00B47B13" w:rsidRDefault="008000CF" w:rsidP="006D12E7">
      <w:pPr>
        <w:suppressLineNumbers/>
        <w:spacing w:after="0" w:line="240" w:lineRule="auto"/>
        <w:contextualSpacing/>
        <w:rPr>
          <w:rFonts w:ascii="Book Antiqua" w:hAnsi="Book Antiqua"/>
          <w:lang w:val="es-ES_tradnl"/>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2B3375F9"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FC049F">
        <w:rPr>
          <w:rFonts w:ascii="Book Antiqua" w:hAnsi="Book Antiqua"/>
          <w:b/>
          <w:sz w:val="52"/>
          <w:lang w:val="es-ES_tradnl"/>
        </w:rPr>
        <w:t>1150</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7FC0D3F0" w:rsidR="008000CF" w:rsidRPr="009A6D62" w:rsidRDefault="00FC049F"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C5206A">
        <w:rPr>
          <w:rFonts w:ascii="Book Antiqua" w:hAnsi="Book Antiqua"/>
          <w:sz w:val="24"/>
          <w:szCs w:val="24"/>
          <w:lang w:val="es-ES_tradnl"/>
        </w:rPr>
        <w:t>FEBRERO</w:t>
      </w:r>
      <w:r w:rsidR="008000CF" w:rsidRPr="009A6D62">
        <w:rPr>
          <w:rFonts w:ascii="Book Antiqua" w:hAnsi="Book Antiqua"/>
          <w:sz w:val="24"/>
          <w:szCs w:val="24"/>
          <w:lang w:val="es-ES_tradnl"/>
        </w:rPr>
        <w:t xml:space="preserve"> DE 202</w:t>
      </w:r>
      <w:r w:rsidR="00D94CFC">
        <w:rPr>
          <w:rFonts w:ascii="Book Antiqua" w:hAnsi="Book Antiqua"/>
          <w:sz w:val="24"/>
          <w:szCs w:val="24"/>
          <w:lang w:val="es-ES_tradnl"/>
        </w:rPr>
        <w:t>6</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12ED77BF"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3F1DA2">
        <w:rPr>
          <w:rFonts w:ascii="Book Antiqua" w:hAnsi="Book Antiqua"/>
          <w:sz w:val="24"/>
          <w:szCs w:val="24"/>
          <w:lang w:val="es-ES_tradnl"/>
        </w:rPr>
        <w:t>la Comisión de Asuntos de la Mujer</w:t>
      </w:r>
    </w:p>
    <w:p w14:paraId="2F177729"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3F1DA2" w:rsidRDefault="008000CF" w:rsidP="000E6188">
      <w:pPr>
        <w:suppressLineNumbers/>
        <w:spacing w:after="0" w:line="240" w:lineRule="auto"/>
        <w:contextualSpacing/>
        <w:jc w:val="center"/>
        <w:rPr>
          <w:rFonts w:ascii="Book Antiqua" w:hAnsi="Book Antiqua"/>
          <w:b/>
          <w:sz w:val="28"/>
          <w:szCs w:val="28"/>
          <w:lang w:val="es-ES_tradnl"/>
        </w:rPr>
      </w:pPr>
      <w:r w:rsidRPr="003F1DA2">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34E6A4DF" w14:textId="01DAB9C4" w:rsidR="006C7DBB" w:rsidRDefault="008000CF" w:rsidP="00233A2F">
      <w:pPr>
        <w:suppressLineNumbers/>
        <w:spacing w:after="0" w:line="240" w:lineRule="auto"/>
        <w:ind w:left="720" w:hanging="720"/>
        <w:contextualSpacing/>
        <w:jc w:val="both"/>
        <w:rPr>
          <w:rFonts w:ascii="Book Antiqua" w:hAnsi="Book Antiqua"/>
          <w:sz w:val="24"/>
          <w:szCs w:val="24"/>
          <w:lang w:val="es-ES_tradnl"/>
        </w:rPr>
      </w:pPr>
      <w:r w:rsidRPr="001D2E70">
        <w:rPr>
          <w:rFonts w:ascii="Book Antiqua" w:hAnsi="Book Antiqua"/>
          <w:sz w:val="24"/>
          <w:szCs w:val="24"/>
          <w:lang w:val="es-ES_tradnl"/>
        </w:rPr>
        <w:t xml:space="preserve">Para </w:t>
      </w:r>
      <w:r w:rsidR="00DA0BBD">
        <w:rPr>
          <w:rFonts w:ascii="Book Antiqua" w:hAnsi="Book Antiqua"/>
          <w:sz w:val="24"/>
          <w:szCs w:val="24"/>
          <w:lang w:val="es-ES_tradnl"/>
        </w:rPr>
        <w:t xml:space="preserve">establecer y reglamentar un sistema de respuesta </w:t>
      </w:r>
      <w:r w:rsidR="00937570">
        <w:rPr>
          <w:rFonts w:ascii="Book Antiqua" w:hAnsi="Book Antiqua"/>
          <w:sz w:val="24"/>
          <w:szCs w:val="24"/>
          <w:lang w:val="es-ES_tradnl"/>
        </w:rPr>
        <w:t>de</w:t>
      </w:r>
      <w:r w:rsidR="00DA0BBD">
        <w:rPr>
          <w:rFonts w:ascii="Book Antiqua" w:hAnsi="Book Antiqua"/>
          <w:sz w:val="24"/>
          <w:szCs w:val="24"/>
          <w:lang w:val="es-ES_tradnl"/>
        </w:rPr>
        <w:t xml:space="preserve"> llamadas de emergencias de potenciales agresores en busca de ayuda por situaciones de violencia doméstica, el cual se conocerá como </w:t>
      </w:r>
      <w:r w:rsidR="00F766F5">
        <w:rPr>
          <w:rFonts w:ascii="Book Antiqua" w:hAnsi="Book Antiqua"/>
          <w:sz w:val="24"/>
          <w:szCs w:val="24"/>
          <w:lang w:val="es-ES_tradnl"/>
        </w:rPr>
        <w:t>“</w:t>
      </w:r>
      <w:r w:rsidR="003A1E44">
        <w:rPr>
          <w:rFonts w:ascii="Book Antiqua" w:hAnsi="Book Antiqua"/>
          <w:sz w:val="24"/>
          <w:szCs w:val="24"/>
          <w:lang w:val="es-ES_tradnl"/>
        </w:rPr>
        <w:t>Línea CALMA</w:t>
      </w:r>
      <w:r w:rsidR="00F766F5">
        <w:rPr>
          <w:rFonts w:ascii="Book Antiqua" w:hAnsi="Book Antiqua"/>
          <w:sz w:val="24"/>
          <w:szCs w:val="24"/>
          <w:lang w:val="es-ES_tradnl"/>
        </w:rPr>
        <w:t>”, adscrito a</w:t>
      </w:r>
      <w:r w:rsidR="00BB1374">
        <w:rPr>
          <w:rFonts w:ascii="Book Antiqua" w:hAnsi="Book Antiqua"/>
          <w:sz w:val="24"/>
          <w:szCs w:val="24"/>
          <w:lang w:val="es-ES_tradnl"/>
        </w:rPr>
        <w:t xml:space="preserve"> la Administración de Servicios de Salud Mental y Contra la Adicción; se enmienda </w:t>
      </w:r>
      <w:r w:rsidR="00BD2873">
        <w:rPr>
          <w:rFonts w:ascii="Book Antiqua" w:eastAsia="Book Antiqua" w:hAnsi="Book Antiqua" w:cs="Book Antiqua"/>
          <w:sz w:val="24"/>
          <w:szCs w:val="24"/>
          <w:lang w:val="es-PR"/>
        </w:rPr>
        <w:t xml:space="preserve">la Sección 6, en sus incisos (f), (i) y (j) de la Ley Núm. 67-1993, según enmendada, conocida como </w:t>
      </w:r>
      <w:r w:rsidR="000F2476">
        <w:rPr>
          <w:rFonts w:ascii="Book Antiqua" w:eastAsia="Book Antiqua" w:hAnsi="Book Antiqua" w:cs="Book Antiqua"/>
          <w:sz w:val="24"/>
          <w:szCs w:val="24"/>
          <w:lang w:val="es-PR"/>
        </w:rPr>
        <w:t xml:space="preserve">   </w:t>
      </w:r>
      <w:r w:rsidR="00BD2873">
        <w:rPr>
          <w:rFonts w:ascii="Book Antiqua" w:eastAsia="Book Antiqua" w:hAnsi="Book Antiqua" w:cs="Book Antiqua"/>
          <w:sz w:val="24"/>
          <w:szCs w:val="24"/>
          <w:lang w:val="es-PR"/>
        </w:rPr>
        <w:t xml:space="preserve">“Ley de la Administración de Servicios de Salud Mental y Contra la Adicción”; </w:t>
      </w:r>
      <w:r w:rsidR="000F2476">
        <w:rPr>
          <w:rFonts w:ascii="Book Antiqua" w:eastAsia="Book Antiqua" w:hAnsi="Book Antiqua" w:cs="Book Antiqua"/>
          <w:sz w:val="24"/>
          <w:szCs w:val="24"/>
          <w:lang w:val="es-PR"/>
        </w:rPr>
        <w:t xml:space="preserve">   </w:t>
      </w:r>
      <w:r w:rsidR="00BC3C3F">
        <w:rPr>
          <w:rFonts w:ascii="Book Antiqua" w:eastAsia="Book Antiqua" w:hAnsi="Book Antiqua" w:cs="Book Antiqua"/>
          <w:sz w:val="24"/>
          <w:szCs w:val="24"/>
          <w:lang w:val="es-PR"/>
        </w:rPr>
        <w:t xml:space="preserve">se enmienda el Artículo 9, en sus incisos (e) y (g) de la Ley 20-2001, según enmendada, conocida como “Ley de la Oficina de la Procuradora de las </w:t>
      </w:r>
      <w:r w:rsidR="000F2476">
        <w:rPr>
          <w:rFonts w:ascii="Book Antiqua" w:eastAsia="Book Antiqua" w:hAnsi="Book Antiqua" w:cs="Book Antiqua"/>
          <w:sz w:val="24"/>
          <w:szCs w:val="24"/>
          <w:lang w:val="es-PR"/>
        </w:rPr>
        <w:t xml:space="preserve">    </w:t>
      </w:r>
      <w:r w:rsidR="00BC3C3F">
        <w:rPr>
          <w:rFonts w:ascii="Book Antiqua" w:eastAsia="Book Antiqua" w:hAnsi="Book Antiqua" w:cs="Book Antiqua"/>
          <w:sz w:val="24"/>
          <w:szCs w:val="24"/>
          <w:lang w:val="es-PR"/>
        </w:rPr>
        <w:t>Mujeres”</w:t>
      </w:r>
      <w:r w:rsidR="00BC3C3F">
        <w:rPr>
          <w:rFonts w:ascii="Book Antiqua" w:hAnsi="Book Antiqua"/>
          <w:sz w:val="24"/>
          <w:szCs w:val="24"/>
          <w:lang w:val="es-ES_tradnl"/>
        </w:rPr>
        <w:t xml:space="preserve">; </w:t>
      </w:r>
      <w:r w:rsidR="00233A2F">
        <w:rPr>
          <w:rFonts w:ascii="Book Antiqua" w:hAnsi="Book Antiqua"/>
          <w:sz w:val="24"/>
          <w:szCs w:val="24"/>
          <w:lang w:val="es-ES_tradnl"/>
        </w:rPr>
        <w:t>se añade un nuevo subinciso (6) al inciso (j) de</w:t>
      </w:r>
      <w:r w:rsidR="00233A2F">
        <w:rPr>
          <w:rFonts w:ascii="Book Antiqua" w:eastAsia="Book Antiqua" w:hAnsi="Book Antiqua" w:cs="Book Antiqua"/>
          <w:sz w:val="24"/>
          <w:szCs w:val="24"/>
          <w:lang w:val="es-PR"/>
        </w:rPr>
        <w:t xml:space="preserve">l Artículo 10, de la Ley 20-2001, según enmendada, conocida como “Ley de la Oficina de la Procuradora de las </w:t>
      </w:r>
      <w:r w:rsidR="008647B3">
        <w:rPr>
          <w:rFonts w:ascii="Book Antiqua" w:eastAsia="Book Antiqua" w:hAnsi="Book Antiqua" w:cs="Book Antiqua"/>
          <w:sz w:val="24"/>
          <w:szCs w:val="24"/>
          <w:lang w:val="es-PR"/>
        </w:rPr>
        <w:t>Mujeres”</w:t>
      </w:r>
      <w:r w:rsidR="008647B3">
        <w:rPr>
          <w:rFonts w:ascii="Book Antiqua" w:hAnsi="Book Antiqua"/>
          <w:sz w:val="24"/>
          <w:szCs w:val="24"/>
          <w:lang w:val="es-PR"/>
        </w:rPr>
        <w:t>;</w:t>
      </w:r>
      <w:r w:rsidR="008647B3" w:rsidRPr="001D2E70">
        <w:rPr>
          <w:rFonts w:ascii="Book Antiqua" w:hAnsi="Book Antiqua"/>
          <w:sz w:val="24"/>
          <w:szCs w:val="24"/>
          <w:lang w:val="es-PR"/>
        </w:rPr>
        <w:t xml:space="preserve"> y</w:t>
      </w:r>
      <w:r w:rsidR="006C7DBB" w:rsidRPr="001D2E70">
        <w:rPr>
          <w:rFonts w:ascii="Book Antiqua" w:hAnsi="Book Antiqua"/>
          <w:sz w:val="24"/>
          <w:szCs w:val="24"/>
          <w:lang w:val="es-PR"/>
        </w:rPr>
        <w:t xml:space="preserve"> para otros fines relacionados</w:t>
      </w:r>
      <w:r w:rsidR="006C7DBB">
        <w:rPr>
          <w:rFonts w:ascii="Book Antiqua" w:hAnsi="Book Antiqua"/>
          <w:sz w:val="24"/>
          <w:szCs w:val="24"/>
          <w:lang w:val="es-PR"/>
        </w:rPr>
        <w:t>.</w:t>
      </w:r>
    </w:p>
    <w:p w14:paraId="03BAE655" w14:textId="77777777" w:rsidR="006C7DBB" w:rsidRDefault="006C7DBB" w:rsidP="000E6188">
      <w:pPr>
        <w:suppressLineNumbers/>
        <w:spacing w:after="0" w:line="240" w:lineRule="auto"/>
        <w:ind w:left="720" w:hanging="720"/>
        <w:contextualSpacing/>
        <w:jc w:val="both"/>
        <w:rPr>
          <w:rFonts w:ascii="Book Antiqua" w:hAnsi="Book Antiqua"/>
          <w:sz w:val="24"/>
          <w:szCs w:val="24"/>
          <w:lang w:val="es-ES_tradnl"/>
        </w:rPr>
      </w:pPr>
    </w:p>
    <w:p w14:paraId="3CD807FB" w14:textId="77777777" w:rsidR="008000CF" w:rsidRPr="00F805F1" w:rsidRDefault="008000CF" w:rsidP="000E6188">
      <w:pPr>
        <w:suppressLineNumbers/>
        <w:spacing w:after="0" w:line="240" w:lineRule="auto"/>
        <w:ind w:firstLine="360"/>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7ECD0178" w14:textId="0FE0C33F" w:rsidR="00E83B59" w:rsidRDefault="00E83B59"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La violencia doméstica constituye una violación de los derechos humanos y una </w:t>
      </w:r>
      <w:r w:rsidR="000F2476">
        <w:rPr>
          <w:rFonts w:ascii="Book Antiqua" w:hAnsi="Book Antiqua"/>
          <w:sz w:val="24"/>
          <w:szCs w:val="24"/>
          <w:lang w:val="es-ES_tradnl"/>
        </w:rPr>
        <w:t xml:space="preserve">   </w:t>
      </w:r>
      <w:r>
        <w:rPr>
          <w:rFonts w:ascii="Book Antiqua" w:hAnsi="Book Antiqua"/>
          <w:sz w:val="24"/>
          <w:szCs w:val="24"/>
          <w:lang w:val="es-ES_tradnl"/>
        </w:rPr>
        <w:t xml:space="preserve">clara manifestación de discrimen.  Conforme a las estadísticas de la Oficina de la Procuradora de las Mujeres, hasta el 31 de </w:t>
      </w:r>
      <w:r w:rsidR="00570042">
        <w:rPr>
          <w:rFonts w:ascii="Book Antiqua" w:hAnsi="Book Antiqua"/>
          <w:sz w:val="24"/>
          <w:szCs w:val="24"/>
          <w:lang w:val="es-ES_tradnl"/>
        </w:rPr>
        <w:t>noviembre</w:t>
      </w:r>
      <w:r>
        <w:rPr>
          <w:rFonts w:ascii="Book Antiqua" w:hAnsi="Book Antiqua"/>
          <w:sz w:val="24"/>
          <w:szCs w:val="24"/>
          <w:lang w:val="es-ES_tradnl"/>
        </w:rPr>
        <w:t xml:space="preserve"> de 2025, ya se ha</w:t>
      </w:r>
      <w:r w:rsidR="00937570">
        <w:rPr>
          <w:rFonts w:ascii="Book Antiqua" w:hAnsi="Book Antiqua"/>
          <w:sz w:val="24"/>
          <w:szCs w:val="24"/>
          <w:lang w:val="es-ES_tradnl"/>
        </w:rPr>
        <w:t>bía</w:t>
      </w:r>
      <w:r>
        <w:rPr>
          <w:rFonts w:ascii="Book Antiqua" w:hAnsi="Book Antiqua"/>
          <w:sz w:val="24"/>
          <w:szCs w:val="24"/>
          <w:lang w:val="es-ES_tradnl"/>
        </w:rPr>
        <w:t xml:space="preserve">n reportado </w:t>
      </w:r>
      <w:r w:rsidR="00570042">
        <w:rPr>
          <w:rFonts w:ascii="Book Antiqua" w:hAnsi="Book Antiqua"/>
          <w:sz w:val="24"/>
          <w:szCs w:val="24"/>
          <w:lang w:val="es-ES_tradnl"/>
        </w:rPr>
        <w:t>7,412</w:t>
      </w:r>
      <w:r>
        <w:rPr>
          <w:rFonts w:ascii="Book Antiqua" w:hAnsi="Book Antiqua"/>
          <w:sz w:val="24"/>
          <w:szCs w:val="24"/>
          <w:lang w:val="es-ES_tradnl"/>
        </w:rPr>
        <w:t xml:space="preserve"> incidentes de violencia doméstica.  De estos</w:t>
      </w:r>
      <w:r w:rsidR="00937570">
        <w:rPr>
          <w:rFonts w:ascii="Book Antiqua" w:hAnsi="Book Antiqua"/>
          <w:sz w:val="24"/>
          <w:szCs w:val="24"/>
          <w:lang w:val="es-ES_tradnl"/>
        </w:rPr>
        <w:t>,</w:t>
      </w:r>
      <w:r>
        <w:rPr>
          <w:rFonts w:ascii="Book Antiqua" w:hAnsi="Book Antiqua"/>
          <w:sz w:val="24"/>
          <w:szCs w:val="24"/>
          <w:lang w:val="es-ES_tradnl"/>
        </w:rPr>
        <w:t xml:space="preserve"> </w:t>
      </w:r>
      <w:r w:rsidR="005606D3">
        <w:rPr>
          <w:rFonts w:ascii="Book Antiqua" w:hAnsi="Book Antiqua"/>
          <w:sz w:val="24"/>
          <w:szCs w:val="24"/>
          <w:lang w:val="es-ES_tradnl"/>
        </w:rPr>
        <w:t>sobre 5,600</w:t>
      </w:r>
      <w:r>
        <w:rPr>
          <w:rFonts w:ascii="Book Antiqua" w:hAnsi="Book Antiqua"/>
          <w:sz w:val="24"/>
          <w:szCs w:val="24"/>
          <w:lang w:val="es-ES_tradnl"/>
        </w:rPr>
        <w:t xml:space="preserve"> se cometi</w:t>
      </w:r>
      <w:r w:rsidR="005606D3">
        <w:rPr>
          <w:rFonts w:ascii="Book Antiqua" w:hAnsi="Book Antiqua"/>
          <w:sz w:val="24"/>
          <w:szCs w:val="24"/>
          <w:lang w:val="es-ES_tradnl"/>
        </w:rPr>
        <w:t>er</w:t>
      </w:r>
      <w:r>
        <w:rPr>
          <w:rFonts w:ascii="Book Antiqua" w:hAnsi="Book Antiqua"/>
          <w:sz w:val="24"/>
          <w:szCs w:val="24"/>
          <w:lang w:val="es-ES_tradnl"/>
        </w:rPr>
        <w:t>o</w:t>
      </w:r>
      <w:r w:rsidR="005606D3">
        <w:rPr>
          <w:rFonts w:ascii="Book Antiqua" w:hAnsi="Book Antiqua"/>
          <w:sz w:val="24"/>
          <w:szCs w:val="24"/>
          <w:lang w:val="es-ES_tradnl"/>
        </w:rPr>
        <w:t>n</w:t>
      </w:r>
      <w:r>
        <w:rPr>
          <w:rFonts w:ascii="Book Antiqua" w:hAnsi="Book Antiqua"/>
          <w:sz w:val="24"/>
          <w:szCs w:val="24"/>
          <w:lang w:val="es-ES_tradnl"/>
        </w:rPr>
        <w:t xml:space="preserve"> contra mujeres y </w:t>
      </w:r>
      <w:r w:rsidR="005606D3">
        <w:rPr>
          <w:rFonts w:ascii="Book Antiqua" w:hAnsi="Book Antiqua"/>
          <w:sz w:val="24"/>
          <w:szCs w:val="24"/>
          <w:lang w:val="es-ES_tradnl"/>
        </w:rPr>
        <w:t>alrededor de 1,200</w:t>
      </w:r>
      <w:r>
        <w:rPr>
          <w:rFonts w:ascii="Book Antiqua" w:hAnsi="Book Antiqua"/>
          <w:sz w:val="24"/>
          <w:szCs w:val="24"/>
          <w:lang w:val="es-ES_tradnl"/>
        </w:rPr>
        <w:t xml:space="preserve"> contra hombres.  </w:t>
      </w:r>
      <w:r w:rsidR="002D12A3">
        <w:rPr>
          <w:rFonts w:ascii="Book Antiqua" w:hAnsi="Book Antiqua"/>
          <w:sz w:val="24"/>
          <w:szCs w:val="24"/>
          <w:lang w:val="es-ES_tradnl"/>
        </w:rPr>
        <w:t>La</w:t>
      </w:r>
      <w:r w:rsidR="005606D3">
        <w:rPr>
          <w:rFonts w:ascii="Book Antiqua" w:hAnsi="Book Antiqua"/>
          <w:sz w:val="24"/>
          <w:szCs w:val="24"/>
          <w:lang w:val="es-ES_tradnl"/>
        </w:rPr>
        <w:t>s</w:t>
      </w:r>
      <w:r w:rsidR="002D12A3">
        <w:rPr>
          <w:rFonts w:ascii="Book Antiqua" w:hAnsi="Book Antiqua"/>
          <w:sz w:val="24"/>
          <w:szCs w:val="24"/>
          <w:lang w:val="es-ES_tradnl"/>
        </w:rPr>
        <w:t xml:space="preserve"> tabla</w:t>
      </w:r>
      <w:r w:rsidR="005606D3">
        <w:rPr>
          <w:rFonts w:ascii="Book Antiqua" w:hAnsi="Book Antiqua"/>
          <w:sz w:val="24"/>
          <w:szCs w:val="24"/>
          <w:lang w:val="es-ES_tradnl"/>
        </w:rPr>
        <w:t>s</w:t>
      </w:r>
      <w:r w:rsidR="002D12A3">
        <w:rPr>
          <w:rFonts w:ascii="Book Antiqua" w:hAnsi="Book Antiqua"/>
          <w:sz w:val="24"/>
          <w:szCs w:val="24"/>
          <w:lang w:val="es-ES_tradnl"/>
        </w:rPr>
        <w:t xml:space="preserve"> que precede</w:t>
      </w:r>
      <w:r w:rsidR="005606D3">
        <w:rPr>
          <w:rFonts w:ascii="Book Antiqua" w:hAnsi="Book Antiqua"/>
          <w:sz w:val="24"/>
          <w:szCs w:val="24"/>
          <w:lang w:val="es-ES_tradnl"/>
        </w:rPr>
        <w:t>n</w:t>
      </w:r>
      <w:r w:rsidR="002D12A3">
        <w:rPr>
          <w:rFonts w:ascii="Book Antiqua" w:hAnsi="Book Antiqua"/>
          <w:sz w:val="24"/>
          <w:szCs w:val="24"/>
          <w:lang w:val="es-ES_tradnl"/>
        </w:rPr>
        <w:t xml:space="preserve"> desglosa</w:t>
      </w:r>
      <w:r w:rsidR="005606D3">
        <w:rPr>
          <w:rFonts w:ascii="Book Antiqua" w:hAnsi="Book Antiqua"/>
          <w:sz w:val="24"/>
          <w:szCs w:val="24"/>
          <w:lang w:val="es-ES_tradnl"/>
        </w:rPr>
        <w:t>n</w:t>
      </w:r>
      <w:r w:rsidR="002D12A3">
        <w:rPr>
          <w:rFonts w:ascii="Book Antiqua" w:hAnsi="Book Antiqua"/>
          <w:sz w:val="24"/>
          <w:szCs w:val="24"/>
          <w:lang w:val="es-ES_tradnl"/>
        </w:rPr>
        <w:t xml:space="preserve"> los incidentes por área policial y las víctimas por sexo.</w:t>
      </w:r>
    </w:p>
    <w:p w14:paraId="54EE004C" w14:textId="77777777" w:rsidR="005606D3" w:rsidRPr="00C41613" w:rsidRDefault="005606D3" w:rsidP="005F5D31">
      <w:pPr>
        <w:suppressLineNumbers/>
        <w:spacing w:after="0" w:line="240" w:lineRule="auto"/>
        <w:ind w:firstLine="360"/>
        <w:contextualSpacing/>
        <w:jc w:val="center"/>
        <w:rPr>
          <w:lang w:val="es-PR"/>
        </w:rPr>
      </w:pPr>
    </w:p>
    <w:p w14:paraId="5740780A" w14:textId="1D3F06EB" w:rsidR="00B72AD2" w:rsidRDefault="005606D3" w:rsidP="005F5D31">
      <w:pPr>
        <w:suppressLineNumbers/>
        <w:spacing w:after="0" w:line="240" w:lineRule="auto"/>
        <w:ind w:firstLine="360"/>
        <w:contextualSpacing/>
        <w:jc w:val="center"/>
        <w:rPr>
          <w:rFonts w:ascii="Book Antiqua" w:hAnsi="Book Antiqua"/>
          <w:sz w:val="24"/>
          <w:szCs w:val="24"/>
          <w:lang w:val="es-ES_tradnl"/>
        </w:rPr>
      </w:pPr>
      <w:r w:rsidRPr="0023180B">
        <w:rPr>
          <w:noProof/>
        </w:rPr>
        <w:lastRenderedPageBreak/>
        <w:drawing>
          <wp:inline distT="0" distB="0" distL="0" distR="0" wp14:anchorId="15F9376C" wp14:editId="7427CD98">
            <wp:extent cx="5324475" cy="2890348"/>
            <wp:effectExtent l="0" t="0" r="0" b="5715"/>
            <wp:docPr id="367236750" name="Picture 1" descr="Chart,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36750" name="Picture 1" descr="Chart, bar chart&#10;&#10;AI-generated content may be incorrect."/>
                    <pic:cNvPicPr/>
                  </pic:nvPicPr>
                  <pic:blipFill>
                    <a:blip r:embed="rId8"/>
                    <a:stretch>
                      <a:fillRect/>
                    </a:stretch>
                  </pic:blipFill>
                  <pic:spPr>
                    <a:xfrm>
                      <a:off x="0" y="0"/>
                      <a:ext cx="5330896" cy="2893834"/>
                    </a:xfrm>
                    <a:prstGeom prst="rect">
                      <a:avLst/>
                    </a:prstGeom>
                  </pic:spPr>
                </pic:pic>
              </a:graphicData>
            </a:graphic>
          </wp:inline>
        </w:drawing>
      </w:r>
      <w:r>
        <w:rPr>
          <w:rFonts w:ascii="Book Antiqua" w:hAnsi="Book Antiqua"/>
          <w:sz w:val="24"/>
          <w:szCs w:val="24"/>
          <w:lang w:val="es-ES_tradnl"/>
        </w:rPr>
        <w:t xml:space="preserve"> </w:t>
      </w:r>
    </w:p>
    <w:p w14:paraId="3C9D74AD" w14:textId="3F5D35C3" w:rsidR="00B72AD2" w:rsidRDefault="00B72AD2" w:rsidP="00B72AD2">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(OPM, Estadísticas, Incidentes Violencia Doméstica, 2025)</w:t>
      </w:r>
    </w:p>
    <w:p w14:paraId="61BCC0CE" w14:textId="77777777" w:rsidR="002D12A3" w:rsidRDefault="002D12A3" w:rsidP="00B72AD2">
      <w:pPr>
        <w:suppressLineNumbers/>
        <w:spacing w:after="0" w:line="240" w:lineRule="auto"/>
        <w:ind w:firstLine="360"/>
        <w:contextualSpacing/>
        <w:jc w:val="center"/>
        <w:rPr>
          <w:rFonts w:ascii="Book Antiqua" w:hAnsi="Book Antiqua"/>
          <w:sz w:val="20"/>
          <w:szCs w:val="20"/>
          <w:lang w:val="es-ES_tradnl"/>
        </w:rPr>
      </w:pPr>
    </w:p>
    <w:p w14:paraId="2BD517A5" w14:textId="103BEDC6" w:rsidR="005606D3" w:rsidRDefault="005606D3" w:rsidP="00B72AD2">
      <w:pPr>
        <w:suppressLineNumbers/>
        <w:spacing w:after="0" w:line="240" w:lineRule="auto"/>
        <w:ind w:firstLine="360"/>
        <w:contextualSpacing/>
        <w:jc w:val="center"/>
        <w:rPr>
          <w:rFonts w:ascii="Book Antiqua" w:hAnsi="Book Antiqua"/>
          <w:sz w:val="20"/>
          <w:szCs w:val="20"/>
          <w:lang w:val="es-ES_tradnl"/>
        </w:rPr>
      </w:pPr>
      <w:r w:rsidRPr="005606D3">
        <w:rPr>
          <w:rFonts w:ascii="Book Antiqua" w:hAnsi="Book Antiqua"/>
          <w:noProof/>
          <w:sz w:val="20"/>
          <w:szCs w:val="20"/>
          <w:lang w:val="es-ES_tradnl"/>
        </w:rPr>
        <w:drawing>
          <wp:inline distT="0" distB="0" distL="0" distR="0" wp14:anchorId="661D8FC8" wp14:editId="05DD5A8B">
            <wp:extent cx="5943600" cy="3420745"/>
            <wp:effectExtent l="0" t="0" r="0" b="8255"/>
            <wp:docPr id="390818057" name="Picture 1" descr="Chart,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18057" name="Picture 1" descr="Chart, bar chart&#10;&#10;AI-generated content may be incorrect."/>
                    <pic:cNvPicPr/>
                  </pic:nvPicPr>
                  <pic:blipFill>
                    <a:blip r:embed="rId9"/>
                    <a:stretch>
                      <a:fillRect/>
                    </a:stretch>
                  </pic:blipFill>
                  <pic:spPr>
                    <a:xfrm>
                      <a:off x="0" y="0"/>
                      <a:ext cx="5943600" cy="3420745"/>
                    </a:xfrm>
                    <a:prstGeom prst="rect">
                      <a:avLst/>
                    </a:prstGeom>
                  </pic:spPr>
                </pic:pic>
              </a:graphicData>
            </a:graphic>
          </wp:inline>
        </w:drawing>
      </w:r>
    </w:p>
    <w:p w14:paraId="20A42CA1" w14:textId="77777777" w:rsidR="005606D3" w:rsidRDefault="005606D3" w:rsidP="005606D3">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(OPM, Estadísticas, Incidentes Violencia Doméstica, 2025)</w:t>
      </w:r>
    </w:p>
    <w:p w14:paraId="4A7C610E" w14:textId="77777777" w:rsidR="005606D3" w:rsidRDefault="005606D3" w:rsidP="00B72AD2">
      <w:pPr>
        <w:suppressLineNumbers/>
        <w:spacing w:after="0" w:line="240" w:lineRule="auto"/>
        <w:ind w:firstLine="360"/>
        <w:contextualSpacing/>
        <w:jc w:val="center"/>
        <w:rPr>
          <w:rFonts w:ascii="Book Antiqua" w:hAnsi="Book Antiqua"/>
          <w:sz w:val="20"/>
          <w:szCs w:val="20"/>
          <w:lang w:val="es-ES_tradnl"/>
        </w:rPr>
      </w:pPr>
    </w:p>
    <w:p w14:paraId="1B5F6767" w14:textId="77777777" w:rsidR="002D12A3" w:rsidRDefault="002D12A3" w:rsidP="002D12A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Las estadísticas apuntan que más del 57% de los casos constituyen las relaciones consensuales, de cohabitación y por cónyuges.  La tabla que precede establece las estadísticas relacionadas.</w:t>
      </w:r>
    </w:p>
    <w:p w14:paraId="5095BC23" w14:textId="77777777" w:rsidR="002D12A3" w:rsidRDefault="002D12A3" w:rsidP="00B72AD2">
      <w:pPr>
        <w:suppressLineNumbers/>
        <w:spacing w:after="0" w:line="240" w:lineRule="auto"/>
        <w:ind w:firstLine="360"/>
        <w:contextualSpacing/>
        <w:jc w:val="center"/>
        <w:rPr>
          <w:rFonts w:ascii="Book Antiqua" w:hAnsi="Book Antiqua"/>
          <w:sz w:val="20"/>
          <w:szCs w:val="20"/>
          <w:lang w:val="es-ES_tradnl"/>
        </w:rPr>
      </w:pPr>
    </w:p>
    <w:p w14:paraId="23A6B339" w14:textId="6FA9DCDC" w:rsidR="002D12A3" w:rsidRDefault="005606D3" w:rsidP="005F5D31">
      <w:pPr>
        <w:suppressLineNumbers/>
        <w:spacing w:after="0" w:line="240" w:lineRule="auto"/>
        <w:ind w:firstLine="360"/>
        <w:contextualSpacing/>
        <w:jc w:val="center"/>
        <w:rPr>
          <w:rFonts w:ascii="Book Antiqua" w:hAnsi="Book Antiqua"/>
          <w:sz w:val="24"/>
          <w:szCs w:val="24"/>
          <w:lang w:val="es-ES_tradnl"/>
        </w:rPr>
      </w:pPr>
      <w:r w:rsidRPr="0023180B">
        <w:rPr>
          <w:noProof/>
        </w:rPr>
        <w:lastRenderedPageBreak/>
        <w:drawing>
          <wp:inline distT="0" distB="0" distL="0" distR="0" wp14:anchorId="628AE47F" wp14:editId="32D9F9EB">
            <wp:extent cx="5943600" cy="3274060"/>
            <wp:effectExtent l="0" t="0" r="0" b="2540"/>
            <wp:docPr id="1554493185" name="Picture 1" descr="Graphical user interfac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93185" name="Picture 1" descr="Graphical user interface, application&#10;&#10;AI-generated content may be incorrect."/>
                    <pic:cNvPicPr/>
                  </pic:nvPicPr>
                  <pic:blipFill>
                    <a:blip r:embed="rId10"/>
                    <a:stretch>
                      <a:fillRect/>
                    </a:stretch>
                  </pic:blipFill>
                  <pic:spPr>
                    <a:xfrm>
                      <a:off x="0" y="0"/>
                      <a:ext cx="5943600" cy="3274060"/>
                    </a:xfrm>
                    <a:prstGeom prst="rect">
                      <a:avLst/>
                    </a:prstGeom>
                  </pic:spPr>
                </pic:pic>
              </a:graphicData>
            </a:graphic>
          </wp:inline>
        </w:drawing>
      </w:r>
    </w:p>
    <w:p w14:paraId="1619B3F2" w14:textId="77777777" w:rsidR="002D12A3" w:rsidRDefault="002D12A3" w:rsidP="002D12A3">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(OPM, Estadísticas, Incidentes Violencia Doméstica, 2025)</w:t>
      </w:r>
    </w:p>
    <w:p w14:paraId="0DDDEEAA" w14:textId="77777777" w:rsidR="002D12A3" w:rsidRDefault="002D12A3" w:rsidP="00D23423">
      <w:pPr>
        <w:suppressLineNumbers/>
        <w:spacing w:after="0" w:line="240" w:lineRule="auto"/>
        <w:ind w:firstLine="360"/>
        <w:contextualSpacing/>
        <w:jc w:val="both"/>
        <w:rPr>
          <w:rFonts w:ascii="Book Antiqua" w:hAnsi="Book Antiqua"/>
          <w:sz w:val="24"/>
          <w:szCs w:val="24"/>
          <w:lang w:val="es-ES_tradnl"/>
        </w:rPr>
      </w:pPr>
    </w:p>
    <w:p w14:paraId="7FC9BF38" w14:textId="5CB04347" w:rsidR="006C7DBB" w:rsidRDefault="006C7DBB"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En el año 2011, la Oficina de la Procuradora de las Mujeres (OPM) junto a la Administración de Salud Mental y Contra la Adicción (ASSMCA), realizaron una iniciativa para </w:t>
      </w:r>
      <w:r w:rsidR="00E46AE4">
        <w:rPr>
          <w:rFonts w:ascii="Book Antiqua" w:hAnsi="Book Antiqua"/>
          <w:sz w:val="24"/>
          <w:szCs w:val="24"/>
          <w:lang w:val="es-ES_tradnl"/>
        </w:rPr>
        <w:t>trabajar</w:t>
      </w:r>
      <w:r>
        <w:rPr>
          <w:rFonts w:ascii="Book Antiqua" w:hAnsi="Book Antiqua"/>
          <w:sz w:val="24"/>
          <w:szCs w:val="24"/>
          <w:lang w:val="es-ES_tradnl"/>
        </w:rPr>
        <w:t xml:space="preserve"> la situación de violencia doméstica</w:t>
      </w:r>
      <w:r w:rsidR="00CC1344">
        <w:rPr>
          <w:rFonts w:ascii="Book Antiqua" w:hAnsi="Book Antiqua"/>
          <w:sz w:val="24"/>
          <w:szCs w:val="24"/>
          <w:lang w:val="es-ES_tradnl"/>
        </w:rPr>
        <w:t>.</w:t>
      </w:r>
      <w:r>
        <w:rPr>
          <w:rStyle w:val="Refdenotaalpie"/>
          <w:rFonts w:ascii="Book Antiqua" w:hAnsi="Book Antiqua"/>
          <w:sz w:val="24"/>
          <w:szCs w:val="24"/>
          <w:lang w:val="es-ES_tradnl"/>
        </w:rPr>
        <w:footnoteReference w:id="1"/>
      </w:r>
      <w:r w:rsidR="00CC1344">
        <w:rPr>
          <w:rFonts w:ascii="Book Antiqua" w:hAnsi="Book Antiqua"/>
          <w:sz w:val="24"/>
          <w:szCs w:val="24"/>
          <w:lang w:val="es-ES_tradnl"/>
        </w:rPr>
        <w:t xml:space="preserve">  Ambas entidades, mediante un acuerdo de colaboración, estipularon el uso de la línea telefónica de Primera Ayuda Psicosocial (PAS), para ofrecer servicios a hombre</w:t>
      </w:r>
      <w:r w:rsidR="006E173C">
        <w:rPr>
          <w:rFonts w:ascii="Book Antiqua" w:hAnsi="Book Antiqua"/>
          <w:sz w:val="24"/>
          <w:szCs w:val="24"/>
          <w:lang w:val="es-ES_tradnl"/>
        </w:rPr>
        <w:t>s</w:t>
      </w:r>
      <w:r w:rsidR="00CC1344">
        <w:rPr>
          <w:rFonts w:ascii="Book Antiqua" w:hAnsi="Book Antiqua"/>
          <w:sz w:val="24"/>
          <w:szCs w:val="24"/>
          <w:lang w:val="es-ES_tradnl"/>
        </w:rPr>
        <w:t xml:space="preserve"> agresores.</w:t>
      </w:r>
      <w:r w:rsidR="00CC1344">
        <w:rPr>
          <w:rStyle w:val="Refdenotaalpie"/>
          <w:rFonts w:ascii="Book Antiqua" w:hAnsi="Book Antiqua"/>
          <w:sz w:val="24"/>
          <w:szCs w:val="24"/>
          <w:lang w:val="es-ES_tradnl"/>
        </w:rPr>
        <w:footnoteReference w:id="2"/>
      </w:r>
      <w:r w:rsidR="00CC1344">
        <w:rPr>
          <w:rFonts w:ascii="Book Antiqua" w:hAnsi="Book Antiqua"/>
          <w:sz w:val="24"/>
          <w:szCs w:val="24"/>
          <w:lang w:val="es-ES_tradnl"/>
        </w:rPr>
        <w:t xml:space="preserve">  Buscaba la iniciativa </w:t>
      </w:r>
      <w:r w:rsidR="00937570">
        <w:rPr>
          <w:rFonts w:ascii="Book Antiqua" w:hAnsi="Book Antiqua"/>
          <w:sz w:val="24"/>
          <w:szCs w:val="24"/>
          <w:lang w:val="es-ES_tradnl"/>
        </w:rPr>
        <w:t xml:space="preserve">disminuir </w:t>
      </w:r>
      <w:r w:rsidR="00CC1344">
        <w:rPr>
          <w:rFonts w:ascii="Book Antiqua" w:hAnsi="Book Antiqua"/>
          <w:sz w:val="24"/>
          <w:szCs w:val="24"/>
          <w:lang w:val="es-ES_tradnl"/>
        </w:rPr>
        <w:t>los niveles de ansiedad, agresividad y pobre control de impulsos, con el norte de evitar incidentes de violencia doméstica.</w:t>
      </w:r>
      <w:r w:rsidR="00CC1344">
        <w:rPr>
          <w:rStyle w:val="Refdenotaalpie"/>
          <w:rFonts w:ascii="Book Antiqua" w:hAnsi="Book Antiqua"/>
          <w:sz w:val="24"/>
          <w:szCs w:val="24"/>
          <w:lang w:val="es-ES_tradnl"/>
        </w:rPr>
        <w:footnoteReference w:id="3"/>
      </w:r>
    </w:p>
    <w:p w14:paraId="042100B0" w14:textId="77777777" w:rsidR="006C7DBB" w:rsidRDefault="006C7DBB" w:rsidP="00D23423">
      <w:pPr>
        <w:suppressLineNumbers/>
        <w:spacing w:after="0" w:line="240" w:lineRule="auto"/>
        <w:ind w:firstLine="360"/>
        <w:contextualSpacing/>
        <w:jc w:val="both"/>
        <w:rPr>
          <w:rFonts w:ascii="Book Antiqua" w:hAnsi="Book Antiqua"/>
          <w:sz w:val="24"/>
          <w:szCs w:val="24"/>
          <w:lang w:val="es-ES_tradnl"/>
        </w:rPr>
      </w:pPr>
    </w:p>
    <w:p w14:paraId="57F3E8D9" w14:textId="5A9DC86A" w:rsidR="00E3012C" w:rsidRDefault="00720233"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S</w:t>
      </w:r>
      <w:r w:rsidR="00FA4DA1">
        <w:rPr>
          <w:rFonts w:ascii="Book Antiqua" w:hAnsi="Book Antiqua"/>
          <w:sz w:val="24"/>
          <w:szCs w:val="24"/>
          <w:lang w:val="es-ES_tradnl"/>
        </w:rPr>
        <w:t xml:space="preserve">obre los resultados de esta iniciativa, </w:t>
      </w:r>
      <w:r w:rsidR="00F05F31">
        <w:rPr>
          <w:rFonts w:ascii="Book Antiqua" w:hAnsi="Book Antiqua"/>
          <w:sz w:val="24"/>
          <w:szCs w:val="24"/>
          <w:lang w:val="es-ES_tradnl"/>
        </w:rPr>
        <w:t xml:space="preserve">la ASSMCA </w:t>
      </w:r>
      <w:r w:rsidR="00FA4DA1">
        <w:rPr>
          <w:rFonts w:ascii="Book Antiqua" w:hAnsi="Book Antiqua"/>
          <w:sz w:val="24"/>
          <w:szCs w:val="24"/>
          <w:lang w:val="es-ES_tradnl"/>
        </w:rPr>
        <w:t>informa que la campaña publicitaria inició en julio de</w:t>
      </w:r>
      <w:r w:rsidR="00937570">
        <w:rPr>
          <w:rFonts w:ascii="Book Antiqua" w:hAnsi="Book Antiqua"/>
          <w:sz w:val="24"/>
          <w:szCs w:val="24"/>
          <w:lang w:val="es-ES_tradnl"/>
        </w:rPr>
        <w:t>l año</w:t>
      </w:r>
      <w:r w:rsidR="00FA4DA1">
        <w:rPr>
          <w:rFonts w:ascii="Book Antiqua" w:hAnsi="Book Antiqua"/>
          <w:sz w:val="24"/>
          <w:szCs w:val="24"/>
          <w:lang w:val="es-ES_tradnl"/>
        </w:rPr>
        <w:t xml:space="preserve"> 2010, y desde entonces reciben llamadas de hombres </w:t>
      </w:r>
      <w:r w:rsidR="006E173C">
        <w:rPr>
          <w:rFonts w:ascii="Book Antiqua" w:hAnsi="Book Antiqua"/>
          <w:sz w:val="24"/>
          <w:szCs w:val="24"/>
          <w:lang w:val="es-ES_tradnl"/>
        </w:rPr>
        <w:t>con el propósito de proveerles</w:t>
      </w:r>
      <w:r w:rsidR="00FA4DA1">
        <w:rPr>
          <w:rFonts w:ascii="Book Antiqua" w:hAnsi="Book Antiqua"/>
          <w:sz w:val="24"/>
          <w:szCs w:val="24"/>
          <w:lang w:val="es-ES_tradnl"/>
        </w:rPr>
        <w:t xml:space="preserve"> espacio de desahogo y para coordinarles servicios psicológicos.  Indican </w:t>
      </w:r>
      <w:r w:rsidR="00C71C19">
        <w:rPr>
          <w:rFonts w:ascii="Book Antiqua" w:hAnsi="Book Antiqua"/>
          <w:sz w:val="24"/>
          <w:szCs w:val="24"/>
          <w:lang w:val="es-ES_tradnl"/>
        </w:rPr>
        <w:t>que durante la intervención se ventilan situaciones de p</w:t>
      </w:r>
      <w:r w:rsidR="00670BB0">
        <w:rPr>
          <w:rFonts w:ascii="Book Antiqua" w:hAnsi="Book Antiqua"/>
          <w:sz w:val="24"/>
          <w:szCs w:val="24"/>
          <w:lang w:val="es-ES_tradnl"/>
        </w:rPr>
        <w:t>ar</w:t>
      </w:r>
      <w:r w:rsidR="00C71C19">
        <w:rPr>
          <w:rFonts w:ascii="Book Antiqua" w:hAnsi="Book Antiqua"/>
          <w:sz w:val="24"/>
          <w:szCs w:val="24"/>
          <w:lang w:val="es-ES_tradnl"/>
        </w:rPr>
        <w:t>eja y se pueden identificar señales de violencia doméstica</w:t>
      </w:r>
      <w:r w:rsidR="00670BB0">
        <w:rPr>
          <w:rFonts w:ascii="Book Antiqua" w:hAnsi="Book Antiqua"/>
          <w:sz w:val="24"/>
          <w:szCs w:val="24"/>
          <w:lang w:val="es-ES_tradnl"/>
        </w:rPr>
        <w:t xml:space="preserve">.  Proveen consejería </w:t>
      </w:r>
      <w:r w:rsidR="006E173C">
        <w:rPr>
          <w:rFonts w:ascii="Book Antiqua" w:hAnsi="Book Antiqua"/>
          <w:sz w:val="24"/>
          <w:szCs w:val="24"/>
          <w:lang w:val="es-ES_tradnl"/>
        </w:rPr>
        <w:t xml:space="preserve">que les </w:t>
      </w:r>
      <w:r w:rsidR="00670BB0">
        <w:rPr>
          <w:rFonts w:ascii="Book Antiqua" w:hAnsi="Book Antiqua"/>
          <w:sz w:val="24"/>
          <w:szCs w:val="24"/>
          <w:lang w:val="es-ES_tradnl"/>
        </w:rPr>
        <w:t>brind</w:t>
      </w:r>
      <w:r>
        <w:rPr>
          <w:rFonts w:ascii="Book Antiqua" w:hAnsi="Book Antiqua"/>
          <w:sz w:val="24"/>
          <w:szCs w:val="24"/>
          <w:lang w:val="es-ES_tradnl"/>
        </w:rPr>
        <w:t>a</w:t>
      </w:r>
      <w:r w:rsidR="00670BB0">
        <w:rPr>
          <w:rFonts w:ascii="Book Antiqua" w:hAnsi="Book Antiqua"/>
          <w:sz w:val="24"/>
          <w:szCs w:val="24"/>
          <w:lang w:val="es-ES_tradnl"/>
        </w:rPr>
        <w:t xml:space="preserve"> herramientas para el manejo de las emociones, y, dependiendo de la necesidad, le coordinan evaluaciones psicológicas y psiquiátricas.</w:t>
      </w:r>
    </w:p>
    <w:p w14:paraId="4AA2800C" w14:textId="77777777" w:rsidR="00670BB0" w:rsidRDefault="00670BB0" w:rsidP="00D23423">
      <w:pPr>
        <w:suppressLineNumbers/>
        <w:spacing w:after="0" w:line="240" w:lineRule="auto"/>
        <w:ind w:firstLine="360"/>
        <w:contextualSpacing/>
        <w:jc w:val="both"/>
        <w:rPr>
          <w:rFonts w:ascii="Book Antiqua" w:hAnsi="Book Antiqua"/>
          <w:sz w:val="24"/>
          <w:szCs w:val="24"/>
          <w:lang w:val="es-ES_tradnl"/>
        </w:rPr>
      </w:pPr>
    </w:p>
    <w:p w14:paraId="2D244F95" w14:textId="21F0505B" w:rsidR="00670BB0" w:rsidRDefault="00670BB0"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La ASSMCA señala que cuando se identifica descontrol emocional, se le provee psicoeducación, referido a evaluación psicológica y consejeros en salud mental.  En los casos en que se identifique el uso de sustancias, se le refiere a una sala estabilizadora para </w:t>
      </w:r>
      <w:r>
        <w:rPr>
          <w:rFonts w:ascii="Book Antiqua" w:hAnsi="Book Antiqua"/>
          <w:sz w:val="24"/>
          <w:szCs w:val="24"/>
          <w:lang w:val="es-ES_tradnl"/>
        </w:rPr>
        <w:lastRenderedPageBreak/>
        <w:t>que inicie tratamiento.  Han t</w:t>
      </w:r>
      <w:r w:rsidR="00937570">
        <w:rPr>
          <w:rFonts w:ascii="Book Antiqua" w:hAnsi="Book Antiqua"/>
          <w:sz w:val="24"/>
          <w:szCs w:val="24"/>
          <w:lang w:val="es-ES_tradnl"/>
        </w:rPr>
        <w:t>rabajado</w:t>
      </w:r>
      <w:r>
        <w:rPr>
          <w:rFonts w:ascii="Book Antiqua" w:hAnsi="Book Antiqua"/>
          <w:sz w:val="24"/>
          <w:szCs w:val="24"/>
          <w:lang w:val="es-ES_tradnl"/>
        </w:rPr>
        <w:t xml:space="preserve"> casos donde la pareja es quien llama y conecta al agresor para canalizarle servicios.</w:t>
      </w:r>
    </w:p>
    <w:p w14:paraId="672C2E3D" w14:textId="77777777" w:rsidR="00670BB0" w:rsidRDefault="00670BB0" w:rsidP="00D23423">
      <w:pPr>
        <w:suppressLineNumbers/>
        <w:spacing w:after="0" w:line="240" w:lineRule="auto"/>
        <w:ind w:firstLine="360"/>
        <w:contextualSpacing/>
        <w:jc w:val="both"/>
        <w:rPr>
          <w:rFonts w:ascii="Book Antiqua" w:hAnsi="Book Antiqua"/>
          <w:sz w:val="24"/>
          <w:szCs w:val="24"/>
          <w:lang w:val="es-ES_tradnl"/>
        </w:rPr>
      </w:pPr>
    </w:p>
    <w:p w14:paraId="28E84437" w14:textId="1150C10D" w:rsidR="00670BB0" w:rsidRDefault="00670BB0"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La tabla que precede establece las estadísticas de la </w:t>
      </w:r>
      <w:r w:rsidR="003A1E44">
        <w:rPr>
          <w:rFonts w:ascii="Book Antiqua" w:hAnsi="Book Antiqua"/>
          <w:sz w:val="24"/>
          <w:szCs w:val="24"/>
          <w:lang w:val="es-ES_tradnl"/>
        </w:rPr>
        <w:t>Línea PAS</w:t>
      </w:r>
      <w:r>
        <w:rPr>
          <w:rFonts w:ascii="Book Antiqua" w:hAnsi="Book Antiqua"/>
          <w:sz w:val="24"/>
          <w:szCs w:val="24"/>
          <w:lang w:val="es-ES_tradnl"/>
        </w:rPr>
        <w:t xml:space="preserve"> desde </w:t>
      </w:r>
      <w:r w:rsidR="00720233">
        <w:rPr>
          <w:rFonts w:ascii="Book Antiqua" w:hAnsi="Book Antiqua"/>
          <w:sz w:val="24"/>
          <w:szCs w:val="24"/>
          <w:lang w:val="es-ES_tradnl"/>
        </w:rPr>
        <w:t xml:space="preserve">el año </w:t>
      </w:r>
      <w:r>
        <w:rPr>
          <w:rFonts w:ascii="Book Antiqua" w:hAnsi="Book Antiqua"/>
          <w:sz w:val="24"/>
          <w:szCs w:val="24"/>
          <w:lang w:val="es-ES_tradnl"/>
        </w:rPr>
        <w:t>2010:</w:t>
      </w:r>
    </w:p>
    <w:p w14:paraId="702A28B9" w14:textId="77777777" w:rsidR="00670BB0" w:rsidRDefault="00670BB0" w:rsidP="00670BB0">
      <w:pPr>
        <w:suppressLineNumbers/>
        <w:spacing w:after="0" w:line="240" w:lineRule="auto"/>
        <w:contextualSpacing/>
        <w:jc w:val="both"/>
        <w:rPr>
          <w:rFonts w:ascii="Book Antiqua" w:hAnsi="Book Antiqua"/>
          <w:sz w:val="24"/>
          <w:szCs w:val="24"/>
          <w:lang w:val="es-ES_tradnl"/>
        </w:rPr>
      </w:pPr>
    </w:p>
    <w:tbl>
      <w:tblPr>
        <w:tblStyle w:val="Tablaconcuadrcula"/>
        <w:tblW w:w="0" w:type="auto"/>
        <w:tblLook w:val="04A0" w:firstRow="1" w:lastRow="0" w:firstColumn="1" w:lastColumn="0" w:noHBand="0" w:noVBand="1"/>
      </w:tblPr>
      <w:tblGrid>
        <w:gridCol w:w="1558"/>
        <w:gridCol w:w="1558"/>
        <w:gridCol w:w="1558"/>
        <w:gridCol w:w="4676"/>
      </w:tblGrid>
      <w:tr w:rsidR="00670BB0" w14:paraId="7D1532AC" w14:textId="77777777" w:rsidTr="00B95FEA">
        <w:tc>
          <w:tcPr>
            <w:tcW w:w="1558" w:type="dxa"/>
            <w:shd w:val="clear" w:color="auto" w:fill="D5B8EA"/>
          </w:tcPr>
          <w:p w14:paraId="1BE8B1DA" w14:textId="5CC5340C" w:rsidR="00670BB0" w:rsidRPr="00670BB0" w:rsidRDefault="00670BB0" w:rsidP="00670BB0">
            <w:pPr>
              <w:suppressLineNumbers/>
              <w:contextualSpacing/>
              <w:jc w:val="center"/>
              <w:rPr>
                <w:rFonts w:ascii="Book Antiqua" w:hAnsi="Book Antiqua"/>
                <w:b/>
                <w:bCs/>
                <w:sz w:val="24"/>
                <w:szCs w:val="24"/>
                <w:lang w:val="es-ES_tradnl"/>
              </w:rPr>
            </w:pPr>
            <w:r w:rsidRPr="00670BB0">
              <w:rPr>
                <w:rFonts w:ascii="Book Antiqua" w:hAnsi="Book Antiqua"/>
                <w:b/>
                <w:bCs/>
                <w:sz w:val="24"/>
                <w:szCs w:val="24"/>
                <w:lang w:val="es-ES_tradnl"/>
              </w:rPr>
              <w:t>Año</w:t>
            </w:r>
          </w:p>
        </w:tc>
        <w:tc>
          <w:tcPr>
            <w:tcW w:w="1558" w:type="dxa"/>
            <w:shd w:val="clear" w:color="auto" w:fill="D5B8EA"/>
          </w:tcPr>
          <w:p w14:paraId="48FBAB25" w14:textId="2CBB377B" w:rsidR="00670BB0" w:rsidRPr="00670BB0" w:rsidRDefault="00670BB0" w:rsidP="00670BB0">
            <w:pPr>
              <w:suppressLineNumbers/>
              <w:contextualSpacing/>
              <w:jc w:val="center"/>
              <w:rPr>
                <w:rFonts w:ascii="Book Antiqua" w:hAnsi="Book Antiqua"/>
                <w:b/>
                <w:bCs/>
                <w:sz w:val="24"/>
                <w:szCs w:val="24"/>
                <w:lang w:val="es-ES_tradnl"/>
              </w:rPr>
            </w:pPr>
            <w:r w:rsidRPr="00670BB0">
              <w:rPr>
                <w:rFonts w:ascii="Book Antiqua" w:hAnsi="Book Antiqua"/>
                <w:b/>
                <w:bCs/>
                <w:sz w:val="24"/>
                <w:szCs w:val="24"/>
                <w:lang w:val="es-ES_tradnl"/>
              </w:rPr>
              <w:t>Víctima</w:t>
            </w:r>
          </w:p>
        </w:tc>
        <w:tc>
          <w:tcPr>
            <w:tcW w:w="1558" w:type="dxa"/>
            <w:shd w:val="clear" w:color="auto" w:fill="D5B8EA"/>
          </w:tcPr>
          <w:p w14:paraId="79E1980F" w14:textId="6A2FDAB6" w:rsidR="00670BB0" w:rsidRPr="00670BB0" w:rsidRDefault="00670BB0" w:rsidP="00670BB0">
            <w:pPr>
              <w:suppressLineNumbers/>
              <w:contextualSpacing/>
              <w:jc w:val="center"/>
              <w:rPr>
                <w:rFonts w:ascii="Book Antiqua" w:hAnsi="Book Antiqua"/>
                <w:b/>
                <w:bCs/>
                <w:sz w:val="24"/>
                <w:szCs w:val="24"/>
                <w:lang w:val="es-ES_tradnl"/>
              </w:rPr>
            </w:pPr>
            <w:r w:rsidRPr="00670BB0">
              <w:rPr>
                <w:rFonts w:ascii="Book Antiqua" w:hAnsi="Book Antiqua"/>
                <w:b/>
                <w:bCs/>
                <w:sz w:val="24"/>
                <w:szCs w:val="24"/>
                <w:lang w:val="es-ES_tradnl"/>
              </w:rPr>
              <w:t>Agresor</w:t>
            </w:r>
          </w:p>
        </w:tc>
        <w:tc>
          <w:tcPr>
            <w:tcW w:w="4676" w:type="dxa"/>
            <w:shd w:val="clear" w:color="auto" w:fill="D5B8EA"/>
          </w:tcPr>
          <w:p w14:paraId="34FD8647" w14:textId="66ED69F8" w:rsidR="00670BB0" w:rsidRPr="00670BB0" w:rsidRDefault="00670BB0" w:rsidP="00670BB0">
            <w:pPr>
              <w:suppressLineNumbers/>
              <w:contextualSpacing/>
              <w:jc w:val="center"/>
              <w:rPr>
                <w:rFonts w:ascii="Book Antiqua" w:hAnsi="Book Antiqua"/>
                <w:b/>
                <w:bCs/>
                <w:sz w:val="24"/>
                <w:szCs w:val="24"/>
                <w:lang w:val="es-ES_tradnl"/>
              </w:rPr>
            </w:pPr>
            <w:r w:rsidRPr="00670BB0">
              <w:rPr>
                <w:rFonts w:ascii="Book Antiqua" w:hAnsi="Book Antiqua"/>
                <w:b/>
                <w:bCs/>
                <w:sz w:val="24"/>
                <w:szCs w:val="24"/>
                <w:lang w:val="es-ES_tradnl"/>
              </w:rPr>
              <w:t xml:space="preserve">Total </w:t>
            </w:r>
            <w:r w:rsidR="006E173C">
              <w:rPr>
                <w:rFonts w:ascii="Book Antiqua" w:hAnsi="Book Antiqua"/>
                <w:b/>
                <w:bCs/>
                <w:sz w:val="24"/>
                <w:szCs w:val="24"/>
                <w:lang w:val="es-ES_tradnl"/>
              </w:rPr>
              <w:t>l</w:t>
            </w:r>
            <w:r w:rsidRPr="00670BB0">
              <w:rPr>
                <w:rFonts w:ascii="Book Antiqua" w:hAnsi="Book Antiqua"/>
                <w:b/>
                <w:bCs/>
                <w:sz w:val="24"/>
                <w:szCs w:val="24"/>
                <w:lang w:val="es-ES_tradnl"/>
              </w:rPr>
              <w:t xml:space="preserve">lamadas </w:t>
            </w:r>
            <w:r w:rsidR="006E173C">
              <w:rPr>
                <w:rFonts w:ascii="Book Antiqua" w:hAnsi="Book Antiqua"/>
                <w:b/>
                <w:bCs/>
                <w:sz w:val="24"/>
                <w:szCs w:val="24"/>
                <w:lang w:val="es-ES_tradnl"/>
              </w:rPr>
              <w:t>v</w:t>
            </w:r>
            <w:r w:rsidRPr="00670BB0">
              <w:rPr>
                <w:rFonts w:ascii="Book Antiqua" w:hAnsi="Book Antiqua"/>
                <w:b/>
                <w:bCs/>
                <w:sz w:val="24"/>
                <w:szCs w:val="24"/>
                <w:lang w:val="es-ES_tradnl"/>
              </w:rPr>
              <w:t xml:space="preserve">iolencia </w:t>
            </w:r>
            <w:r w:rsidR="006E173C">
              <w:rPr>
                <w:rFonts w:ascii="Book Antiqua" w:hAnsi="Book Antiqua"/>
                <w:b/>
                <w:bCs/>
                <w:sz w:val="24"/>
                <w:szCs w:val="24"/>
                <w:lang w:val="es-ES_tradnl"/>
              </w:rPr>
              <w:t>d</w:t>
            </w:r>
            <w:r w:rsidRPr="00670BB0">
              <w:rPr>
                <w:rFonts w:ascii="Book Antiqua" w:hAnsi="Book Antiqua"/>
                <w:b/>
                <w:bCs/>
                <w:sz w:val="24"/>
                <w:szCs w:val="24"/>
                <w:lang w:val="es-ES_tradnl"/>
              </w:rPr>
              <w:t>oméstica</w:t>
            </w:r>
          </w:p>
        </w:tc>
      </w:tr>
      <w:tr w:rsidR="00670BB0" w:rsidRPr="00670BB0" w14:paraId="1D3AA228" w14:textId="77777777" w:rsidTr="00670BB0">
        <w:tc>
          <w:tcPr>
            <w:tcW w:w="1558" w:type="dxa"/>
          </w:tcPr>
          <w:p w14:paraId="639B0328" w14:textId="43A2BC07" w:rsidR="00670BB0" w:rsidRP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2010</w:t>
            </w:r>
          </w:p>
        </w:tc>
        <w:tc>
          <w:tcPr>
            <w:tcW w:w="1558" w:type="dxa"/>
          </w:tcPr>
          <w:p w14:paraId="4CD507A6" w14:textId="0958CBB4" w:rsidR="00670BB0" w:rsidRP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2,899</w:t>
            </w:r>
          </w:p>
        </w:tc>
        <w:tc>
          <w:tcPr>
            <w:tcW w:w="1558" w:type="dxa"/>
          </w:tcPr>
          <w:p w14:paraId="23933749" w14:textId="27E3A07E" w:rsidR="00670BB0" w:rsidRP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1,171</w:t>
            </w:r>
          </w:p>
        </w:tc>
        <w:tc>
          <w:tcPr>
            <w:tcW w:w="4676" w:type="dxa"/>
          </w:tcPr>
          <w:p w14:paraId="61BCA609" w14:textId="2659E04E" w:rsidR="00670BB0" w:rsidRP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4,070</w:t>
            </w:r>
          </w:p>
        </w:tc>
      </w:tr>
      <w:tr w:rsidR="00670BB0" w:rsidRPr="00670BB0" w14:paraId="32241C9B" w14:textId="77777777" w:rsidTr="00670BB0">
        <w:tc>
          <w:tcPr>
            <w:tcW w:w="1558" w:type="dxa"/>
          </w:tcPr>
          <w:p w14:paraId="245DE935" w14:textId="37CE5A72"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2011</w:t>
            </w:r>
          </w:p>
        </w:tc>
        <w:tc>
          <w:tcPr>
            <w:tcW w:w="1558" w:type="dxa"/>
          </w:tcPr>
          <w:p w14:paraId="41C858A4" w14:textId="41B5E853"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2,283</w:t>
            </w:r>
          </w:p>
        </w:tc>
        <w:tc>
          <w:tcPr>
            <w:tcW w:w="1558" w:type="dxa"/>
          </w:tcPr>
          <w:p w14:paraId="3DFD62DF" w14:textId="3F9B5516"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227</w:t>
            </w:r>
          </w:p>
        </w:tc>
        <w:tc>
          <w:tcPr>
            <w:tcW w:w="4676" w:type="dxa"/>
          </w:tcPr>
          <w:p w14:paraId="3CC6CFF1" w14:textId="7D8571B0"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2,510</w:t>
            </w:r>
          </w:p>
        </w:tc>
      </w:tr>
      <w:tr w:rsidR="00670BB0" w:rsidRPr="00670BB0" w14:paraId="58494E6B" w14:textId="77777777" w:rsidTr="00670BB0">
        <w:tc>
          <w:tcPr>
            <w:tcW w:w="1558" w:type="dxa"/>
          </w:tcPr>
          <w:p w14:paraId="5FE1082D" w14:textId="7AD8AC6C"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2012</w:t>
            </w:r>
          </w:p>
        </w:tc>
        <w:tc>
          <w:tcPr>
            <w:tcW w:w="1558" w:type="dxa"/>
          </w:tcPr>
          <w:p w14:paraId="5703929E" w14:textId="2E9BA5E8"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1,542</w:t>
            </w:r>
          </w:p>
        </w:tc>
        <w:tc>
          <w:tcPr>
            <w:tcW w:w="1558" w:type="dxa"/>
          </w:tcPr>
          <w:p w14:paraId="3F1CA34C" w14:textId="0C74FA44"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179</w:t>
            </w:r>
          </w:p>
        </w:tc>
        <w:tc>
          <w:tcPr>
            <w:tcW w:w="4676" w:type="dxa"/>
          </w:tcPr>
          <w:p w14:paraId="48B163AA" w14:textId="1472A3A9"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1,721</w:t>
            </w:r>
          </w:p>
        </w:tc>
      </w:tr>
      <w:tr w:rsidR="00670BB0" w:rsidRPr="00670BB0" w14:paraId="0FEB7FAC" w14:textId="77777777" w:rsidTr="00670BB0">
        <w:tc>
          <w:tcPr>
            <w:tcW w:w="1558" w:type="dxa"/>
          </w:tcPr>
          <w:p w14:paraId="5F22159F" w14:textId="6F48311A"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2013</w:t>
            </w:r>
          </w:p>
        </w:tc>
        <w:tc>
          <w:tcPr>
            <w:tcW w:w="1558" w:type="dxa"/>
          </w:tcPr>
          <w:p w14:paraId="39A45E7C" w14:textId="30BE849E"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1,449</w:t>
            </w:r>
          </w:p>
        </w:tc>
        <w:tc>
          <w:tcPr>
            <w:tcW w:w="1558" w:type="dxa"/>
          </w:tcPr>
          <w:p w14:paraId="71C9A033" w14:textId="47C97389"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116</w:t>
            </w:r>
          </w:p>
        </w:tc>
        <w:tc>
          <w:tcPr>
            <w:tcW w:w="4676" w:type="dxa"/>
          </w:tcPr>
          <w:p w14:paraId="5F13A69B" w14:textId="7AEE61F2"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1,565</w:t>
            </w:r>
          </w:p>
        </w:tc>
      </w:tr>
      <w:tr w:rsidR="00670BB0" w:rsidRPr="00670BB0" w14:paraId="43388E70" w14:textId="77777777" w:rsidTr="00670BB0">
        <w:tc>
          <w:tcPr>
            <w:tcW w:w="1558" w:type="dxa"/>
          </w:tcPr>
          <w:p w14:paraId="36BB0685" w14:textId="5952F8E4"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2014</w:t>
            </w:r>
          </w:p>
        </w:tc>
        <w:tc>
          <w:tcPr>
            <w:tcW w:w="1558" w:type="dxa"/>
          </w:tcPr>
          <w:p w14:paraId="3FF5F7A8" w14:textId="6E31DC1A"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988</w:t>
            </w:r>
          </w:p>
        </w:tc>
        <w:tc>
          <w:tcPr>
            <w:tcW w:w="1558" w:type="dxa"/>
          </w:tcPr>
          <w:p w14:paraId="5A2AAB9E" w14:textId="68185ECF"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35</w:t>
            </w:r>
          </w:p>
        </w:tc>
        <w:tc>
          <w:tcPr>
            <w:tcW w:w="4676" w:type="dxa"/>
          </w:tcPr>
          <w:p w14:paraId="3206A018" w14:textId="553A0180"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1,023</w:t>
            </w:r>
          </w:p>
        </w:tc>
      </w:tr>
      <w:tr w:rsidR="00670BB0" w:rsidRPr="00670BB0" w14:paraId="2256E4E2" w14:textId="77777777" w:rsidTr="00670BB0">
        <w:tc>
          <w:tcPr>
            <w:tcW w:w="1558" w:type="dxa"/>
          </w:tcPr>
          <w:p w14:paraId="0D03F489" w14:textId="0F8074BB"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2015</w:t>
            </w:r>
          </w:p>
        </w:tc>
        <w:tc>
          <w:tcPr>
            <w:tcW w:w="1558" w:type="dxa"/>
          </w:tcPr>
          <w:p w14:paraId="6BC8DB32" w14:textId="0F82E259"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808</w:t>
            </w:r>
          </w:p>
        </w:tc>
        <w:tc>
          <w:tcPr>
            <w:tcW w:w="1558" w:type="dxa"/>
          </w:tcPr>
          <w:p w14:paraId="138E0C8C" w14:textId="3F019D72"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28</w:t>
            </w:r>
          </w:p>
        </w:tc>
        <w:tc>
          <w:tcPr>
            <w:tcW w:w="4676" w:type="dxa"/>
          </w:tcPr>
          <w:p w14:paraId="4B84023E" w14:textId="23D6AB8F"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836</w:t>
            </w:r>
          </w:p>
        </w:tc>
      </w:tr>
      <w:tr w:rsidR="00670BB0" w:rsidRPr="00670BB0" w14:paraId="52253A2C" w14:textId="77777777" w:rsidTr="00670BB0">
        <w:tc>
          <w:tcPr>
            <w:tcW w:w="1558" w:type="dxa"/>
          </w:tcPr>
          <w:p w14:paraId="510C2920" w14:textId="3ECBE931"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2016</w:t>
            </w:r>
          </w:p>
        </w:tc>
        <w:tc>
          <w:tcPr>
            <w:tcW w:w="1558" w:type="dxa"/>
          </w:tcPr>
          <w:p w14:paraId="5A929F85" w14:textId="598EF21C"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534</w:t>
            </w:r>
          </w:p>
        </w:tc>
        <w:tc>
          <w:tcPr>
            <w:tcW w:w="1558" w:type="dxa"/>
          </w:tcPr>
          <w:p w14:paraId="45FE9007" w14:textId="5EF84DC1"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10</w:t>
            </w:r>
          </w:p>
        </w:tc>
        <w:tc>
          <w:tcPr>
            <w:tcW w:w="4676" w:type="dxa"/>
          </w:tcPr>
          <w:p w14:paraId="51E826CC" w14:textId="0A9AD9DC"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544</w:t>
            </w:r>
          </w:p>
        </w:tc>
      </w:tr>
      <w:tr w:rsidR="00670BB0" w:rsidRPr="00670BB0" w14:paraId="0222A580" w14:textId="77777777" w:rsidTr="00670BB0">
        <w:tc>
          <w:tcPr>
            <w:tcW w:w="1558" w:type="dxa"/>
          </w:tcPr>
          <w:p w14:paraId="0903AAF0" w14:textId="4648CA0D"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2017</w:t>
            </w:r>
          </w:p>
        </w:tc>
        <w:tc>
          <w:tcPr>
            <w:tcW w:w="1558" w:type="dxa"/>
          </w:tcPr>
          <w:p w14:paraId="6CC16B63" w14:textId="49F4EA9A"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599</w:t>
            </w:r>
          </w:p>
        </w:tc>
        <w:tc>
          <w:tcPr>
            <w:tcW w:w="1558" w:type="dxa"/>
          </w:tcPr>
          <w:p w14:paraId="5341B521" w14:textId="53D8F434"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9</w:t>
            </w:r>
          </w:p>
        </w:tc>
        <w:tc>
          <w:tcPr>
            <w:tcW w:w="4676" w:type="dxa"/>
          </w:tcPr>
          <w:p w14:paraId="1ACE9479" w14:textId="46006E7D"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608</w:t>
            </w:r>
          </w:p>
        </w:tc>
      </w:tr>
      <w:tr w:rsidR="00670BB0" w:rsidRPr="00670BB0" w14:paraId="7603B2B0" w14:textId="77777777" w:rsidTr="00670BB0">
        <w:tc>
          <w:tcPr>
            <w:tcW w:w="1558" w:type="dxa"/>
          </w:tcPr>
          <w:p w14:paraId="05152B60" w14:textId="7343222D"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2018</w:t>
            </w:r>
          </w:p>
        </w:tc>
        <w:tc>
          <w:tcPr>
            <w:tcW w:w="1558" w:type="dxa"/>
          </w:tcPr>
          <w:p w14:paraId="182DAE16" w14:textId="5930D135"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831</w:t>
            </w:r>
          </w:p>
        </w:tc>
        <w:tc>
          <w:tcPr>
            <w:tcW w:w="1558" w:type="dxa"/>
          </w:tcPr>
          <w:p w14:paraId="2B7C3BEA" w14:textId="0C0D381B"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15</w:t>
            </w:r>
          </w:p>
        </w:tc>
        <w:tc>
          <w:tcPr>
            <w:tcW w:w="4676" w:type="dxa"/>
          </w:tcPr>
          <w:p w14:paraId="58134324" w14:textId="3A255C07"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846</w:t>
            </w:r>
          </w:p>
        </w:tc>
      </w:tr>
      <w:tr w:rsidR="00670BB0" w:rsidRPr="00670BB0" w14:paraId="4F3DC0DA" w14:textId="77777777" w:rsidTr="00670BB0">
        <w:tc>
          <w:tcPr>
            <w:tcW w:w="1558" w:type="dxa"/>
          </w:tcPr>
          <w:p w14:paraId="4415C221" w14:textId="481E58B8"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2019</w:t>
            </w:r>
          </w:p>
        </w:tc>
        <w:tc>
          <w:tcPr>
            <w:tcW w:w="1558" w:type="dxa"/>
          </w:tcPr>
          <w:p w14:paraId="11C548D4" w14:textId="09BB130A"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418</w:t>
            </w:r>
          </w:p>
        </w:tc>
        <w:tc>
          <w:tcPr>
            <w:tcW w:w="1558" w:type="dxa"/>
          </w:tcPr>
          <w:p w14:paraId="5887A283" w14:textId="78F0D320"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10</w:t>
            </w:r>
          </w:p>
        </w:tc>
        <w:tc>
          <w:tcPr>
            <w:tcW w:w="4676" w:type="dxa"/>
          </w:tcPr>
          <w:p w14:paraId="66726FF4" w14:textId="58584E0C"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428</w:t>
            </w:r>
          </w:p>
        </w:tc>
      </w:tr>
      <w:tr w:rsidR="00670BB0" w:rsidRPr="00670BB0" w14:paraId="397FD58A" w14:textId="77777777" w:rsidTr="00670BB0">
        <w:tc>
          <w:tcPr>
            <w:tcW w:w="1558" w:type="dxa"/>
          </w:tcPr>
          <w:p w14:paraId="558EFAA4" w14:textId="34C61F49"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2020</w:t>
            </w:r>
          </w:p>
        </w:tc>
        <w:tc>
          <w:tcPr>
            <w:tcW w:w="1558" w:type="dxa"/>
          </w:tcPr>
          <w:p w14:paraId="69323B4B" w14:textId="4D3B35FA"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53</w:t>
            </w:r>
          </w:p>
        </w:tc>
        <w:tc>
          <w:tcPr>
            <w:tcW w:w="1558" w:type="dxa"/>
          </w:tcPr>
          <w:p w14:paraId="4719A4A8" w14:textId="739296C0"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0</w:t>
            </w:r>
          </w:p>
        </w:tc>
        <w:tc>
          <w:tcPr>
            <w:tcW w:w="4676" w:type="dxa"/>
          </w:tcPr>
          <w:p w14:paraId="3DCE96E6" w14:textId="0E3DD049" w:rsidR="00670BB0" w:rsidRDefault="00670BB0"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53</w:t>
            </w:r>
          </w:p>
        </w:tc>
      </w:tr>
      <w:tr w:rsidR="00670BB0" w:rsidRPr="00670BB0" w14:paraId="3EEE1170" w14:textId="77777777" w:rsidTr="00670BB0">
        <w:tc>
          <w:tcPr>
            <w:tcW w:w="1558" w:type="dxa"/>
          </w:tcPr>
          <w:p w14:paraId="64A9059D" w14:textId="410F36D0" w:rsidR="00670BB0"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2021</w:t>
            </w:r>
          </w:p>
        </w:tc>
        <w:tc>
          <w:tcPr>
            <w:tcW w:w="1558" w:type="dxa"/>
          </w:tcPr>
          <w:p w14:paraId="43493C5D" w14:textId="032A0FF8" w:rsidR="00670BB0"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191</w:t>
            </w:r>
          </w:p>
        </w:tc>
        <w:tc>
          <w:tcPr>
            <w:tcW w:w="1558" w:type="dxa"/>
          </w:tcPr>
          <w:p w14:paraId="6B9D9DF0" w14:textId="7FB34434" w:rsidR="00670BB0"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0</w:t>
            </w:r>
          </w:p>
        </w:tc>
        <w:tc>
          <w:tcPr>
            <w:tcW w:w="4676" w:type="dxa"/>
          </w:tcPr>
          <w:p w14:paraId="18C0FE72" w14:textId="0F38A54C" w:rsidR="00670BB0"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191</w:t>
            </w:r>
          </w:p>
        </w:tc>
      </w:tr>
      <w:tr w:rsidR="00B95FEA" w:rsidRPr="00670BB0" w14:paraId="2EEEDAE2" w14:textId="77777777" w:rsidTr="00670BB0">
        <w:tc>
          <w:tcPr>
            <w:tcW w:w="1558" w:type="dxa"/>
          </w:tcPr>
          <w:p w14:paraId="208FF306" w14:textId="0B520781"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2022</w:t>
            </w:r>
          </w:p>
        </w:tc>
        <w:tc>
          <w:tcPr>
            <w:tcW w:w="1558" w:type="dxa"/>
          </w:tcPr>
          <w:p w14:paraId="4D6AF0EA" w14:textId="3545C3F8"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424</w:t>
            </w:r>
          </w:p>
        </w:tc>
        <w:tc>
          <w:tcPr>
            <w:tcW w:w="1558" w:type="dxa"/>
          </w:tcPr>
          <w:p w14:paraId="1AA922A4" w14:textId="36C22014"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26</w:t>
            </w:r>
          </w:p>
        </w:tc>
        <w:tc>
          <w:tcPr>
            <w:tcW w:w="4676" w:type="dxa"/>
          </w:tcPr>
          <w:p w14:paraId="65A2BB0D" w14:textId="2E2CB178"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450</w:t>
            </w:r>
          </w:p>
        </w:tc>
      </w:tr>
      <w:tr w:rsidR="00B95FEA" w:rsidRPr="00670BB0" w14:paraId="73B4809F" w14:textId="77777777" w:rsidTr="00670BB0">
        <w:tc>
          <w:tcPr>
            <w:tcW w:w="1558" w:type="dxa"/>
          </w:tcPr>
          <w:p w14:paraId="3004A5E7" w14:textId="311E98CF"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2023</w:t>
            </w:r>
          </w:p>
        </w:tc>
        <w:tc>
          <w:tcPr>
            <w:tcW w:w="1558" w:type="dxa"/>
          </w:tcPr>
          <w:p w14:paraId="3D5D4E9C" w14:textId="3A006E72"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649</w:t>
            </w:r>
          </w:p>
        </w:tc>
        <w:tc>
          <w:tcPr>
            <w:tcW w:w="1558" w:type="dxa"/>
          </w:tcPr>
          <w:p w14:paraId="3F9D7949" w14:textId="53EE60EE"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67</w:t>
            </w:r>
          </w:p>
        </w:tc>
        <w:tc>
          <w:tcPr>
            <w:tcW w:w="4676" w:type="dxa"/>
          </w:tcPr>
          <w:p w14:paraId="1742AB5B" w14:textId="15B16AFF"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716</w:t>
            </w:r>
          </w:p>
        </w:tc>
      </w:tr>
      <w:tr w:rsidR="00B95FEA" w:rsidRPr="00670BB0" w14:paraId="6B687A74" w14:textId="77777777" w:rsidTr="00670BB0">
        <w:tc>
          <w:tcPr>
            <w:tcW w:w="1558" w:type="dxa"/>
          </w:tcPr>
          <w:p w14:paraId="7B082204" w14:textId="36788D47"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2024</w:t>
            </w:r>
          </w:p>
        </w:tc>
        <w:tc>
          <w:tcPr>
            <w:tcW w:w="1558" w:type="dxa"/>
          </w:tcPr>
          <w:p w14:paraId="020DE87F" w14:textId="0004C07D"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685</w:t>
            </w:r>
          </w:p>
        </w:tc>
        <w:tc>
          <w:tcPr>
            <w:tcW w:w="1558" w:type="dxa"/>
          </w:tcPr>
          <w:p w14:paraId="6A9CF91F" w14:textId="63A82050"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38</w:t>
            </w:r>
          </w:p>
        </w:tc>
        <w:tc>
          <w:tcPr>
            <w:tcW w:w="4676" w:type="dxa"/>
          </w:tcPr>
          <w:p w14:paraId="230E01D1" w14:textId="28C0333C" w:rsidR="00B95FEA" w:rsidRDefault="00B95FEA" w:rsidP="00670BB0">
            <w:pPr>
              <w:suppressLineNumbers/>
              <w:contextualSpacing/>
              <w:jc w:val="center"/>
              <w:rPr>
                <w:rFonts w:ascii="Book Antiqua" w:hAnsi="Book Antiqua"/>
                <w:sz w:val="24"/>
                <w:szCs w:val="24"/>
                <w:lang w:val="es-ES_tradnl"/>
              </w:rPr>
            </w:pPr>
            <w:r>
              <w:rPr>
                <w:rFonts w:ascii="Book Antiqua" w:hAnsi="Book Antiqua"/>
                <w:sz w:val="24"/>
                <w:szCs w:val="24"/>
                <w:lang w:val="es-ES_tradnl"/>
              </w:rPr>
              <w:t>723</w:t>
            </w:r>
          </w:p>
        </w:tc>
      </w:tr>
      <w:tr w:rsidR="00B95FEA" w:rsidRPr="00670BB0" w14:paraId="43B01F3C" w14:textId="77777777" w:rsidTr="00B95FEA">
        <w:tc>
          <w:tcPr>
            <w:tcW w:w="1558" w:type="dxa"/>
            <w:vAlign w:val="center"/>
          </w:tcPr>
          <w:p w14:paraId="5472320E" w14:textId="2F8C2034" w:rsidR="00B95FEA" w:rsidRDefault="00B95FEA" w:rsidP="00B95FEA">
            <w:pPr>
              <w:suppressLineNumbers/>
              <w:contextualSpacing/>
              <w:jc w:val="center"/>
              <w:rPr>
                <w:rFonts w:ascii="Book Antiqua" w:hAnsi="Book Antiqua"/>
                <w:sz w:val="24"/>
                <w:szCs w:val="24"/>
                <w:lang w:val="es-ES_tradnl"/>
              </w:rPr>
            </w:pPr>
            <w:r>
              <w:rPr>
                <w:rFonts w:ascii="Book Antiqua" w:hAnsi="Book Antiqua"/>
                <w:sz w:val="24"/>
                <w:szCs w:val="24"/>
                <w:lang w:val="es-ES_tradnl"/>
              </w:rPr>
              <w:t>2025            (a mayo)</w:t>
            </w:r>
          </w:p>
        </w:tc>
        <w:tc>
          <w:tcPr>
            <w:tcW w:w="1558" w:type="dxa"/>
            <w:vAlign w:val="center"/>
          </w:tcPr>
          <w:p w14:paraId="3BF732BB" w14:textId="01191071" w:rsidR="00B95FEA" w:rsidRDefault="00B95FEA" w:rsidP="00B95FEA">
            <w:pPr>
              <w:suppressLineNumbers/>
              <w:contextualSpacing/>
              <w:jc w:val="center"/>
              <w:rPr>
                <w:rFonts w:ascii="Book Antiqua" w:hAnsi="Book Antiqua"/>
                <w:sz w:val="24"/>
                <w:szCs w:val="24"/>
                <w:lang w:val="es-ES_tradnl"/>
              </w:rPr>
            </w:pPr>
            <w:r>
              <w:rPr>
                <w:rFonts w:ascii="Book Antiqua" w:hAnsi="Book Antiqua"/>
                <w:sz w:val="24"/>
                <w:szCs w:val="24"/>
                <w:lang w:val="es-ES_tradnl"/>
              </w:rPr>
              <w:t>254</w:t>
            </w:r>
          </w:p>
        </w:tc>
        <w:tc>
          <w:tcPr>
            <w:tcW w:w="1558" w:type="dxa"/>
            <w:vAlign w:val="center"/>
          </w:tcPr>
          <w:p w14:paraId="1561FC23" w14:textId="3998741A" w:rsidR="00B95FEA" w:rsidRDefault="00B95FEA" w:rsidP="00B95FEA">
            <w:pPr>
              <w:suppressLineNumbers/>
              <w:contextualSpacing/>
              <w:jc w:val="center"/>
              <w:rPr>
                <w:rFonts w:ascii="Book Antiqua" w:hAnsi="Book Antiqua"/>
                <w:sz w:val="24"/>
                <w:szCs w:val="24"/>
                <w:lang w:val="es-ES_tradnl"/>
              </w:rPr>
            </w:pPr>
            <w:r>
              <w:rPr>
                <w:rFonts w:ascii="Book Antiqua" w:hAnsi="Book Antiqua"/>
                <w:sz w:val="24"/>
                <w:szCs w:val="24"/>
                <w:lang w:val="es-ES_tradnl"/>
              </w:rPr>
              <w:t>1</w:t>
            </w:r>
          </w:p>
        </w:tc>
        <w:tc>
          <w:tcPr>
            <w:tcW w:w="4676" w:type="dxa"/>
            <w:vAlign w:val="center"/>
          </w:tcPr>
          <w:p w14:paraId="6B129A23" w14:textId="0FE050B6" w:rsidR="00B95FEA" w:rsidRDefault="00B95FEA" w:rsidP="00B95FEA">
            <w:pPr>
              <w:suppressLineNumbers/>
              <w:contextualSpacing/>
              <w:jc w:val="center"/>
              <w:rPr>
                <w:rFonts w:ascii="Book Antiqua" w:hAnsi="Book Antiqua"/>
                <w:sz w:val="24"/>
                <w:szCs w:val="24"/>
                <w:lang w:val="es-ES_tradnl"/>
              </w:rPr>
            </w:pPr>
            <w:r>
              <w:rPr>
                <w:rFonts w:ascii="Book Antiqua" w:hAnsi="Book Antiqua"/>
                <w:sz w:val="24"/>
                <w:szCs w:val="24"/>
                <w:lang w:val="es-ES_tradnl"/>
              </w:rPr>
              <w:t>255</w:t>
            </w:r>
          </w:p>
        </w:tc>
      </w:tr>
    </w:tbl>
    <w:p w14:paraId="0E983BC3" w14:textId="56167A5D" w:rsidR="00F20170" w:rsidRDefault="00F20170" w:rsidP="00F20170">
      <w:pPr>
        <w:suppressLineNumbers/>
        <w:spacing w:after="0" w:line="240" w:lineRule="auto"/>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(ASMCA, Memorial, 2025)</w:t>
      </w:r>
    </w:p>
    <w:p w14:paraId="0BE57792" w14:textId="77777777" w:rsidR="00670BB0" w:rsidRDefault="00670BB0" w:rsidP="00670BB0">
      <w:pPr>
        <w:suppressLineNumbers/>
        <w:spacing w:after="0" w:line="240" w:lineRule="auto"/>
        <w:contextualSpacing/>
        <w:jc w:val="both"/>
        <w:rPr>
          <w:rFonts w:ascii="Book Antiqua" w:hAnsi="Book Antiqua"/>
          <w:sz w:val="24"/>
          <w:szCs w:val="24"/>
          <w:lang w:val="es-ES_tradnl"/>
        </w:rPr>
      </w:pPr>
    </w:p>
    <w:p w14:paraId="70156DFB" w14:textId="72C8BBBF" w:rsidR="00E3012C" w:rsidRDefault="00B95FEA"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La ASSMCA </w:t>
      </w:r>
      <w:r w:rsidR="00720233">
        <w:rPr>
          <w:rFonts w:ascii="Book Antiqua" w:hAnsi="Book Antiqua"/>
          <w:sz w:val="24"/>
          <w:szCs w:val="24"/>
          <w:lang w:val="es-ES_tradnl"/>
        </w:rPr>
        <w:t>expresa</w:t>
      </w:r>
      <w:r>
        <w:rPr>
          <w:rFonts w:ascii="Book Antiqua" w:hAnsi="Book Antiqua"/>
          <w:sz w:val="24"/>
          <w:szCs w:val="24"/>
          <w:lang w:val="es-ES_tradnl"/>
        </w:rPr>
        <w:t xml:space="preserve"> que las llamadas recibidas eran de hombre agresores, pero no recibieron de mujeres agresoras.  Señalaron, además, que los servicios prestados no representan un costo adicional para la Administración.</w:t>
      </w:r>
    </w:p>
    <w:p w14:paraId="0F56BF43" w14:textId="77777777" w:rsidR="00B95FEA" w:rsidRDefault="00B95FEA" w:rsidP="00D23423">
      <w:pPr>
        <w:suppressLineNumbers/>
        <w:spacing w:after="0" w:line="240" w:lineRule="auto"/>
        <w:ind w:firstLine="360"/>
        <w:contextualSpacing/>
        <w:jc w:val="both"/>
        <w:rPr>
          <w:rFonts w:ascii="Book Antiqua" w:hAnsi="Book Antiqua"/>
          <w:sz w:val="24"/>
          <w:szCs w:val="24"/>
          <w:lang w:val="es-ES_tradnl"/>
        </w:rPr>
      </w:pPr>
    </w:p>
    <w:p w14:paraId="693CE7DD" w14:textId="5C32455E" w:rsidR="00B95FEA" w:rsidRDefault="00B95FEA"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De la información provista por la ASSMCA se deprende que el año en que se realizó la campaña fue el año donde mayor número de llamadas recibieron de agresores en busca de ayuda.  Ello es indicativo de la necesidad de buscar todos los mecanismos necesarios para trabajar efectivamente el problema de la violencia doméstica.  Uno de los </w:t>
      </w:r>
      <w:r w:rsidR="00720233">
        <w:rPr>
          <w:rFonts w:ascii="Book Antiqua" w:hAnsi="Book Antiqua"/>
          <w:sz w:val="24"/>
          <w:szCs w:val="24"/>
          <w:lang w:val="es-ES_tradnl"/>
        </w:rPr>
        <w:t>aspectos a considerar para asegurar combatir efectivamente</w:t>
      </w:r>
      <w:r>
        <w:rPr>
          <w:rFonts w:ascii="Book Antiqua" w:hAnsi="Book Antiqua"/>
          <w:sz w:val="24"/>
          <w:szCs w:val="24"/>
          <w:lang w:val="es-ES_tradnl"/>
        </w:rPr>
        <w:t xml:space="preserve"> este mal social, es trabajar también con el agresor para evitar que incurra o vu</w:t>
      </w:r>
      <w:r w:rsidR="000027AC">
        <w:rPr>
          <w:rFonts w:ascii="Book Antiqua" w:hAnsi="Book Antiqua"/>
          <w:sz w:val="24"/>
          <w:szCs w:val="24"/>
          <w:lang w:val="es-ES_tradnl"/>
        </w:rPr>
        <w:t>e</w:t>
      </w:r>
      <w:r>
        <w:rPr>
          <w:rFonts w:ascii="Book Antiqua" w:hAnsi="Book Antiqua"/>
          <w:sz w:val="24"/>
          <w:szCs w:val="24"/>
          <w:lang w:val="es-ES_tradnl"/>
        </w:rPr>
        <w:t>lva a incurrir en dicha conducta.</w:t>
      </w:r>
    </w:p>
    <w:p w14:paraId="77A415F2" w14:textId="77777777" w:rsidR="00B95FEA" w:rsidRDefault="00B95FEA" w:rsidP="00D23423">
      <w:pPr>
        <w:suppressLineNumbers/>
        <w:spacing w:after="0" w:line="240" w:lineRule="auto"/>
        <w:ind w:firstLine="360"/>
        <w:contextualSpacing/>
        <w:jc w:val="both"/>
        <w:rPr>
          <w:rFonts w:ascii="Book Antiqua" w:hAnsi="Book Antiqua"/>
          <w:sz w:val="24"/>
          <w:szCs w:val="24"/>
          <w:lang w:val="es-ES_tradnl"/>
        </w:rPr>
      </w:pPr>
    </w:p>
    <w:p w14:paraId="09AF69B9" w14:textId="7A002674" w:rsidR="00B95FEA" w:rsidRPr="00E520CE" w:rsidRDefault="00B95FEA"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Varios países han dado un paso de avance en incorporar una línea para agresores</w:t>
      </w:r>
      <w:r w:rsidR="00DC5F0D">
        <w:rPr>
          <w:rFonts w:ascii="Book Antiqua" w:hAnsi="Book Antiqua"/>
          <w:sz w:val="24"/>
          <w:szCs w:val="24"/>
          <w:lang w:val="es-ES_tradnl"/>
        </w:rPr>
        <w:t>.  En Argentina, por ejemplo, el propósito de la línea de hombres que habilitaron f</w:t>
      </w:r>
      <w:r w:rsidR="000027AC">
        <w:rPr>
          <w:rFonts w:ascii="Book Antiqua" w:hAnsi="Book Antiqua"/>
          <w:sz w:val="24"/>
          <w:szCs w:val="24"/>
          <w:lang w:val="es-ES_tradnl"/>
        </w:rPr>
        <w:t>u</w:t>
      </w:r>
      <w:r w:rsidR="00DC5F0D">
        <w:rPr>
          <w:rFonts w:ascii="Book Antiqua" w:hAnsi="Book Antiqua"/>
          <w:sz w:val="24"/>
          <w:szCs w:val="24"/>
          <w:lang w:val="es-ES_tradnl"/>
        </w:rPr>
        <w:t>e abordar la violencia machista de un modo integral, trabajando con todas las partes</w:t>
      </w:r>
      <w:r w:rsidR="001A30C2">
        <w:rPr>
          <w:rFonts w:ascii="Book Antiqua" w:hAnsi="Book Antiqua"/>
          <w:sz w:val="24"/>
          <w:szCs w:val="24"/>
          <w:lang w:val="es-ES_tradnl"/>
        </w:rPr>
        <w:t xml:space="preserve"> </w:t>
      </w:r>
      <w:r w:rsidR="00DC5F0D">
        <w:rPr>
          <w:rFonts w:ascii="Book Antiqua" w:hAnsi="Book Antiqua"/>
          <w:sz w:val="24"/>
          <w:szCs w:val="24"/>
          <w:lang w:val="es-ES_tradnl"/>
        </w:rPr>
        <w:t>dentro del</w:t>
      </w:r>
      <w:r w:rsidR="001A30C2">
        <w:rPr>
          <w:rFonts w:ascii="Book Antiqua" w:hAnsi="Book Antiqua"/>
          <w:sz w:val="24"/>
          <w:szCs w:val="24"/>
          <w:lang w:val="es-ES_tradnl"/>
        </w:rPr>
        <w:t xml:space="preserve"> </w:t>
      </w:r>
      <w:r w:rsidR="00DC5F0D">
        <w:rPr>
          <w:rFonts w:ascii="Book Antiqua" w:hAnsi="Book Antiqua"/>
          <w:sz w:val="24"/>
          <w:szCs w:val="24"/>
          <w:lang w:val="es-ES_tradnl"/>
        </w:rPr>
        <w:lastRenderedPageBreak/>
        <w:t>conflicto para evitar que se continuaran con las agresiones.</w:t>
      </w:r>
      <w:r w:rsidR="00DC5F0D">
        <w:rPr>
          <w:rStyle w:val="Refdenotaalpie"/>
          <w:rFonts w:ascii="Book Antiqua" w:hAnsi="Book Antiqua"/>
          <w:sz w:val="24"/>
          <w:szCs w:val="24"/>
          <w:lang w:val="es-ES_tradnl"/>
        </w:rPr>
        <w:footnoteReference w:id="4"/>
      </w:r>
      <w:r w:rsidR="00B47110">
        <w:rPr>
          <w:rFonts w:ascii="Book Antiqua" w:hAnsi="Book Antiqua"/>
          <w:sz w:val="24"/>
          <w:szCs w:val="24"/>
          <w:lang w:val="es-ES_tradnl"/>
        </w:rPr>
        <w:t xml:space="preserve">  Acertadamente indican que es necesario pensar en que se puede hacer con los agresores, ya que cuando la mujer termina la relación sigue estando </w:t>
      </w:r>
      <w:r w:rsidR="00720233">
        <w:rPr>
          <w:rFonts w:ascii="Book Antiqua" w:hAnsi="Book Antiqua"/>
          <w:sz w:val="24"/>
          <w:szCs w:val="24"/>
          <w:lang w:val="es-ES_tradnl"/>
        </w:rPr>
        <w:t xml:space="preserve">su vida </w:t>
      </w:r>
      <w:r w:rsidR="00B47110">
        <w:rPr>
          <w:rFonts w:ascii="Book Antiqua" w:hAnsi="Book Antiqua"/>
          <w:sz w:val="24"/>
          <w:szCs w:val="24"/>
          <w:lang w:val="es-ES_tradnl"/>
        </w:rPr>
        <w:t>en peligro.</w:t>
      </w:r>
      <w:r w:rsidR="00B47110">
        <w:rPr>
          <w:rStyle w:val="Refdenotaalpie"/>
          <w:rFonts w:ascii="Book Antiqua" w:hAnsi="Book Antiqua"/>
          <w:sz w:val="24"/>
          <w:szCs w:val="24"/>
          <w:lang w:val="es-ES_tradnl"/>
        </w:rPr>
        <w:footnoteReference w:id="5"/>
      </w:r>
      <w:r w:rsidR="0074666F">
        <w:rPr>
          <w:rFonts w:ascii="Book Antiqua" w:hAnsi="Book Antiqua"/>
          <w:sz w:val="24"/>
          <w:szCs w:val="24"/>
          <w:lang w:val="es-ES_tradnl"/>
        </w:rPr>
        <w:t xml:space="preserve">  Otro de los países que cuenta con dicha línea es Colombia.</w:t>
      </w:r>
      <w:r w:rsidR="00E520CE" w:rsidRPr="00E520CE">
        <w:rPr>
          <w:rStyle w:val="Refdenotaalpie"/>
          <w:rFonts w:ascii="Book Antiqua" w:hAnsi="Book Antiqua"/>
          <w:sz w:val="24"/>
          <w:szCs w:val="24"/>
          <w:lang w:val="es-ES_tradnl"/>
        </w:rPr>
        <w:t xml:space="preserve"> </w:t>
      </w:r>
      <w:r w:rsidR="00E520CE">
        <w:rPr>
          <w:rStyle w:val="Refdenotaalpie"/>
          <w:rFonts w:ascii="Book Antiqua" w:hAnsi="Book Antiqua"/>
          <w:sz w:val="24"/>
          <w:szCs w:val="24"/>
          <w:lang w:val="es-ES_tradnl"/>
        </w:rPr>
        <w:footnoteReference w:id="6"/>
      </w:r>
      <w:r w:rsidR="0074666F">
        <w:rPr>
          <w:rFonts w:ascii="Book Antiqua" w:hAnsi="Book Antiqua"/>
          <w:sz w:val="24"/>
          <w:szCs w:val="24"/>
          <w:lang w:val="es-ES_tradnl"/>
        </w:rPr>
        <w:t xml:space="preserve">  El sistema por estos creados es</w:t>
      </w:r>
      <w:r w:rsidR="0074666F" w:rsidRPr="0074666F">
        <w:rPr>
          <w:rFonts w:ascii="Book Antiqua" w:hAnsi="Book Antiqua"/>
          <w:sz w:val="24"/>
          <w:szCs w:val="24"/>
          <w:lang w:val="es-ES_tradnl"/>
        </w:rPr>
        <w:t xml:space="preserve"> un servicio telefónico gratuito dirigido a hombres mayores de 18 años </w:t>
      </w:r>
      <w:r w:rsidR="0074666F">
        <w:rPr>
          <w:rFonts w:ascii="Book Antiqua" w:hAnsi="Book Antiqua"/>
          <w:sz w:val="24"/>
          <w:szCs w:val="24"/>
          <w:lang w:val="es-ES_tradnl"/>
        </w:rPr>
        <w:t>a quienes</w:t>
      </w:r>
      <w:r w:rsidR="0074666F" w:rsidRPr="0074666F">
        <w:rPr>
          <w:rFonts w:ascii="Book Antiqua" w:hAnsi="Book Antiqua"/>
          <w:sz w:val="24"/>
          <w:szCs w:val="24"/>
          <w:lang w:val="es-ES_tradnl"/>
        </w:rPr>
        <w:t xml:space="preserve"> se </w:t>
      </w:r>
      <w:r w:rsidR="0074666F">
        <w:rPr>
          <w:rFonts w:ascii="Book Antiqua" w:hAnsi="Book Antiqua"/>
          <w:sz w:val="24"/>
          <w:szCs w:val="24"/>
          <w:lang w:val="es-ES_tradnl"/>
        </w:rPr>
        <w:t xml:space="preserve">les </w:t>
      </w:r>
      <w:r w:rsidR="0074666F" w:rsidRPr="0074666F">
        <w:rPr>
          <w:rFonts w:ascii="Book Antiqua" w:hAnsi="Book Antiqua"/>
          <w:sz w:val="24"/>
          <w:szCs w:val="24"/>
          <w:lang w:val="es-ES_tradnl"/>
        </w:rPr>
        <w:t>ofrece un espacio seguro donde puedan comunicarse, ser escuchados y recibir orientación profesional para manejar situaciones emocionales como ansiedad, depresión, problemas económicos, y un acompañamiento psicoeducativo para desaprender el machismo y adquirir habilidades de convivencia pacífica y prevención de la violencia</w:t>
      </w:r>
      <w:r w:rsidR="0074666F">
        <w:rPr>
          <w:rFonts w:ascii="Book Antiqua" w:hAnsi="Book Antiqua"/>
          <w:sz w:val="24"/>
          <w:szCs w:val="24"/>
          <w:lang w:val="es-ES_tradnl"/>
        </w:rPr>
        <w:t>.</w:t>
      </w:r>
      <w:r w:rsidR="00E520CE">
        <w:rPr>
          <w:rStyle w:val="Refdenotaalpie"/>
          <w:rFonts w:ascii="Book Antiqua" w:hAnsi="Book Antiqua"/>
          <w:sz w:val="24"/>
          <w:szCs w:val="24"/>
          <w:lang w:val="es-ES_tradnl"/>
        </w:rPr>
        <w:footnoteReference w:id="7"/>
      </w:r>
      <w:r w:rsidR="00CE1173">
        <w:rPr>
          <w:rFonts w:ascii="Book Antiqua" w:hAnsi="Book Antiqua"/>
          <w:sz w:val="24"/>
          <w:szCs w:val="24"/>
          <w:lang w:val="es-ES_tradnl"/>
        </w:rPr>
        <w:t xml:space="preserve">  Por su parte, México para el momento </w:t>
      </w:r>
      <w:r w:rsidR="000027AC">
        <w:rPr>
          <w:rFonts w:ascii="Book Antiqua" w:hAnsi="Book Antiqua"/>
          <w:sz w:val="24"/>
          <w:szCs w:val="24"/>
          <w:lang w:val="es-ES_tradnl"/>
        </w:rPr>
        <w:t xml:space="preserve">de la pandemia </w:t>
      </w:r>
      <w:r w:rsidR="00CE1173">
        <w:rPr>
          <w:rFonts w:ascii="Book Antiqua" w:hAnsi="Book Antiqua"/>
          <w:sz w:val="24"/>
          <w:szCs w:val="24"/>
          <w:lang w:val="es-ES_tradnl"/>
        </w:rPr>
        <w:t>del Covid-19, abrió una línea para hombres potenciales agresores</w:t>
      </w:r>
      <w:r w:rsidR="00CE1173">
        <w:rPr>
          <w:rStyle w:val="Refdenotaalpie"/>
          <w:rFonts w:ascii="Book Antiqua" w:hAnsi="Book Antiqua"/>
          <w:sz w:val="24"/>
          <w:szCs w:val="24"/>
          <w:lang w:val="es-ES_tradnl"/>
        </w:rPr>
        <w:footnoteReference w:id="8"/>
      </w:r>
      <w:r w:rsidR="00CE1173">
        <w:rPr>
          <w:rFonts w:ascii="Book Antiqua" w:hAnsi="Book Antiqua"/>
          <w:sz w:val="24"/>
          <w:szCs w:val="24"/>
          <w:lang w:val="es-ES_tradnl"/>
        </w:rPr>
        <w:t>.</w:t>
      </w:r>
      <w:r w:rsidR="00E520CE">
        <w:rPr>
          <w:rFonts w:ascii="Book Antiqua" w:hAnsi="Book Antiqua"/>
          <w:sz w:val="24"/>
          <w:szCs w:val="24"/>
          <w:lang w:val="es-ES_tradnl"/>
        </w:rPr>
        <w:t xml:space="preserve">  La línea habilitada era para l</w:t>
      </w:r>
      <w:r w:rsidR="00E520CE" w:rsidRPr="00E520CE">
        <w:rPr>
          <w:rFonts w:ascii="Book Antiqua" w:hAnsi="Book Antiqua"/>
          <w:sz w:val="24"/>
          <w:szCs w:val="24"/>
          <w:lang w:val="es-ES_tradnl"/>
        </w:rPr>
        <w:t>os hombres que enfrent</w:t>
      </w:r>
      <w:r w:rsidR="00E520CE">
        <w:rPr>
          <w:rFonts w:ascii="Book Antiqua" w:hAnsi="Book Antiqua"/>
          <w:sz w:val="24"/>
          <w:szCs w:val="24"/>
          <w:lang w:val="es-ES_tradnl"/>
        </w:rPr>
        <w:t>aba</w:t>
      </w:r>
      <w:r w:rsidR="00E520CE" w:rsidRPr="00E520CE">
        <w:rPr>
          <w:rFonts w:ascii="Book Antiqua" w:hAnsi="Book Antiqua"/>
          <w:sz w:val="24"/>
          <w:szCs w:val="24"/>
          <w:lang w:val="es-ES_tradnl"/>
        </w:rPr>
        <w:t>n el impulso de agredir a alguno de sus familiares.</w:t>
      </w:r>
      <w:r w:rsidR="00E520CE">
        <w:rPr>
          <w:rStyle w:val="Refdenotaalpie"/>
          <w:rFonts w:ascii="Book Antiqua" w:hAnsi="Book Antiqua"/>
          <w:sz w:val="24"/>
          <w:szCs w:val="24"/>
          <w:lang w:val="es-ES_tradnl"/>
        </w:rPr>
        <w:footnoteReference w:id="9"/>
      </w:r>
      <w:r w:rsidR="00E520CE" w:rsidRPr="00E520CE">
        <w:rPr>
          <w:rFonts w:ascii="Book Antiqua" w:hAnsi="Book Antiqua"/>
          <w:sz w:val="24"/>
          <w:szCs w:val="24"/>
          <w:lang w:val="es-ES_tradnl"/>
        </w:rPr>
        <w:t xml:space="preserve"> El servicio </w:t>
      </w:r>
      <w:r w:rsidR="00E520CE">
        <w:rPr>
          <w:rFonts w:ascii="Book Antiqua" w:hAnsi="Book Antiqua"/>
          <w:sz w:val="24"/>
          <w:szCs w:val="24"/>
          <w:lang w:val="es-ES_tradnl"/>
        </w:rPr>
        <w:t>era uno</w:t>
      </w:r>
      <w:r w:rsidR="00E520CE" w:rsidRPr="00E520CE">
        <w:rPr>
          <w:rFonts w:ascii="Book Antiqua" w:hAnsi="Book Antiqua"/>
          <w:sz w:val="24"/>
          <w:szCs w:val="24"/>
          <w:lang w:val="es-ES_tradnl"/>
        </w:rPr>
        <w:t xml:space="preserve"> gratuito</w:t>
      </w:r>
      <w:r w:rsidR="00E520CE">
        <w:rPr>
          <w:rFonts w:ascii="Book Antiqua" w:hAnsi="Book Antiqua"/>
          <w:sz w:val="24"/>
          <w:szCs w:val="24"/>
          <w:lang w:val="es-ES_tradnl"/>
        </w:rPr>
        <w:t xml:space="preserve"> que estaba disponible </w:t>
      </w:r>
      <w:r w:rsidR="00E520CE" w:rsidRPr="00E520CE">
        <w:rPr>
          <w:rFonts w:ascii="Book Antiqua" w:hAnsi="Book Antiqua"/>
          <w:sz w:val="24"/>
          <w:szCs w:val="24"/>
          <w:lang w:val="es-ES_tradnl"/>
        </w:rPr>
        <w:t>las 24 horas</w:t>
      </w:r>
      <w:r w:rsidR="00E520CE">
        <w:rPr>
          <w:rFonts w:ascii="Book Antiqua" w:hAnsi="Book Antiqua"/>
          <w:sz w:val="24"/>
          <w:szCs w:val="24"/>
          <w:lang w:val="es-ES_tradnl"/>
        </w:rPr>
        <w:t>.</w:t>
      </w:r>
      <w:r w:rsidR="00E520CE">
        <w:rPr>
          <w:rStyle w:val="Refdenotaalpie"/>
          <w:rFonts w:ascii="Book Antiqua" w:hAnsi="Book Antiqua"/>
          <w:sz w:val="24"/>
          <w:szCs w:val="24"/>
          <w:lang w:val="es-ES_tradnl"/>
        </w:rPr>
        <w:footnoteReference w:id="10"/>
      </w:r>
      <w:r w:rsidR="00E520CE">
        <w:rPr>
          <w:rFonts w:ascii="Book Antiqua" w:hAnsi="Book Antiqua"/>
          <w:sz w:val="24"/>
          <w:szCs w:val="24"/>
          <w:lang w:val="es-ES_tradnl"/>
        </w:rPr>
        <w:t xml:space="preserve">  Expresaron que para </w:t>
      </w:r>
      <w:r w:rsidR="00E520CE" w:rsidRPr="00E520CE">
        <w:rPr>
          <w:rFonts w:ascii="Book Antiqua" w:hAnsi="Book Antiqua"/>
          <w:sz w:val="24"/>
          <w:szCs w:val="24"/>
          <w:lang w:val="es-ES_tradnl"/>
        </w:rPr>
        <w:t>una persona violenta es difícil admitir</w:t>
      </w:r>
      <w:r w:rsidR="00E520CE">
        <w:rPr>
          <w:rFonts w:ascii="Book Antiqua" w:hAnsi="Book Antiqua"/>
          <w:sz w:val="24"/>
          <w:szCs w:val="24"/>
          <w:lang w:val="es-ES_tradnl"/>
        </w:rPr>
        <w:t>lo</w:t>
      </w:r>
      <w:r w:rsidR="00E520CE" w:rsidRPr="00E520CE">
        <w:rPr>
          <w:rFonts w:ascii="Book Antiqua" w:hAnsi="Book Antiqua"/>
          <w:sz w:val="24"/>
          <w:szCs w:val="24"/>
          <w:lang w:val="es-ES_tradnl"/>
        </w:rPr>
        <w:t xml:space="preserve"> ante los demás, pero más difícil es hacerlo ante </w:t>
      </w:r>
      <w:r w:rsidR="00E520CE">
        <w:rPr>
          <w:rFonts w:ascii="Book Antiqua" w:hAnsi="Book Antiqua"/>
          <w:sz w:val="24"/>
          <w:szCs w:val="24"/>
          <w:lang w:val="es-ES_tradnl"/>
        </w:rPr>
        <w:t>ell</w:t>
      </w:r>
      <w:r w:rsidR="00E520CE" w:rsidRPr="00E520CE">
        <w:rPr>
          <w:rFonts w:ascii="Book Antiqua" w:hAnsi="Book Antiqua"/>
          <w:sz w:val="24"/>
          <w:szCs w:val="24"/>
          <w:lang w:val="es-ES_tradnl"/>
        </w:rPr>
        <w:t>o</w:t>
      </w:r>
      <w:r w:rsidR="00E520CE">
        <w:rPr>
          <w:rFonts w:ascii="Book Antiqua" w:hAnsi="Book Antiqua"/>
          <w:sz w:val="24"/>
          <w:szCs w:val="24"/>
          <w:lang w:val="es-ES_tradnl"/>
        </w:rPr>
        <w:t>s</w:t>
      </w:r>
      <w:r w:rsidR="00E520CE" w:rsidRPr="00E520CE">
        <w:rPr>
          <w:rFonts w:ascii="Book Antiqua" w:hAnsi="Book Antiqua"/>
          <w:sz w:val="24"/>
          <w:szCs w:val="24"/>
          <w:lang w:val="es-ES_tradnl"/>
        </w:rPr>
        <w:t xml:space="preserve"> mismo</w:t>
      </w:r>
      <w:r w:rsidR="00E520CE">
        <w:rPr>
          <w:rFonts w:ascii="Book Antiqua" w:hAnsi="Book Antiqua"/>
          <w:sz w:val="24"/>
          <w:szCs w:val="24"/>
          <w:lang w:val="es-ES_tradnl"/>
        </w:rPr>
        <w:t>s</w:t>
      </w:r>
      <w:r w:rsidR="00E520CE" w:rsidRPr="00E520CE">
        <w:rPr>
          <w:rFonts w:ascii="Book Antiqua" w:hAnsi="Book Antiqua"/>
          <w:sz w:val="24"/>
          <w:szCs w:val="24"/>
          <w:lang w:val="es-ES_tradnl"/>
        </w:rPr>
        <w:t>, porque son comportamientos que</w:t>
      </w:r>
      <w:r w:rsidR="00E520CE">
        <w:rPr>
          <w:rFonts w:ascii="Book Antiqua" w:hAnsi="Book Antiqua"/>
          <w:sz w:val="24"/>
          <w:szCs w:val="24"/>
          <w:lang w:val="es-ES_tradnl"/>
        </w:rPr>
        <w:t xml:space="preserve"> se</w:t>
      </w:r>
      <w:r w:rsidR="00E520CE" w:rsidRPr="00E520CE">
        <w:rPr>
          <w:rFonts w:ascii="Book Antiqua" w:hAnsi="Book Antiqua"/>
          <w:sz w:val="24"/>
          <w:szCs w:val="24"/>
          <w:lang w:val="es-ES_tradnl"/>
        </w:rPr>
        <w:t xml:space="preserve"> trae</w:t>
      </w:r>
      <w:r w:rsidR="00E520CE">
        <w:rPr>
          <w:rFonts w:ascii="Book Antiqua" w:hAnsi="Book Antiqua"/>
          <w:sz w:val="24"/>
          <w:szCs w:val="24"/>
          <w:lang w:val="es-ES_tradnl"/>
        </w:rPr>
        <w:t>n</w:t>
      </w:r>
      <w:r w:rsidR="00E520CE" w:rsidRPr="00E520CE">
        <w:rPr>
          <w:rFonts w:ascii="Book Antiqua" w:hAnsi="Book Antiqua"/>
          <w:sz w:val="24"/>
          <w:szCs w:val="24"/>
          <w:lang w:val="es-ES_tradnl"/>
        </w:rPr>
        <w:t xml:space="preserve"> de años.</w:t>
      </w:r>
      <w:r w:rsidR="00E520CE">
        <w:rPr>
          <w:rStyle w:val="Refdenotaalpie"/>
          <w:rFonts w:ascii="Book Antiqua" w:hAnsi="Book Antiqua"/>
          <w:sz w:val="24"/>
          <w:szCs w:val="24"/>
          <w:lang w:val="es-ES_tradnl"/>
        </w:rPr>
        <w:footnoteReference w:id="11"/>
      </w:r>
    </w:p>
    <w:p w14:paraId="5F06E6D1" w14:textId="77777777" w:rsidR="006C7DBB" w:rsidRDefault="006C7DBB" w:rsidP="00D23423">
      <w:pPr>
        <w:suppressLineNumbers/>
        <w:spacing w:after="0" w:line="240" w:lineRule="auto"/>
        <w:ind w:firstLine="360"/>
        <w:contextualSpacing/>
        <w:jc w:val="both"/>
        <w:rPr>
          <w:rFonts w:ascii="Book Antiqua" w:hAnsi="Book Antiqua"/>
          <w:sz w:val="24"/>
          <w:szCs w:val="24"/>
          <w:lang w:val="es-ES_tradnl"/>
        </w:rPr>
      </w:pPr>
    </w:p>
    <w:p w14:paraId="5DFF3BF7" w14:textId="69B0BA00" w:rsidR="00113D33" w:rsidRDefault="00113D33" w:rsidP="00113D3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El habilitar líneas de ayuda a los potenciales agresores ha demostrado ser un mecanismo certero para evitar conductas violentas que culminen en violencia doméstica.  La atención se debe dirigir a que el potencial agresor pueda reconocer su conducta para controlarse, </w:t>
      </w:r>
      <w:r w:rsidR="000D42F8">
        <w:rPr>
          <w:rFonts w:ascii="Book Antiqua" w:hAnsi="Book Antiqua"/>
          <w:sz w:val="24"/>
          <w:szCs w:val="24"/>
          <w:lang w:val="es-ES_tradnl"/>
        </w:rPr>
        <w:t>analizar sus acciones</w:t>
      </w:r>
      <w:r>
        <w:rPr>
          <w:rFonts w:ascii="Book Antiqua" w:hAnsi="Book Antiqua"/>
          <w:sz w:val="24"/>
          <w:szCs w:val="24"/>
          <w:lang w:val="es-ES_tradnl"/>
        </w:rPr>
        <w:t xml:space="preserve">, generar la llamada </w:t>
      </w:r>
      <w:r w:rsidR="000D42F8">
        <w:rPr>
          <w:rFonts w:ascii="Book Antiqua" w:hAnsi="Book Antiqua"/>
          <w:sz w:val="24"/>
          <w:szCs w:val="24"/>
          <w:lang w:val="es-ES_tradnl"/>
        </w:rPr>
        <w:t>en busca de ayuda</w:t>
      </w:r>
      <w:r>
        <w:rPr>
          <w:rFonts w:ascii="Book Antiqua" w:hAnsi="Book Antiqua"/>
          <w:sz w:val="24"/>
          <w:szCs w:val="24"/>
          <w:lang w:val="es-ES_tradnl"/>
        </w:rPr>
        <w:t xml:space="preserve"> y </w:t>
      </w:r>
      <w:r w:rsidR="000D42F8">
        <w:rPr>
          <w:rFonts w:ascii="Book Antiqua" w:hAnsi="Book Antiqua"/>
          <w:sz w:val="24"/>
          <w:szCs w:val="24"/>
          <w:lang w:val="es-ES_tradnl"/>
        </w:rPr>
        <w:t>actuar para proteger a su pareja, no para herirla</w:t>
      </w:r>
      <w:r>
        <w:rPr>
          <w:rFonts w:ascii="Book Antiqua" w:hAnsi="Book Antiqua"/>
          <w:sz w:val="24"/>
          <w:szCs w:val="24"/>
          <w:lang w:val="es-ES_tradnl"/>
        </w:rPr>
        <w:t xml:space="preserve">.  La creación en propiedad en nuestra jurisdicción de la </w:t>
      </w:r>
      <w:r w:rsidR="003A1E44">
        <w:rPr>
          <w:rFonts w:ascii="Book Antiqua" w:hAnsi="Book Antiqua"/>
          <w:sz w:val="24"/>
          <w:szCs w:val="24"/>
          <w:lang w:val="es-ES_tradnl"/>
        </w:rPr>
        <w:t>Línea CALMA</w:t>
      </w:r>
      <w:r w:rsidR="00B65EC6">
        <w:rPr>
          <w:rFonts w:ascii="Book Antiqua" w:hAnsi="Book Antiqua"/>
          <w:sz w:val="24"/>
          <w:szCs w:val="24"/>
          <w:lang w:val="es-ES_tradnl"/>
        </w:rPr>
        <w:t xml:space="preserve"> ayuda a continuar trabajando con el problema de la violencia doméstica proveyéndole al potencial agresor un mecanismo para canalizar sus emociones de forma que no incurra en violencia doméstica contra su pareja.  La </w:t>
      </w:r>
      <w:r w:rsidR="003A1E44">
        <w:rPr>
          <w:rFonts w:ascii="Book Antiqua" w:hAnsi="Book Antiqua"/>
          <w:sz w:val="24"/>
          <w:szCs w:val="24"/>
          <w:lang w:val="es-ES_tradnl"/>
        </w:rPr>
        <w:t>Línea CALMA</w:t>
      </w:r>
      <w:r w:rsidR="00B65EC6">
        <w:rPr>
          <w:rFonts w:ascii="Book Antiqua" w:hAnsi="Book Antiqua"/>
          <w:sz w:val="24"/>
          <w:szCs w:val="24"/>
          <w:lang w:val="es-ES_tradnl"/>
        </w:rPr>
        <w:t>, busca que la persona que busca ayuda recuerde sus siglas y l</w:t>
      </w:r>
      <w:r w:rsidR="000D42F8">
        <w:rPr>
          <w:rFonts w:ascii="Book Antiqua" w:hAnsi="Book Antiqua"/>
          <w:sz w:val="24"/>
          <w:szCs w:val="24"/>
          <w:lang w:val="es-ES_tradnl"/>
        </w:rPr>
        <w:t>a</w:t>
      </w:r>
      <w:r w:rsidR="00B65EC6">
        <w:rPr>
          <w:rFonts w:ascii="Book Antiqua" w:hAnsi="Book Antiqua"/>
          <w:sz w:val="24"/>
          <w:szCs w:val="24"/>
          <w:lang w:val="es-ES_tradnl"/>
        </w:rPr>
        <w:t>s relacione con su significado, en un esfuerzo de que pueda controlar sus emociones antes de actuar, y llame pidiendo guía:</w:t>
      </w:r>
    </w:p>
    <w:p w14:paraId="1CF74C73" w14:textId="77777777" w:rsidR="00B65EC6" w:rsidRDefault="00B65EC6" w:rsidP="00113D33">
      <w:pPr>
        <w:suppressLineNumbers/>
        <w:spacing w:after="0" w:line="240" w:lineRule="auto"/>
        <w:ind w:firstLine="360"/>
        <w:contextualSpacing/>
        <w:jc w:val="both"/>
        <w:rPr>
          <w:rFonts w:ascii="Book Antiqua" w:hAnsi="Book Antiqua"/>
          <w:sz w:val="24"/>
          <w:szCs w:val="24"/>
          <w:lang w:val="es-ES_tradnl"/>
        </w:rPr>
      </w:pPr>
    </w:p>
    <w:p w14:paraId="6E912D6F" w14:textId="56B0891F" w:rsidR="00B65EC6" w:rsidRDefault="00B65EC6" w:rsidP="00B65EC6">
      <w:pPr>
        <w:pStyle w:val="Prrafodelista"/>
        <w:numPr>
          <w:ilvl w:val="0"/>
          <w:numId w:val="39"/>
        </w:numPr>
        <w:suppressLineNumbers/>
        <w:spacing w:after="0" w:line="240" w:lineRule="auto"/>
        <w:jc w:val="both"/>
        <w:rPr>
          <w:rFonts w:ascii="Book Antiqua" w:hAnsi="Book Antiqua"/>
          <w:sz w:val="24"/>
          <w:szCs w:val="24"/>
          <w:lang w:val="es-ES_tradnl"/>
        </w:rPr>
      </w:pPr>
      <w:r>
        <w:rPr>
          <w:rFonts w:ascii="Book Antiqua" w:hAnsi="Book Antiqua"/>
          <w:sz w:val="24"/>
          <w:szCs w:val="24"/>
          <w:lang w:val="es-ES_tradnl"/>
        </w:rPr>
        <w:t>C= Contrólate;</w:t>
      </w:r>
    </w:p>
    <w:p w14:paraId="1DD0D0FB" w14:textId="6FB3302D" w:rsidR="00B65EC6" w:rsidRDefault="00B65EC6" w:rsidP="00B65EC6">
      <w:pPr>
        <w:pStyle w:val="Prrafodelista"/>
        <w:numPr>
          <w:ilvl w:val="0"/>
          <w:numId w:val="39"/>
        </w:numPr>
        <w:suppressLineNumbers/>
        <w:spacing w:after="0" w:line="240" w:lineRule="auto"/>
        <w:jc w:val="both"/>
        <w:rPr>
          <w:rFonts w:ascii="Book Antiqua" w:hAnsi="Book Antiqua"/>
          <w:sz w:val="24"/>
          <w:szCs w:val="24"/>
          <w:lang w:val="es-ES_tradnl"/>
        </w:rPr>
      </w:pPr>
      <w:r>
        <w:rPr>
          <w:rFonts w:ascii="Book Antiqua" w:hAnsi="Book Antiqua"/>
          <w:sz w:val="24"/>
          <w:szCs w:val="24"/>
          <w:lang w:val="es-ES_tradnl"/>
        </w:rPr>
        <w:t xml:space="preserve">A= </w:t>
      </w:r>
      <w:r w:rsidR="008647B3">
        <w:rPr>
          <w:rFonts w:ascii="Book Antiqua" w:hAnsi="Book Antiqua"/>
          <w:sz w:val="24"/>
          <w:szCs w:val="24"/>
          <w:lang w:val="es-ES_tradnl"/>
        </w:rPr>
        <w:t>Analiza lo que estás sintiendo</w:t>
      </w:r>
      <w:r>
        <w:rPr>
          <w:rFonts w:ascii="Book Antiqua" w:hAnsi="Book Antiqua"/>
          <w:sz w:val="24"/>
          <w:szCs w:val="24"/>
          <w:lang w:val="es-ES_tradnl"/>
        </w:rPr>
        <w:t>;</w:t>
      </w:r>
    </w:p>
    <w:p w14:paraId="05E5A9D2" w14:textId="5605C9E2" w:rsidR="00B65EC6" w:rsidRDefault="00B65EC6" w:rsidP="00B65EC6">
      <w:pPr>
        <w:pStyle w:val="Prrafodelista"/>
        <w:numPr>
          <w:ilvl w:val="0"/>
          <w:numId w:val="39"/>
        </w:numPr>
        <w:suppressLineNumbers/>
        <w:spacing w:after="0" w:line="240" w:lineRule="auto"/>
        <w:jc w:val="both"/>
        <w:rPr>
          <w:rFonts w:ascii="Book Antiqua" w:hAnsi="Book Antiqua"/>
          <w:sz w:val="24"/>
          <w:szCs w:val="24"/>
          <w:lang w:val="es-ES_tradnl"/>
        </w:rPr>
      </w:pPr>
      <w:r>
        <w:rPr>
          <w:rFonts w:ascii="Book Antiqua" w:hAnsi="Book Antiqua"/>
          <w:sz w:val="24"/>
          <w:szCs w:val="24"/>
          <w:lang w:val="es-ES_tradnl"/>
        </w:rPr>
        <w:t xml:space="preserve">L= Llama </w:t>
      </w:r>
      <w:r w:rsidR="008647B3">
        <w:rPr>
          <w:rFonts w:ascii="Book Antiqua" w:hAnsi="Book Antiqua"/>
          <w:sz w:val="24"/>
          <w:szCs w:val="24"/>
          <w:lang w:val="es-ES_tradnl"/>
        </w:rPr>
        <w:t>para ayudarte</w:t>
      </w:r>
      <w:r>
        <w:rPr>
          <w:rFonts w:ascii="Book Antiqua" w:hAnsi="Book Antiqua"/>
          <w:sz w:val="24"/>
          <w:szCs w:val="24"/>
          <w:lang w:val="es-ES_tradnl"/>
        </w:rPr>
        <w:t>;</w:t>
      </w:r>
    </w:p>
    <w:p w14:paraId="51F1A0CB" w14:textId="13667E8A" w:rsidR="00B65EC6" w:rsidRDefault="00B65EC6" w:rsidP="00B65EC6">
      <w:pPr>
        <w:pStyle w:val="Prrafodelista"/>
        <w:numPr>
          <w:ilvl w:val="0"/>
          <w:numId w:val="39"/>
        </w:numPr>
        <w:suppressLineNumbers/>
        <w:spacing w:after="0" w:line="240" w:lineRule="auto"/>
        <w:jc w:val="both"/>
        <w:rPr>
          <w:rFonts w:ascii="Book Antiqua" w:hAnsi="Book Antiqua"/>
          <w:sz w:val="24"/>
          <w:szCs w:val="24"/>
          <w:lang w:val="es-ES_tradnl"/>
        </w:rPr>
      </w:pPr>
      <w:r>
        <w:rPr>
          <w:rFonts w:ascii="Book Antiqua" w:hAnsi="Book Antiqua"/>
          <w:sz w:val="24"/>
          <w:szCs w:val="24"/>
          <w:lang w:val="es-ES_tradnl"/>
        </w:rPr>
        <w:lastRenderedPageBreak/>
        <w:t>M= Mantén la calma;</w:t>
      </w:r>
    </w:p>
    <w:p w14:paraId="51B0E54A" w14:textId="5642F622" w:rsidR="00B65EC6" w:rsidRPr="00B65EC6" w:rsidRDefault="00B65EC6" w:rsidP="00B65EC6">
      <w:pPr>
        <w:pStyle w:val="Prrafodelista"/>
        <w:numPr>
          <w:ilvl w:val="0"/>
          <w:numId w:val="39"/>
        </w:numPr>
        <w:suppressLineNumbers/>
        <w:spacing w:after="0" w:line="240" w:lineRule="auto"/>
        <w:jc w:val="both"/>
        <w:rPr>
          <w:rFonts w:ascii="Book Antiqua" w:hAnsi="Book Antiqua"/>
          <w:sz w:val="24"/>
          <w:szCs w:val="24"/>
          <w:lang w:val="es-ES_tradnl"/>
        </w:rPr>
      </w:pPr>
      <w:r>
        <w:rPr>
          <w:rFonts w:ascii="Book Antiqua" w:hAnsi="Book Antiqua"/>
          <w:sz w:val="24"/>
          <w:szCs w:val="24"/>
          <w:lang w:val="es-ES_tradnl"/>
        </w:rPr>
        <w:t xml:space="preserve">A= </w:t>
      </w:r>
      <w:r w:rsidR="008647B3">
        <w:rPr>
          <w:rFonts w:ascii="Book Antiqua" w:hAnsi="Book Antiqua"/>
          <w:sz w:val="24"/>
          <w:szCs w:val="24"/>
          <w:lang w:val="es-ES_tradnl"/>
        </w:rPr>
        <w:t>Actúa para proteger no para herir</w:t>
      </w:r>
      <w:r>
        <w:rPr>
          <w:rFonts w:ascii="Book Antiqua" w:hAnsi="Book Antiqua"/>
          <w:sz w:val="24"/>
          <w:szCs w:val="24"/>
          <w:lang w:val="es-ES_tradnl"/>
        </w:rPr>
        <w:t>.</w:t>
      </w:r>
    </w:p>
    <w:p w14:paraId="2E30AAD1" w14:textId="77777777" w:rsidR="00F85EA7" w:rsidRPr="00F805F1" w:rsidRDefault="00F85EA7" w:rsidP="00F85EA7">
      <w:pPr>
        <w:suppressLineNumbers/>
        <w:spacing w:after="0" w:line="240" w:lineRule="auto"/>
        <w:jc w:val="both"/>
        <w:rPr>
          <w:rFonts w:ascii="Book Antiqua" w:hAnsi="Book Antiqua"/>
          <w:sz w:val="24"/>
          <w:szCs w:val="24"/>
          <w:lang w:val="es-ES_tradnl"/>
        </w:rPr>
      </w:pPr>
    </w:p>
    <w:p w14:paraId="189E1862" w14:textId="73D9E687" w:rsidR="00910625" w:rsidRDefault="00F85EA7" w:rsidP="00F93115">
      <w:pPr>
        <w:suppressLineNumbers/>
        <w:spacing w:after="0" w:line="240" w:lineRule="auto"/>
        <w:ind w:firstLine="360"/>
        <w:jc w:val="both"/>
        <w:rPr>
          <w:rFonts w:ascii="Book Antiqua" w:hAnsi="Book Antiqua" w:cs="Arial"/>
          <w:sz w:val="24"/>
          <w:szCs w:val="24"/>
          <w:lang w:val="es-ES_tradnl"/>
        </w:rPr>
      </w:pPr>
      <w:r w:rsidRPr="00F805F1">
        <w:rPr>
          <w:rFonts w:ascii="Book Antiqua" w:hAnsi="Book Antiqua" w:cs="Arial"/>
          <w:sz w:val="24"/>
          <w:szCs w:val="24"/>
          <w:lang w:val="es-ES_tradnl"/>
        </w:rPr>
        <w:t>En nuestr</w:t>
      </w:r>
      <w:r w:rsidR="00F93115">
        <w:rPr>
          <w:rFonts w:ascii="Book Antiqua" w:hAnsi="Book Antiqua" w:cs="Arial"/>
          <w:sz w:val="24"/>
          <w:szCs w:val="24"/>
          <w:lang w:val="es-ES_tradnl"/>
        </w:rPr>
        <w:t>o</w:t>
      </w:r>
      <w:r w:rsidRPr="00F805F1">
        <w:rPr>
          <w:rFonts w:ascii="Book Antiqua" w:hAnsi="Book Antiqua" w:cs="Arial"/>
          <w:sz w:val="24"/>
          <w:szCs w:val="24"/>
          <w:lang w:val="es-ES_tradnl"/>
        </w:rPr>
        <w:t xml:space="preserve"> </w:t>
      </w:r>
      <w:r w:rsidR="00D337F7" w:rsidRPr="00F805F1">
        <w:rPr>
          <w:rFonts w:ascii="Book Antiqua" w:hAnsi="Book Antiqua" w:cs="Arial"/>
          <w:sz w:val="24"/>
          <w:szCs w:val="24"/>
          <w:lang w:val="es-ES_tradnl"/>
        </w:rPr>
        <w:t xml:space="preserve">compromiso </w:t>
      </w:r>
      <w:r w:rsidRPr="00F805F1">
        <w:rPr>
          <w:rFonts w:ascii="Book Antiqua" w:hAnsi="Book Antiqua" w:cs="Arial"/>
          <w:sz w:val="24"/>
          <w:szCs w:val="24"/>
          <w:lang w:val="es-ES_tradnl"/>
        </w:rPr>
        <w:t xml:space="preserve">por erradicar la violencia doméstica, esta Asamblea Legislativa entiende necesario </w:t>
      </w:r>
      <w:r w:rsidR="00F93115">
        <w:rPr>
          <w:rFonts w:ascii="Book Antiqua" w:hAnsi="Book Antiqua" w:cs="Arial"/>
          <w:sz w:val="24"/>
          <w:szCs w:val="24"/>
          <w:lang w:val="es-ES_tradnl"/>
        </w:rPr>
        <w:t xml:space="preserve">crear la </w:t>
      </w:r>
      <w:r w:rsidR="003A1E44">
        <w:rPr>
          <w:rFonts w:ascii="Book Antiqua" w:hAnsi="Book Antiqua" w:cs="Arial"/>
          <w:sz w:val="24"/>
          <w:szCs w:val="24"/>
          <w:lang w:val="es-ES_tradnl"/>
        </w:rPr>
        <w:t>Línea CALMA</w:t>
      </w:r>
      <w:r w:rsidR="00F93115">
        <w:rPr>
          <w:rFonts w:ascii="Book Antiqua" w:hAnsi="Book Antiqua" w:cs="Arial"/>
          <w:sz w:val="24"/>
          <w:szCs w:val="24"/>
          <w:lang w:val="es-ES_tradnl"/>
        </w:rPr>
        <w:t>, como herramienta de prevención y una guía al potencial agresor de forma que se puedan evitar las lamentables situaciones que traen este mal social.  E</w:t>
      </w:r>
      <w:r w:rsidR="00C41613">
        <w:rPr>
          <w:rFonts w:ascii="Book Antiqua" w:hAnsi="Book Antiqua" w:cs="Arial"/>
          <w:sz w:val="24"/>
          <w:szCs w:val="24"/>
          <w:lang w:val="es-ES_tradnl"/>
        </w:rPr>
        <w:t>ste</w:t>
      </w:r>
      <w:r w:rsidR="00F93115">
        <w:rPr>
          <w:rFonts w:ascii="Book Antiqua" w:hAnsi="Book Antiqua" w:cs="Arial"/>
          <w:sz w:val="24"/>
          <w:szCs w:val="24"/>
          <w:lang w:val="es-ES_tradnl"/>
        </w:rPr>
        <w:t xml:space="preserve"> esfuerzo proveer</w:t>
      </w:r>
      <w:r w:rsidR="00C41613">
        <w:rPr>
          <w:rFonts w:ascii="Book Antiqua" w:hAnsi="Book Antiqua" w:cs="Arial"/>
          <w:sz w:val="24"/>
          <w:szCs w:val="24"/>
          <w:lang w:val="es-ES_tradnl"/>
        </w:rPr>
        <w:t>á</w:t>
      </w:r>
      <w:r w:rsidR="00F93115">
        <w:rPr>
          <w:rFonts w:ascii="Book Antiqua" w:hAnsi="Book Antiqua" w:cs="Arial"/>
          <w:sz w:val="24"/>
          <w:szCs w:val="24"/>
          <w:lang w:val="es-ES_tradnl"/>
        </w:rPr>
        <w:t xml:space="preserve"> a </w:t>
      </w:r>
      <w:r w:rsidR="00C41613">
        <w:rPr>
          <w:rFonts w:ascii="Book Antiqua" w:hAnsi="Book Antiqua" w:cs="Arial"/>
          <w:sz w:val="24"/>
          <w:szCs w:val="24"/>
          <w:lang w:val="es-ES_tradnl"/>
        </w:rPr>
        <w:t>los potenciales</w:t>
      </w:r>
      <w:r w:rsidR="00F93115">
        <w:rPr>
          <w:rFonts w:ascii="Book Antiqua" w:hAnsi="Book Antiqua" w:cs="Arial"/>
          <w:sz w:val="24"/>
          <w:szCs w:val="24"/>
          <w:lang w:val="es-ES_tradnl"/>
        </w:rPr>
        <w:t xml:space="preserve"> agresores una herramienta que les ayude a controlar sus emociones debe llevarse un paso más allá, de un esfuerzo a un mandato de ley.  </w:t>
      </w:r>
      <w:r w:rsidR="00910625">
        <w:rPr>
          <w:rFonts w:ascii="Book Antiqua" w:hAnsi="Book Antiqua" w:cs="Arial"/>
          <w:sz w:val="24"/>
          <w:szCs w:val="24"/>
          <w:lang w:val="es-ES_tradnl"/>
        </w:rPr>
        <w:t xml:space="preserve">La línea </w:t>
      </w:r>
      <w:r w:rsidR="00C41613">
        <w:rPr>
          <w:rFonts w:ascii="Book Antiqua" w:hAnsi="Book Antiqua" w:cs="Arial"/>
          <w:sz w:val="24"/>
          <w:szCs w:val="24"/>
          <w:lang w:val="es-ES_tradnl"/>
        </w:rPr>
        <w:t xml:space="preserve">que </w:t>
      </w:r>
      <w:r w:rsidR="00910625">
        <w:rPr>
          <w:rFonts w:ascii="Book Antiqua" w:hAnsi="Book Antiqua" w:cs="Arial"/>
          <w:sz w:val="24"/>
          <w:szCs w:val="24"/>
          <w:lang w:val="es-ES_tradnl"/>
        </w:rPr>
        <w:t>se crea</w:t>
      </w:r>
      <w:r w:rsidR="00B36908">
        <w:rPr>
          <w:rFonts w:ascii="Book Antiqua" w:hAnsi="Book Antiqua" w:cs="Arial"/>
          <w:sz w:val="24"/>
          <w:szCs w:val="24"/>
          <w:lang w:val="es-ES_tradnl"/>
        </w:rPr>
        <w:t xml:space="preserve"> se</w:t>
      </w:r>
      <w:r w:rsidR="00910625">
        <w:rPr>
          <w:rFonts w:ascii="Book Antiqua" w:hAnsi="Book Antiqua" w:cs="Arial"/>
          <w:sz w:val="24"/>
          <w:szCs w:val="24"/>
          <w:lang w:val="es-ES_tradnl"/>
        </w:rPr>
        <w:t xml:space="preserve"> habilita</w:t>
      </w:r>
      <w:r w:rsidR="00720233">
        <w:rPr>
          <w:rFonts w:ascii="Book Antiqua" w:hAnsi="Book Antiqua" w:cs="Arial"/>
          <w:sz w:val="24"/>
          <w:szCs w:val="24"/>
          <w:lang w:val="es-ES_tradnl"/>
        </w:rPr>
        <w:t xml:space="preserve"> en sus inicios</w:t>
      </w:r>
      <w:r w:rsidR="00910625">
        <w:rPr>
          <w:rFonts w:ascii="Book Antiqua" w:hAnsi="Book Antiqua" w:cs="Arial"/>
          <w:sz w:val="24"/>
          <w:szCs w:val="24"/>
          <w:lang w:val="es-ES_tradnl"/>
        </w:rPr>
        <w:t xml:space="preserve"> de</w:t>
      </w:r>
      <w:r w:rsidR="00B36908">
        <w:rPr>
          <w:rFonts w:ascii="Book Antiqua" w:hAnsi="Book Antiqua" w:cs="Arial"/>
          <w:sz w:val="24"/>
          <w:szCs w:val="24"/>
          <w:lang w:val="es-ES_tradnl"/>
        </w:rPr>
        <w:t>ntro de</w:t>
      </w:r>
      <w:r w:rsidR="00910625">
        <w:rPr>
          <w:rFonts w:ascii="Book Antiqua" w:hAnsi="Book Antiqua" w:cs="Arial"/>
          <w:sz w:val="24"/>
          <w:szCs w:val="24"/>
          <w:lang w:val="es-ES_tradnl"/>
        </w:rPr>
        <w:t xml:space="preserve"> la ya existente Línea P</w:t>
      </w:r>
      <w:r w:rsidR="00720233">
        <w:rPr>
          <w:rFonts w:ascii="Book Antiqua" w:hAnsi="Book Antiqua" w:cs="Arial"/>
          <w:sz w:val="24"/>
          <w:szCs w:val="24"/>
          <w:lang w:val="es-ES_tradnl"/>
        </w:rPr>
        <w:t>AS</w:t>
      </w:r>
      <w:r w:rsidR="00910625">
        <w:rPr>
          <w:rFonts w:ascii="Book Antiqua" w:hAnsi="Book Antiqua" w:cs="Arial"/>
          <w:sz w:val="24"/>
          <w:szCs w:val="24"/>
          <w:lang w:val="es-ES_tradnl"/>
        </w:rPr>
        <w:t>, por lo que no conlleva impacto fiscal, y su implementación por fases permite establecer un sistema sostenible de ayuda al potencial agresor, en aras de erradicar la violencia doméstica.</w:t>
      </w:r>
    </w:p>
    <w:p w14:paraId="79CF9173" w14:textId="77777777" w:rsidR="00910625" w:rsidRDefault="00910625" w:rsidP="00F93115">
      <w:pPr>
        <w:suppressLineNumbers/>
        <w:spacing w:after="0" w:line="240" w:lineRule="auto"/>
        <w:ind w:firstLine="360"/>
        <w:jc w:val="both"/>
        <w:rPr>
          <w:rFonts w:ascii="Book Antiqua" w:hAnsi="Book Antiqua" w:cs="Arial"/>
          <w:sz w:val="24"/>
          <w:szCs w:val="24"/>
          <w:lang w:val="es-ES_tradnl"/>
        </w:rPr>
      </w:pPr>
    </w:p>
    <w:p w14:paraId="4D7F3316" w14:textId="041A2379" w:rsidR="00BA69B9" w:rsidRPr="00F93115" w:rsidRDefault="00F93115" w:rsidP="00F93115">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Esta Asamblea Legislativa entiende necesario y prioritario la creación de esta línea de ayuda dirigida a proveer herramientas al potencial agresor para evitar situaciones de violencia doméstica.  </w:t>
      </w:r>
      <w:r w:rsidR="00BA69B9" w:rsidRPr="00F805F1">
        <w:rPr>
          <w:rFonts w:ascii="Book Antiqua" w:eastAsia="Times New Roman" w:hAnsi="Book Antiqua" w:cs="Arial"/>
          <w:sz w:val="24"/>
          <w:szCs w:val="24"/>
          <w:lang w:val="es-ES_tradnl"/>
        </w:rPr>
        <w:t>Es nuestra responsabilidad continuar velando por el bienestar, seguridad y protección de las víctimas de violencia doméstica</w:t>
      </w:r>
      <w:r w:rsidR="00D81CF1">
        <w:rPr>
          <w:rFonts w:ascii="Book Antiqua" w:eastAsia="Times New Roman" w:hAnsi="Book Antiqua" w:cs="Arial"/>
          <w:sz w:val="24"/>
          <w:szCs w:val="24"/>
          <w:lang w:val="es-ES_tradnl"/>
        </w:rPr>
        <w:t>, siendo la prevención piedra angular en este esfuerzo</w:t>
      </w:r>
      <w:r w:rsidR="00BA69B9" w:rsidRPr="00F805F1">
        <w:rPr>
          <w:rFonts w:ascii="Book Antiqua" w:eastAsia="Times New Roman" w:hAnsi="Book Antiqua" w:cs="Arial"/>
          <w:sz w:val="24"/>
          <w:szCs w:val="24"/>
          <w:lang w:val="es-ES_tradnl"/>
        </w:rPr>
        <w:t xml:space="preserve">. </w:t>
      </w:r>
    </w:p>
    <w:p w14:paraId="2489D37E" w14:textId="77777777" w:rsidR="003D1C28" w:rsidRPr="00F805F1"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F805F1" w:rsidRDefault="008000CF" w:rsidP="006D12E7">
      <w:pPr>
        <w:suppressLineNumbers/>
        <w:spacing w:after="0" w:line="480" w:lineRule="auto"/>
        <w:contextualSpacing/>
        <w:rPr>
          <w:rFonts w:ascii="Book Antiqua" w:hAnsi="Book Antiqua"/>
          <w:i/>
          <w:sz w:val="24"/>
          <w:szCs w:val="24"/>
          <w:lang w:val="es-ES_tradnl"/>
        </w:rPr>
      </w:pPr>
      <w:r w:rsidRPr="00B16C24">
        <w:rPr>
          <w:rFonts w:ascii="Book Antiqua" w:hAnsi="Book Antiqua"/>
          <w:i/>
          <w:sz w:val="24"/>
          <w:szCs w:val="24"/>
          <w:lang w:val="es-ES_tradnl"/>
        </w:rPr>
        <w:t>DECRÉTASE POR LA ASAMBLEA LEGISLATIVA DE PUERTO RICO:</w:t>
      </w:r>
    </w:p>
    <w:p w14:paraId="578C36CB" w14:textId="13F817FE" w:rsidR="00B16C24" w:rsidRDefault="00B16C24"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1.- Título.</w:t>
      </w:r>
    </w:p>
    <w:p w14:paraId="5BB92CDF" w14:textId="424EAB1D" w:rsidR="00B16C24" w:rsidRDefault="00B16C24" w:rsidP="006D12E7">
      <w:pPr>
        <w:spacing w:after="0" w:line="480" w:lineRule="auto"/>
        <w:ind w:firstLine="360"/>
        <w:contextualSpacing/>
        <w:jc w:val="both"/>
        <w:rPr>
          <w:rFonts w:ascii="Book Antiqua" w:eastAsia="Book Antiqua" w:hAnsi="Book Antiqua" w:cs="Book Antiqua"/>
          <w:sz w:val="24"/>
          <w:szCs w:val="24"/>
          <w:lang w:val="es-PR"/>
        </w:rPr>
      </w:pPr>
      <w:r w:rsidRPr="00B16C24">
        <w:rPr>
          <w:rFonts w:ascii="Book Antiqua" w:eastAsia="Book Antiqua" w:hAnsi="Book Antiqua" w:cs="Book Antiqua"/>
          <w:sz w:val="24"/>
          <w:szCs w:val="24"/>
          <w:lang w:val="es-PR"/>
        </w:rPr>
        <w:t xml:space="preserve">Esta ley se conocerá como “Ley para establecer la línea de emergencia para </w:t>
      </w:r>
      <w:r>
        <w:rPr>
          <w:rFonts w:ascii="Book Antiqua" w:eastAsia="Book Antiqua" w:hAnsi="Book Antiqua" w:cs="Book Antiqua"/>
          <w:sz w:val="24"/>
          <w:szCs w:val="24"/>
          <w:lang w:val="es-PR"/>
        </w:rPr>
        <w:t xml:space="preserve">potenciales agresores en </w:t>
      </w:r>
      <w:r w:rsidRPr="00B16C24">
        <w:rPr>
          <w:rFonts w:ascii="Book Antiqua" w:eastAsia="Book Antiqua" w:hAnsi="Book Antiqua" w:cs="Book Antiqua"/>
          <w:sz w:val="24"/>
          <w:szCs w:val="24"/>
          <w:lang w:val="es-PR"/>
        </w:rPr>
        <w:t>casos de violencia</w:t>
      </w:r>
      <w:r w:rsidR="000D42F8">
        <w:rPr>
          <w:rFonts w:ascii="Book Antiqua" w:eastAsia="Book Antiqua" w:hAnsi="Book Antiqua" w:cs="Book Antiqua"/>
          <w:sz w:val="24"/>
          <w:szCs w:val="24"/>
          <w:lang w:val="es-PR"/>
        </w:rPr>
        <w:t xml:space="preserve"> (</w:t>
      </w:r>
      <w:r w:rsidR="003A1E44">
        <w:rPr>
          <w:rFonts w:ascii="Book Antiqua" w:eastAsia="Book Antiqua" w:hAnsi="Book Antiqua" w:cs="Book Antiqua"/>
          <w:sz w:val="24"/>
          <w:szCs w:val="24"/>
          <w:lang w:val="es-PR"/>
        </w:rPr>
        <w:t>Línea CALMA</w:t>
      </w:r>
      <w:r w:rsidR="000D42F8">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p>
    <w:p w14:paraId="46A22167" w14:textId="3F145B2A" w:rsidR="00B16C24" w:rsidRDefault="00B16C24"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2.- Política Pública</w:t>
      </w:r>
    </w:p>
    <w:p w14:paraId="381C0448" w14:textId="31E67A4B" w:rsidR="000F14DD" w:rsidRPr="00480C47" w:rsidRDefault="00B16C24" w:rsidP="00623D08">
      <w:pPr>
        <w:spacing w:after="0" w:line="480" w:lineRule="auto"/>
        <w:ind w:firstLine="360"/>
        <w:contextualSpacing/>
        <w:jc w:val="both"/>
        <w:rPr>
          <w:rFonts w:ascii="Book Antiqua" w:hAnsi="Book Antiqua"/>
          <w:szCs w:val="24"/>
          <w:lang w:val="es-ES_tradnl"/>
        </w:rPr>
      </w:pPr>
      <w:r w:rsidRPr="00410CBD">
        <w:rPr>
          <w:rFonts w:ascii="Book Antiqua" w:eastAsia="Book Antiqua" w:hAnsi="Book Antiqua" w:cs="Book Antiqua"/>
          <w:sz w:val="24"/>
          <w:szCs w:val="24"/>
          <w:lang w:val="es-PR"/>
        </w:rPr>
        <w:t>Se establece como política pública del Gobierno de Puerto Rico</w:t>
      </w:r>
      <w:r w:rsidR="000F14DD" w:rsidRPr="00410CBD">
        <w:rPr>
          <w:rFonts w:ascii="Book Antiqua" w:hAnsi="Book Antiqua"/>
          <w:sz w:val="24"/>
          <w:szCs w:val="24"/>
          <w:lang w:val="es-ES_tradnl"/>
        </w:rPr>
        <w:t xml:space="preserve"> el reconocer que la violencia doméstica es uno de los problemas más graves y complejos que </w:t>
      </w:r>
      <w:r w:rsidR="00720233">
        <w:rPr>
          <w:rFonts w:ascii="Book Antiqua" w:hAnsi="Book Antiqua"/>
          <w:sz w:val="24"/>
          <w:szCs w:val="24"/>
          <w:lang w:val="es-ES_tradnl"/>
        </w:rPr>
        <w:t>enfrenta</w:t>
      </w:r>
      <w:r w:rsidR="000F14DD" w:rsidRPr="00410CBD">
        <w:rPr>
          <w:rFonts w:ascii="Book Antiqua" w:hAnsi="Book Antiqua"/>
          <w:sz w:val="24"/>
          <w:szCs w:val="24"/>
          <w:lang w:val="es-ES_tradnl"/>
        </w:rPr>
        <w:t xml:space="preserve"> nuestra sociedad, y</w:t>
      </w:r>
      <w:r w:rsidR="00410CBD">
        <w:rPr>
          <w:rFonts w:ascii="Book Antiqua" w:hAnsi="Book Antiqua"/>
          <w:sz w:val="24"/>
          <w:szCs w:val="24"/>
          <w:lang w:val="es-ES_tradnl"/>
        </w:rPr>
        <w:t xml:space="preserve"> que estamos llamados no sólo a</w:t>
      </w:r>
      <w:r w:rsidR="000F14DD" w:rsidRPr="00410CBD">
        <w:rPr>
          <w:rFonts w:ascii="Book Antiqua" w:hAnsi="Book Antiqua"/>
          <w:sz w:val="24"/>
          <w:szCs w:val="24"/>
          <w:lang w:val="es-ES_tradnl"/>
        </w:rPr>
        <w:t xml:space="preserve"> proteger a la víctima, sino </w:t>
      </w:r>
      <w:r w:rsidR="00623D08">
        <w:rPr>
          <w:rFonts w:ascii="Book Antiqua" w:hAnsi="Book Antiqua"/>
          <w:sz w:val="24"/>
          <w:szCs w:val="24"/>
          <w:lang w:val="es-ES_tradnl"/>
        </w:rPr>
        <w:t>a</w:t>
      </w:r>
      <w:r w:rsidR="000F14DD" w:rsidRPr="00410CBD">
        <w:rPr>
          <w:rFonts w:ascii="Book Antiqua" w:hAnsi="Book Antiqua"/>
          <w:sz w:val="24"/>
          <w:szCs w:val="24"/>
          <w:lang w:val="es-ES_tradnl"/>
        </w:rPr>
        <w:t xml:space="preserve"> trabajar </w:t>
      </w:r>
      <w:r w:rsidR="00410CBD">
        <w:rPr>
          <w:rFonts w:ascii="Book Antiqua" w:hAnsi="Book Antiqua"/>
          <w:sz w:val="24"/>
          <w:szCs w:val="24"/>
          <w:lang w:val="es-ES_tradnl"/>
        </w:rPr>
        <w:t xml:space="preserve">para romper con los ciclos de violencia. </w:t>
      </w:r>
      <w:r w:rsidR="00623D08">
        <w:rPr>
          <w:rFonts w:ascii="Book Antiqua" w:hAnsi="Book Antiqua"/>
          <w:sz w:val="24"/>
          <w:szCs w:val="24"/>
          <w:lang w:val="es-ES_tradnl"/>
        </w:rPr>
        <w:t xml:space="preserve"> Reconocemos que para ello es necesario proveer al agresor las herramientas necesarias para que pueda trabajar efectivamente con sus emociones, logre el autocontrol y se detenga antes de incurrir en violencia contra su </w:t>
      </w:r>
      <w:r w:rsidR="00A31F88">
        <w:rPr>
          <w:rFonts w:ascii="Book Antiqua" w:hAnsi="Book Antiqua"/>
          <w:sz w:val="24"/>
          <w:szCs w:val="24"/>
          <w:lang w:val="es-ES_tradnl"/>
        </w:rPr>
        <w:t xml:space="preserve">pareja. </w:t>
      </w:r>
    </w:p>
    <w:p w14:paraId="30606979" w14:textId="304E602A" w:rsidR="00B16C24" w:rsidRDefault="00B16C24"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Artículo 3.- Definiciones.</w:t>
      </w:r>
    </w:p>
    <w:p w14:paraId="3E464996" w14:textId="77777777" w:rsidR="00B16C24" w:rsidRDefault="00B16C24" w:rsidP="006D12E7">
      <w:pPr>
        <w:spacing w:after="0" w:line="480" w:lineRule="auto"/>
        <w:ind w:firstLine="360"/>
        <w:contextualSpacing/>
        <w:jc w:val="both"/>
        <w:rPr>
          <w:rFonts w:ascii="Book Antiqua" w:eastAsia="Book Antiqua" w:hAnsi="Book Antiqua" w:cs="Book Antiqua"/>
          <w:sz w:val="24"/>
          <w:szCs w:val="24"/>
          <w:lang w:val="es-PR"/>
        </w:rPr>
      </w:pPr>
      <w:r w:rsidRPr="00B16C24">
        <w:rPr>
          <w:rFonts w:ascii="Book Antiqua" w:eastAsia="Book Antiqua" w:hAnsi="Book Antiqua" w:cs="Book Antiqua"/>
          <w:sz w:val="24"/>
          <w:szCs w:val="24"/>
          <w:lang w:val="es-PR"/>
        </w:rPr>
        <w:t>Los siguientes términos tendrán los significados que se expresan a continuación</w:t>
      </w:r>
      <w:r>
        <w:rPr>
          <w:rFonts w:ascii="Book Antiqua" w:eastAsia="Book Antiqua" w:hAnsi="Book Antiqua" w:cs="Book Antiqua"/>
          <w:sz w:val="24"/>
          <w:szCs w:val="24"/>
          <w:lang w:val="es-PR"/>
        </w:rPr>
        <w:t>:</w:t>
      </w:r>
    </w:p>
    <w:p w14:paraId="57F27CB4" w14:textId="3CD0BA2F" w:rsidR="00A31F88" w:rsidRDefault="00A31F88" w:rsidP="00A31F88">
      <w:pPr>
        <w:pStyle w:val="Prrafodelista"/>
        <w:numPr>
          <w:ilvl w:val="0"/>
          <w:numId w:val="41"/>
        </w:numPr>
        <w:spacing w:after="0" w:line="480" w:lineRule="auto"/>
        <w:jc w:val="both"/>
        <w:rPr>
          <w:rFonts w:ascii="Book Antiqua" w:eastAsia="Book Antiqua" w:hAnsi="Book Antiqua" w:cs="Book Antiqua"/>
          <w:sz w:val="24"/>
          <w:szCs w:val="24"/>
          <w:lang w:val="es-PR"/>
        </w:rPr>
      </w:pPr>
      <w:r w:rsidRPr="00A31F88">
        <w:rPr>
          <w:rFonts w:ascii="Book Antiqua" w:eastAsia="Book Antiqua" w:hAnsi="Book Antiqua" w:cs="Book Antiqua"/>
          <w:sz w:val="24"/>
          <w:szCs w:val="24"/>
          <w:lang w:val="es-PR"/>
        </w:rPr>
        <w:t>Administración</w:t>
      </w:r>
      <w:r w:rsidR="00D663F3">
        <w:rPr>
          <w:rFonts w:ascii="Book Antiqua" w:eastAsia="Book Antiqua" w:hAnsi="Book Antiqua" w:cs="Book Antiqua"/>
          <w:sz w:val="24"/>
          <w:szCs w:val="24"/>
          <w:lang w:val="es-PR"/>
        </w:rPr>
        <w:t xml:space="preserve"> o ASSMCA</w:t>
      </w:r>
      <w:r w:rsidRPr="00A31F88">
        <w:rPr>
          <w:rFonts w:ascii="Book Antiqua" w:eastAsia="Book Antiqua" w:hAnsi="Book Antiqua" w:cs="Book Antiqua"/>
          <w:sz w:val="24"/>
          <w:szCs w:val="24"/>
          <w:lang w:val="es-PR"/>
        </w:rPr>
        <w:t xml:space="preserve">- </w:t>
      </w:r>
      <w:r w:rsidR="00455D68">
        <w:rPr>
          <w:rFonts w:ascii="Book Antiqua" w:eastAsia="Book Antiqua" w:hAnsi="Book Antiqua" w:cs="Book Antiqua"/>
          <w:sz w:val="24"/>
          <w:szCs w:val="24"/>
          <w:lang w:val="es-PR"/>
        </w:rPr>
        <w:t>s</w:t>
      </w:r>
      <w:r w:rsidRPr="00A31F88">
        <w:rPr>
          <w:rFonts w:ascii="Book Antiqua" w:eastAsia="Book Antiqua" w:hAnsi="Book Antiqua" w:cs="Book Antiqua"/>
          <w:sz w:val="24"/>
          <w:szCs w:val="24"/>
          <w:lang w:val="es-PR"/>
        </w:rPr>
        <w:t>e refiere la Administración de Salud Mental y Contra la Adicción</w:t>
      </w:r>
      <w:r>
        <w:rPr>
          <w:rFonts w:ascii="Book Antiqua" w:eastAsia="Book Antiqua" w:hAnsi="Book Antiqua" w:cs="Book Antiqua"/>
          <w:sz w:val="24"/>
          <w:szCs w:val="24"/>
          <w:lang w:val="es-PR"/>
        </w:rPr>
        <w:t>.</w:t>
      </w:r>
    </w:p>
    <w:p w14:paraId="1F8F2E67" w14:textId="41924430" w:rsidR="003A60FF" w:rsidRDefault="003A60FF" w:rsidP="00A31F88">
      <w:pPr>
        <w:pStyle w:val="Prrafodelista"/>
        <w:numPr>
          <w:ilvl w:val="0"/>
          <w:numId w:val="41"/>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Centro de </w:t>
      </w:r>
      <w:r w:rsidR="00340278">
        <w:rPr>
          <w:rFonts w:ascii="Book Antiqua" w:eastAsia="Book Antiqua" w:hAnsi="Book Antiqua" w:cs="Book Antiqua"/>
          <w:sz w:val="24"/>
          <w:szCs w:val="24"/>
          <w:lang w:val="es-PR"/>
        </w:rPr>
        <w:t>r</w:t>
      </w:r>
      <w:r>
        <w:rPr>
          <w:rFonts w:ascii="Book Antiqua" w:eastAsia="Book Antiqua" w:hAnsi="Book Antiqua" w:cs="Book Antiqua"/>
          <w:sz w:val="24"/>
          <w:szCs w:val="24"/>
          <w:lang w:val="es-PR"/>
        </w:rPr>
        <w:t xml:space="preserve">ecepción de llamadas- se refiere </w:t>
      </w:r>
      <w:r w:rsidR="00340278">
        <w:rPr>
          <w:rFonts w:ascii="Book Antiqua" w:eastAsia="Book Antiqua" w:hAnsi="Book Antiqua" w:cs="Book Antiqua"/>
          <w:sz w:val="24"/>
          <w:szCs w:val="24"/>
          <w:lang w:val="es-PR"/>
        </w:rPr>
        <w:t xml:space="preserve">al </w:t>
      </w:r>
      <w:r w:rsidR="00340278" w:rsidRPr="00340278">
        <w:rPr>
          <w:rFonts w:ascii="Book Antiqua" w:eastAsia="Book Antiqua" w:hAnsi="Book Antiqua" w:cs="Book Antiqua"/>
          <w:sz w:val="24"/>
          <w:szCs w:val="24"/>
          <w:lang w:val="es-PR"/>
        </w:rPr>
        <w:t>lugar en donde ubica el personal y equipo telefónico y de información al cual se dirigen las llamadas</w:t>
      </w:r>
      <w:r w:rsidR="00340278">
        <w:rPr>
          <w:rFonts w:ascii="Book Antiqua" w:eastAsia="Book Antiqua" w:hAnsi="Book Antiqua" w:cs="Book Antiqua"/>
          <w:sz w:val="24"/>
          <w:szCs w:val="24"/>
          <w:lang w:val="es-PR"/>
        </w:rPr>
        <w:t xml:space="preserve"> de la </w:t>
      </w:r>
      <w:r w:rsidR="003A1E44">
        <w:rPr>
          <w:rFonts w:ascii="Book Antiqua" w:eastAsia="Book Antiqua" w:hAnsi="Book Antiqua" w:cs="Book Antiqua"/>
          <w:sz w:val="24"/>
          <w:szCs w:val="24"/>
          <w:lang w:val="es-PR"/>
        </w:rPr>
        <w:t>Línea CALMA</w:t>
      </w:r>
      <w:r w:rsidR="00340278">
        <w:rPr>
          <w:rFonts w:ascii="Book Antiqua" w:eastAsia="Book Antiqua" w:hAnsi="Book Antiqua" w:cs="Book Antiqua"/>
          <w:sz w:val="24"/>
          <w:szCs w:val="24"/>
          <w:lang w:val="es-PR"/>
        </w:rPr>
        <w:t xml:space="preserve">.  En su Primera Fase, el centro de recepción de llamadas lo será el lugar donde ubica el personal a cargo de la atención y manejo de la </w:t>
      </w:r>
      <w:r w:rsidR="003A1E44">
        <w:rPr>
          <w:rFonts w:ascii="Book Antiqua" w:eastAsia="Book Antiqua" w:hAnsi="Book Antiqua" w:cs="Book Antiqua"/>
          <w:sz w:val="24"/>
          <w:szCs w:val="24"/>
          <w:lang w:val="es-PR"/>
        </w:rPr>
        <w:t>Línea PAS</w:t>
      </w:r>
      <w:r w:rsidR="00340278">
        <w:rPr>
          <w:rFonts w:ascii="Book Antiqua" w:eastAsia="Book Antiqua" w:hAnsi="Book Antiqua" w:cs="Book Antiqua"/>
          <w:sz w:val="24"/>
          <w:szCs w:val="24"/>
          <w:lang w:val="es-PR"/>
        </w:rPr>
        <w:t xml:space="preserve"> de ASSMCA.</w:t>
      </w:r>
    </w:p>
    <w:p w14:paraId="2316B90F" w14:textId="6149AA54" w:rsidR="00A31F88" w:rsidRPr="00407126" w:rsidRDefault="003A1E44" w:rsidP="00407126">
      <w:pPr>
        <w:pStyle w:val="Prrafodelista"/>
        <w:numPr>
          <w:ilvl w:val="0"/>
          <w:numId w:val="41"/>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Línea CALMA</w:t>
      </w:r>
      <w:r w:rsidR="00A31F88">
        <w:rPr>
          <w:rFonts w:ascii="Book Antiqua" w:eastAsia="Book Antiqua" w:hAnsi="Book Antiqua" w:cs="Book Antiqua"/>
          <w:sz w:val="24"/>
          <w:szCs w:val="24"/>
          <w:lang w:val="es-PR"/>
        </w:rPr>
        <w:t xml:space="preserve">- </w:t>
      </w:r>
      <w:r w:rsidR="00455D68">
        <w:rPr>
          <w:rFonts w:ascii="Book Antiqua" w:eastAsia="Book Antiqua" w:hAnsi="Book Antiqua" w:cs="Book Antiqua"/>
          <w:sz w:val="24"/>
          <w:szCs w:val="24"/>
          <w:lang w:val="es-PR"/>
        </w:rPr>
        <w:t>s</w:t>
      </w:r>
      <w:r w:rsidR="00A31F88">
        <w:rPr>
          <w:rFonts w:ascii="Book Antiqua" w:eastAsia="Book Antiqua" w:hAnsi="Book Antiqua" w:cs="Book Antiqua"/>
          <w:sz w:val="24"/>
          <w:szCs w:val="24"/>
          <w:lang w:val="es-PR"/>
        </w:rPr>
        <w:t xml:space="preserve">e refiere a la línea telefónica </w:t>
      </w:r>
      <w:r w:rsidR="00407126">
        <w:rPr>
          <w:rFonts w:ascii="Book Antiqua" w:eastAsia="Book Antiqua" w:hAnsi="Book Antiqua" w:cs="Book Antiqua"/>
          <w:sz w:val="24"/>
          <w:szCs w:val="24"/>
          <w:lang w:val="es-PR"/>
        </w:rPr>
        <w:t xml:space="preserve">que trabaja con los potenciales agresores en situaciones de violencia doméstica </w:t>
      </w:r>
      <w:r w:rsidR="00A31F88">
        <w:rPr>
          <w:rFonts w:ascii="Book Antiqua" w:eastAsia="Book Antiqua" w:hAnsi="Book Antiqua" w:cs="Book Antiqua"/>
          <w:sz w:val="24"/>
          <w:szCs w:val="24"/>
          <w:lang w:val="es-PR"/>
        </w:rPr>
        <w:t>para</w:t>
      </w:r>
      <w:r w:rsidR="00407126">
        <w:rPr>
          <w:rFonts w:ascii="Book Antiqua" w:eastAsia="Book Antiqua" w:hAnsi="Book Antiqua" w:cs="Book Antiqua"/>
          <w:sz w:val="24"/>
          <w:szCs w:val="24"/>
          <w:lang w:val="es-PR"/>
        </w:rPr>
        <w:t xml:space="preserve"> ayudarlos a tener</w:t>
      </w:r>
      <w:r w:rsidR="00A31F88">
        <w:rPr>
          <w:rFonts w:ascii="Book Antiqua" w:eastAsia="Book Antiqua" w:hAnsi="Book Antiqua" w:cs="Book Antiqua"/>
          <w:sz w:val="24"/>
          <w:szCs w:val="24"/>
          <w:lang w:val="es-PR"/>
        </w:rPr>
        <w:t xml:space="preserve"> </w:t>
      </w:r>
      <w:r w:rsidR="00B5334D">
        <w:rPr>
          <w:rFonts w:ascii="Book Antiqua" w:eastAsia="Book Antiqua" w:hAnsi="Book Antiqua" w:cs="Book Antiqua"/>
          <w:sz w:val="24"/>
          <w:szCs w:val="24"/>
          <w:lang w:val="es-PR"/>
        </w:rPr>
        <w:t>c</w:t>
      </w:r>
      <w:r w:rsidR="00A31F88">
        <w:rPr>
          <w:rFonts w:ascii="Book Antiqua" w:eastAsia="Book Antiqua" w:hAnsi="Book Antiqua" w:cs="Book Antiqua"/>
          <w:sz w:val="24"/>
          <w:szCs w:val="24"/>
          <w:lang w:val="es-PR"/>
        </w:rPr>
        <w:t xml:space="preserve">ontrol, </w:t>
      </w:r>
      <w:r w:rsidR="00B5334D">
        <w:rPr>
          <w:rFonts w:ascii="Book Antiqua" w:eastAsia="Book Antiqua" w:hAnsi="Book Antiqua" w:cs="Book Antiqua"/>
          <w:sz w:val="24"/>
          <w:szCs w:val="24"/>
          <w:lang w:val="es-PR"/>
        </w:rPr>
        <w:t>a</w:t>
      </w:r>
      <w:r w:rsidR="00407126">
        <w:rPr>
          <w:rFonts w:ascii="Book Antiqua" w:eastAsia="Book Antiqua" w:hAnsi="Book Antiqua" w:cs="Book Antiqua"/>
          <w:sz w:val="24"/>
          <w:szCs w:val="24"/>
          <w:lang w:val="es-PR"/>
        </w:rPr>
        <w:t>nalizar sus acciones</w:t>
      </w:r>
      <w:r w:rsidR="00A31F88">
        <w:rPr>
          <w:rFonts w:ascii="Book Antiqua" w:eastAsia="Book Antiqua" w:hAnsi="Book Antiqua" w:cs="Book Antiqua"/>
          <w:sz w:val="24"/>
          <w:szCs w:val="24"/>
          <w:lang w:val="es-PR"/>
        </w:rPr>
        <w:t xml:space="preserve">, realizar </w:t>
      </w:r>
      <w:r w:rsidR="00B5334D">
        <w:rPr>
          <w:rFonts w:ascii="Book Antiqua" w:eastAsia="Book Antiqua" w:hAnsi="Book Antiqua" w:cs="Book Antiqua"/>
          <w:sz w:val="24"/>
          <w:szCs w:val="24"/>
          <w:lang w:val="es-PR"/>
        </w:rPr>
        <w:t>l</w:t>
      </w:r>
      <w:r w:rsidR="00A31F88">
        <w:rPr>
          <w:rFonts w:ascii="Book Antiqua" w:eastAsia="Book Antiqua" w:hAnsi="Book Antiqua" w:cs="Book Antiqua"/>
          <w:sz w:val="24"/>
          <w:szCs w:val="24"/>
          <w:lang w:val="es-PR"/>
        </w:rPr>
        <w:t>lamadas</w:t>
      </w:r>
      <w:r w:rsidR="00407126">
        <w:rPr>
          <w:rFonts w:ascii="Book Antiqua" w:eastAsia="Book Antiqua" w:hAnsi="Book Antiqua" w:cs="Book Antiqua"/>
          <w:sz w:val="24"/>
          <w:szCs w:val="24"/>
          <w:lang w:val="es-PR"/>
        </w:rPr>
        <w:t xml:space="preserve"> </w:t>
      </w:r>
      <w:r w:rsidR="00407126">
        <w:rPr>
          <w:rFonts w:ascii="Book Antiqua" w:hAnsi="Book Antiqua"/>
          <w:sz w:val="24"/>
          <w:szCs w:val="24"/>
          <w:lang w:val="es-ES_tradnl"/>
        </w:rPr>
        <w:t>en busca de ayuda</w:t>
      </w:r>
      <w:r w:rsidR="00A31F88">
        <w:rPr>
          <w:rFonts w:ascii="Book Antiqua" w:eastAsia="Book Antiqua" w:hAnsi="Book Antiqua" w:cs="Book Antiqua"/>
          <w:sz w:val="24"/>
          <w:szCs w:val="24"/>
          <w:lang w:val="es-PR"/>
        </w:rPr>
        <w:t xml:space="preserve">, </w:t>
      </w:r>
      <w:r w:rsidR="00B5334D">
        <w:rPr>
          <w:rFonts w:ascii="Book Antiqua" w:eastAsia="Book Antiqua" w:hAnsi="Book Antiqua" w:cs="Book Antiqua"/>
          <w:sz w:val="24"/>
          <w:szCs w:val="24"/>
          <w:lang w:val="es-PR"/>
        </w:rPr>
        <w:t>m</w:t>
      </w:r>
      <w:r w:rsidR="00A31F88">
        <w:rPr>
          <w:rFonts w:ascii="Book Antiqua" w:eastAsia="Book Antiqua" w:hAnsi="Book Antiqua" w:cs="Book Antiqua"/>
          <w:sz w:val="24"/>
          <w:szCs w:val="24"/>
          <w:lang w:val="es-PR"/>
        </w:rPr>
        <w:t xml:space="preserve">antener la calma y </w:t>
      </w:r>
      <w:r w:rsidR="00720233">
        <w:rPr>
          <w:rFonts w:ascii="Book Antiqua" w:hAnsi="Book Antiqua"/>
          <w:sz w:val="24"/>
          <w:szCs w:val="24"/>
          <w:lang w:val="es-ES_tradnl"/>
        </w:rPr>
        <w:t>ac</w:t>
      </w:r>
      <w:r w:rsidR="00407126" w:rsidRPr="00407126">
        <w:rPr>
          <w:rFonts w:ascii="Book Antiqua" w:hAnsi="Book Antiqua"/>
          <w:sz w:val="24"/>
          <w:szCs w:val="24"/>
          <w:lang w:val="es-ES_tradnl"/>
        </w:rPr>
        <w:t>tuar para proteger a su pareja</w:t>
      </w:r>
      <w:r w:rsidR="00A31F88" w:rsidRPr="00407126">
        <w:rPr>
          <w:rFonts w:ascii="Book Antiqua" w:eastAsia="Book Antiqua" w:hAnsi="Book Antiqua" w:cs="Book Antiqua"/>
          <w:sz w:val="24"/>
          <w:szCs w:val="24"/>
          <w:lang w:val="es-PR"/>
        </w:rPr>
        <w:t>.</w:t>
      </w:r>
      <w:r w:rsidR="00CA601A" w:rsidRPr="00407126">
        <w:rPr>
          <w:rFonts w:ascii="Book Antiqua" w:eastAsia="Book Antiqua" w:hAnsi="Book Antiqua" w:cs="Book Antiqua"/>
          <w:sz w:val="24"/>
          <w:szCs w:val="24"/>
          <w:lang w:val="es-PR"/>
        </w:rPr>
        <w:t xml:space="preserve">  A través de esta se promueve el proveer herramientas inmediatas de autocontrol para aquellos potenciales agresores</w:t>
      </w:r>
      <w:r w:rsidR="00407126">
        <w:rPr>
          <w:rFonts w:ascii="Book Antiqua" w:eastAsia="Book Antiqua" w:hAnsi="Book Antiqua" w:cs="Book Antiqua"/>
          <w:sz w:val="24"/>
          <w:szCs w:val="24"/>
          <w:lang w:val="es-PR"/>
        </w:rPr>
        <w:t xml:space="preserve"> en situaciones de violencia doméstica</w:t>
      </w:r>
      <w:r w:rsidR="00CA601A" w:rsidRPr="00407126">
        <w:rPr>
          <w:rFonts w:ascii="Book Antiqua" w:eastAsia="Book Antiqua" w:hAnsi="Book Antiqua" w:cs="Book Antiqua"/>
          <w:sz w:val="24"/>
          <w:szCs w:val="24"/>
          <w:lang w:val="es-PR"/>
        </w:rPr>
        <w:t xml:space="preserve">, fomentando el control de </w:t>
      </w:r>
      <w:r w:rsidR="00A514FD" w:rsidRPr="00407126">
        <w:rPr>
          <w:rFonts w:ascii="Book Antiqua" w:eastAsia="Book Antiqua" w:hAnsi="Book Antiqua" w:cs="Book Antiqua"/>
          <w:sz w:val="24"/>
          <w:szCs w:val="24"/>
          <w:lang w:val="es-PR"/>
        </w:rPr>
        <w:t>las emociones</w:t>
      </w:r>
      <w:r w:rsidR="00CA601A" w:rsidRPr="00407126">
        <w:rPr>
          <w:rFonts w:ascii="Book Antiqua" w:eastAsia="Book Antiqua" w:hAnsi="Book Antiqua" w:cs="Book Antiqua"/>
          <w:sz w:val="24"/>
          <w:szCs w:val="24"/>
          <w:lang w:val="es-PR"/>
        </w:rPr>
        <w:t>, los pensamientos y la conducta.</w:t>
      </w:r>
    </w:p>
    <w:p w14:paraId="16BB5662" w14:textId="3F83AF3F" w:rsidR="00A31F88" w:rsidRPr="00A31F88" w:rsidRDefault="003A1E44" w:rsidP="00A31F88">
      <w:pPr>
        <w:pStyle w:val="Prrafodelista"/>
        <w:numPr>
          <w:ilvl w:val="0"/>
          <w:numId w:val="41"/>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Línea PAS</w:t>
      </w:r>
      <w:r w:rsidR="00A31F88">
        <w:rPr>
          <w:rFonts w:ascii="Book Antiqua" w:eastAsia="Book Antiqua" w:hAnsi="Book Antiqua" w:cs="Book Antiqua"/>
          <w:sz w:val="24"/>
          <w:szCs w:val="24"/>
          <w:lang w:val="es-PR"/>
        </w:rPr>
        <w:t xml:space="preserve">- </w:t>
      </w:r>
      <w:r w:rsidR="00455D68">
        <w:rPr>
          <w:rFonts w:ascii="Book Antiqua" w:eastAsia="Book Antiqua" w:hAnsi="Book Antiqua" w:cs="Book Antiqua"/>
          <w:sz w:val="24"/>
          <w:szCs w:val="24"/>
          <w:lang w:val="es-PR"/>
        </w:rPr>
        <w:t>s</w:t>
      </w:r>
      <w:r w:rsidR="00A31F88">
        <w:rPr>
          <w:rFonts w:ascii="Book Antiqua" w:eastAsia="Book Antiqua" w:hAnsi="Book Antiqua" w:cs="Book Antiqua"/>
          <w:sz w:val="24"/>
          <w:szCs w:val="24"/>
          <w:lang w:val="es-PR"/>
        </w:rPr>
        <w:t xml:space="preserve">e refiere a la línea telefónica de Primera Ayuda Sicosocial, habilitada por la </w:t>
      </w:r>
      <w:r w:rsidR="00A31F88" w:rsidRPr="00A31F88">
        <w:rPr>
          <w:rFonts w:ascii="Book Antiqua" w:eastAsia="Book Antiqua" w:hAnsi="Book Antiqua" w:cs="Book Antiqua"/>
          <w:sz w:val="24"/>
          <w:szCs w:val="24"/>
          <w:lang w:val="es-PR"/>
        </w:rPr>
        <w:t>Administración de Salud Mental y Contra la Adicció</w:t>
      </w:r>
      <w:r w:rsidR="00A31F88">
        <w:rPr>
          <w:rFonts w:ascii="Book Antiqua" w:eastAsia="Book Antiqua" w:hAnsi="Book Antiqua" w:cs="Book Antiqua"/>
          <w:sz w:val="24"/>
          <w:szCs w:val="24"/>
          <w:lang w:val="es-PR"/>
        </w:rPr>
        <w:t>n</w:t>
      </w:r>
      <w:r w:rsidR="00720233">
        <w:rPr>
          <w:rFonts w:ascii="Book Antiqua" w:eastAsia="Book Antiqua" w:hAnsi="Book Antiqua" w:cs="Book Antiqua"/>
          <w:sz w:val="24"/>
          <w:szCs w:val="24"/>
          <w:lang w:val="es-PR"/>
        </w:rPr>
        <w:t>,</w:t>
      </w:r>
      <w:r w:rsidR="00A31F88">
        <w:rPr>
          <w:rFonts w:ascii="Book Antiqua" w:eastAsia="Book Antiqua" w:hAnsi="Book Antiqua" w:cs="Book Antiqua"/>
          <w:sz w:val="24"/>
          <w:szCs w:val="24"/>
          <w:lang w:val="es-PR"/>
        </w:rPr>
        <w:t xml:space="preserve"> creada para atender emergencias de salud mental, crisis y suicidio.  A través de esta se promueve la </w:t>
      </w:r>
      <w:r w:rsidR="00CA601A">
        <w:rPr>
          <w:rFonts w:ascii="Book Antiqua" w:eastAsia="Book Antiqua" w:hAnsi="Book Antiqua" w:cs="Book Antiqua"/>
          <w:sz w:val="24"/>
          <w:szCs w:val="24"/>
          <w:lang w:val="es-PR"/>
        </w:rPr>
        <w:t>estabilización</w:t>
      </w:r>
      <w:r w:rsidR="00A31F88">
        <w:rPr>
          <w:rFonts w:ascii="Book Antiqua" w:eastAsia="Book Antiqua" w:hAnsi="Book Antiqua" w:cs="Book Antiqua"/>
          <w:sz w:val="24"/>
          <w:szCs w:val="24"/>
          <w:lang w:val="es-PR"/>
        </w:rPr>
        <w:t xml:space="preserve"> de la </w:t>
      </w:r>
      <w:r w:rsidR="00CA601A">
        <w:rPr>
          <w:rFonts w:ascii="Book Antiqua" w:eastAsia="Book Antiqua" w:hAnsi="Book Antiqua" w:cs="Book Antiqua"/>
          <w:sz w:val="24"/>
          <w:szCs w:val="24"/>
          <w:lang w:val="es-PR"/>
        </w:rPr>
        <w:t>persona</w:t>
      </w:r>
      <w:r w:rsidR="00A31F88">
        <w:rPr>
          <w:rFonts w:ascii="Book Antiqua" w:eastAsia="Book Antiqua" w:hAnsi="Book Antiqua" w:cs="Book Antiqua"/>
          <w:sz w:val="24"/>
          <w:szCs w:val="24"/>
          <w:lang w:val="es-PR"/>
        </w:rPr>
        <w:t xml:space="preserve"> para que pueda disfrutar</w:t>
      </w:r>
      <w:r w:rsidR="00CA601A">
        <w:rPr>
          <w:rFonts w:ascii="Book Antiqua" w:eastAsia="Book Antiqua" w:hAnsi="Book Antiqua" w:cs="Book Antiqua"/>
          <w:sz w:val="24"/>
          <w:szCs w:val="24"/>
          <w:lang w:val="es-PR"/>
        </w:rPr>
        <w:t xml:space="preserve"> de un estado de bienestar y satisfacción.</w:t>
      </w:r>
    </w:p>
    <w:p w14:paraId="00F8C88E" w14:textId="352FEA67" w:rsidR="00A31F88" w:rsidRDefault="00A31F88" w:rsidP="00A31F88">
      <w:pPr>
        <w:pStyle w:val="Prrafodelista"/>
        <w:numPr>
          <w:ilvl w:val="0"/>
          <w:numId w:val="41"/>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Procuradora- </w:t>
      </w:r>
      <w:r w:rsidR="00455D68">
        <w:rPr>
          <w:rFonts w:ascii="Book Antiqua" w:eastAsia="Book Antiqua" w:hAnsi="Book Antiqua" w:cs="Book Antiqua"/>
          <w:sz w:val="24"/>
          <w:szCs w:val="24"/>
          <w:lang w:val="es-PR"/>
        </w:rPr>
        <w:t>s</w:t>
      </w:r>
      <w:r>
        <w:rPr>
          <w:rFonts w:ascii="Book Antiqua" w:eastAsia="Book Antiqua" w:hAnsi="Book Antiqua" w:cs="Book Antiqua"/>
          <w:sz w:val="24"/>
          <w:szCs w:val="24"/>
          <w:lang w:val="es-PR"/>
        </w:rPr>
        <w:t>e refiere a la Procuradora de las Mujeres.</w:t>
      </w:r>
    </w:p>
    <w:p w14:paraId="0744A1CA" w14:textId="56A05B35" w:rsidR="00A31F88" w:rsidRDefault="00D663F3" w:rsidP="00A31F88">
      <w:pPr>
        <w:pStyle w:val="Prrafodelista"/>
        <w:numPr>
          <w:ilvl w:val="0"/>
          <w:numId w:val="41"/>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 xml:space="preserve">OPM- </w:t>
      </w:r>
      <w:r w:rsidR="00B5334D">
        <w:rPr>
          <w:rFonts w:ascii="Book Antiqua" w:eastAsia="Book Antiqua" w:hAnsi="Book Antiqua" w:cs="Book Antiqua"/>
          <w:sz w:val="24"/>
          <w:szCs w:val="24"/>
          <w:lang w:val="es-PR"/>
        </w:rPr>
        <w:t>s</w:t>
      </w:r>
      <w:r>
        <w:rPr>
          <w:rFonts w:ascii="Book Antiqua" w:eastAsia="Book Antiqua" w:hAnsi="Book Antiqua" w:cs="Book Antiqua"/>
          <w:sz w:val="24"/>
          <w:szCs w:val="24"/>
          <w:lang w:val="es-PR"/>
        </w:rPr>
        <w:t>e refiere a la Oficina de la Procuradora de las Mujeres.</w:t>
      </w:r>
    </w:p>
    <w:p w14:paraId="37DFDF3C" w14:textId="398C5D15" w:rsidR="00D75832" w:rsidRDefault="00B16C24"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Artículo </w:t>
      </w:r>
      <w:r w:rsidR="00A31F88">
        <w:rPr>
          <w:rFonts w:ascii="Book Antiqua" w:eastAsia="Book Antiqua" w:hAnsi="Book Antiqua" w:cs="Book Antiqua"/>
          <w:sz w:val="24"/>
          <w:szCs w:val="24"/>
          <w:lang w:val="es-PR"/>
        </w:rPr>
        <w:t>4</w:t>
      </w:r>
      <w:r>
        <w:rPr>
          <w:rFonts w:ascii="Book Antiqua" w:eastAsia="Book Antiqua" w:hAnsi="Book Antiqua" w:cs="Book Antiqua"/>
          <w:sz w:val="24"/>
          <w:szCs w:val="24"/>
          <w:lang w:val="es-PR"/>
        </w:rPr>
        <w:t>.-</w:t>
      </w:r>
      <w:r w:rsidR="00A31F88">
        <w:rPr>
          <w:rFonts w:ascii="Book Antiqua" w:eastAsia="Book Antiqua" w:hAnsi="Book Antiqua" w:cs="Book Antiqua"/>
          <w:sz w:val="24"/>
          <w:szCs w:val="24"/>
          <w:lang w:val="es-PR"/>
        </w:rPr>
        <w:t xml:space="preserve"> </w:t>
      </w:r>
      <w:r w:rsidR="003A1E44">
        <w:rPr>
          <w:rFonts w:ascii="Book Antiqua" w:eastAsia="Book Antiqua" w:hAnsi="Book Antiqua" w:cs="Book Antiqua"/>
          <w:sz w:val="24"/>
          <w:szCs w:val="24"/>
          <w:lang w:val="es-PR"/>
        </w:rPr>
        <w:t>Línea CALMA</w:t>
      </w:r>
    </w:p>
    <w:p w14:paraId="504B480F" w14:textId="7BC3F50E" w:rsidR="00D75832" w:rsidRDefault="00D75832"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La Administración de Servicios de Salud Mental y Contra la Adicción (ASSMCA), será responsable de habilitar la </w:t>
      </w:r>
      <w:r w:rsidR="003A1E44">
        <w:rPr>
          <w:rFonts w:ascii="Book Antiqua" w:eastAsia="Book Antiqua" w:hAnsi="Book Antiqua" w:cs="Book Antiqua"/>
          <w:sz w:val="24"/>
          <w:szCs w:val="24"/>
          <w:lang w:val="es-PR"/>
        </w:rPr>
        <w:t>Línea CALMA</w:t>
      </w:r>
      <w:r>
        <w:rPr>
          <w:rFonts w:ascii="Book Antiqua" w:eastAsia="Book Antiqua" w:hAnsi="Book Antiqua" w:cs="Book Antiqua"/>
          <w:sz w:val="24"/>
          <w:szCs w:val="24"/>
          <w:lang w:val="es-PR"/>
        </w:rPr>
        <w:t xml:space="preserve"> para recibir llamadas de potenciales agresores quienes soliciten ayuda para obtener herramientas de autocontrol, control de emociones, pensamientos y conductas, entre otros.   Como </w:t>
      </w:r>
      <w:r w:rsidR="00B5334D">
        <w:rPr>
          <w:rFonts w:ascii="Book Antiqua" w:eastAsia="Book Antiqua" w:hAnsi="Book Antiqua" w:cs="Book Antiqua"/>
          <w:sz w:val="24"/>
          <w:szCs w:val="24"/>
          <w:lang w:val="es-PR"/>
        </w:rPr>
        <w:t>p</w:t>
      </w:r>
      <w:r>
        <w:rPr>
          <w:rFonts w:ascii="Book Antiqua" w:eastAsia="Book Antiqua" w:hAnsi="Book Antiqua" w:cs="Book Antiqua"/>
          <w:sz w:val="24"/>
          <w:szCs w:val="24"/>
          <w:lang w:val="es-PR"/>
        </w:rPr>
        <w:t xml:space="preserve">rimera </w:t>
      </w:r>
      <w:r w:rsidR="00B5334D">
        <w:rPr>
          <w:rFonts w:ascii="Book Antiqua" w:eastAsia="Book Antiqua" w:hAnsi="Book Antiqua" w:cs="Book Antiqua"/>
          <w:sz w:val="24"/>
          <w:szCs w:val="24"/>
          <w:lang w:val="es-PR"/>
        </w:rPr>
        <w:t>f</w:t>
      </w:r>
      <w:r>
        <w:rPr>
          <w:rFonts w:ascii="Book Antiqua" w:eastAsia="Book Antiqua" w:hAnsi="Book Antiqua" w:cs="Book Antiqua"/>
          <w:sz w:val="24"/>
          <w:szCs w:val="24"/>
          <w:lang w:val="es-PR"/>
        </w:rPr>
        <w:t xml:space="preserve">ase para lograr este objetivo, la ASSMCA iniciará, junto a la Oficina de la Procuradora de las Mujeres, un ciclo de orientaciones para informar al público en general la disponibilidad de atender a potenciales agresores a través de la </w:t>
      </w:r>
      <w:r w:rsidR="003A1E44">
        <w:rPr>
          <w:rFonts w:ascii="Book Antiqua" w:eastAsia="Book Antiqua" w:hAnsi="Book Antiqua" w:cs="Book Antiqua"/>
          <w:sz w:val="24"/>
          <w:szCs w:val="24"/>
          <w:lang w:val="es-PR"/>
        </w:rPr>
        <w:t>Línea PAS</w:t>
      </w:r>
      <w:r>
        <w:rPr>
          <w:rFonts w:ascii="Book Antiqua" w:eastAsia="Book Antiqua" w:hAnsi="Book Antiqua" w:cs="Book Antiqua"/>
          <w:sz w:val="24"/>
          <w:szCs w:val="24"/>
          <w:lang w:val="es-PR"/>
        </w:rPr>
        <w:t>.</w:t>
      </w:r>
    </w:p>
    <w:p w14:paraId="7153D72F" w14:textId="68FE278E" w:rsidR="00D75832" w:rsidRDefault="00D75832"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Como </w:t>
      </w:r>
      <w:r w:rsidR="00B5334D">
        <w:rPr>
          <w:rFonts w:ascii="Book Antiqua" w:eastAsia="Book Antiqua" w:hAnsi="Book Antiqua" w:cs="Book Antiqua"/>
          <w:sz w:val="24"/>
          <w:szCs w:val="24"/>
          <w:lang w:val="es-PR"/>
        </w:rPr>
        <w:t>s</w:t>
      </w:r>
      <w:r>
        <w:rPr>
          <w:rFonts w:ascii="Book Antiqua" w:eastAsia="Book Antiqua" w:hAnsi="Book Antiqua" w:cs="Book Antiqua"/>
          <w:sz w:val="24"/>
          <w:szCs w:val="24"/>
          <w:lang w:val="es-PR"/>
        </w:rPr>
        <w:t xml:space="preserve">egunda </w:t>
      </w:r>
      <w:r w:rsidR="00B5334D">
        <w:rPr>
          <w:rFonts w:ascii="Book Antiqua" w:eastAsia="Book Antiqua" w:hAnsi="Book Antiqua" w:cs="Book Antiqua"/>
          <w:sz w:val="24"/>
          <w:szCs w:val="24"/>
          <w:lang w:val="es-PR"/>
        </w:rPr>
        <w:t>f</w:t>
      </w:r>
      <w:r>
        <w:rPr>
          <w:rFonts w:ascii="Book Antiqua" w:eastAsia="Book Antiqua" w:hAnsi="Book Antiqua" w:cs="Book Antiqua"/>
          <w:sz w:val="24"/>
          <w:szCs w:val="24"/>
          <w:lang w:val="es-PR"/>
        </w:rPr>
        <w:t>ase, la Administración</w:t>
      </w:r>
      <w:r w:rsidR="00CC3DFE">
        <w:rPr>
          <w:rFonts w:ascii="Book Antiqua" w:eastAsia="Book Antiqua" w:hAnsi="Book Antiqua" w:cs="Book Antiqua"/>
          <w:sz w:val="24"/>
          <w:szCs w:val="24"/>
          <w:lang w:val="es-PR"/>
        </w:rPr>
        <w:t xml:space="preserve"> junto a la OPM</w:t>
      </w:r>
      <w:r>
        <w:rPr>
          <w:rFonts w:ascii="Book Antiqua" w:eastAsia="Book Antiqua" w:hAnsi="Book Antiqua" w:cs="Book Antiqua"/>
          <w:sz w:val="24"/>
          <w:szCs w:val="24"/>
          <w:lang w:val="es-PR"/>
        </w:rPr>
        <w:t>, dentro de sus facultades y prerrogativas, realizará todos los contratos y acuerdos de colaboración necesarios para obtener una línea de tres dígitos exclusiva para que los agresores y potenciales agresores se sientan en la confianza de llamar para buscar ayuda con su manejo de emociones, evitando así comenzar o continuar un ciclo de violencia contra su pareja.</w:t>
      </w:r>
    </w:p>
    <w:p w14:paraId="3604CF8A" w14:textId="7CB2115D" w:rsidR="00D75832" w:rsidRDefault="00D75832" w:rsidP="006D12E7">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Como </w:t>
      </w:r>
      <w:r w:rsidR="00B5334D">
        <w:rPr>
          <w:rFonts w:ascii="Book Antiqua" w:eastAsia="Book Antiqua" w:hAnsi="Book Antiqua" w:cs="Book Antiqua"/>
          <w:sz w:val="24"/>
          <w:szCs w:val="24"/>
          <w:lang w:val="es-PR"/>
        </w:rPr>
        <w:t>t</w:t>
      </w:r>
      <w:r>
        <w:rPr>
          <w:rFonts w:ascii="Book Antiqua" w:eastAsia="Book Antiqua" w:hAnsi="Book Antiqua" w:cs="Book Antiqua"/>
          <w:sz w:val="24"/>
          <w:szCs w:val="24"/>
          <w:lang w:val="es-PR"/>
        </w:rPr>
        <w:t xml:space="preserve">ercera y última </w:t>
      </w:r>
      <w:r w:rsidR="00B5334D">
        <w:rPr>
          <w:rFonts w:ascii="Book Antiqua" w:eastAsia="Book Antiqua" w:hAnsi="Book Antiqua" w:cs="Book Antiqua"/>
          <w:sz w:val="24"/>
          <w:szCs w:val="24"/>
          <w:lang w:val="es-PR"/>
        </w:rPr>
        <w:t>f</w:t>
      </w:r>
      <w:r>
        <w:rPr>
          <w:rFonts w:ascii="Book Antiqua" w:eastAsia="Book Antiqua" w:hAnsi="Book Antiqua" w:cs="Book Antiqua"/>
          <w:sz w:val="24"/>
          <w:szCs w:val="24"/>
          <w:lang w:val="es-PR"/>
        </w:rPr>
        <w:t xml:space="preserve">ase, la ASSMCA instaurará una línea de ayuda </w:t>
      </w:r>
      <w:r w:rsidR="007F2475">
        <w:rPr>
          <w:rFonts w:ascii="Book Antiqua" w:eastAsia="Book Antiqua" w:hAnsi="Book Antiqua" w:cs="Book Antiqua"/>
          <w:sz w:val="24"/>
          <w:szCs w:val="24"/>
          <w:lang w:val="es-PR"/>
        </w:rPr>
        <w:t xml:space="preserve">de tres dígitos </w:t>
      </w:r>
      <w:r>
        <w:rPr>
          <w:rFonts w:ascii="Book Antiqua" w:eastAsia="Book Antiqua" w:hAnsi="Book Antiqua" w:cs="Book Antiqua"/>
          <w:sz w:val="24"/>
          <w:szCs w:val="24"/>
          <w:lang w:val="es-PR"/>
        </w:rPr>
        <w:t xml:space="preserve">exclusiva para los </w:t>
      </w:r>
      <w:r w:rsidR="00D34278">
        <w:rPr>
          <w:rFonts w:ascii="Book Antiqua" w:eastAsia="Book Antiqua" w:hAnsi="Book Antiqua" w:cs="Book Antiqua"/>
          <w:sz w:val="24"/>
          <w:szCs w:val="24"/>
          <w:lang w:val="es-PR"/>
        </w:rPr>
        <w:t>agresores y potenciales agresores en una relación de pareja.</w:t>
      </w:r>
      <w:r w:rsidR="00CC3DFE">
        <w:rPr>
          <w:rFonts w:ascii="Book Antiqua" w:eastAsia="Book Antiqua" w:hAnsi="Book Antiqua" w:cs="Book Antiqua"/>
          <w:sz w:val="24"/>
          <w:szCs w:val="24"/>
          <w:lang w:val="es-PR"/>
        </w:rPr>
        <w:t xml:space="preserve">  La OPM estará a cargo de monitorear y fiscalizar el funcionamiento de la </w:t>
      </w:r>
      <w:r w:rsidR="003A1E44">
        <w:rPr>
          <w:rFonts w:ascii="Book Antiqua" w:eastAsia="Book Antiqua" w:hAnsi="Book Antiqua" w:cs="Book Antiqua"/>
          <w:sz w:val="24"/>
          <w:szCs w:val="24"/>
          <w:lang w:val="es-PR"/>
        </w:rPr>
        <w:t>Línea CALMA.</w:t>
      </w:r>
    </w:p>
    <w:p w14:paraId="50A23DF7" w14:textId="48843E00" w:rsidR="00B16C24" w:rsidRDefault="00D75832" w:rsidP="00C70EA2">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5.-</w:t>
      </w:r>
      <w:r w:rsidR="00C70EA2">
        <w:rPr>
          <w:rFonts w:ascii="Book Antiqua" w:eastAsia="Book Antiqua" w:hAnsi="Book Antiqua" w:cs="Book Antiqua"/>
          <w:sz w:val="24"/>
          <w:szCs w:val="24"/>
          <w:lang w:val="es-PR"/>
        </w:rPr>
        <w:t xml:space="preserve"> </w:t>
      </w:r>
      <w:r w:rsidR="00A31F88">
        <w:rPr>
          <w:rFonts w:ascii="Book Antiqua" w:eastAsia="Book Antiqua" w:hAnsi="Book Antiqua" w:cs="Book Antiqua"/>
          <w:sz w:val="24"/>
          <w:szCs w:val="24"/>
          <w:lang w:val="es-PR"/>
        </w:rPr>
        <w:t xml:space="preserve">Obligaciones </w:t>
      </w:r>
      <w:r w:rsidR="006A47A6">
        <w:rPr>
          <w:rFonts w:ascii="Book Antiqua" w:eastAsia="Book Antiqua" w:hAnsi="Book Antiqua" w:cs="Book Antiqua"/>
          <w:sz w:val="24"/>
          <w:szCs w:val="24"/>
          <w:lang w:val="es-PR"/>
        </w:rPr>
        <w:t xml:space="preserve">generales </w:t>
      </w:r>
      <w:r w:rsidR="00A31F88">
        <w:rPr>
          <w:rFonts w:ascii="Book Antiqua" w:eastAsia="Book Antiqua" w:hAnsi="Book Antiqua" w:cs="Book Antiqua"/>
          <w:sz w:val="24"/>
          <w:szCs w:val="24"/>
          <w:lang w:val="es-PR"/>
        </w:rPr>
        <w:t>de las agencias, departamentos</w:t>
      </w:r>
      <w:r w:rsidR="00C70EA2">
        <w:rPr>
          <w:rFonts w:ascii="Book Antiqua" w:eastAsia="Book Antiqua" w:hAnsi="Book Antiqua" w:cs="Book Antiqua"/>
          <w:sz w:val="24"/>
          <w:szCs w:val="24"/>
          <w:lang w:val="es-PR"/>
        </w:rPr>
        <w:t>, entidades</w:t>
      </w:r>
      <w:r w:rsidR="00A31F88">
        <w:rPr>
          <w:rFonts w:ascii="Book Antiqua" w:eastAsia="Book Antiqua" w:hAnsi="Book Antiqua" w:cs="Book Antiqua"/>
          <w:sz w:val="24"/>
          <w:szCs w:val="24"/>
          <w:lang w:val="es-PR"/>
        </w:rPr>
        <w:t xml:space="preserve"> e instrumentalidades pública</w:t>
      </w:r>
      <w:r w:rsidR="006A47A6">
        <w:rPr>
          <w:rFonts w:ascii="Book Antiqua" w:eastAsia="Book Antiqua" w:hAnsi="Book Antiqua" w:cs="Book Antiqua"/>
          <w:sz w:val="24"/>
          <w:szCs w:val="24"/>
          <w:lang w:val="es-PR"/>
        </w:rPr>
        <w:t>s</w:t>
      </w:r>
      <w:r w:rsidR="00A31F88">
        <w:rPr>
          <w:rFonts w:ascii="Book Antiqua" w:eastAsia="Book Antiqua" w:hAnsi="Book Antiqua" w:cs="Book Antiqua"/>
          <w:sz w:val="24"/>
          <w:szCs w:val="24"/>
          <w:lang w:val="es-PR"/>
        </w:rPr>
        <w:t>.</w:t>
      </w:r>
    </w:p>
    <w:p w14:paraId="5F9054F4" w14:textId="0C9E0E28" w:rsidR="00A31F88" w:rsidRDefault="00A31F88" w:rsidP="00A31F88">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Administración de Servicios de Salud Mental y Contra la Adicción (ASSMCA)- Será obligación de la ASSMCA </w:t>
      </w:r>
      <w:r w:rsidR="00D75832">
        <w:rPr>
          <w:rFonts w:ascii="Book Antiqua" w:eastAsia="Book Antiqua" w:hAnsi="Book Antiqua" w:cs="Book Antiqua"/>
          <w:sz w:val="24"/>
          <w:szCs w:val="24"/>
          <w:lang w:val="es-PR"/>
        </w:rPr>
        <w:t xml:space="preserve">orientar sobre la utilización de </w:t>
      </w:r>
      <w:r>
        <w:rPr>
          <w:rFonts w:ascii="Book Antiqua" w:eastAsia="Book Antiqua" w:hAnsi="Book Antiqua" w:cs="Book Antiqua"/>
          <w:sz w:val="24"/>
          <w:szCs w:val="24"/>
          <w:lang w:val="es-PR"/>
        </w:rPr>
        <w:t xml:space="preserve">la </w:t>
      </w:r>
      <w:r w:rsidR="003A1E44">
        <w:rPr>
          <w:rFonts w:ascii="Book Antiqua" w:eastAsia="Book Antiqua" w:hAnsi="Book Antiqua" w:cs="Book Antiqua"/>
          <w:sz w:val="24"/>
          <w:szCs w:val="24"/>
          <w:lang w:val="es-PR"/>
        </w:rPr>
        <w:t>Línea PAS</w:t>
      </w:r>
      <w:r>
        <w:rPr>
          <w:rFonts w:ascii="Book Antiqua" w:eastAsia="Book Antiqua" w:hAnsi="Book Antiqua" w:cs="Book Antiqua"/>
          <w:sz w:val="24"/>
          <w:szCs w:val="24"/>
          <w:lang w:val="es-PR"/>
        </w:rPr>
        <w:t xml:space="preserve"> </w:t>
      </w:r>
      <w:r w:rsidR="00D75832">
        <w:rPr>
          <w:rFonts w:ascii="Book Antiqua" w:eastAsia="Book Antiqua" w:hAnsi="Book Antiqua" w:cs="Book Antiqua"/>
          <w:sz w:val="24"/>
          <w:szCs w:val="24"/>
          <w:lang w:val="es-PR"/>
        </w:rPr>
        <w:t xml:space="preserve">para </w:t>
      </w:r>
      <w:r w:rsidR="00D75832">
        <w:rPr>
          <w:rFonts w:ascii="Book Antiqua" w:eastAsia="Book Antiqua" w:hAnsi="Book Antiqua" w:cs="Book Antiqua"/>
          <w:sz w:val="24"/>
          <w:szCs w:val="24"/>
          <w:lang w:val="es-PR"/>
        </w:rPr>
        <w:lastRenderedPageBreak/>
        <w:t>ll</w:t>
      </w:r>
      <w:r w:rsidR="00C70EA2">
        <w:rPr>
          <w:rFonts w:ascii="Book Antiqua" w:eastAsia="Book Antiqua" w:hAnsi="Book Antiqua" w:cs="Book Antiqua"/>
          <w:sz w:val="24"/>
          <w:szCs w:val="24"/>
          <w:lang w:val="es-PR"/>
        </w:rPr>
        <w:t xml:space="preserve">amadas de potenciales agresores, así como del establecimiento de la </w:t>
      </w:r>
      <w:r w:rsidR="003A1E44">
        <w:rPr>
          <w:rFonts w:ascii="Book Antiqua" w:eastAsia="Book Antiqua" w:hAnsi="Book Antiqua" w:cs="Book Antiqua"/>
          <w:sz w:val="24"/>
          <w:szCs w:val="24"/>
          <w:lang w:val="es-PR"/>
        </w:rPr>
        <w:t>Línea CALMA</w:t>
      </w:r>
      <w:r w:rsidR="00C70EA2">
        <w:rPr>
          <w:rFonts w:ascii="Book Antiqua" w:eastAsia="Book Antiqua" w:hAnsi="Book Antiqua" w:cs="Book Antiqua"/>
          <w:sz w:val="24"/>
          <w:szCs w:val="24"/>
          <w:lang w:val="es-PR"/>
        </w:rPr>
        <w:t>.</w:t>
      </w:r>
    </w:p>
    <w:p w14:paraId="1E7276DA" w14:textId="4B24E3C6" w:rsidR="00A31F88" w:rsidRDefault="00A31F88" w:rsidP="00A31F88">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Oficina de la Procuradora de las Mujeres (OPM)-</w:t>
      </w:r>
      <w:r w:rsidR="00C70EA2">
        <w:rPr>
          <w:rFonts w:ascii="Book Antiqua" w:eastAsia="Book Antiqua" w:hAnsi="Book Antiqua" w:cs="Book Antiqua"/>
          <w:sz w:val="24"/>
          <w:szCs w:val="24"/>
          <w:lang w:val="es-PR"/>
        </w:rPr>
        <w:t xml:space="preserve"> Será responsable de coordinar junto a la ASSMCA las orientaciones sobre los servicios para potenciales agresores </w:t>
      </w:r>
      <w:r w:rsidR="004E6F8C">
        <w:rPr>
          <w:rFonts w:ascii="Book Antiqua" w:eastAsia="Book Antiqua" w:hAnsi="Book Antiqua" w:cs="Book Antiqua"/>
          <w:sz w:val="24"/>
          <w:szCs w:val="24"/>
          <w:lang w:val="es-PR"/>
        </w:rPr>
        <w:t xml:space="preserve">a través de la línea PAS, </w:t>
      </w:r>
      <w:r w:rsidR="00C70EA2">
        <w:rPr>
          <w:rFonts w:ascii="Book Antiqua" w:eastAsia="Book Antiqua" w:hAnsi="Book Antiqua" w:cs="Book Antiqua"/>
          <w:sz w:val="24"/>
          <w:szCs w:val="24"/>
          <w:lang w:val="es-PR"/>
        </w:rPr>
        <w:t xml:space="preserve">así como del establecimiento de la </w:t>
      </w:r>
      <w:r w:rsidR="003A1E44">
        <w:rPr>
          <w:rFonts w:ascii="Book Antiqua" w:eastAsia="Book Antiqua" w:hAnsi="Book Antiqua" w:cs="Book Antiqua"/>
          <w:sz w:val="24"/>
          <w:szCs w:val="24"/>
          <w:lang w:val="es-PR"/>
        </w:rPr>
        <w:t>Línea CALMA</w:t>
      </w:r>
      <w:r w:rsidR="00C70EA2">
        <w:rPr>
          <w:rFonts w:ascii="Book Antiqua" w:eastAsia="Book Antiqua" w:hAnsi="Book Antiqua" w:cs="Book Antiqua"/>
          <w:sz w:val="24"/>
          <w:szCs w:val="24"/>
          <w:lang w:val="es-PR"/>
        </w:rPr>
        <w:t>.</w:t>
      </w:r>
    </w:p>
    <w:p w14:paraId="1179646B" w14:textId="2ADAC18B" w:rsidR="00A31F88" w:rsidRDefault="00C70EA2" w:rsidP="00A31F88">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Negociado del Sistema de Emergencias 9-1-1- Será responsable de orientar a sus empleados sobre el establecimiento de los servicios para los potenciales agresores, y </w:t>
      </w:r>
      <w:r w:rsidR="00BD7077">
        <w:rPr>
          <w:rFonts w:ascii="Book Antiqua" w:eastAsia="Book Antiqua" w:hAnsi="Book Antiqua" w:cs="Book Antiqua"/>
          <w:sz w:val="24"/>
          <w:szCs w:val="24"/>
          <w:lang w:val="es-PR"/>
        </w:rPr>
        <w:t xml:space="preserve">será responsable de </w:t>
      </w:r>
      <w:r w:rsidR="00BD7077" w:rsidRPr="00BD7077">
        <w:rPr>
          <w:rFonts w:ascii="Book Antiqua" w:eastAsia="Book Antiqua" w:hAnsi="Book Antiqua" w:cs="Book Antiqua"/>
          <w:sz w:val="24"/>
          <w:szCs w:val="24"/>
          <w:lang w:val="es-PR"/>
        </w:rPr>
        <w:t xml:space="preserve">filtrar, analizar y distribuir las </w:t>
      </w:r>
      <w:r>
        <w:rPr>
          <w:rFonts w:ascii="Book Antiqua" w:eastAsia="Book Antiqua" w:hAnsi="Book Antiqua" w:cs="Book Antiqua"/>
          <w:sz w:val="24"/>
          <w:szCs w:val="24"/>
          <w:lang w:val="es-PR"/>
        </w:rPr>
        <w:t>llamadas relacionadas</w:t>
      </w:r>
      <w:r w:rsidR="00BD7077">
        <w:rPr>
          <w:rFonts w:ascii="Book Antiqua" w:eastAsia="Book Antiqua" w:hAnsi="Book Antiqua" w:cs="Book Antiqua"/>
          <w:sz w:val="24"/>
          <w:szCs w:val="24"/>
          <w:lang w:val="es-PR"/>
        </w:rPr>
        <w:t xml:space="preserve"> con los fines de esta Ley</w:t>
      </w:r>
      <w:r>
        <w:rPr>
          <w:rFonts w:ascii="Book Antiqua" w:eastAsia="Book Antiqua" w:hAnsi="Book Antiqua" w:cs="Book Antiqua"/>
          <w:sz w:val="24"/>
          <w:szCs w:val="24"/>
          <w:lang w:val="es-PR"/>
        </w:rPr>
        <w:t xml:space="preserve"> a la </w:t>
      </w:r>
      <w:r w:rsidR="003A1E44">
        <w:rPr>
          <w:rFonts w:ascii="Book Antiqua" w:eastAsia="Book Antiqua" w:hAnsi="Book Antiqua" w:cs="Book Antiqua"/>
          <w:sz w:val="24"/>
          <w:szCs w:val="24"/>
          <w:lang w:val="es-PR"/>
        </w:rPr>
        <w:t>Línea PAS</w:t>
      </w:r>
      <w:r>
        <w:rPr>
          <w:rFonts w:ascii="Book Antiqua" w:eastAsia="Book Antiqua" w:hAnsi="Book Antiqua" w:cs="Book Antiqua"/>
          <w:sz w:val="24"/>
          <w:szCs w:val="24"/>
          <w:lang w:val="es-PR"/>
        </w:rPr>
        <w:t xml:space="preserve"> y eventualmente a la </w:t>
      </w:r>
      <w:r w:rsidR="003A1E44">
        <w:rPr>
          <w:rFonts w:ascii="Book Antiqua" w:eastAsia="Book Antiqua" w:hAnsi="Book Antiqua" w:cs="Book Antiqua"/>
          <w:sz w:val="24"/>
          <w:szCs w:val="24"/>
          <w:lang w:val="es-PR"/>
        </w:rPr>
        <w:t>Línea CALMA</w:t>
      </w:r>
      <w:r>
        <w:rPr>
          <w:rFonts w:ascii="Book Antiqua" w:eastAsia="Book Antiqua" w:hAnsi="Book Antiqua" w:cs="Book Antiqua"/>
          <w:sz w:val="24"/>
          <w:szCs w:val="24"/>
          <w:lang w:val="es-PR"/>
        </w:rPr>
        <w:t>.</w:t>
      </w:r>
      <w:r w:rsidR="009E6C6B">
        <w:rPr>
          <w:rFonts w:ascii="Book Antiqua" w:eastAsia="Book Antiqua" w:hAnsi="Book Antiqua" w:cs="Book Antiqua"/>
          <w:sz w:val="24"/>
          <w:szCs w:val="24"/>
          <w:lang w:val="es-PR"/>
        </w:rPr>
        <w:t xml:space="preserve">  </w:t>
      </w:r>
      <w:r w:rsidR="004E6F8C">
        <w:rPr>
          <w:rFonts w:ascii="Book Antiqua" w:eastAsia="Book Antiqua" w:hAnsi="Book Antiqua" w:cs="Book Antiqua"/>
          <w:sz w:val="24"/>
          <w:szCs w:val="24"/>
          <w:lang w:val="es-PR"/>
        </w:rPr>
        <w:t>Los procedimientos por desarrollarse</w:t>
      </w:r>
      <w:r w:rsidR="009E6C6B">
        <w:rPr>
          <w:rFonts w:ascii="Book Antiqua" w:eastAsia="Book Antiqua" w:hAnsi="Book Antiqua" w:cs="Book Antiqua"/>
          <w:sz w:val="24"/>
          <w:szCs w:val="24"/>
          <w:lang w:val="es-PR"/>
        </w:rPr>
        <w:t xml:space="preserve"> para redirigir </w:t>
      </w:r>
      <w:r w:rsidR="00D8269F">
        <w:rPr>
          <w:rFonts w:ascii="Book Antiqua" w:eastAsia="Book Antiqua" w:hAnsi="Book Antiqua" w:cs="Book Antiqua"/>
          <w:sz w:val="24"/>
          <w:szCs w:val="24"/>
          <w:lang w:val="es-PR"/>
        </w:rPr>
        <w:t>estas llamadas</w:t>
      </w:r>
      <w:r w:rsidR="009E6C6B">
        <w:rPr>
          <w:rFonts w:ascii="Book Antiqua" w:eastAsia="Book Antiqua" w:hAnsi="Book Antiqua" w:cs="Book Antiqua"/>
          <w:sz w:val="24"/>
          <w:szCs w:val="24"/>
          <w:lang w:val="es-PR"/>
        </w:rPr>
        <w:t xml:space="preserve"> las realizará el Negociado en coordinación con ASSMCA. </w:t>
      </w:r>
    </w:p>
    <w:p w14:paraId="46C93683" w14:textId="6A1001D8" w:rsidR="00C70EA2" w:rsidRDefault="00C70EA2" w:rsidP="00A31F88">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Departamento de la Familia- Será responsable de orientar a sus empleados sobre el establecimiento de los servicios para los potenciales agresores </w:t>
      </w:r>
      <w:r w:rsidR="00D8269F">
        <w:rPr>
          <w:rFonts w:ascii="Book Antiqua" w:eastAsia="Book Antiqua" w:hAnsi="Book Antiqua" w:cs="Book Antiqua"/>
          <w:sz w:val="24"/>
          <w:szCs w:val="24"/>
          <w:lang w:val="es-PR"/>
        </w:rPr>
        <w:t xml:space="preserve">en situaciones de violencia doméstica, </w:t>
      </w:r>
      <w:r>
        <w:rPr>
          <w:rFonts w:ascii="Book Antiqua" w:eastAsia="Book Antiqua" w:hAnsi="Book Antiqua" w:cs="Book Antiqua"/>
          <w:sz w:val="24"/>
          <w:szCs w:val="24"/>
          <w:lang w:val="es-PR"/>
        </w:rPr>
        <w:t xml:space="preserve">de manera que </w:t>
      </w:r>
      <w:r w:rsidR="00D8269F">
        <w:rPr>
          <w:rFonts w:ascii="Book Antiqua" w:eastAsia="Book Antiqua" w:hAnsi="Book Antiqua" w:cs="Book Antiqua"/>
          <w:sz w:val="24"/>
          <w:szCs w:val="24"/>
          <w:lang w:val="es-PR"/>
        </w:rPr>
        <w:t>conozcan los procedimientos para canalizar la</w:t>
      </w:r>
      <w:r>
        <w:rPr>
          <w:rFonts w:ascii="Book Antiqua" w:eastAsia="Book Antiqua" w:hAnsi="Book Antiqua" w:cs="Book Antiqua"/>
          <w:sz w:val="24"/>
          <w:szCs w:val="24"/>
          <w:lang w:val="es-PR"/>
        </w:rPr>
        <w:t xml:space="preserve"> ay</w:t>
      </w:r>
      <w:r w:rsidR="000306CE">
        <w:rPr>
          <w:rFonts w:ascii="Book Antiqua" w:eastAsia="Book Antiqua" w:hAnsi="Book Antiqua" w:cs="Book Antiqua"/>
          <w:sz w:val="24"/>
          <w:szCs w:val="24"/>
          <w:lang w:val="es-PR"/>
        </w:rPr>
        <w:t>u</w:t>
      </w:r>
      <w:r>
        <w:rPr>
          <w:rFonts w:ascii="Book Antiqua" w:eastAsia="Book Antiqua" w:hAnsi="Book Antiqua" w:cs="Book Antiqua"/>
          <w:sz w:val="24"/>
          <w:szCs w:val="24"/>
          <w:lang w:val="es-PR"/>
        </w:rPr>
        <w:t>da, redirigir</w:t>
      </w:r>
      <w:r w:rsidR="00143248">
        <w:rPr>
          <w:rFonts w:ascii="Book Antiqua" w:eastAsia="Book Antiqua" w:hAnsi="Book Antiqua" w:cs="Book Antiqua"/>
          <w:sz w:val="24"/>
          <w:szCs w:val="24"/>
          <w:lang w:val="es-PR"/>
        </w:rPr>
        <w:t>á</w:t>
      </w:r>
      <w:r>
        <w:rPr>
          <w:rFonts w:ascii="Book Antiqua" w:eastAsia="Book Antiqua" w:hAnsi="Book Antiqua" w:cs="Book Antiqua"/>
          <w:sz w:val="24"/>
          <w:szCs w:val="24"/>
          <w:lang w:val="es-PR"/>
        </w:rPr>
        <w:t xml:space="preserve"> las llamadas </w:t>
      </w:r>
      <w:r w:rsidR="00D8269F">
        <w:rPr>
          <w:rFonts w:ascii="Book Antiqua" w:eastAsia="Book Antiqua" w:hAnsi="Book Antiqua" w:cs="Book Antiqua"/>
          <w:sz w:val="24"/>
          <w:szCs w:val="24"/>
          <w:lang w:val="es-PR"/>
        </w:rPr>
        <w:t xml:space="preserve">relacionadas </w:t>
      </w:r>
      <w:r>
        <w:rPr>
          <w:rFonts w:ascii="Book Antiqua" w:eastAsia="Book Antiqua" w:hAnsi="Book Antiqua" w:cs="Book Antiqua"/>
          <w:sz w:val="24"/>
          <w:szCs w:val="24"/>
          <w:lang w:val="es-PR"/>
        </w:rPr>
        <w:t xml:space="preserve">que reciban a través de la Línea de Orientación y Apoyo Familiar como a la Línea de Maltrato a la </w:t>
      </w:r>
      <w:r w:rsidR="003A1E44">
        <w:rPr>
          <w:rFonts w:ascii="Book Antiqua" w:eastAsia="Book Antiqua" w:hAnsi="Book Antiqua" w:cs="Book Antiqua"/>
          <w:sz w:val="24"/>
          <w:szCs w:val="24"/>
          <w:lang w:val="es-PR"/>
        </w:rPr>
        <w:t>Línea PAS</w:t>
      </w:r>
      <w:r>
        <w:rPr>
          <w:rFonts w:ascii="Book Antiqua" w:eastAsia="Book Antiqua" w:hAnsi="Book Antiqua" w:cs="Book Antiqua"/>
          <w:sz w:val="24"/>
          <w:szCs w:val="24"/>
          <w:lang w:val="es-PR"/>
        </w:rPr>
        <w:t xml:space="preserve"> </w:t>
      </w:r>
      <w:r w:rsidR="004E6F8C">
        <w:rPr>
          <w:rFonts w:ascii="Book Antiqua" w:eastAsia="Book Antiqua" w:hAnsi="Book Antiqua" w:cs="Book Antiqua"/>
          <w:sz w:val="24"/>
          <w:szCs w:val="24"/>
          <w:lang w:val="es-PR"/>
        </w:rPr>
        <w:t xml:space="preserve">para el proyecto de la Línea CALMA. </w:t>
      </w:r>
    </w:p>
    <w:p w14:paraId="1B18EA36" w14:textId="46AFED6B" w:rsidR="00491255" w:rsidRDefault="00491255" w:rsidP="00A31F88">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Departamento de Educación y Departamento de la Vivienda- Serán responsables de </w:t>
      </w:r>
      <w:r w:rsidR="002E4327">
        <w:rPr>
          <w:rFonts w:ascii="Book Antiqua" w:eastAsia="Book Antiqua" w:hAnsi="Book Antiqua" w:cs="Book Antiqua"/>
          <w:sz w:val="24"/>
          <w:szCs w:val="24"/>
          <w:lang w:val="es-PR"/>
        </w:rPr>
        <w:t xml:space="preserve">referir a la </w:t>
      </w:r>
      <w:r w:rsidR="003A1E44">
        <w:rPr>
          <w:rFonts w:ascii="Book Antiqua" w:eastAsia="Book Antiqua" w:hAnsi="Book Antiqua" w:cs="Book Antiqua"/>
          <w:sz w:val="24"/>
          <w:szCs w:val="24"/>
          <w:lang w:val="es-PR"/>
        </w:rPr>
        <w:t>Línea PAS</w:t>
      </w:r>
      <w:r w:rsidR="004E6F8C">
        <w:rPr>
          <w:rFonts w:ascii="Book Antiqua" w:eastAsia="Book Antiqua" w:hAnsi="Book Antiqua" w:cs="Book Antiqua"/>
          <w:sz w:val="24"/>
          <w:szCs w:val="24"/>
          <w:lang w:val="es-PR"/>
        </w:rPr>
        <w:t xml:space="preserve"> para el proyecto de la </w:t>
      </w:r>
      <w:r w:rsidR="003A1E44" w:rsidRPr="004E6F8C">
        <w:rPr>
          <w:rFonts w:ascii="Book Antiqua" w:eastAsia="Book Antiqua" w:hAnsi="Book Antiqua" w:cs="Book Antiqua"/>
          <w:sz w:val="24"/>
          <w:szCs w:val="24"/>
          <w:lang w:val="es-PR"/>
        </w:rPr>
        <w:t>Línea CALMA</w:t>
      </w:r>
      <w:r w:rsidR="002E4327">
        <w:rPr>
          <w:rFonts w:ascii="Book Antiqua" w:eastAsia="Book Antiqua" w:hAnsi="Book Antiqua" w:cs="Book Antiqua"/>
          <w:sz w:val="24"/>
          <w:szCs w:val="24"/>
          <w:lang w:val="es-PR"/>
        </w:rPr>
        <w:t>, las situaciones de potenciales agresores que le lleguen a través de los distintos programas con los que cuentan, en especial a través de sus trabajadores sociales y orientadores.</w:t>
      </w:r>
    </w:p>
    <w:p w14:paraId="29920202" w14:textId="188C352E" w:rsidR="006A47A6" w:rsidRDefault="007E0BEC" w:rsidP="006A47A6">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 xml:space="preserve">Corporación </w:t>
      </w:r>
      <w:r w:rsidR="00352145">
        <w:rPr>
          <w:rFonts w:ascii="Book Antiqua" w:eastAsia="Book Antiqua" w:hAnsi="Book Antiqua" w:cs="Book Antiqua"/>
          <w:sz w:val="24"/>
          <w:szCs w:val="24"/>
          <w:lang w:val="es-PR"/>
        </w:rPr>
        <w:t xml:space="preserve">de Puerto Rico </w:t>
      </w:r>
      <w:r>
        <w:rPr>
          <w:rFonts w:ascii="Book Antiqua" w:eastAsia="Book Antiqua" w:hAnsi="Book Antiqua" w:cs="Book Antiqua"/>
          <w:sz w:val="24"/>
          <w:szCs w:val="24"/>
          <w:lang w:val="es-PR"/>
        </w:rPr>
        <w:t>para la Difusión Pública</w:t>
      </w:r>
      <w:r w:rsidR="00352145">
        <w:rPr>
          <w:rFonts w:ascii="Book Antiqua" w:eastAsia="Book Antiqua" w:hAnsi="Book Antiqua" w:cs="Book Antiqua"/>
          <w:sz w:val="24"/>
          <w:szCs w:val="24"/>
          <w:lang w:val="es-PR"/>
        </w:rPr>
        <w:t xml:space="preserve"> (WIPR)</w:t>
      </w:r>
      <w:r>
        <w:rPr>
          <w:rFonts w:ascii="Book Antiqua" w:eastAsia="Book Antiqua" w:hAnsi="Book Antiqua" w:cs="Book Antiqua"/>
          <w:sz w:val="24"/>
          <w:szCs w:val="24"/>
          <w:lang w:val="es-PR"/>
        </w:rPr>
        <w:t xml:space="preserve">- </w:t>
      </w:r>
      <w:r w:rsidR="002E4327">
        <w:rPr>
          <w:rFonts w:ascii="Book Antiqua" w:eastAsia="Book Antiqua" w:hAnsi="Book Antiqua" w:cs="Book Antiqua"/>
          <w:sz w:val="24"/>
          <w:szCs w:val="24"/>
          <w:lang w:val="es-PR"/>
        </w:rPr>
        <w:t xml:space="preserve">será responsable </w:t>
      </w:r>
      <w:r w:rsidR="00352145">
        <w:rPr>
          <w:rFonts w:ascii="Book Antiqua" w:eastAsia="Book Antiqua" w:hAnsi="Book Antiqua" w:cs="Book Antiqua"/>
          <w:sz w:val="24"/>
          <w:szCs w:val="24"/>
          <w:lang w:val="es-PR"/>
        </w:rPr>
        <w:t>d</w:t>
      </w:r>
      <w:r w:rsidR="002E4327">
        <w:rPr>
          <w:rFonts w:ascii="Book Antiqua" w:eastAsia="Book Antiqua" w:hAnsi="Book Antiqua" w:cs="Book Antiqua"/>
          <w:sz w:val="24"/>
          <w:szCs w:val="24"/>
          <w:lang w:val="es-PR"/>
        </w:rPr>
        <w:t>e colaborar</w:t>
      </w:r>
      <w:r w:rsidR="00352145">
        <w:rPr>
          <w:rFonts w:ascii="Book Antiqua" w:eastAsia="Book Antiqua" w:hAnsi="Book Antiqua" w:cs="Book Antiqua"/>
          <w:sz w:val="24"/>
          <w:szCs w:val="24"/>
          <w:lang w:val="es-PR"/>
        </w:rPr>
        <w:t>,</w:t>
      </w:r>
      <w:r w:rsidR="002E4327">
        <w:rPr>
          <w:rFonts w:ascii="Book Antiqua" w:eastAsia="Book Antiqua" w:hAnsi="Book Antiqua" w:cs="Book Antiqua"/>
          <w:sz w:val="24"/>
          <w:szCs w:val="24"/>
          <w:lang w:val="es-PR"/>
        </w:rPr>
        <w:t xml:space="preserve"> junto a la ASSMCA y la OPM</w:t>
      </w:r>
      <w:r w:rsidR="00352145">
        <w:rPr>
          <w:rFonts w:ascii="Book Antiqua" w:eastAsia="Book Antiqua" w:hAnsi="Book Antiqua" w:cs="Book Antiqua"/>
          <w:sz w:val="24"/>
          <w:szCs w:val="24"/>
          <w:lang w:val="es-PR"/>
        </w:rPr>
        <w:t>,</w:t>
      </w:r>
      <w:r w:rsidR="002E4327">
        <w:rPr>
          <w:rFonts w:ascii="Book Antiqua" w:eastAsia="Book Antiqua" w:hAnsi="Book Antiqua" w:cs="Book Antiqua"/>
          <w:sz w:val="24"/>
          <w:szCs w:val="24"/>
          <w:lang w:val="es-PR"/>
        </w:rPr>
        <w:t xml:space="preserve"> en las orientaciones sobre los nuevos servicios a los potenciales agresores a través de la </w:t>
      </w:r>
      <w:r w:rsidR="003A1E44">
        <w:rPr>
          <w:rFonts w:ascii="Book Antiqua" w:eastAsia="Book Antiqua" w:hAnsi="Book Antiqua" w:cs="Book Antiqua"/>
          <w:sz w:val="24"/>
          <w:szCs w:val="24"/>
          <w:lang w:val="es-PR"/>
        </w:rPr>
        <w:t>Línea PAS</w:t>
      </w:r>
      <w:r w:rsidR="002E4327">
        <w:rPr>
          <w:rFonts w:ascii="Book Antiqua" w:eastAsia="Book Antiqua" w:hAnsi="Book Antiqua" w:cs="Book Antiqua"/>
          <w:sz w:val="24"/>
          <w:szCs w:val="24"/>
          <w:lang w:val="es-PR"/>
        </w:rPr>
        <w:t xml:space="preserve"> </w:t>
      </w:r>
      <w:r w:rsidR="00E86CEE">
        <w:rPr>
          <w:rFonts w:ascii="Book Antiqua" w:eastAsia="Book Antiqua" w:hAnsi="Book Antiqua" w:cs="Book Antiqua"/>
          <w:sz w:val="24"/>
          <w:szCs w:val="24"/>
          <w:lang w:val="es-PR"/>
        </w:rPr>
        <w:t xml:space="preserve">para el proyecto de </w:t>
      </w:r>
      <w:r w:rsidR="002E4327" w:rsidRPr="00E86CEE">
        <w:rPr>
          <w:rFonts w:ascii="Book Antiqua" w:eastAsia="Book Antiqua" w:hAnsi="Book Antiqua" w:cs="Book Antiqua"/>
          <w:sz w:val="24"/>
          <w:szCs w:val="24"/>
          <w:lang w:val="es-PR"/>
        </w:rPr>
        <w:t xml:space="preserve">la </w:t>
      </w:r>
      <w:r w:rsidR="003A1E44" w:rsidRPr="00E86CEE">
        <w:rPr>
          <w:rFonts w:ascii="Book Antiqua" w:eastAsia="Book Antiqua" w:hAnsi="Book Antiqua" w:cs="Book Antiqua"/>
          <w:sz w:val="24"/>
          <w:szCs w:val="24"/>
          <w:lang w:val="es-PR"/>
        </w:rPr>
        <w:t>Línea CALMA</w:t>
      </w:r>
      <w:r w:rsidR="002E4327">
        <w:rPr>
          <w:rFonts w:ascii="Book Antiqua" w:eastAsia="Book Antiqua" w:hAnsi="Book Antiqua" w:cs="Book Antiqua"/>
          <w:sz w:val="24"/>
          <w:szCs w:val="24"/>
          <w:lang w:val="es-PR"/>
        </w:rPr>
        <w:t>. Para ello utilizará los mecanismos que tenga a su disposición que no impliquen un impacto fiscal a dicha agencias, incluyendo, pero sin limitarse, la difusión de la información a través de su noticiario.</w:t>
      </w:r>
    </w:p>
    <w:p w14:paraId="7EB157DF" w14:textId="76D24E1A" w:rsidR="00AC4E65" w:rsidRPr="006A47A6" w:rsidRDefault="00AC4E65" w:rsidP="006A47A6">
      <w:pPr>
        <w:pStyle w:val="Prrafodelista"/>
        <w:numPr>
          <w:ilvl w:val="0"/>
          <w:numId w:val="40"/>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Negociado de Telecomunicaciones</w:t>
      </w:r>
      <w:r w:rsidR="00352145">
        <w:rPr>
          <w:rFonts w:ascii="Book Antiqua" w:eastAsia="Book Antiqua" w:hAnsi="Book Antiqua" w:cs="Book Antiqua"/>
          <w:sz w:val="24"/>
          <w:szCs w:val="24"/>
          <w:lang w:val="es-PR"/>
        </w:rPr>
        <w:t xml:space="preserve"> (NET)</w:t>
      </w:r>
      <w:r>
        <w:rPr>
          <w:rFonts w:ascii="Book Antiqua" w:eastAsia="Book Antiqua" w:hAnsi="Book Antiqua" w:cs="Book Antiqua"/>
          <w:sz w:val="24"/>
          <w:szCs w:val="24"/>
          <w:lang w:val="es-PR"/>
        </w:rPr>
        <w:t>- Será responsable</w:t>
      </w:r>
      <w:r w:rsidR="00352145">
        <w:rPr>
          <w:rFonts w:ascii="Book Antiqua" w:eastAsia="Book Antiqua" w:hAnsi="Book Antiqua" w:cs="Book Antiqua"/>
          <w:sz w:val="24"/>
          <w:szCs w:val="24"/>
          <w:lang w:val="es-PR"/>
        </w:rPr>
        <w:t xml:space="preserve"> y colaborará</w:t>
      </w:r>
      <w:r>
        <w:rPr>
          <w:rFonts w:ascii="Book Antiqua" w:eastAsia="Book Antiqua" w:hAnsi="Book Antiqua" w:cs="Book Antiqua"/>
          <w:sz w:val="24"/>
          <w:szCs w:val="24"/>
          <w:lang w:val="es-PR"/>
        </w:rPr>
        <w:t xml:space="preserve"> junto a la OPM y la ASSMCA</w:t>
      </w:r>
      <w:r w:rsidR="00352145">
        <w:rPr>
          <w:rFonts w:ascii="Book Antiqua" w:eastAsia="Book Antiqua" w:hAnsi="Book Antiqua" w:cs="Book Antiqua"/>
          <w:sz w:val="24"/>
          <w:szCs w:val="24"/>
          <w:lang w:val="es-PR"/>
        </w:rPr>
        <w:t xml:space="preserve"> en</w:t>
      </w:r>
      <w:r>
        <w:rPr>
          <w:rFonts w:ascii="Book Antiqua" w:eastAsia="Book Antiqua" w:hAnsi="Book Antiqua" w:cs="Book Antiqua"/>
          <w:sz w:val="24"/>
          <w:szCs w:val="24"/>
          <w:lang w:val="es-PR"/>
        </w:rPr>
        <w:t xml:space="preserve"> la determinación del número de tres dígitos para la </w:t>
      </w:r>
      <w:r w:rsidR="003A1E44">
        <w:rPr>
          <w:rFonts w:ascii="Book Antiqua" w:eastAsia="Book Antiqua" w:hAnsi="Book Antiqua" w:cs="Book Antiqua"/>
          <w:sz w:val="24"/>
          <w:szCs w:val="24"/>
          <w:lang w:val="es-PR"/>
        </w:rPr>
        <w:t>Línea CALMA</w:t>
      </w:r>
      <w:r w:rsidR="00E86CEE">
        <w:rPr>
          <w:rFonts w:ascii="Book Antiqua" w:eastAsia="Book Antiqua" w:hAnsi="Book Antiqua" w:cs="Book Antiqua"/>
          <w:sz w:val="24"/>
          <w:szCs w:val="24"/>
          <w:lang w:val="es-PR"/>
        </w:rPr>
        <w:t xml:space="preserve"> en su fase tres</w:t>
      </w:r>
      <w:r>
        <w:rPr>
          <w:rFonts w:ascii="Book Antiqua" w:eastAsia="Book Antiqua" w:hAnsi="Book Antiqua" w:cs="Book Antiqua"/>
          <w:sz w:val="24"/>
          <w:szCs w:val="24"/>
          <w:lang w:val="es-PR"/>
        </w:rPr>
        <w:t>. Proveerá toda la ayuda técnica necesaria para que se dé cabal cumplimiento a las disposiciones de esta Ley.</w:t>
      </w:r>
    </w:p>
    <w:p w14:paraId="50CD73D7" w14:textId="7CE56ED6" w:rsidR="00A31F88" w:rsidRDefault="006A47A6" w:rsidP="006A47A6">
      <w:pPr>
        <w:spacing w:after="0" w:line="480" w:lineRule="auto"/>
        <w:ind w:left="360"/>
        <w:jc w:val="both"/>
        <w:rPr>
          <w:rFonts w:ascii="Book Antiqua" w:eastAsia="Book Antiqua" w:hAnsi="Book Antiqua" w:cs="Book Antiqua"/>
          <w:sz w:val="24"/>
          <w:szCs w:val="24"/>
          <w:lang w:val="es-PR"/>
        </w:rPr>
      </w:pPr>
      <w:r w:rsidRPr="006A47A6">
        <w:rPr>
          <w:rFonts w:ascii="Book Antiqua" w:eastAsia="Book Antiqua" w:hAnsi="Book Antiqua" w:cs="Book Antiqua"/>
          <w:sz w:val="24"/>
          <w:szCs w:val="24"/>
          <w:lang w:val="es-PR"/>
        </w:rPr>
        <w:t xml:space="preserve">Artículo </w:t>
      </w:r>
      <w:r>
        <w:rPr>
          <w:rFonts w:ascii="Book Antiqua" w:eastAsia="Book Antiqua" w:hAnsi="Book Antiqua" w:cs="Book Antiqua"/>
          <w:sz w:val="24"/>
          <w:szCs w:val="24"/>
          <w:lang w:val="es-PR"/>
        </w:rPr>
        <w:t>6</w:t>
      </w:r>
      <w:r w:rsidRPr="006A47A6">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 xml:space="preserve"> Facultades</w:t>
      </w:r>
      <w:r w:rsidR="00F96BE2">
        <w:rPr>
          <w:rFonts w:ascii="Book Antiqua" w:eastAsia="Book Antiqua" w:hAnsi="Book Antiqua" w:cs="Book Antiqua"/>
          <w:sz w:val="24"/>
          <w:szCs w:val="24"/>
          <w:lang w:val="es-PR"/>
        </w:rPr>
        <w:t xml:space="preserve"> de</w:t>
      </w:r>
      <w:r>
        <w:rPr>
          <w:rFonts w:ascii="Book Antiqua" w:eastAsia="Book Antiqua" w:hAnsi="Book Antiqua" w:cs="Book Antiqua"/>
          <w:sz w:val="24"/>
          <w:szCs w:val="24"/>
          <w:lang w:val="es-PR"/>
        </w:rPr>
        <w:t xml:space="preserve"> la Oficina de la Procuradora de las Mujeres.</w:t>
      </w:r>
    </w:p>
    <w:p w14:paraId="67CC42C7" w14:textId="21DA37A2" w:rsidR="006A47A6" w:rsidRDefault="006A47A6" w:rsidP="006A47A6">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La Oficina de la Procuradora de las Mujeres queda facultada para:</w:t>
      </w:r>
    </w:p>
    <w:p w14:paraId="3041AF0B" w14:textId="47145D27" w:rsidR="006A47A6" w:rsidRDefault="006A47A6"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Establecer la coordinación entre las agencias aquí indicadas para lograr los objetivos de esta Ley;</w:t>
      </w:r>
    </w:p>
    <w:p w14:paraId="08F1A9E5" w14:textId="4CE3003A" w:rsidR="007937B1" w:rsidRDefault="007937B1"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Pr>
          <w:rFonts w:ascii="Book Antiqua" w:eastAsia="Book Antiqua" w:hAnsi="Book Antiqua" w:cs="Times New Roman"/>
          <w:sz w:val="24"/>
          <w:szCs w:val="24"/>
          <w:lang w:val="es-PR"/>
        </w:rPr>
        <w:t xml:space="preserve">Coordinar junto a la ASSMCA los ciclos de orientaciones sobre la utilización de la </w:t>
      </w:r>
      <w:r w:rsidR="003A1E44">
        <w:rPr>
          <w:rFonts w:ascii="Book Antiqua" w:eastAsia="Book Antiqua" w:hAnsi="Book Antiqua" w:cs="Times New Roman"/>
          <w:sz w:val="24"/>
          <w:szCs w:val="24"/>
          <w:lang w:val="es-PR"/>
        </w:rPr>
        <w:t>Línea PAS</w:t>
      </w:r>
      <w:r>
        <w:rPr>
          <w:rFonts w:ascii="Book Antiqua" w:eastAsia="Book Antiqua" w:hAnsi="Book Antiqua" w:cs="Times New Roman"/>
          <w:sz w:val="24"/>
          <w:szCs w:val="24"/>
          <w:lang w:val="es-PR"/>
        </w:rPr>
        <w:t xml:space="preserve"> </w:t>
      </w:r>
      <w:r w:rsidR="00B36908">
        <w:rPr>
          <w:rFonts w:ascii="Book Antiqua" w:eastAsia="Book Antiqua" w:hAnsi="Book Antiqua" w:cs="Times New Roman"/>
          <w:sz w:val="24"/>
          <w:szCs w:val="24"/>
          <w:lang w:val="es-PR"/>
        </w:rPr>
        <w:t xml:space="preserve">para el proyecto de </w:t>
      </w:r>
      <w:r>
        <w:rPr>
          <w:rFonts w:ascii="Book Antiqua" w:eastAsia="Book Antiqua" w:hAnsi="Book Antiqua" w:cs="Times New Roman"/>
          <w:sz w:val="24"/>
          <w:szCs w:val="24"/>
          <w:lang w:val="es-PR"/>
        </w:rPr>
        <w:t xml:space="preserve">la </w:t>
      </w:r>
      <w:r w:rsidR="003A1E44">
        <w:rPr>
          <w:rFonts w:ascii="Book Antiqua" w:eastAsia="Book Antiqua" w:hAnsi="Book Antiqua" w:cs="Times New Roman"/>
          <w:sz w:val="24"/>
          <w:szCs w:val="24"/>
          <w:lang w:val="es-PR"/>
        </w:rPr>
        <w:t>Línea CALMA</w:t>
      </w:r>
      <w:r w:rsidR="0019345C">
        <w:rPr>
          <w:rFonts w:ascii="Book Antiqua" w:eastAsia="Book Antiqua" w:hAnsi="Book Antiqua" w:cs="Times New Roman"/>
          <w:sz w:val="24"/>
          <w:szCs w:val="24"/>
          <w:lang w:val="es-PR"/>
        </w:rPr>
        <w:t>;</w:t>
      </w:r>
    </w:p>
    <w:p w14:paraId="7506A0F6" w14:textId="426B4651" w:rsidR="006A47A6" w:rsidRDefault="006A47A6"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E</w:t>
      </w:r>
      <w:r w:rsidRPr="006A47A6">
        <w:rPr>
          <w:rFonts w:ascii="Book Antiqua" w:eastAsia="Book Antiqua" w:hAnsi="Book Antiqua" w:cs="Book Antiqua"/>
          <w:sz w:val="24"/>
          <w:szCs w:val="24"/>
          <w:lang w:val="es-PR"/>
        </w:rPr>
        <w:t xml:space="preserve">stablecer los convenios necesarios para lograr los fines de esta Ley de tal manera que los acuerdos realizados </w:t>
      </w:r>
      <w:r>
        <w:rPr>
          <w:rFonts w:ascii="Book Antiqua" w:eastAsia="Book Antiqua" w:hAnsi="Book Antiqua" w:cs="Book Antiqua"/>
          <w:sz w:val="24"/>
          <w:szCs w:val="24"/>
          <w:lang w:val="es-PR"/>
        </w:rPr>
        <w:t>sean compatibles</w:t>
      </w:r>
      <w:r w:rsidRPr="006A47A6">
        <w:rPr>
          <w:rFonts w:ascii="Book Antiqua" w:eastAsia="Book Antiqua" w:hAnsi="Book Antiqua" w:cs="Book Antiqua"/>
          <w:sz w:val="24"/>
          <w:szCs w:val="24"/>
          <w:lang w:val="es-PR"/>
        </w:rPr>
        <w:t xml:space="preserve"> con la política pública y el uso eficiente de los recursos</w:t>
      </w:r>
      <w:r w:rsidR="00B5334D">
        <w:rPr>
          <w:rFonts w:ascii="Book Antiqua" w:eastAsia="Book Antiqua" w:hAnsi="Book Antiqua" w:cs="Book Antiqua"/>
          <w:sz w:val="24"/>
          <w:szCs w:val="24"/>
          <w:lang w:val="es-PR"/>
        </w:rPr>
        <w:t xml:space="preserve"> tanto con los organismos públicos como con la empresa privada y </w:t>
      </w:r>
      <w:r w:rsidR="00B36908">
        <w:rPr>
          <w:rFonts w:ascii="Book Antiqua" w:eastAsia="Book Antiqua" w:hAnsi="Book Antiqua" w:cs="Book Antiqua"/>
          <w:sz w:val="24"/>
          <w:szCs w:val="24"/>
          <w:lang w:val="es-PR"/>
        </w:rPr>
        <w:t>las organizaciones que proveen servicios relacionados con las situaciones de violencia doméstica</w:t>
      </w:r>
      <w:r>
        <w:rPr>
          <w:rFonts w:ascii="Book Antiqua" w:eastAsia="Book Antiqua" w:hAnsi="Book Antiqua" w:cs="Book Antiqua"/>
          <w:sz w:val="24"/>
          <w:szCs w:val="24"/>
          <w:lang w:val="es-PR"/>
        </w:rPr>
        <w:t>;</w:t>
      </w:r>
    </w:p>
    <w:p w14:paraId="5351661C" w14:textId="70549EB5" w:rsidR="006A47A6" w:rsidRDefault="006A47A6"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sidRPr="006A47A6">
        <w:rPr>
          <w:rFonts w:ascii="Book Antiqua" w:eastAsia="Book Antiqua" w:hAnsi="Book Antiqua" w:cs="Book Antiqua"/>
          <w:sz w:val="24"/>
          <w:szCs w:val="24"/>
          <w:lang w:val="es-PR"/>
        </w:rPr>
        <w:lastRenderedPageBreak/>
        <w:t>Recibir y usar ayuda técnica, personal, equipo, facilidades, servicios y materiales de las agencias gubernamentales anteriormente mencionadas, o de cualquier organización cívica afín, empresa o agencia gubernamental</w:t>
      </w:r>
      <w:r>
        <w:rPr>
          <w:rFonts w:ascii="Book Antiqua" w:eastAsia="Book Antiqua" w:hAnsi="Book Antiqua" w:cs="Book Antiqua"/>
          <w:sz w:val="24"/>
          <w:szCs w:val="24"/>
          <w:lang w:val="es-PR"/>
        </w:rPr>
        <w:t xml:space="preserve"> que ayude a adelantar los objetivos de esta Ley;</w:t>
      </w:r>
    </w:p>
    <w:p w14:paraId="5192EFF5" w14:textId="5A8BC088" w:rsidR="00F96BE2" w:rsidRDefault="006A47A6"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sidRPr="006A47A6">
        <w:rPr>
          <w:rFonts w:ascii="Book Antiqua" w:eastAsia="Book Antiqua" w:hAnsi="Book Antiqua" w:cs="Book Antiqua"/>
          <w:sz w:val="24"/>
          <w:szCs w:val="24"/>
          <w:lang w:val="es-PR"/>
        </w:rPr>
        <w:t>Organizar actividades y operaciones para generar fondos, aceptar donaciones y aportaciones de las entidades privadas y públicas que tenga</w:t>
      </w:r>
      <w:r w:rsidR="00E86CEE">
        <w:rPr>
          <w:rFonts w:ascii="Book Antiqua" w:eastAsia="Book Antiqua" w:hAnsi="Book Antiqua" w:cs="Book Antiqua"/>
          <w:sz w:val="24"/>
          <w:szCs w:val="24"/>
          <w:lang w:val="es-PR"/>
        </w:rPr>
        <w:t>n</w:t>
      </w:r>
      <w:r w:rsidRPr="006A47A6">
        <w:rPr>
          <w:rFonts w:ascii="Book Antiqua" w:eastAsia="Book Antiqua" w:hAnsi="Book Antiqua" w:cs="Book Antiqua"/>
          <w:sz w:val="24"/>
          <w:szCs w:val="24"/>
          <w:lang w:val="es-PR"/>
        </w:rPr>
        <w:t xml:space="preserve"> facultad para efectuarlas</w:t>
      </w:r>
      <w:r w:rsidR="00F94C7E">
        <w:rPr>
          <w:rFonts w:ascii="Book Antiqua" w:eastAsia="Book Antiqua" w:hAnsi="Book Antiqua" w:cs="Book Antiqua"/>
          <w:sz w:val="24"/>
          <w:szCs w:val="24"/>
          <w:lang w:val="es-PR"/>
        </w:rPr>
        <w:t>,</w:t>
      </w:r>
      <w:r w:rsidR="00F96BE2">
        <w:rPr>
          <w:rFonts w:ascii="Book Antiqua" w:eastAsia="Book Antiqua" w:hAnsi="Book Antiqua" w:cs="Book Antiqua"/>
          <w:sz w:val="24"/>
          <w:szCs w:val="24"/>
          <w:lang w:val="es-PR"/>
        </w:rPr>
        <w:t xml:space="preserve"> para asegurar la implantación de esta Ley; </w:t>
      </w:r>
    </w:p>
    <w:p w14:paraId="00BD0011" w14:textId="3BC87610" w:rsidR="000D2526" w:rsidRDefault="00F96BE2"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Establecer las normativas</w:t>
      </w:r>
      <w:r w:rsidR="00733153">
        <w:rPr>
          <w:rFonts w:ascii="Book Antiqua" w:eastAsia="Book Antiqua" w:hAnsi="Book Antiqua" w:cs="Book Antiqua"/>
          <w:sz w:val="24"/>
          <w:szCs w:val="24"/>
          <w:lang w:val="es-PR"/>
        </w:rPr>
        <w:t>, reglamentos o protocolos</w:t>
      </w:r>
      <w:r>
        <w:rPr>
          <w:rFonts w:ascii="Book Antiqua" w:eastAsia="Book Antiqua" w:hAnsi="Book Antiqua" w:cs="Book Antiqua"/>
          <w:sz w:val="24"/>
          <w:szCs w:val="24"/>
          <w:lang w:val="es-PR"/>
        </w:rPr>
        <w:t xml:space="preserve"> necesari</w:t>
      </w:r>
      <w:r w:rsidR="00733153">
        <w:rPr>
          <w:rFonts w:ascii="Book Antiqua" w:eastAsia="Book Antiqua" w:hAnsi="Book Antiqua" w:cs="Book Antiqua"/>
          <w:sz w:val="24"/>
          <w:szCs w:val="24"/>
          <w:lang w:val="es-PR"/>
        </w:rPr>
        <w:t>o</w:t>
      </w:r>
      <w:r>
        <w:rPr>
          <w:rFonts w:ascii="Book Antiqua" w:eastAsia="Book Antiqua" w:hAnsi="Book Antiqua" w:cs="Book Antiqua"/>
          <w:sz w:val="24"/>
          <w:szCs w:val="24"/>
          <w:lang w:val="es-PR"/>
        </w:rPr>
        <w:t>s para asegurar que la utilización de los servicios a los potenciales agresores cumpla con el propósito de esta Ley;</w:t>
      </w:r>
    </w:p>
    <w:p w14:paraId="1A8B14C4" w14:textId="1306E98D" w:rsidR="006A47A6" w:rsidRPr="00486DB2" w:rsidRDefault="000D2526" w:rsidP="00486DB2">
      <w:pPr>
        <w:pStyle w:val="Prrafodelista"/>
        <w:numPr>
          <w:ilvl w:val="0"/>
          <w:numId w:val="42"/>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Determinar junto a la ASSMCA </w:t>
      </w:r>
      <w:r w:rsidR="00486DB2">
        <w:rPr>
          <w:rFonts w:ascii="Book Antiqua" w:eastAsia="Book Antiqua" w:hAnsi="Book Antiqua" w:cs="Book Antiqua"/>
          <w:sz w:val="24"/>
          <w:szCs w:val="24"/>
          <w:lang w:val="es-PR"/>
        </w:rPr>
        <w:t>y</w:t>
      </w:r>
      <w:r w:rsidR="006F35CE">
        <w:rPr>
          <w:rFonts w:ascii="Book Antiqua" w:eastAsia="Book Antiqua" w:hAnsi="Book Antiqua" w:cs="Book Antiqua"/>
          <w:sz w:val="24"/>
          <w:szCs w:val="24"/>
          <w:lang w:val="es-PR"/>
        </w:rPr>
        <w:t xml:space="preserve"> el Negociado de Telecomunicaciones </w:t>
      </w:r>
      <w:r>
        <w:rPr>
          <w:rFonts w:ascii="Book Antiqua" w:eastAsia="Book Antiqua" w:hAnsi="Book Antiqua" w:cs="Book Antiqua"/>
          <w:sz w:val="24"/>
          <w:szCs w:val="24"/>
          <w:lang w:val="es-PR"/>
        </w:rPr>
        <w:t xml:space="preserve">el número de tres dígitos que será utilizado </w:t>
      </w:r>
      <w:r w:rsidR="00E86CEE">
        <w:rPr>
          <w:rFonts w:ascii="Book Antiqua" w:eastAsia="Book Antiqua" w:hAnsi="Book Antiqua" w:cs="Book Antiqua"/>
          <w:sz w:val="24"/>
          <w:szCs w:val="24"/>
          <w:lang w:val="es-PR"/>
        </w:rPr>
        <w:t xml:space="preserve">en la fase tres </w:t>
      </w:r>
      <w:r>
        <w:rPr>
          <w:rFonts w:ascii="Book Antiqua" w:eastAsia="Book Antiqua" w:hAnsi="Book Antiqua" w:cs="Book Antiqua"/>
          <w:sz w:val="24"/>
          <w:szCs w:val="24"/>
          <w:lang w:val="es-PR"/>
        </w:rPr>
        <w:t xml:space="preserve">para la </w:t>
      </w:r>
      <w:r w:rsidR="003A1E44">
        <w:rPr>
          <w:rFonts w:ascii="Book Antiqua" w:eastAsia="Book Antiqua" w:hAnsi="Book Antiqua" w:cs="Book Antiqua"/>
          <w:sz w:val="24"/>
          <w:szCs w:val="24"/>
          <w:lang w:val="es-PR"/>
        </w:rPr>
        <w:t>Línea CALMA</w:t>
      </w:r>
      <w:r>
        <w:rPr>
          <w:rFonts w:ascii="Book Antiqua" w:eastAsia="Book Antiqua" w:hAnsi="Book Antiqua" w:cs="Book Antiqua"/>
          <w:sz w:val="24"/>
          <w:szCs w:val="24"/>
          <w:lang w:val="es-PR"/>
        </w:rPr>
        <w:t xml:space="preserve">; </w:t>
      </w:r>
      <w:r w:rsidR="00F96BE2" w:rsidRPr="00486DB2">
        <w:rPr>
          <w:rFonts w:ascii="Book Antiqua" w:eastAsia="Book Antiqua" w:hAnsi="Book Antiqua" w:cs="Book Antiqua"/>
          <w:sz w:val="24"/>
          <w:szCs w:val="24"/>
          <w:lang w:val="es-PR"/>
        </w:rPr>
        <w:t>y,</w:t>
      </w:r>
    </w:p>
    <w:p w14:paraId="179C3B9F" w14:textId="341960C3" w:rsidR="00F96BE2" w:rsidRPr="006A47A6" w:rsidRDefault="00F96BE2" w:rsidP="006A47A6">
      <w:pPr>
        <w:pStyle w:val="Prrafodelista"/>
        <w:numPr>
          <w:ilvl w:val="0"/>
          <w:numId w:val="42"/>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Monitorear y fiscalizar los servicios provistos a los potenciales agresores, así como recopilar la data que se genere de los mismos para determinar la eficiencia y efectividad de la </w:t>
      </w:r>
      <w:r w:rsidR="00F94C7E">
        <w:rPr>
          <w:rFonts w:ascii="Book Antiqua" w:eastAsia="Book Antiqua" w:hAnsi="Book Antiqua" w:cs="Book Antiqua"/>
          <w:sz w:val="24"/>
          <w:szCs w:val="24"/>
          <w:lang w:val="es-PR"/>
        </w:rPr>
        <w:t>utilización de la Línea CALMA</w:t>
      </w:r>
      <w:r>
        <w:rPr>
          <w:rFonts w:ascii="Book Antiqua" w:eastAsia="Book Antiqua" w:hAnsi="Book Antiqua" w:cs="Book Antiqua"/>
          <w:sz w:val="24"/>
          <w:szCs w:val="24"/>
          <w:lang w:val="es-PR"/>
        </w:rPr>
        <w:t>.</w:t>
      </w:r>
    </w:p>
    <w:p w14:paraId="6EC8A565" w14:textId="686F576D" w:rsidR="00F96BE2" w:rsidRPr="007937B1" w:rsidRDefault="006A47A6" w:rsidP="00F96BE2">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7.-</w:t>
      </w:r>
      <w:r w:rsidR="00F96BE2">
        <w:rPr>
          <w:rFonts w:ascii="Book Antiqua" w:eastAsia="Book Antiqua" w:hAnsi="Book Antiqua" w:cs="Book Antiqua"/>
          <w:sz w:val="24"/>
          <w:szCs w:val="24"/>
          <w:lang w:val="es-PR"/>
        </w:rPr>
        <w:t xml:space="preserve"> </w:t>
      </w:r>
      <w:r w:rsidR="00F96BE2" w:rsidRPr="007937B1">
        <w:rPr>
          <w:rFonts w:ascii="Book Antiqua" w:eastAsia="Book Antiqua" w:hAnsi="Book Antiqua" w:cs="Book Antiqua"/>
          <w:sz w:val="24"/>
          <w:szCs w:val="24"/>
          <w:lang w:val="es-PR"/>
        </w:rPr>
        <w:t xml:space="preserve">Facultades de la </w:t>
      </w:r>
      <w:r w:rsidR="00F96BE2" w:rsidRPr="007937B1">
        <w:rPr>
          <w:rFonts w:ascii="Book Antiqua" w:hAnsi="Book Antiqua"/>
          <w:sz w:val="24"/>
          <w:szCs w:val="24"/>
          <w:lang w:val="es-ES_tradnl"/>
        </w:rPr>
        <w:t>Administración de Salud Mental y Contra la Adicción</w:t>
      </w:r>
      <w:r w:rsidR="00F96BE2" w:rsidRPr="007937B1">
        <w:rPr>
          <w:rFonts w:ascii="Book Antiqua" w:eastAsia="Book Antiqua" w:hAnsi="Book Antiqua" w:cs="Book Antiqua"/>
          <w:sz w:val="24"/>
          <w:szCs w:val="24"/>
          <w:lang w:val="es-PR"/>
        </w:rPr>
        <w:t>.</w:t>
      </w:r>
    </w:p>
    <w:p w14:paraId="562CBFA9" w14:textId="3114E779" w:rsidR="006A47A6" w:rsidRPr="007937B1" w:rsidRDefault="00F96BE2" w:rsidP="00F96BE2">
      <w:pPr>
        <w:spacing w:after="0" w:line="480" w:lineRule="auto"/>
        <w:ind w:firstLine="360"/>
        <w:contextualSpacing/>
        <w:jc w:val="both"/>
        <w:rPr>
          <w:rFonts w:ascii="Book Antiqua" w:eastAsia="Book Antiqua" w:hAnsi="Book Antiqua" w:cs="Book Antiqua"/>
          <w:sz w:val="24"/>
          <w:szCs w:val="24"/>
          <w:lang w:val="es-PR"/>
        </w:rPr>
      </w:pPr>
      <w:r w:rsidRPr="007937B1">
        <w:rPr>
          <w:rFonts w:ascii="Book Antiqua" w:eastAsia="Book Antiqua" w:hAnsi="Book Antiqua" w:cs="Book Antiqua"/>
          <w:sz w:val="24"/>
          <w:szCs w:val="24"/>
          <w:lang w:val="es-PR"/>
        </w:rPr>
        <w:t>La ASSMCA queda facultada para</w:t>
      </w:r>
      <w:r w:rsidR="007937B1" w:rsidRPr="007937B1">
        <w:rPr>
          <w:rFonts w:ascii="Book Antiqua" w:eastAsia="Book Antiqua" w:hAnsi="Book Antiqua" w:cs="Book Antiqua"/>
          <w:sz w:val="24"/>
          <w:szCs w:val="24"/>
          <w:lang w:val="es-PR"/>
        </w:rPr>
        <w:t>:</w:t>
      </w:r>
    </w:p>
    <w:p w14:paraId="43852CF8" w14:textId="7CECBA47" w:rsidR="007937B1" w:rsidRPr="007937B1" w:rsidRDefault="007937B1" w:rsidP="007937B1">
      <w:pPr>
        <w:pStyle w:val="Prrafodelista"/>
        <w:numPr>
          <w:ilvl w:val="0"/>
          <w:numId w:val="43"/>
        </w:numPr>
        <w:spacing w:after="0" w:line="480" w:lineRule="auto"/>
        <w:jc w:val="both"/>
        <w:rPr>
          <w:rFonts w:ascii="Book Antiqua" w:eastAsia="Book Antiqua" w:hAnsi="Book Antiqua" w:cs="Book Antiqua"/>
          <w:sz w:val="24"/>
          <w:szCs w:val="24"/>
          <w:lang w:val="es-PR"/>
        </w:rPr>
      </w:pPr>
      <w:r w:rsidRPr="007937B1">
        <w:rPr>
          <w:rFonts w:ascii="Book Antiqua" w:eastAsia="Book Antiqua" w:hAnsi="Book Antiqua" w:cs="Book Antiqua"/>
          <w:sz w:val="24"/>
          <w:szCs w:val="24"/>
          <w:lang w:val="es-PR"/>
        </w:rPr>
        <w:t xml:space="preserve">Establecer la normativa necesaria para que sus centros de llamada a la </w:t>
      </w:r>
      <w:r w:rsidR="003A1E44">
        <w:rPr>
          <w:rFonts w:ascii="Book Antiqua" w:eastAsia="Book Antiqua" w:hAnsi="Book Antiqua" w:cs="Book Antiqua"/>
          <w:sz w:val="24"/>
          <w:szCs w:val="24"/>
          <w:lang w:val="es-PR"/>
        </w:rPr>
        <w:t>Línea PAS</w:t>
      </w:r>
      <w:r w:rsidRPr="007937B1">
        <w:rPr>
          <w:rFonts w:ascii="Book Antiqua" w:eastAsia="Book Antiqua" w:hAnsi="Book Antiqua" w:cs="Times New Roman"/>
          <w:sz w:val="24"/>
          <w:szCs w:val="24"/>
          <w:lang w:val="es-PR"/>
        </w:rPr>
        <w:t xml:space="preserve"> puedan ser utilizados p</w:t>
      </w:r>
      <w:r>
        <w:rPr>
          <w:rFonts w:ascii="Book Antiqua" w:eastAsia="Book Antiqua" w:hAnsi="Book Antiqua" w:cs="Times New Roman"/>
          <w:sz w:val="24"/>
          <w:szCs w:val="24"/>
          <w:lang w:val="es-PR"/>
        </w:rPr>
        <w:t>or los posibles agresores;</w:t>
      </w:r>
    </w:p>
    <w:p w14:paraId="27EF23D2" w14:textId="49DC45A2" w:rsidR="007937B1" w:rsidRPr="007937B1" w:rsidRDefault="007937B1" w:rsidP="007937B1">
      <w:pPr>
        <w:pStyle w:val="Prrafodelista"/>
        <w:numPr>
          <w:ilvl w:val="0"/>
          <w:numId w:val="43"/>
        </w:numPr>
        <w:spacing w:after="0" w:line="480" w:lineRule="auto"/>
        <w:jc w:val="both"/>
        <w:rPr>
          <w:rFonts w:ascii="Book Antiqua" w:eastAsia="Book Antiqua" w:hAnsi="Book Antiqua" w:cs="Book Antiqua"/>
          <w:sz w:val="24"/>
          <w:szCs w:val="24"/>
          <w:lang w:val="es-PR"/>
        </w:rPr>
      </w:pPr>
      <w:r>
        <w:rPr>
          <w:rFonts w:ascii="Book Antiqua" w:eastAsia="Book Antiqua" w:hAnsi="Book Antiqua" w:cs="Times New Roman"/>
          <w:sz w:val="24"/>
          <w:szCs w:val="24"/>
          <w:lang w:val="es-PR"/>
        </w:rPr>
        <w:t>Facilitar la recopilación de data por parte de la OPM;</w:t>
      </w:r>
    </w:p>
    <w:p w14:paraId="7F12C44D" w14:textId="3C9AB04C" w:rsidR="00733153" w:rsidRPr="00733153" w:rsidRDefault="007937B1" w:rsidP="00733153">
      <w:pPr>
        <w:pStyle w:val="Prrafodelista"/>
        <w:numPr>
          <w:ilvl w:val="0"/>
          <w:numId w:val="43"/>
        </w:numPr>
        <w:spacing w:after="0" w:line="480" w:lineRule="auto"/>
        <w:jc w:val="both"/>
        <w:rPr>
          <w:rFonts w:ascii="Book Antiqua" w:eastAsia="Book Antiqua" w:hAnsi="Book Antiqua" w:cs="Book Antiqua"/>
          <w:sz w:val="24"/>
          <w:szCs w:val="24"/>
          <w:lang w:val="es-PR"/>
        </w:rPr>
      </w:pPr>
      <w:r>
        <w:rPr>
          <w:rFonts w:ascii="Book Antiqua" w:eastAsia="Book Antiqua" w:hAnsi="Book Antiqua" w:cs="Times New Roman"/>
          <w:sz w:val="24"/>
          <w:szCs w:val="24"/>
          <w:lang w:val="es-PR"/>
        </w:rPr>
        <w:t xml:space="preserve">Coordinar junto a la OPM los ciclos de orientaciones sobre la utilización de la </w:t>
      </w:r>
      <w:r w:rsidR="003A1E44">
        <w:rPr>
          <w:rFonts w:ascii="Book Antiqua" w:eastAsia="Book Antiqua" w:hAnsi="Book Antiqua" w:cs="Times New Roman"/>
          <w:sz w:val="24"/>
          <w:szCs w:val="24"/>
          <w:lang w:val="es-PR"/>
        </w:rPr>
        <w:t>Línea PAS</w:t>
      </w:r>
      <w:r>
        <w:rPr>
          <w:rFonts w:ascii="Book Antiqua" w:eastAsia="Book Antiqua" w:hAnsi="Book Antiqua" w:cs="Times New Roman"/>
          <w:sz w:val="24"/>
          <w:szCs w:val="24"/>
          <w:lang w:val="es-PR"/>
        </w:rPr>
        <w:t xml:space="preserve"> </w:t>
      </w:r>
      <w:r w:rsidR="00E86CEE">
        <w:rPr>
          <w:rFonts w:ascii="Book Antiqua" w:eastAsia="Book Antiqua" w:hAnsi="Book Antiqua" w:cs="Times New Roman"/>
          <w:sz w:val="24"/>
          <w:szCs w:val="24"/>
          <w:lang w:val="es-PR"/>
        </w:rPr>
        <w:t>para el proyecto de</w:t>
      </w:r>
      <w:r>
        <w:rPr>
          <w:rFonts w:ascii="Book Antiqua" w:eastAsia="Book Antiqua" w:hAnsi="Book Antiqua" w:cs="Times New Roman"/>
          <w:sz w:val="24"/>
          <w:szCs w:val="24"/>
          <w:lang w:val="es-PR"/>
        </w:rPr>
        <w:t xml:space="preserve"> la </w:t>
      </w:r>
      <w:r w:rsidR="003A1E44">
        <w:rPr>
          <w:rFonts w:ascii="Book Antiqua" w:eastAsia="Book Antiqua" w:hAnsi="Book Antiqua" w:cs="Times New Roman"/>
          <w:sz w:val="24"/>
          <w:szCs w:val="24"/>
          <w:lang w:val="es-PR"/>
        </w:rPr>
        <w:t>Línea CALMA</w:t>
      </w:r>
      <w:r>
        <w:rPr>
          <w:rFonts w:ascii="Book Antiqua" w:eastAsia="Book Antiqua" w:hAnsi="Book Antiqua" w:cs="Times New Roman"/>
          <w:sz w:val="24"/>
          <w:szCs w:val="24"/>
          <w:lang w:val="es-PR"/>
        </w:rPr>
        <w:t>;</w:t>
      </w:r>
    </w:p>
    <w:p w14:paraId="2C67E9D0" w14:textId="3FBA222C" w:rsidR="00733153" w:rsidRDefault="00733153" w:rsidP="007937B1">
      <w:pPr>
        <w:pStyle w:val="Prrafodelista"/>
        <w:numPr>
          <w:ilvl w:val="0"/>
          <w:numId w:val="43"/>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 xml:space="preserve">Establecer los </w:t>
      </w:r>
      <w:r w:rsidRPr="00733153">
        <w:rPr>
          <w:rFonts w:ascii="Book Antiqua" w:eastAsia="Book Antiqua" w:hAnsi="Book Antiqua" w:cs="Book Antiqua"/>
          <w:sz w:val="24"/>
          <w:szCs w:val="24"/>
          <w:lang w:val="es-PR"/>
        </w:rPr>
        <w:t>reglamentos que sean necesarios para su funcionamiento interno y la eficiente prestación de servicios</w:t>
      </w:r>
      <w:r>
        <w:rPr>
          <w:rFonts w:ascii="Book Antiqua" w:eastAsia="Book Antiqua" w:hAnsi="Book Antiqua" w:cs="Book Antiqua"/>
          <w:sz w:val="24"/>
          <w:szCs w:val="24"/>
          <w:lang w:val="es-PR"/>
        </w:rPr>
        <w:t xml:space="preserve"> a los potenciales agresores;</w:t>
      </w:r>
    </w:p>
    <w:p w14:paraId="7554D7A9" w14:textId="21394063" w:rsidR="0019345C" w:rsidRDefault="0019345C" w:rsidP="007937B1">
      <w:pPr>
        <w:pStyle w:val="Prrafodelista"/>
        <w:numPr>
          <w:ilvl w:val="0"/>
          <w:numId w:val="43"/>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D</w:t>
      </w:r>
      <w:r w:rsidRPr="0019345C">
        <w:rPr>
          <w:rFonts w:ascii="Book Antiqua" w:eastAsia="Book Antiqua" w:hAnsi="Book Antiqua" w:cs="Book Antiqua"/>
          <w:sz w:val="24"/>
          <w:szCs w:val="24"/>
          <w:lang w:val="es-PR"/>
        </w:rPr>
        <w:t xml:space="preserve">esarrollar los protocolos necesarios para la implementación del servicio </w:t>
      </w:r>
      <w:r>
        <w:rPr>
          <w:rFonts w:ascii="Book Antiqua" w:eastAsia="Book Antiqua" w:hAnsi="Book Antiqua" w:cs="Book Antiqua"/>
          <w:sz w:val="24"/>
          <w:szCs w:val="24"/>
          <w:lang w:val="es-PR"/>
        </w:rPr>
        <w:t>a los agresores;</w:t>
      </w:r>
      <w:r w:rsidR="00733153">
        <w:rPr>
          <w:rFonts w:ascii="Book Antiqua" w:eastAsia="Book Antiqua" w:hAnsi="Book Antiqua" w:cs="Book Antiqua"/>
          <w:sz w:val="24"/>
          <w:szCs w:val="24"/>
          <w:lang w:val="es-PR"/>
        </w:rPr>
        <w:t xml:space="preserve"> y,</w:t>
      </w:r>
    </w:p>
    <w:p w14:paraId="0B67F039" w14:textId="4C5D55CA" w:rsidR="007937B1" w:rsidRPr="00AC4E65" w:rsidRDefault="000D2526" w:rsidP="00AC4E65">
      <w:pPr>
        <w:pStyle w:val="Prrafodelista"/>
        <w:numPr>
          <w:ilvl w:val="0"/>
          <w:numId w:val="43"/>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Mantener los récords de llamadas recibidas y trámite final, incluyendo, pero sin limitarse, la creación de informes, estadísticas o documentos que le sean solicitadas sobre el funcionamiento y los resultados de las intervenciones con potenciales agresores</w:t>
      </w:r>
      <w:r w:rsidR="00733153">
        <w:rPr>
          <w:rFonts w:ascii="Book Antiqua" w:eastAsia="Book Antiqua" w:hAnsi="Book Antiqua" w:cs="Book Antiqua"/>
          <w:sz w:val="24"/>
          <w:szCs w:val="24"/>
          <w:lang w:val="es-PR"/>
        </w:rPr>
        <w:t>.</w:t>
      </w:r>
    </w:p>
    <w:p w14:paraId="07072630" w14:textId="3AEF9042" w:rsidR="006A47A6" w:rsidRDefault="006A47A6" w:rsidP="006A47A6">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8.-</w:t>
      </w:r>
      <w:r w:rsidR="00AC4E65">
        <w:rPr>
          <w:rFonts w:ascii="Book Antiqua" w:eastAsia="Book Antiqua" w:hAnsi="Book Antiqua" w:cs="Book Antiqua"/>
          <w:sz w:val="24"/>
          <w:szCs w:val="24"/>
          <w:lang w:val="es-PR"/>
        </w:rPr>
        <w:t xml:space="preserve"> Centros de recepción de llamadas de la </w:t>
      </w:r>
      <w:r w:rsidR="003A1E44">
        <w:rPr>
          <w:rFonts w:ascii="Book Antiqua" w:eastAsia="Book Antiqua" w:hAnsi="Book Antiqua" w:cs="Book Antiqua"/>
          <w:sz w:val="24"/>
          <w:szCs w:val="24"/>
          <w:lang w:val="es-PR"/>
        </w:rPr>
        <w:t>Línea CALMA</w:t>
      </w:r>
      <w:r w:rsidR="00AC4E65">
        <w:rPr>
          <w:rFonts w:ascii="Book Antiqua" w:eastAsia="Book Antiqua" w:hAnsi="Book Antiqua" w:cs="Book Antiqua"/>
          <w:sz w:val="24"/>
          <w:szCs w:val="24"/>
          <w:lang w:val="es-PR"/>
        </w:rPr>
        <w:t>.</w:t>
      </w:r>
    </w:p>
    <w:p w14:paraId="1107EAB0" w14:textId="24A284F2" w:rsidR="00E12B4A" w:rsidRDefault="00E12B4A" w:rsidP="006A47A6">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Los centros de recepción de llamadas de la </w:t>
      </w:r>
      <w:r w:rsidR="003A1E44">
        <w:rPr>
          <w:rFonts w:ascii="Book Antiqua" w:eastAsia="Book Antiqua" w:hAnsi="Book Antiqua" w:cs="Book Antiqua"/>
          <w:sz w:val="24"/>
          <w:szCs w:val="24"/>
          <w:lang w:val="es-PR"/>
        </w:rPr>
        <w:t>Línea CALMA</w:t>
      </w:r>
      <w:r>
        <w:rPr>
          <w:rFonts w:ascii="Book Antiqua" w:eastAsia="Book Antiqua" w:hAnsi="Book Antiqua" w:cs="Book Antiqua"/>
          <w:sz w:val="24"/>
          <w:szCs w:val="24"/>
          <w:lang w:val="es-PR"/>
        </w:rPr>
        <w:t>:</w:t>
      </w:r>
    </w:p>
    <w:p w14:paraId="50AE18D0" w14:textId="38466558" w:rsidR="00AC4E65" w:rsidRDefault="00E12B4A" w:rsidP="00AC4E65">
      <w:pPr>
        <w:pStyle w:val="Prrafodelista"/>
        <w:numPr>
          <w:ilvl w:val="0"/>
          <w:numId w:val="44"/>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Se e</w:t>
      </w:r>
      <w:r w:rsidR="00AC4E65" w:rsidRPr="00AC4E65">
        <w:rPr>
          <w:rFonts w:ascii="Book Antiqua" w:eastAsia="Book Antiqua" w:hAnsi="Book Antiqua" w:cs="Book Antiqua"/>
          <w:sz w:val="24"/>
          <w:szCs w:val="24"/>
          <w:lang w:val="es-PR"/>
        </w:rPr>
        <w:t>stablecerán y operarán de acuerdo a las determinaciones tomadas por la ASSMCA y la OPM, contando con la ayuda técnica del Negociado de Telecomunicaciones.</w:t>
      </w:r>
    </w:p>
    <w:p w14:paraId="2F3F6463" w14:textId="1298B0D8" w:rsidR="00BD7077" w:rsidRDefault="00E12B4A" w:rsidP="00AC4E65">
      <w:pPr>
        <w:pStyle w:val="Prrafodelista"/>
        <w:numPr>
          <w:ilvl w:val="0"/>
          <w:numId w:val="44"/>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F</w:t>
      </w:r>
      <w:r w:rsidR="00BD7077">
        <w:rPr>
          <w:rFonts w:ascii="Book Antiqua" w:eastAsia="Book Antiqua" w:hAnsi="Book Antiqua" w:cs="Book Antiqua"/>
          <w:sz w:val="24"/>
          <w:szCs w:val="24"/>
          <w:lang w:val="es-PR"/>
        </w:rPr>
        <w:t xml:space="preserve">uncionarán como un </w:t>
      </w:r>
      <w:r w:rsidR="00BD7077" w:rsidRPr="00BD7077">
        <w:rPr>
          <w:rFonts w:ascii="Book Antiqua" w:eastAsia="Book Antiqua" w:hAnsi="Book Antiqua" w:cs="Book Antiqua"/>
          <w:sz w:val="24"/>
          <w:szCs w:val="24"/>
          <w:lang w:val="es-PR"/>
        </w:rPr>
        <w:t xml:space="preserve">punto de contacto </w:t>
      </w:r>
      <w:r w:rsidR="00BD7077">
        <w:rPr>
          <w:rFonts w:ascii="Book Antiqua" w:eastAsia="Book Antiqua" w:hAnsi="Book Antiqua" w:cs="Book Antiqua"/>
          <w:sz w:val="24"/>
          <w:szCs w:val="24"/>
          <w:lang w:val="es-PR"/>
        </w:rPr>
        <w:t xml:space="preserve">de los potenciales agresores, a quienes se le ofrecerán las </w:t>
      </w:r>
      <w:r w:rsidR="00BD7077">
        <w:rPr>
          <w:rFonts w:ascii="Book Antiqua" w:hAnsi="Book Antiqua"/>
          <w:sz w:val="24"/>
          <w:szCs w:val="24"/>
          <w:lang w:val="es-ES_tradnl"/>
        </w:rPr>
        <w:t>herramientas necesarias para que pueda trabajar efectivamente con sus emociones, logre el autocontrol y se detenga antes de incurrir en violencia contra su pareja</w:t>
      </w:r>
      <w:r w:rsidR="00327E15">
        <w:rPr>
          <w:rFonts w:ascii="Book Antiqua" w:hAnsi="Book Antiqua"/>
          <w:sz w:val="24"/>
          <w:szCs w:val="24"/>
          <w:lang w:val="es-ES_tradnl"/>
        </w:rPr>
        <w:t>.</w:t>
      </w:r>
    </w:p>
    <w:p w14:paraId="25364FDF" w14:textId="2CB94972" w:rsidR="00BD7077" w:rsidRDefault="00E12B4A" w:rsidP="00AC4E65">
      <w:pPr>
        <w:pStyle w:val="Prrafodelista"/>
        <w:numPr>
          <w:ilvl w:val="0"/>
          <w:numId w:val="44"/>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Estar</w:t>
      </w:r>
      <w:r w:rsidR="00BD7077" w:rsidRPr="00BD7077">
        <w:rPr>
          <w:rFonts w:ascii="Book Antiqua" w:eastAsia="Book Antiqua" w:hAnsi="Book Antiqua" w:cs="Book Antiqua"/>
          <w:sz w:val="24"/>
          <w:szCs w:val="24"/>
          <w:lang w:val="es-PR"/>
        </w:rPr>
        <w:t xml:space="preserve">án </w:t>
      </w:r>
      <w:r>
        <w:rPr>
          <w:rFonts w:ascii="Book Antiqua" w:eastAsia="Book Antiqua" w:hAnsi="Book Antiqua" w:cs="Book Antiqua"/>
          <w:sz w:val="24"/>
          <w:szCs w:val="24"/>
          <w:lang w:val="es-PR"/>
        </w:rPr>
        <w:t xml:space="preserve">bajo la </w:t>
      </w:r>
      <w:r w:rsidR="00BD7077">
        <w:rPr>
          <w:rFonts w:ascii="Book Antiqua" w:eastAsia="Book Antiqua" w:hAnsi="Book Antiqua" w:cs="Book Antiqua"/>
          <w:sz w:val="24"/>
          <w:szCs w:val="24"/>
          <w:lang w:val="es-PR"/>
        </w:rPr>
        <w:t>responsabilidad de la ASSMCA</w:t>
      </w:r>
      <w:r>
        <w:rPr>
          <w:rFonts w:ascii="Book Antiqua" w:eastAsia="Book Antiqua" w:hAnsi="Book Antiqua" w:cs="Book Antiqua"/>
          <w:sz w:val="24"/>
          <w:szCs w:val="24"/>
          <w:lang w:val="es-PR"/>
        </w:rPr>
        <w:t>,</w:t>
      </w:r>
      <w:r w:rsidR="00BD7077">
        <w:rPr>
          <w:rFonts w:ascii="Book Antiqua" w:eastAsia="Book Antiqua" w:hAnsi="Book Antiqua" w:cs="Book Antiqua"/>
          <w:sz w:val="24"/>
          <w:szCs w:val="24"/>
          <w:lang w:val="es-PR"/>
        </w:rPr>
        <w:t xml:space="preserve"> quien los podrá operar con su propio personal</w:t>
      </w:r>
      <w:r w:rsidR="00327E15">
        <w:rPr>
          <w:rFonts w:ascii="Book Antiqua" w:eastAsia="Book Antiqua" w:hAnsi="Book Antiqua" w:cs="Book Antiqua"/>
          <w:sz w:val="24"/>
          <w:szCs w:val="24"/>
          <w:lang w:val="es-PR"/>
        </w:rPr>
        <w:t>.  La ASSMCA podrá, además, operar</w:t>
      </w:r>
      <w:r w:rsidR="00BD7077">
        <w:rPr>
          <w:rFonts w:ascii="Book Antiqua" w:eastAsia="Book Antiqua" w:hAnsi="Book Antiqua" w:cs="Book Antiqua"/>
          <w:sz w:val="24"/>
          <w:szCs w:val="24"/>
          <w:lang w:val="es-PR"/>
        </w:rPr>
        <w:t xml:space="preserve"> mediante contratación de servicios </w:t>
      </w:r>
      <w:r w:rsidR="00BD7077" w:rsidRPr="00BD7077">
        <w:rPr>
          <w:rFonts w:ascii="Book Antiqua" w:eastAsia="Book Antiqua" w:hAnsi="Book Antiqua" w:cs="Book Antiqua"/>
          <w:sz w:val="24"/>
          <w:szCs w:val="24"/>
          <w:lang w:val="es-PR"/>
        </w:rPr>
        <w:t>privados para tal fin</w:t>
      </w:r>
      <w:r w:rsidR="00BD7077">
        <w:rPr>
          <w:rFonts w:ascii="Book Antiqua" w:eastAsia="Book Antiqua" w:hAnsi="Book Antiqua" w:cs="Book Antiqua"/>
          <w:sz w:val="24"/>
          <w:szCs w:val="24"/>
          <w:lang w:val="es-PR"/>
        </w:rPr>
        <w:t>, siempre y cuando su situación presupuestaria así se lo permita.</w:t>
      </w:r>
    </w:p>
    <w:p w14:paraId="089867AD" w14:textId="2F4B1E85" w:rsidR="00BD7077" w:rsidRDefault="00E12B4A" w:rsidP="00AC4E65">
      <w:pPr>
        <w:pStyle w:val="Prrafodelista"/>
        <w:numPr>
          <w:ilvl w:val="0"/>
          <w:numId w:val="44"/>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M</w:t>
      </w:r>
      <w:r w:rsidRPr="00E12B4A">
        <w:rPr>
          <w:rFonts w:ascii="Book Antiqua" w:eastAsia="Book Antiqua" w:hAnsi="Book Antiqua" w:cs="Book Antiqua"/>
          <w:sz w:val="24"/>
          <w:szCs w:val="24"/>
          <w:lang w:val="es-PR"/>
        </w:rPr>
        <w:t>anten</w:t>
      </w:r>
      <w:r>
        <w:rPr>
          <w:rFonts w:ascii="Book Antiqua" w:eastAsia="Book Antiqua" w:hAnsi="Book Antiqua" w:cs="Book Antiqua"/>
          <w:sz w:val="24"/>
          <w:szCs w:val="24"/>
          <w:lang w:val="es-PR"/>
        </w:rPr>
        <w:t>drán</w:t>
      </w:r>
      <w:r w:rsidRPr="00E12B4A">
        <w:rPr>
          <w:rFonts w:ascii="Book Antiqua" w:eastAsia="Book Antiqua" w:hAnsi="Book Antiqua" w:cs="Book Antiqua"/>
          <w:sz w:val="24"/>
          <w:szCs w:val="24"/>
          <w:lang w:val="es-PR"/>
        </w:rPr>
        <w:t xml:space="preserve"> </w:t>
      </w:r>
      <w:r>
        <w:rPr>
          <w:rFonts w:ascii="Book Antiqua" w:eastAsia="Book Antiqua" w:hAnsi="Book Antiqua" w:cs="Book Antiqua"/>
          <w:sz w:val="24"/>
          <w:szCs w:val="24"/>
          <w:lang w:val="es-PR"/>
        </w:rPr>
        <w:t>un</w:t>
      </w:r>
      <w:r w:rsidRPr="00E12B4A">
        <w:rPr>
          <w:rFonts w:ascii="Book Antiqua" w:eastAsia="Book Antiqua" w:hAnsi="Book Antiqua" w:cs="Book Antiqua"/>
          <w:sz w:val="24"/>
          <w:szCs w:val="24"/>
          <w:lang w:val="es-PR"/>
        </w:rPr>
        <w:t xml:space="preserve"> récord de llamadas recibidas y </w:t>
      </w:r>
      <w:r>
        <w:rPr>
          <w:rFonts w:ascii="Book Antiqua" w:eastAsia="Book Antiqua" w:hAnsi="Book Antiqua" w:cs="Book Antiqua"/>
          <w:sz w:val="24"/>
          <w:szCs w:val="24"/>
          <w:lang w:val="es-PR"/>
        </w:rPr>
        <w:t>la</w:t>
      </w:r>
      <w:r w:rsidRPr="00E12B4A">
        <w:rPr>
          <w:rFonts w:ascii="Book Antiqua" w:eastAsia="Book Antiqua" w:hAnsi="Book Antiqua" w:cs="Book Antiqua"/>
          <w:sz w:val="24"/>
          <w:szCs w:val="24"/>
          <w:lang w:val="es-PR"/>
        </w:rPr>
        <w:t xml:space="preserve"> disposición final</w:t>
      </w:r>
      <w:r>
        <w:rPr>
          <w:rFonts w:ascii="Book Antiqua" w:eastAsia="Book Antiqua" w:hAnsi="Book Antiqua" w:cs="Book Antiqua"/>
          <w:sz w:val="24"/>
          <w:szCs w:val="24"/>
          <w:lang w:val="es-PR"/>
        </w:rPr>
        <w:t xml:space="preserve">.  </w:t>
      </w:r>
      <w:r w:rsidR="00486DB2">
        <w:rPr>
          <w:rFonts w:ascii="Book Antiqua" w:eastAsia="Book Antiqua" w:hAnsi="Book Antiqua" w:cs="Book Antiqua"/>
          <w:sz w:val="24"/>
          <w:szCs w:val="24"/>
          <w:lang w:val="es-PR"/>
        </w:rPr>
        <w:t>Mantendrán,</w:t>
      </w:r>
      <w:r>
        <w:rPr>
          <w:rFonts w:ascii="Book Antiqua" w:eastAsia="Book Antiqua" w:hAnsi="Book Antiqua" w:cs="Book Antiqua"/>
          <w:sz w:val="24"/>
          <w:szCs w:val="24"/>
          <w:lang w:val="es-PR"/>
        </w:rPr>
        <w:t xml:space="preserve"> además, un récord de los</w:t>
      </w:r>
      <w:r w:rsidRPr="00E12B4A">
        <w:rPr>
          <w:rFonts w:ascii="Book Antiqua" w:eastAsia="Book Antiqua" w:hAnsi="Book Antiqua" w:cs="Book Antiqua"/>
          <w:sz w:val="24"/>
          <w:szCs w:val="24"/>
          <w:lang w:val="es-PR"/>
        </w:rPr>
        <w:t xml:space="preserve"> informes, </w:t>
      </w:r>
      <w:r>
        <w:rPr>
          <w:rFonts w:ascii="Book Antiqua" w:eastAsia="Book Antiqua" w:hAnsi="Book Antiqua" w:cs="Book Antiqua"/>
          <w:sz w:val="24"/>
          <w:szCs w:val="24"/>
          <w:lang w:val="es-PR"/>
        </w:rPr>
        <w:t xml:space="preserve">las </w:t>
      </w:r>
      <w:r w:rsidRPr="00E12B4A">
        <w:rPr>
          <w:rFonts w:ascii="Book Antiqua" w:eastAsia="Book Antiqua" w:hAnsi="Book Antiqua" w:cs="Book Antiqua"/>
          <w:sz w:val="24"/>
          <w:szCs w:val="24"/>
          <w:lang w:val="es-PR"/>
        </w:rPr>
        <w:t xml:space="preserve">estadísticas y </w:t>
      </w:r>
      <w:r>
        <w:rPr>
          <w:rFonts w:ascii="Book Antiqua" w:eastAsia="Book Antiqua" w:hAnsi="Book Antiqua" w:cs="Book Antiqua"/>
          <w:sz w:val="24"/>
          <w:szCs w:val="24"/>
          <w:lang w:val="es-PR"/>
        </w:rPr>
        <w:t xml:space="preserve">los </w:t>
      </w:r>
      <w:r w:rsidRPr="00E12B4A">
        <w:rPr>
          <w:rFonts w:ascii="Book Antiqua" w:eastAsia="Book Antiqua" w:hAnsi="Book Antiqua" w:cs="Book Antiqua"/>
          <w:sz w:val="24"/>
          <w:szCs w:val="24"/>
          <w:lang w:val="es-PR"/>
        </w:rPr>
        <w:t xml:space="preserve">documentos </w:t>
      </w:r>
      <w:r>
        <w:rPr>
          <w:rFonts w:ascii="Book Antiqua" w:eastAsia="Book Antiqua" w:hAnsi="Book Antiqua" w:cs="Book Antiqua"/>
          <w:sz w:val="24"/>
          <w:szCs w:val="24"/>
          <w:lang w:val="es-PR"/>
        </w:rPr>
        <w:t>que le sean requeridos</w:t>
      </w:r>
      <w:r w:rsidR="00E86CEE">
        <w:rPr>
          <w:rFonts w:ascii="Book Antiqua" w:eastAsia="Book Antiqua" w:hAnsi="Book Antiqua" w:cs="Book Antiqua"/>
          <w:sz w:val="24"/>
          <w:szCs w:val="24"/>
          <w:lang w:val="es-PR"/>
        </w:rPr>
        <w:t>, en cumplimiento con las disposiciones del Artículo 10 de esta Ley</w:t>
      </w:r>
      <w:r w:rsidRPr="00E12B4A">
        <w:rPr>
          <w:rFonts w:ascii="Book Antiqua" w:eastAsia="Book Antiqua" w:hAnsi="Book Antiqua" w:cs="Book Antiqua"/>
          <w:sz w:val="24"/>
          <w:szCs w:val="24"/>
          <w:lang w:val="es-PR"/>
        </w:rPr>
        <w:t>.</w:t>
      </w:r>
    </w:p>
    <w:p w14:paraId="57633E9E" w14:textId="6957EE07" w:rsidR="006A47A6" w:rsidRDefault="006A47A6" w:rsidP="006A47A6">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9.-</w:t>
      </w:r>
      <w:r w:rsidR="00486DB2">
        <w:rPr>
          <w:rFonts w:ascii="Book Antiqua" w:eastAsia="Book Antiqua" w:hAnsi="Book Antiqua" w:cs="Book Antiqua"/>
          <w:sz w:val="24"/>
          <w:szCs w:val="24"/>
          <w:lang w:val="es-PR"/>
        </w:rPr>
        <w:t xml:space="preserve"> Ciclo de orientaciones</w:t>
      </w:r>
      <w:r w:rsidR="00327E15">
        <w:rPr>
          <w:rFonts w:ascii="Book Antiqua" w:eastAsia="Book Antiqua" w:hAnsi="Book Antiqua" w:cs="Book Antiqua"/>
          <w:sz w:val="24"/>
          <w:szCs w:val="24"/>
          <w:lang w:val="es-PR"/>
        </w:rPr>
        <w:t>.</w:t>
      </w:r>
    </w:p>
    <w:p w14:paraId="3C0E9DAF" w14:textId="47C70CDF" w:rsidR="00486DB2" w:rsidRDefault="00486DB2" w:rsidP="006A47A6">
      <w:pPr>
        <w:spacing w:after="0"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La OPM en coordinación con la ASSMCA, desarrollará un ciclo de orientaciones que informe y eduque a la ciudadanía s</w:t>
      </w:r>
      <w:r w:rsidRPr="00486DB2">
        <w:rPr>
          <w:rFonts w:ascii="Book Antiqua" w:eastAsia="Book Antiqua" w:hAnsi="Book Antiqua" w:cs="Book Antiqua"/>
          <w:sz w:val="24"/>
          <w:szCs w:val="24"/>
          <w:lang w:val="es-PR"/>
        </w:rPr>
        <w:t xml:space="preserve">obre la </w:t>
      </w:r>
      <w:r>
        <w:rPr>
          <w:rFonts w:ascii="Book Antiqua" w:eastAsia="Book Antiqua" w:hAnsi="Book Antiqua" w:cs="Book Antiqua"/>
          <w:sz w:val="24"/>
          <w:szCs w:val="24"/>
          <w:lang w:val="es-PR"/>
        </w:rPr>
        <w:t xml:space="preserve">nueva funcionalidad de la </w:t>
      </w:r>
      <w:r w:rsidR="003A1E44">
        <w:rPr>
          <w:rFonts w:ascii="Book Antiqua" w:eastAsia="Book Antiqua" w:hAnsi="Book Antiqua" w:cs="Book Antiqua"/>
          <w:sz w:val="24"/>
          <w:szCs w:val="24"/>
          <w:lang w:val="es-PR"/>
        </w:rPr>
        <w:t>Línea PAS</w:t>
      </w:r>
      <w:r w:rsidR="00E86CEE">
        <w:rPr>
          <w:rFonts w:ascii="Book Antiqua" w:eastAsia="Book Antiqua" w:hAnsi="Book Antiqua" w:cs="Book Antiqua"/>
          <w:sz w:val="24"/>
          <w:szCs w:val="24"/>
          <w:lang w:val="es-PR"/>
        </w:rPr>
        <w:t xml:space="preserve"> para el proyecto de </w:t>
      </w:r>
      <w:r>
        <w:rPr>
          <w:rFonts w:ascii="Book Antiqua" w:eastAsia="Book Antiqua" w:hAnsi="Book Antiqua" w:cs="Book Antiqua"/>
          <w:sz w:val="24"/>
          <w:szCs w:val="24"/>
          <w:lang w:val="es-PR"/>
        </w:rPr>
        <w:t xml:space="preserve">la </w:t>
      </w:r>
      <w:r w:rsidR="003A1E44">
        <w:rPr>
          <w:rFonts w:ascii="Book Antiqua" w:eastAsia="Book Antiqua" w:hAnsi="Book Antiqua" w:cs="Book Antiqua"/>
          <w:sz w:val="24"/>
          <w:szCs w:val="24"/>
          <w:lang w:val="es-PR"/>
        </w:rPr>
        <w:t>Línea CALMA</w:t>
      </w:r>
      <w:r w:rsidR="00E86CEE">
        <w:rPr>
          <w:rFonts w:ascii="Book Antiqua" w:eastAsia="Book Antiqua" w:hAnsi="Book Antiqua" w:cs="Book Antiqua"/>
          <w:sz w:val="24"/>
          <w:szCs w:val="24"/>
          <w:lang w:val="es-PR"/>
        </w:rPr>
        <w:t>, y</w:t>
      </w:r>
      <w:r>
        <w:rPr>
          <w:rFonts w:ascii="Book Antiqua" w:eastAsia="Book Antiqua" w:hAnsi="Book Antiqua" w:cs="Book Antiqua"/>
          <w:sz w:val="24"/>
          <w:szCs w:val="24"/>
          <w:lang w:val="es-PR"/>
        </w:rPr>
        <w:t xml:space="preserve"> orientarán a la ciudadanía sobre el nuevo servicio disponible a potenciales agresores.  En ambas circunstancias, enfatizarán sobre la confidencialidad de la información que se provea y la necesidad de buscar ayuda antes de incurrir en actos de violencia en contra de la pareja.</w:t>
      </w:r>
    </w:p>
    <w:p w14:paraId="4D08EE53" w14:textId="6472C9E6" w:rsidR="00A35741" w:rsidRDefault="006A47A6" w:rsidP="007C1B5C">
      <w:pPr>
        <w:spacing w:line="480" w:lineRule="auto"/>
        <w:ind w:firstLine="360"/>
        <w:contextualSpacing/>
        <w:jc w:val="both"/>
        <w:rPr>
          <w:rFonts w:ascii="Book Antiqua" w:eastAsia="Book Antiqua" w:hAnsi="Book Antiqua" w:cs="Book Antiqua"/>
          <w:sz w:val="24"/>
          <w:szCs w:val="24"/>
          <w:lang w:val="es-PR"/>
        </w:rPr>
      </w:pPr>
      <w:r w:rsidRPr="007C1B5C">
        <w:rPr>
          <w:rFonts w:ascii="Book Antiqua" w:eastAsia="Book Antiqua" w:hAnsi="Book Antiqua" w:cs="Book Antiqua"/>
          <w:sz w:val="24"/>
          <w:szCs w:val="24"/>
          <w:lang w:val="es-PR"/>
        </w:rPr>
        <w:t>Artículo 10.-</w:t>
      </w:r>
      <w:r w:rsidR="00B039C1" w:rsidRPr="007C1B5C">
        <w:rPr>
          <w:rFonts w:ascii="Book Antiqua" w:eastAsia="Book Antiqua" w:hAnsi="Book Antiqua" w:cs="Book Antiqua"/>
          <w:sz w:val="24"/>
          <w:szCs w:val="24"/>
          <w:lang w:val="es-PR"/>
        </w:rPr>
        <w:t xml:space="preserve"> </w:t>
      </w:r>
      <w:r w:rsidR="00A35741">
        <w:rPr>
          <w:rFonts w:ascii="Book Antiqua" w:eastAsia="Book Antiqua" w:hAnsi="Book Antiqua" w:cs="Book Antiqua"/>
          <w:sz w:val="24"/>
          <w:szCs w:val="24"/>
          <w:lang w:val="es-PR"/>
        </w:rPr>
        <w:t>Confidencialidad.</w:t>
      </w:r>
    </w:p>
    <w:p w14:paraId="27F7290B" w14:textId="7D014793" w:rsidR="00A35741" w:rsidRDefault="00A35741" w:rsidP="007C1B5C">
      <w:pPr>
        <w:spacing w:line="48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Los procedimientos de llamadas que por la presente se disponen gozarán de la más estricta confidencialidad, asegurando a los potenciales agresores en situaciones de violencia doméstica que su información tendrá carácter de confidencial y sólo será utilizada para proveer ayuda inmediata.  Se le indicará, además, que la información utilizada para propósitos estadísticos no contendrá información que lo identifique, sólo se utilizará información para fines investigativos relacionado con demografía, situaciones que lo motivan a utilizar el servicio y evaluación del servicio recibido.</w:t>
      </w:r>
    </w:p>
    <w:p w14:paraId="5E5DA994" w14:textId="727C87CB" w:rsidR="007C1B5C" w:rsidRPr="007C1B5C" w:rsidRDefault="00A35741" w:rsidP="007C1B5C">
      <w:pPr>
        <w:spacing w:line="480" w:lineRule="auto"/>
        <w:ind w:firstLine="360"/>
        <w:contextualSpacing/>
        <w:jc w:val="both"/>
        <w:rPr>
          <w:rFonts w:ascii="Book Antiqua" w:hAnsi="Book Antiqua"/>
          <w:sz w:val="24"/>
          <w:szCs w:val="24"/>
          <w:lang w:val="es-PR" w:eastAsia="es-PR"/>
        </w:rPr>
      </w:pPr>
      <w:r>
        <w:rPr>
          <w:rFonts w:ascii="Book Antiqua" w:eastAsia="Book Antiqua" w:hAnsi="Book Antiqua" w:cs="Book Antiqua"/>
          <w:sz w:val="24"/>
          <w:szCs w:val="24"/>
          <w:lang w:val="es-PR"/>
        </w:rPr>
        <w:t xml:space="preserve">Artículo 11.- </w:t>
      </w:r>
      <w:r w:rsidR="007C1B5C" w:rsidRPr="007C1B5C">
        <w:rPr>
          <w:rFonts w:ascii="Book Antiqua" w:hAnsi="Book Antiqua" w:cs="Times New Roman"/>
          <w:sz w:val="24"/>
          <w:szCs w:val="24"/>
          <w:lang w:val="es-ES_tradnl"/>
        </w:rPr>
        <w:t xml:space="preserve">Dentro de los ciento ochenta (180) días a partir de la aprobación de esta Ley, </w:t>
      </w:r>
      <w:r w:rsidR="007C1B5C" w:rsidRPr="007C1B5C">
        <w:rPr>
          <w:rFonts w:ascii="Book Antiqua" w:hAnsi="Book Antiqua"/>
          <w:sz w:val="24"/>
          <w:szCs w:val="24"/>
          <w:lang w:val="es-ES_tradnl"/>
        </w:rPr>
        <w:t xml:space="preserve">la OPM y </w:t>
      </w:r>
      <w:r w:rsidR="00BE2767">
        <w:rPr>
          <w:rFonts w:ascii="Book Antiqua" w:hAnsi="Book Antiqua"/>
          <w:sz w:val="24"/>
          <w:szCs w:val="24"/>
          <w:lang w:val="es-ES_tradnl"/>
        </w:rPr>
        <w:t xml:space="preserve">la </w:t>
      </w:r>
      <w:r w:rsidR="007C1B5C" w:rsidRPr="007C1B5C">
        <w:rPr>
          <w:rFonts w:ascii="Book Antiqua" w:hAnsi="Book Antiqua"/>
          <w:sz w:val="24"/>
          <w:szCs w:val="24"/>
          <w:lang w:val="es-ES_tradnl"/>
        </w:rPr>
        <w:t xml:space="preserve">ASSMCA, </w:t>
      </w:r>
      <w:r w:rsidR="007C1B5C" w:rsidRPr="007C1B5C">
        <w:rPr>
          <w:rFonts w:ascii="Book Antiqua" w:hAnsi="Book Antiqua" w:cs="Times New Roman"/>
          <w:sz w:val="24"/>
          <w:szCs w:val="24"/>
          <w:lang w:val="es-ES_tradnl"/>
        </w:rPr>
        <w:t xml:space="preserve">prepararán, aprobarán e implantarán en cada una de sus dependencias, un reglamento detallado que permita el cumplimiento de los objetivos y mandatos aquí establecidos, </w:t>
      </w:r>
      <w:r w:rsidR="007C1B5C" w:rsidRPr="007C1B5C">
        <w:rPr>
          <w:rFonts w:ascii="Book Antiqua" w:hAnsi="Book Antiqua"/>
          <w:sz w:val="24"/>
          <w:szCs w:val="24"/>
          <w:lang w:val="es-ES_tradnl"/>
        </w:rPr>
        <w:t xml:space="preserve">conforme a las disposiciones de la Ley Núm. 38-2017, según </w:t>
      </w:r>
      <w:r w:rsidR="007C1B5C" w:rsidRPr="007C1B5C">
        <w:rPr>
          <w:rFonts w:ascii="Book Antiqua" w:hAnsi="Book Antiqua"/>
          <w:sz w:val="24"/>
          <w:szCs w:val="24"/>
          <w:lang w:val="es-ES_tradnl"/>
        </w:rPr>
        <w:lastRenderedPageBreak/>
        <w:t xml:space="preserve">enmendada, conocida como “Ley de Procedimiento Administrativo Uniforme del Gobierno de Puerto Rico”.  </w:t>
      </w:r>
    </w:p>
    <w:p w14:paraId="2BAC94DE" w14:textId="519321FE" w:rsidR="007006BE" w:rsidRDefault="007C1B5C"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1</w:t>
      </w:r>
      <w:r w:rsidR="00A35741">
        <w:rPr>
          <w:rFonts w:ascii="Book Antiqua" w:eastAsia="Book Antiqua" w:hAnsi="Book Antiqua" w:cs="Book Antiqua"/>
          <w:sz w:val="24"/>
          <w:szCs w:val="24"/>
          <w:lang w:val="es-PR"/>
        </w:rPr>
        <w:t>2</w:t>
      </w:r>
      <w:r>
        <w:rPr>
          <w:rFonts w:ascii="Book Antiqua" w:eastAsia="Book Antiqua" w:hAnsi="Book Antiqua" w:cs="Book Antiqua"/>
          <w:sz w:val="24"/>
          <w:szCs w:val="24"/>
          <w:lang w:val="es-PR"/>
        </w:rPr>
        <w:t xml:space="preserve">.- </w:t>
      </w:r>
      <w:r w:rsidR="007006BE">
        <w:rPr>
          <w:rFonts w:ascii="Book Antiqua" w:eastAsia="Book Antiqua" w:hAnsi="Book Antiqua" w:cs="Book Antiqua"/>
          <w:sz w:val="24"/>
          <w:szCs w:val="24"/>
          <w:lang w:val="es-PR"/>
        </w:rPr>
        <w:t>Se enmienda la Sección 6</w:t>
      </w:r>
      <w:r w:rsidR="0002558B">
        <w:rPr>
          <w:rFonts w:ascii="Book Antiqua" w:eastAsia="Book Antiqua" w:hAnsi="Book Antiqua" w:cs="Book Antiqua"/>
          <w:sz w:val="24"/>
          <w:szCs w:val="24"/>
          <w:lang w:val="es-PR"/>
        </w:rPr>
        <w:t xml:space="preserve">, en sus incisos </w:t>
      </w:r>
      <w:r w:rsidR="007006BE">
        <w:rPr>
          <w:rFonts w:ascii="Book Antiqua" w:eastAsia="Book Antiqua" w:hAnsi="Book Antiqua" w:cs="Book Antiqua"/>
          <w:sz w:val="24"/>
          <w:szCs w:val="24"/>
          <w:lang w:val="es-PR"/>
        </w:rPr>
        <w:t>(f)</w:t>
      </w:r>
      <w:r w:rsidR="0002558B">
        <w:rPr>
          <w:rFonts w:ascii="Book Antiqua" w:eastAsia="Book Antiqua" w:hAnsi="Book Antiqua" w:cs="Book Antiqua"/>
          <w:sz w:val="24"/>
          <w:szCs w:val="24"/>
          <w:lang w:val="es-PR"/>
        </w:rPr>
        <w:t>, (i) y (j)</w:t>
      </w:r>
      <w:r w:rsidR="007006BE">
        <w:rPr>
          <w:rFonts w:ascii="Book Antiqua" w:eastAsia="Book Antiqua" w:hAnsi="Book Antiqua" w:cs="Book Antiqua"/>
          <w:sz w:val="24"/>
          <w:szCs w:val="24"/>
          <w:lang w:val="es-PR"/>
        </w:rPr>
        <w:t xml:space="preserve"> de la Ley Núm. 67-1993, según enmendada, conocida como “Ley de la Administración de Servicios de Salud Mental y Contra la Adicción”, para que lea como sigue:</w:t>
      </w:r>
    </w:p>
    <w:p w14:paraId="676A79C2" w14:textId="48FAD675" w:rsidR="007006BE" w:rsidRDefault="00977F34"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Pr="00977F34">
        <w:rPr>
          <w:rFonts w:ascii="Book Antiqua" w:eastAsia="Book Antiqua" w:hAnsi="Book Antiqua" w:cs="Book Antiqua"/>
          <w:sz w:val="24"/>
          <w:szCs w:val="24"/>
          <w:lang w:val="es-PR"/>
        </w:rPr>
        <w:t>Sección 6.</w:t>
      </w:r>
      <w:r>
        <w:rPr>
          <w:rFonts w:ascii="Book Antiqua" w:eastAsia="Book Antiqua" w:hAnsi="Book Antiqua" w:cs="Book Antiqua"/>
          <w:sz w:val="24"/>
          <w:szCs w:val="24"/>
          <w:lang w:val="es-PR"/>
        </w:rPr>
        <w:t>-</w:t>
      </w:r>
      <w:r w:rsidRPr="00977F34">
        <w:rPr>
          <w:rFonts w:ascii="Book Antiqua" w:eastAsia="Book Antiqua" w:hAnsi="Book Antiqua" w:cs="Book Antiqua"/>
          <w:sz w:val="24"/>
          <w:szCs w:val="24"/>
          <w:lang w:val="es-PR"/>
        </w:rPr>
        <w:t xml:space="preserve"> Administración.</w:t>
      </w:r>
    </w:p>
    <w:p w14:paraId="064B7CC8" w14:textId="7FC09442" w:rsidR="00977F34" w:rsidRDefault="00977F34" w:rsidP="00060789">
      <w:pPr>
        <w:spacing w:after="0" w:line="480" w:lineRule="auto"/>
        <w:ind w:firstLine="360"/>
        <w:jc w:val="both"/>
        <w:rPr>
          <w:rFonts w:ascii="Book Antiqua" w:eastAsia="Book Antiqua" w:hAnsi="Book Antiqua" w:cs="Book Antiqua"/>
          <w:sz w:val="24"/>
          <w:szCs w:val="24"/>
          <w:lang w:val="es-PR"/>
        </w:rPr>
      </w:pPr>
      <w:r w:rsidRPr="00977F34">
        <w:rPr>
          <w:rFonts w:ascii="Book Antiqua" w:eastAsia="Book Antiqua" w:hAnsi="Book Antiqua" w:cs="Book Antiqua"/>
          <w:sz w:val="24"/>
          <w:szCs w:val="24"/>
          <w:lang w:val="es-PR"/>
        </w:rPr>
        <w:t>La Administración tendrá los poderes necesarios y convenientes para llevar a cabo los propósitos y las disposiciones de esta Ley incluyendo, sin que se entienda como una limitación, los siguientes:</w:t>
      </w:r>
    </w:p>
    <w:p w14:paraId="6FDEF6CA" w14:textId="43ABE9D1" w:rsidR="00977F34" w:rsidRDefault="00977F34" w:rsidP="00977F34">
      <w:pPr>
        <w:pStyle w:val="Prrafodelista"/>
        <w:numPr>
          <w:ilvl w:val="0"/>
          <w:numId w:val="45"/>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5F4F1EE1" w14:textId="6D1017FB" w:rsidR="00977F34" w:rsidRDefault="00977F34"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4ED96788" w14:textId="63627740" w:rsidR="00977F34" w:rsidRDefault="00977F34"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(f) </w:t>
      </w:r>
      <w:r w:rsidRPr="00977F34">
        <w:rPr>
          <w:rFonts w:ascii="Book Antiqua" w:eastAsia="Book Antiqua" w:hAnsi="Book Antiqua" w:cs="Book Antiqua"/>
          <w:sz w:val="24"/>
          <w:szCs w:val="24"/>
          <w:lang w:val="es-PR"/>
        </w:rPr>
        <w:t>Formular e implantar los programas de prevención, tratamiento y rehabilitación que sean necesarios y establecer controles de calidad a los mismos para cumplir los propósitos de esta Ley</w:t>
      </w:r>
      <w:r>
        <w:rPr>
          <w:rFonts w:ascii="Book Antiqua" w:eastAsia="Book Antiqua" w:hAnsi="Book Antiqua" w:cs="Book Antiqua"/>
          <w:sz w:val="24"/>
          <w:szCs w:val="24"/>
          <w:lang w:val="es-PR"/>
        </w:rPr>
        <w:t xml:space="preserve">. </w:t>
      </w:r>
      <w:r>
        <w:rPr>
          <w:rFonts w:ascii="Book Antiqua" w:eastAsia="Book Antiqua" w:hAnsi="Book Antiqua" w:cs="Book Antiqua"/>
          <w:i/>
          <w:iCs/>
          <w:sz w:val="24"/>
          <w:szCs w:val="24"/>
          <w:lang w:val="es-PR"/>
        </w:rPr>
        <w:t xml:space="preserve">Incluyendo, pero sin </w:t>
      </w:r>
      <w:r w:rsidR="0002558B">
        <w:rPr>
          <w:rFonts w:ascii="Book Antiqua" w:eastAsia="Book Antiqua" w:hAnsi="Book Antiqua" w:cs="Book Antiqua"/>
          <w:i/>
          <w:iCs/>
          <w:sz w:val="24"/>
          <w:szCs w:val="24"/>
          <w:lang w:val="es-PR"/>
        </w:rPr>
        <w:t>limitarse a la línea telefónica para la atención sicosocial para atender emergencias de salud mental, crisis y suicidio, así como la línea telefónica de ayuda a potenciales agresores</w:t>
      </w:r>
      <w:r w:rsidR="00BE2767">
        <w:rPr>
          <w:rFonts w:ascii="Book Antiqua" w:eastAsia="Book Antiqua" w:hAnsi="Book Antiqua" w:cs="Book Antiqua"/>
          <w:i/>
          <w:iCs/>
          <w:sz w:val="24"/>
          <w:szCs w:val="24"/>
          <w:lang w:val="es-PR"/>
        </w:rPr>
        <w:t xml:space="preserve"> en posibles situaciones de violencia doméstica</w:t>
      </w:r>
      <w:r w:rsidR="0002558B">
        <w:rPr>
          <w:rFonts w:ascii="Book Antiqua" w:eastAsia="Book Antiqua" w:hAnsi="Book Antiqua" w:cs="Book Antiqua"/>
          <w:i/>
          <w:iCs/>
          <w:sz w:val="24"/>
          <w:szCs w:val="24"/>
          <w:lang w:val="es-PR"/>
        </w:rPr>
        <w:t>.</w:t>
      </w:r>
    </w:p>
    <w:p w14:paraId="7351A4CD" w14:textId="28B2F65F" w:rsidR="0002558B" w:rsidRDefault="0002558B"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(g) …</w:t>
      </w:r>
    </w:p>
    <w:p w14:paraId="66FDA40B" w14:textId="7FCA218C" w:rsidR="0002558B" w:rsidRDefault="0002558B"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1B47D497" w14:textId="41B4A99C" w:rsidR="0002558B" w:rsidRDefault="0002558B"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(i) </w:t>
      </w:r>
      <w:r w:rsidRPr="0002558B">
        <w:rPr>
          <w:rFonts w:ascii="Book Antiqua" w:eastAsia="Book Antiqua" w:hAnsi="Book Antiqua" w:cs="Book Antiqua"/>
          <w:sz w:val="24"/>
          <w:szCs w:val="24"/>
          <w:lang w:val="es-PR"/>
        </w:rPr>
        <w:t xml:space="preserve">Concertar convenios y acuerdos con departamentos, agencias, corporaciones, organismos y municipios del </w:t>
      </w:r>
      <w:r w:rsidR="00BE2767" w:rsidRPr="00BE2767">
        <w:rPr>
          <w:rFonts w:ascii="Book Antiqua" w:eastAsia="Book Antiqua" w:hAnsi="Book Antiqua" w:cs="Book Antiqua"/>
          <w:b/>
          <w:bCs/>
          <w:sz w:val="24"/>
          <w:szCs w:val="24"/>
          <w:lang w:val="es-PR"/>
        </w:rPr>
        <w:t>[</w:t>
      </w:r>
      <w:r w:rsidRPr="00BE2767">
        <w:rPr>
          <w:rFonts w:ascii="Book Antiqua" w:eastAsia="Book Antiqua" w:hAnsi="Book Antiqua" w:cs="Book Antiqua"/>
          <w:b/>
          <w:bCs/>
          <w:sz w:val="24"/>
          <w:szCs w:val="24"/>
          <w:lang w:val="es-PR"/>
        </w:rPr>
        <w:t>Estado Libre Asociado</w:t>
      </w:r>
      <w:r w:rsidR="00BE2767">
        <w:rPr>
          <w:rFonts w:ascii="Book Antiqua" w:eastAsia="Book Antiqua" w:hAnsi="Book Antiqua" w:cs="Book Antiqua"/>
          <w:b/>
          <w:bCs/>
          <w:sz w:val="24"/>
          <w:szCs w:val="24"/>
          <w:lang w:val="es-PR"/>
        </w:rPr>
        <w:t xml:space="preserve">] </w:t>
      </w:r>
      <w:r w:rsidR="00BE2767">
        <w:rPr>
          <w:rFonts w:ascii="Book Antiqua" w:eastAsia="Book Antiqua" w:hAnsi="Book Antiqua" w:cs="Book Antiqua"/>
          <w:i/>
          <w:iCs/>
          <w:sz w:val="24"/>
          <w:szCs w:val="24"/>
          <w:lang w:val="es-PR"/>
        </w:rPr>
        <w:t>Gobierno</w:t>
      </w:r>
      <w:r w:rsidRPr="0002558B">
        <w:rPr>
          <w:rFonts w:ascii="Book Antiqua" w:eastAsia="Book Antiqua" w:hAnsi="Book Antiqua" w:cs="Book Antiqua"/>
          <w:sz w:val="24"/>
          <w:szCs w:val="24"/>
          <w:lang w:val="es-PR"/>
        </w:rPr>
        <w:t xml:space="preserve"> de Puerto Rico, de los varios Estados de la Unión y del Gobierno de los Estados Unidos, y con instituciones privadas, con o sin fines de lucro, cuando se determine que los mismos son necesarios </w:t>
      </w:r>
      <w:r w:rsidRPr="0002558B">
        <w:rPr>
          <w:rFonts w:ascii="Book Antiqua" w:eastAsia="Book Antiqua" w:hAnsi="Book Antiqua" w:cs="Book Antiqua"/>
          <w:sz w:val="24"/>
          <w:szCs w:val="24"/>
          <w:lang w:val="es-PR"/>
        </w:rPr>
        <w:lastRenderedPageBreak/>
        <w:t>para alcanzar los objetivos de esta Ley</w:t>
      </w:r>
      <w:r>
        <w:rPr>
          <w:rFonts w:ascii="Book Antiqua" w:eastAsia="Book Antiqua" w:hAnsi="Book Antiqua" w:cs="Book Antiqua"/>
          <w:sz w:val="24"/>
          <w:szCs w:val="24"/>
          <w:lang w:val="es-PR"/>
        </w:rPr>
        <w:t xml:space="preserve">. </w:t>
      </w:r>
      <w:r>
        <w:rPr>
          <w:rFonts w:ascii="Book Antiqua" w:eastAsia="Book Antiqua" w:hAnsi="Book Antiqua" w:cs="Book Antiqua"/>
          <w:i/>
          <w:iCs/>
          <w:sz w:val="24"/>
          <w:szCs w:val="24"/>
          <w:lang w:val="es-PR"/>
        </w:rPr>
        <w:t>Incluyendo, pero sin limitarse para el funcionamiento de la línea telefónica para la atención sicosocial para atender emergencias de salud mental, crisis y suicidio, así como la línea telefónica de ayuda a potenciales agresores</w:t>
      </w:r>
      <w:r w:rsidR="00BE2767">
        <w:rPr>
          <w:rFonts w:ascii="Book Antiqua" w:eastAsia="Book Antiqua" w:hAnsi="Book Antiqua" w:cs="Book Antiqua"/>
          <w:i/>
          <w:iCs/>
          <w:sz w:val="24"/>
          <w:szCs w:val="24"/>
          <w:lang w:val="es-PR"/>
        </w:rPr>
        <w:t>,</w:t>
      </w:r>
      <w:r w:rsidR="00B157A5" w:rsidRPr="00B157A5">
        <w:rPr>
          <w:rFonts w:ascii="Book Antiqua" w:eastAsia="Book Antiqua" w:hAnsi="Book Antiqua" w:cs="Book Antiqua"/>
          <w:i/>
          <w:iCs/>
          <w:sz w:val="24"/>
          <w:szCs w:val="24"/>
          <w:lang w:val="es-PR"/>
        </w:rPr>
        <w:t xml:space="preserve"> </w:t>
      </w:r>
      <w:r w:rsidR="00B157A5">
        <w:rPr>
          <w:rFonts w:ascii="Book Antiqua" w:eastAsia="Book Antiqua" w:hAnsi="Book Antiqua" w:cs="Book Antiqua"/>
          <w:i/>
          <w:iCs/>
          <w:sz w:val="24"/>
          <w:szCs w:val="24"/>
          <w:lang w:val="es-PR"/>
        </w:rPr>
        <w:t>en posibles situaciones de violencia doméstica</w:t>
      </w:r>
      <w:r>
        <w:rPr>
          <w:rFonts w:ascii="Book Antiqua" w:eastAsia="Book Antiqua" w:hAnsi="Book Antiqua" w:cs="Book Antiqua"/>
          <w:i/>
          <w:iCs/>
          <w:sz w:val="24"/>
          <w:szCs w:val="24"/>
          <w:lang w:val="es-PR"/>
        </w:rPr>
        <w:t>.</w:t>
      </w:r>
    </w:p>
    <w:p w14:paraId="621DF08C" w14:textId="06EB84EB" w:rsidR="0002558B" w:rsidRDefault="0002558B"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(j) </w:t>
      </w:r>
      <w:r w:rsidRPr="0002558B">
        <w:rPr>
          <w:rFonts w:ascii="Book Antiqua" w:eastAsia="Book Antiqua" w:hAnsi="Book Antiqua" w:cs="Book Antiqua"/>
          <w:sz w:val="24"/>
          <w:szCs w:val="24"/>
          <w:lang w:val="es-PR"/>
        </w:rPr>
        <w:t>Gestionar, aceptar y recibir de cualquier fuente, donaciones o ayuda, en dinero, bienes o servicios.</w:t>
      </w:r>
      <w:r>
        <w:rPr>
          <w:rFonts w:ascii="Book Antiqua" w:eastAsia="Book Antiqua" w:hAnsi="Book Antiqua" w:cs="Book Antiqua"/>
          <w:sz w:val="24"/>
          <w:szCs w:val="24"/>
          <w:lang w:val="es-PR"/>
        </w:rPr>
        <w:t xml:space="preserve"> </w:t>
      </w:r>
      <w:r>
        <w:rPr>
          <w:rFonts w:ascii="Book Antiqua" w:eastAsia="Book Antiqua" w:hAnsi="Book Antiqua" w:cs="Book Antiqua"/>
          <w:i/>
          <w:iCs/>
          <w:sz w:val="24"/>
          <w:szCs w:val="24"/>
          <w:lang w:val="es-PR"/>
        </w:rPr>
        <w:t>Incluyendo, pero sin limitarse para el funcionamiento de la línea telefónica para la atención sicosocial para atender emergencias de salud mental, crisis y suicidio, así como la línea telefónica de ayuda a potenciales agresores</w:t>
      </w:r>
      <w:r w:rsidR="00BE2767">
        <w:rPr>
          <w:rFonts w:ascii="Book Antiqua" w:eastAsia="Book Antiqua" w:hAnsi="Book Antiqua" w:cs="Book Antiqua"/>
          <w:i/>
          <w:iCs/>
          <w:sz w:val="24"/>
          <w:szCs w:val="24"/>
          <w:lang w:val="es-PR"/>
        </w:rPr>
        <w:t>, en posibles situaciones de violencia doméstica</w:t>
      </w:r>
      <w:r>
        <w:rPr>
          <w:rFonts w:ascii="Book Antiqua" w:eastAsia="Book Antiqua" w:hAnsi="Book Antiqua" w:cs="Book Antiqua"/>
          <w:i/>
          <w:iCs/>
          <w:sz w:val="24"/>
          <w:szCs w:val="24"/>
          <w:lang w:val="es-PR"/>
        </w:rPr>
        <w:t>.</w:t>
      </w:r>
    </w:p>
    <w:p w14:paraId="1690A645" w14:textId="2E816CBE" w:rsidR="0002558B" w:rsidRPr="0002558B" w:rsidRDefault="0002558B"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(k) …</w:t>
      </w:r>
    </w:p>
    <w:p w14:paraId="3A9255F5" w14:textId="18313D2F" w:rsidR="0002558B" w:rsidRPr="0002558B" w:rsidRDefault="0002558B" w:rsidP="00977F34">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 …”</w:t>
      </w:r>
      <w:r w:rsidR="00B157A5">
        <w:rPr>
          <w:rFonts w:ascii="Book Antiqua" w:eastAsia="Book Antiqua" w:hAnsi="Book Antiqua" w:cs="Book Antiqua"/>
          <w:sz w:val="24"/>
          <w:szCs w:val="24"/>
          <w:lang w:val="es-PR"/>
        </w:rPr>
        <w:t>.</w:t>
      </w:r>
    </w:p>
    <w:p w14:paraId="0AC9EC57" w14:textId="5A91DA02" w:rsidR="00285200" w:rsidRDefault="007006BE"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1</w:t>
      </w:r>
      <w:r w:rsidR="00A35741">
        <w:rPr>
          <w:rFonts w:ascii="Book Antiqua" w:eastAsia="Book Antiqua" w:hAnsi="Book Antiqua" w:cs="Book Antiqua"/>
          <w:sz w:val="24"/>
          <w:szCs w:val="24"/>
          <w:lang w:val="es-PR"/>
        </w:rPr>
        <w:t>3</w:t>
      </w:r>
      <w:r>
        <w:rPr>
          <w:rFonts w:ascii="Book Antiqua" w:eastAsia="Book Antiqua" w:hAnsi="Book Antiqua" w:cs="Book Antiqua"/>
          <w:sz w:val="24"/>
          <w:szCs w:val="24"/>
          <w:lang w:val="es-PR"/>
        </w:rPr>
        <w:t>.-</w:t>
      </w:r>
      <w:r w:rsidR="00BC3C3F">
        <w:rPr>
          <w:rFonts w:ascii="Book Antiqua" w:eastAsia="Book Antiqua" w:hAnsi="Book Antiqua" w:cs="Book Antiqua"/>
          <w:sz w:val="24"/>
          <w:szCs w:val="24"/>
          <w:lang w:val="es-PR"/>
        </w:rPr>
        <w:t xml:space="preserve"> </w:t>
      </w:r>
      <w:r w:rsidR="007E7C5E">
        <w:rPr>
          <w:rFonts w:ascii="Book Antiqua" w:eastAsia="Book Antiqua" w:hAnsi="Book Antiqua" w:cs="Book Antiqua"/>
          <w:sz w:val="24"/>
          <w:szCs w:val="24"/>
          <w:lang w:val="es-PR"/>
        </w:rPr>
        <w:t>Se enmienda el Artículo 9</w:t>
      </w:r>
      <w:r w:rsidR="00BC3C3F">
        <w:rPr>
          <w:rFonts w:ascii="Book Antiqua" w:eastAsia="Book Antiqua" w:hAnsi="Book Antiqua" w:cs="Book Antiqua"/>
          <w:sz w:val="24"/>
          <w:szCs w:val="24"/>
          <w:lang w:val="es-PR"/>
        </w:rPr>
        <w:t xml:space="preserve">, </w:t>
      </w:r>
      <w:r w:rsidR="008F6BF6">
        <w:rPr>
          <w:rFonts w:ascii="Book Antiqua" w:eastAsia="Book Antiqua" w:hAnsi="Book Antiqua" w:cs="Book Antiqua"/>
          <w:sz w:val="24"/>
          <w:szCs w:val="24"/>
          <w:lang w:val="es-PR"/>
        </w:rPr>
        <w:t>en sus incisos (e) y (g)</w:t>
      </w:r>
      <w:r w:rsidR="007E7C5E">
        <w:rPr>
          <w:rFonts w:ascii="Book Antiqua" w:eastAsia="Book Antiqua" w:hAnsi="Book Antiqua" w:cs="Book Antiqua"/>
          <w:sz w:val="24"/>
          <w:szCs w:val="24"/>
          <w:lang w:val="es-PR"/>
        </w:rPr>
        <w:t xml:space="preserve"> de la Ley </w:t>
      </w:r>
      <w:r w:rsidR="00B157A5">
        <w:rPr>
          <w:rFonts w:ascii="Book Antiqua" w:eastAsia="Book Antiqua" w:hAnsi="Book Antiqua" w:cs="Book Antiqua"/>
          <w:sz w:val="24"/>
          <w:szCs w:val="24"/>
          <w:lang w:val="es-PR"/>
        </w:rPr>
        <w:t xml:space="preserve">Núm. </w:t>
      </w:r>
      <w:r w:rsidR="007E7C5E">
        <w:rPr>
          <w:rFonts w:ascii="Book Antiqua" w:eastAsia="Book Antiqua" w:hAnsi="Book Antiqua" w:cs="Book Antiqua"/>
          <w:sz w:val="24"/>
          <w:szCs w:val="24"/>
          <w:lang w:val="es-PR"/>
        </w:rPr>
        <w:t>20-2001, según enmendada, conocida como “Ley de la Oficina de la Procuradora de las Mujeres”, para que lea como sigue:</w:t>
      </w:r>
    </w:p>
    <w:p w14:paraId="1ACE9382" w14:textId="49D94C1A" w:rsidR="007E7C5E" w:rsidRDefault="0097048F"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Pr="0097048F">
        <w:rPr>
          <w:rFonts w:ascii="Book Antiqua" w:eastAsia="Book Antiqua" w:hAnsi="Book Antiqua" w:cs="Book Antiqua"/>
          <w:sz w:val="24"/>
          <w:szCs w:val="24"/>
          <w:lang w:val="es-PR"/>
        </w:rPr>
        <w:t>Artículo 9.</w:t>
      </w:r>
      <w:r w:rsidR="00B157A5">
        <w:rPr>
          <w:rFonts w:ascii="Book Antiqua" w:eastAsia="Book Antiqua" w:hAnsi="Book Antiqua" w:cs="Book Antiqua"/>
          <w:sz w:val="24"/>
          <w:szCs w:val="24"/>
          <w:lang w:val="es-PR"/>
        </w:rPr>
        <w:t>-</w:t>
      </w:r>
      <w:r w:rsidRPr="0097048F">
        <w:rPr>
          <w:rFonts w:ascii="Book Antiqua" w:eastAsia="Book Antiqua" w:hAnsi="Book Antiqua" w:cs="Book Antiqua"/>
          <w:sz w:val="24"/>
          <w:szCs w:val="24"/>
          <w:lang w:val="es-PR"/>
        </w:rPr>
        <w:t xml:space="preserve"> Funciones y Deberes.</w:t>
      </w:r>
    </w:p>
    <w:p w14:paraId="76E85165" w14:textId="087FE104" w:rsidR="0097048F" w:rsidRDefault="0097048F" w:rsidP="00060789">
      <w:pPr>
        <w:spacing w:after="0" w:line="480" w:lineRule="auto"/>
        <w:ind w:firstLine="360"/>
        <w:jc w:val="both"/>
        <w:rPr>
          <w:rFonts w:ascii="Book Antiqua" w:eastAsia="Book Antiqua" w:hAnsi="Book Antiqua" w:cs="Book Antiqua"/>
          <w:sz w:val="24"/>
          <w:szCs w:val="24"/>
          <w:lang w:val="es-PR"/>
        </w:rPr>
      </w:pPr>
      <w:r w:rsidRPr="0097048F">
        <w:rPr>
          <w:rFonts w:ascii="Book Antiqua" w:eastAsia="Book Antiqua" w:hAnsi="Book Antiqua" w:cs="Book Antiqua"/>
          <w:sz w:val="24"/>
          <w:szCs w:val="24"/>
          <w:lang w:val="es-PR"/>
        </w:rPr>
        <w:t>La Oficina tendrá los siguientes deberes y funciones, además de otros dispuestos en esta Ley o en las leyes o programas cuya administración o implantación se le delegue:</w:t>
      </w:r>
    </w:p>
    <w:p w14:paraId="661B162A" w14:textId="2D7D9028" w:rsidR="0097048F" w:rsidRDefault="0097048F" w:rsidP="0097048F">
      <w:pPr>
        <w:pStyle w:val="Prrafodelista"/>
        <w:numPr>
          <w:ilvl w:val="0"/>
          <w:numId w:val="46"/>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0BDBDADA" w14:textId="7BF1EBDE" w:rsidR="0097048F" w:rsidRDefault="0097048F" w:rsidP="0097048F">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0CBC9AD0" w14:textId="51FEE7C6" w:rsidR="0097048F" w:rsidRDefault="0097048F" w:rsidP="0097048F">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(e) </w:t>
      </w:r>
      <w:r w:rsidRPr="0097048F">
        <w:rPr>
          <w:rFonts w:ascii="Book Antiqua" w:eastAsia="Book Antiqua" w:hAnsi="Book Antiqua" w:cs="Book Antiqua"/>
          <w:sz w:val="24"/>
          <w:szCs w:val="24"/>
          <w:lang w:val="es-PR"/>
        </w:rPr>
        <w:t xml:space="preserve">Impulsar acciones que contribuyan a resolver el problema de la violencia contra las mujeres, en todas sus manifestaciones. </w:t>
      </w:r>
      <w:r w:rsidR="00370DAB">
        <w:rPr>
          <w:rFonts w:ascii="Book Antiqua" w:eastAsia="Book Antiqua" w:hAnsi="Book Antiqua" w:cs="Book Antiqua"/>
          <w:sz w:val="24"/>
          <w:szCs w:val="24"/>
          <w:lang w:val="es-PR"/>
        </w:rPr>
        <w:t xml:space="preserve"> </w:t>
      </w:r>
      <w:r w:rsidR="00370DAB">
        <w:rPr>
          <w:rFonts w:ascii="Book Antiqua" w:eastAsia="Book Antiqua" w:hAnsi="Book Antiqua" w:cs="Book Antiqua"/>
          <w:i/>
          <w:iCs/>
          <w:sz w:val="24"/>
          <w:szCs w:val="24"/>
          <w:lang w:val="es-PR"/>
        </w:rPr>
        <w:t xml:space="preserve">Como parte de las acciones que están llamados a realizar para erradicar el problema de la violencia doméstica, la Oficina realizará todas las acciones </w:t>
      </w:r>
      <w:r w:rsidR="00370DAB">
        <w:rPr>
          <w:rFonts w:ascii="Book Antiqua" w:eastAsia="Book Antiqua" w:hAnsi="Book Antiqua" w:cs="Book Antiqua"/>
          <w:i/>
          <w:iCs/>
          <w:sz w:val="24"/>
          <w:szCs w:val="24"/>
          <w:lang w:val="es-PR"/>
        </w:rPr>
        <w:lastRenderedPageBreak/>
        <w:t xml:space="preserve">necesarias para la fiscalización, monitoreo y efectiva implantación de la línea </w:t>
      </w:r>
      <w:r w:rsidR="00B157A5">
        <w:rPr>
          <w:rFonts w:ascii="Book Antiqua" w:eastAsia="Book Antiqua" w:hAnsi="Book Antiqua" w:cs="Book Antiqua"/>
          <w:i/>
          <w:iCs/>
          <w:sz w:val="24"/>
          <w:szCs w:val="24"/>
          <w:lang w:val="es-PR"/>
        </w:rPr>
        <w:t>t</w:t>
      </w:r>
      <w:r w:rsidR="00370DAB">
        <w:rPr>
          <w:rFonts w:ascii="Book Antiqua" w:eastAsia="Book Antiqua" w:hAnsi="Book Antiqua" w:cs="Book Antiqua"/>
          <w:i/>
          <w:iCs/>
          <w:sz w:val="24"/>
          <w:szCs w:val="24"/>
          <w:lang w:val="es-PR"/>
        </w:rPr>
        <w:t>elefónica de ayuda a potenciales agresor</w:t>
      </w:r>
      <w:r w:rsidR="00B157A5">
        <w:rPr>
          <w:rFonts w:ascii="Book Antiqua" w:eastAsia="Book Antiqua" w:hAnsi="Book Antiqua" w:cs="Book Antiqua"/>
          <w:i/>
          <w:iCs/>
          <w:sz w:val="24"/>
          <w:szCs w:val="24"/>
          <w:lang w:val="es-PR"/>
        </w:rPr>
        <w:t>e</w:t>
      </w:r>
      <w:r w:rsidR="00370DAB">
        <w:rPr>
          <w:rFonts w:ascii="Book Antiqua" w:eastAsia="Book Antiqua" w:hAnsi="Book Antiqua" w:cs="Book Antiqua"/>
          <w:i/>
          <w:iCs/>
          <w:sz w:val="24"/>
          <w:szCs w:val="24"/>
          <w:lang w:val="es-PR"/>
        </w:rPr>
        <w:t>s de sus parejas</w:t>
      </w:r>
      <w:r w:rsidR="00B157A5">
        <w:rPr>
          <w:rFonts w:ascii="Book Antiqua" w:eastAsia="Book Antiqua" w:hAnsi="Book Antiqua" w:cs="Book Antiqua"/>
          <w:i/>
          <w:iCs/>
          <w:sz w:val="24"/>
          <w:szCs w:val="24"/>
          <w:lang w:val="es-PR"/>
        </w:rPr>
        <w:t>, en posibles situaciones de violencia doméstica</w:t>
      </w:r>
      <w:r w:rsidR="00370DAB">
        <w:rPr>
          <w:rFonts w:ascii="Book Antiqua" w:eastAsia="Book Antiqua" w:hAnsi="Book Antiqua" w:cs="Book Antiqua"/>
          <w:i/>
          <w:iCs/>
          <w:sz w:val="24"/>
          <w:szCs w:val="24"/>
          <w:lang w:val="es-PR"/>
        </w:rPr>
        <w:t xml:space="preserve">. </w:t>
      </w:r>
      <w:r w:rsidR="00370DAB">
        <w:rPr>
          <w:rFonts w:ascii="Book Antiqua" w:eastAsia="Book Antiqua" w:hAnsi="Book Antiqua" w:cs="Book Antiqua"/>
          <w:sz w:val="24"/>
          <w:szCs w:val="24"/>
          <w:lang w:val="es-PR"/>
        </w:rPr>
        <w:t xml:space="preserve"> </w:t>
      </w:r>
      <w:r w:rsidRPr="0097048F">
        <w:rPr>
          <w:rFonts w:ascii="Book Antiqua" w:eastAsia="Book Antiqua" w:hAnsi="Book Antiqua" w:cs="Book Antiqua"/>
          <w:sz w:val="24"/>
          <w:szCs w:val="24"/>
          <w:lang w:val="es-PR"/>
        </w:rPr>
        <w:t>La Oficina establecerá una red de información y recursos de apoyo adecuados para asistir a jóvenes y mujeres víctimas de violencia doméstica, que incluya servicios médicos, sicológicos, educativos y de ayuda, entre otros, para fomentar el desarrollo integral de la mujer y la autosuficiencia.</w:t>
      </w:r>
      <w:r>
        <w:rPr>
          <w:rFonts w:ascii="Book Antiqua" w:eastAsia="Book Antiqua" w:hAnsi="Book Antiqua" w:cs="Book Antiqua"/>
          <w:sz w:val="24"/>
          <w:szCs w:val="24"/>
          <w:lang w:val="es-PR"/>
        </w:rPr>
        <w:t xml:space="preserve">  </w:t>
      </w:r>
    </w:p>
    <w:p w14:paraId="63A04F1F" w14:textId="3AB56802" w:rsidR="00D2596A" w:rsidRDefault="00D2596A" w:rsidP="0097048F">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(f) …</w:t>
      </w:r>
    </w:p>
    <w:p w14:paraId="1F1DCA98" w14:textId="00CBF876" w:rsidR="00D2596A" w:rsidRDefault="00D2596A" w:rsidP="0097048F">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(g) </w:t>
      </w:r>
      <w:r w:rsidRPr="00D2596A">
        <w:rPr>
          <w:rFonts w:ascii="Book Antiqua" w:eastAsia="Book Antiqua" w:hAnsi="Book Antiqua" w:cs="Book Antiqua"/>
          <w:sz w:val="24"/>
          <w:szCs w:val="24"/>
          <w:lang w:val="es-PR"/>
        </w:rPr>
        <w:t>Cooperar y establecer redes de trabajo y de intercambio de información y experiencias con las entidades privadas y organizaciones no gubernamentales de mujeres del país y del exterior, y con las agencias estatales, municipales y federales, dedicadas al desarrollo y la promoción de los derechos de las mujeres</w:t>
      </w:r>
      <w:r>
        <w:rPr>
          <w:rFonts w:ascii="Book Antiqua" w:eastAsia="Book Antiqua" w:hAnsi="Book Antiqua" w:cs="Book Antiqua"/>
          <w:sz w:val="24"/>
          <w:szCs w:val="24"/>
          <w:lang w:val="es-PR"/>
        </w:rPr>
        <w:t xml:space="preserve">.  </w:t>
      </w:r>
      <w:r>
        <w:rPr>
          <w:rFonts w:ascii="Book Antiqua" w:eastAsia="Book Antiqua" w:hAnsi="Book Antiqua" w:cs="Book Antiqua"/>
          <w:i/>
          <w:iCs/>
          <w:sz w:val="24"/>
          <w:szCs w:val="24"/>
          <w:lang w:val="es-PR"/>
        </w:rPr>
        <w:t>Además, cooperará y establecerá redes de apoyo para asegurar la difusión de la información sobre la línea telefónica de ayuda a potenciales agresores</w:t>
      </w:r>
      <w:r w:rsidR="00B157A5">
        <w:rPr>
          <w:rFonts w:ascii="Book Antiqua" w:eastAsia="Book Antiqua" w:hAnsi="Book Antiqua" w:cs="Book Antiqua"/>
          <w:i/>
          <w:iCs/>
          <w:sz w:val="24"/>
          <w:szCs w:val="24"/>
          <w:lang w:val="es-PR"/>
        </w:rPr>
        <w:t xml:space="preserve"> en posibles situaciones de violencia doméstica</w:t>
      </w:r>
      <w:r>
        <w:rPr>
          <w:rFonts w:ascii="Book Antiqua" w:eastAsia="Book Antiqua" w:hAnsi="Book Antiqua" w:cs="Book Antiqua"/>
          <w:i/>
          <w:iCs/>
          <w:sz w:val="24"/>
          <w:szCs w:val="24"/>
          <w:lang w:val="es-PR"/>
        </w:rPr>
        <w:t>, en un esfuerzo por erradicar la violencia doméstica.</w:t>
      </w:r>
    </w:p>
    <w:p w14:paraId="46CA0FCC" w14:textId="719ACC7D" w:rsidR="00D2596A" w:rsidRDefault="00D2596A" w:rsidP="0097048F">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(h) …</w:t>
      </w:r>
    </w:p>
    <w:p w14:paraId="64F8A75B" w14:textId="6EE8C2E3" w:rsidR="00D2596A" w:rsidRDefault="00D2596A" w:rsidP="0097048F">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5EDB399D" w14:textId="2791D8FB" w:rsidR="00D2596A" w:rsidRPr="00D2596A" w:rsidRDefault="00D2596A" w:rsidP="0097048F">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(l) …”</w:t>
      </w:r>
      <w:r w:rsidR="00B157A5">
        <w:rPr>
          <w:rFonts w:ascii="Book Antiqua" w:eastAsia="Book Antiqua" w:hAnsi="Book Antiqua" w:cs="Book Antiqua"/>
          <w:sz w:val="24"/>
          <w:szCs w:val="24"/>
          <w:lang w:val="es-PR"/>
        </w:rPr>
        <w:t>.</w:t>
      </w:r>
    </w:p>
    <w:p w14:paraId="492BA43D" w14:textId="27CDB675" w:rsidR="00CC4D9A" w:rsidRDefault="00285200"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1</w:t>
      </w:r>
      <w:r w:rsidR="00A35741">
        <w:rPr>
          <w:rFonts w:ascii="Book Antiqua" w:eastAsia="Book Antiqua" w:hAnsi="Book Antiqua" w:cs="Book Antiqua"/>
          <w:sz w:val="24"/>
          <w:szCs w:val="24"/>
          <w:lang w:val="es-PR"/>
        </w:rPr>
        <w:t>4</w:t>
      </w:r>
      <w:r>
        <w:rPr>
          <w:rFonts w:ascii="Book Antiqua" w:eastAsia="Book Antiqua" w:hAnsi="Book Antiqua" w:cs="Book Antiqua"/>
          <w:sz w:val="24"/>
          <w:szCs w:val="24"/>
          <w:lang w:val="es-PR"/>
        </w:rPr>
        <w:t xml:space="preserve">.- </w:t>
      </w:r>
      <w:r w:rsidR="00CC4D9A">
        <w:rPr>
          <w:rFonts w:ascii="Book Antiqua" w:eastAsia="Book Antiqua" w:hAnsi="Book Antiqua" w:cs="Book Antiqua"/>
          <w:sz w:val="24"/>
          <w:szCs w:val="24"/>
          <w:lang w:val="es-PR"/>
        </w:rPr>
        <w:t>Se enmienda el Artículo 10, en sus incisos (j), para añadir un nuevo subinciso 6, de la Ley 20-2001, según enmendada, conocida como “Ley de la Oficina de la Procuradora de las Mujeres”, para que lea como sigue:</w:t>
      </w:r>
    </w:p>
    <w:p w14:paraId="4895B230" w14:textId="4A5DA2B5" w:rsidR="00CC4D9A" w:rsidRDefault="00CC4D9A"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002B2610" w:rsidRPr="002B2610">
        <w:rPr>
          <w:rFonts w:ascii="Book Antiqua" w:eastAsia="Book Antiqua" w:hAnsi="Book Antiqua" w:cs="Book Antiqua"/>
          <w:sz w:val="24"/>
          <w:szCs w:val="24"/>
          <w:lang w:val="es-PR"/>
        </w:rPr>
        <w:t>Artículo 10.</w:t>
      </w:r>
      <w:r w:rsidR="00870640">
        <w:rPr>
          <w:rFonts w:ascii="Book Antiqua" w:eastAsia="Book Antiqua" w:hAnsi="Book Antiqua" w:cs="Book Antiqua"/>
          <w:sz w:val="24"/>
          <w:szCs w:val="24"/>
          <w:lang w:val="es-PR"/>
        </w:rPr>
        <w:t>-</w:t>
      </w:r>
      <w:r w:rsidR="002B2610" w:rsidRPr="002B2610">
        <w:rPr>
          <w:rFonts w:ascii="Book Antiqua" w:eastAsia="Book Antiqua" w:hAnsi="Book Antiqua" w:cs="Book Antiqua"/>
          <w:sz w:val="24"/>
          <w:szCs w:val="24"/>
          <w:lang w:val="es-PR"/>
        </w:rPr>
        <w:t xml:space="preserve"> Procuradora – Poderes y Funciones.</w:t>
      </w:r>
    </w:p>
    <w:p w14:paraId="2C6CAA90" w14:textId="3EE49B73" w:rsidR="002B2610" w:rsidRDefault="002B2610" w:rsidP="00060789">
      <w:pPr>
        <w:spacing w:after="0" w:line="480" w:lineRule="auto"/>
        <w:ind w:firstLine="360"/>
        <w:jc w:val="both"/>
        <w:rPr>
          <w:rFonts w:ascii="Book Antiqua" w:eastAsia="Book Antiqua" w:hAnsi="Book Antiqua" w:cs="Book Antiqua"/>
          <w:sz w:val="24"/>
          <w:szCs w:val="24"/>
          <w:lang w:val="es-PR"/>
        </w:rPr>
      </w:pPr>
      <w:r w:rsidRPr="002B2610">
        <w:rPr>
          <w:rFonts w:ascii="Book Antiqua" w:eastAsia="Book Antiqua" w:hAnsi="Book Antiqua" w:cs="Book Antiqua"/>
          <w:sz w:val="24"/>
          <w:szCs w:val="24"/>
          <w:lang w:val="es-PR"/>
        </w:rPr>
        <w:lastRenderedPageBreak/>
        <w:t>La Procuradora, a fin de cumplir con los propósitos de esta Ley, tendrá, además, los siguientes poderes y funciones:</w:t>
      </w:r>
    </w:p>
    <w:p w14:paraId="637E4AE0" w14:textId="248FE4CE" w:rsidR="002B2610" w:rsidRDefault="002B2610" w:rsidP="002B2610">
      <w:pPr>
        <w:pStyle w:val="Prrafodelista"/>
        <w:numPr>
          <w:ilvl w:val="0"/>
          <w:numId w:val="47"/>
        </w:numPr>
        <w:spacing w:after="0" w:line="48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13B05587" w14:textId="32CEDB1F" w:rsidR="002B2610" w:rsidRDefault="002B2610" w:rsidP="002B2610">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p>
    <w:p w14:paraId="61E2D813" w14:textId="0366A299" w:rsidR="002B2610" w:rsidRDefault="002B2610" w:rsidP="002B2610">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(j) </w:t>
      </w:r>
      <w:r w:rsidRPr="002B2610">
        <w:rPr>
          <w:rFonts w:ascii="Book Antiqua" w:eastAsia="Book Antiqua" w:hAnsi="Book Antiqua" w:cs="Book Antiqua"/>
          <w:sz w:val="24"/>
          <w:szCs w:val="24"/>
          <w:lang w:val="es-PR"/>
        </w:rPr>
        <w:t>Coordinar esfuerzos de educación a la comunidad sobre los derechos de las mujeres y asuntos relacionados con éstos; y realizar campañas de sensibilización, orientación y educación sobre el problema de discrimen hacia las mujeres, que promuevan la erradicación de la violencia contra las mujeres, los valores y prácticas en que se basa la igualdad entre los seres humanos.  Desarrollar, además, campañas educativas en contra de la violencia doméstica y de prevención al maltrato conyugal, a través de los medios de comunicación, incluyendo la radio, televisión, prensa escrita e internet. Para poder cumplir con estas facultades, la Oficina de la Procuradora de la Mujer, deberá:</w:t>
      </w:r>
    </w:p>
    <w:p w14:paraId="46FB187C" w14:textId="77A71241" w:rsidR="002B2610" w:rsidRDefault="002B2610" w:rsidP="002B2610">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b/>
        <w:t>(1) …</w:t>
      </w:r>
    </w:p>
    <w:p w14:paraId="56F453D1" w14:textId="1C7452FB" w:rsidR="002B2610" w:rsidRDefault="002B2610" w:rsidP="002B2610">
      <w:pPr>
        <w:spacing w:after="0" w:line="480" w:lineRule="auto"/>
        <w:ind w:left="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b/>
        <w:t>…</w:t>
      </w:r>
    </w:p>
    <w:p w14:paraId="11D3A6D9" w14:textId="4286F8D6" w:rsidR="002B2610" w:rsidRPr="00C276BF" w:rsidRDefault="002B2610" w:rsidP="002B2610">
      <w:pPr>
        <w:spacing w:after="0" w:line="480" w:lineRule="auto"/>
        <w:ind w:left="360"/>
        <w:jc w:val="both"/>
        <w:rPr>
          <w:rFonts w:ascii="Book Antiqua" w:eastAsia="Book Antiqua" w:hAnsi="Book Antiqua" w:cs="Book Antiqua"/>
          <w:i/>
          <w:iCs/>
          <w:sz w:val="24"/>
          <w:szCs w:val="24"/>
          <w:lang w:val="es-PR"/>
        </w:rPr>
      </w:pPr>
      <w:r w:rsidRPr="00C276BF">
        <w:rPr>
          <w:rFonts w:ascii="Book Antiqua" w:eastAsia="Book Antiqua" w:hAnsi="Book Antiqua" w:cs="Book Antiqua"/>
          <w:i/>
          <w:iCs/>
          <w:sz w:val="24"/>
          <w:szCs w:val="24"/>
          <w:lang w:val="es-PR"/>
        </w:rPr>
        <w:tab/>
        <w:t>(6) Como parte de estos esfuerzos, incluirá en estas campañas educativas, la difusión de la línea telefónica de ayuda a potenciales agresores</w:t>
      </w:r>
      <w:r w:rsidR="00B157A5" w:rsidRPr="00B157A5">
        <w:rPr>
          <w:rFonts w:ascii="Book Antiqua" w:eastAsia="Book Antiqua" w:hAnsi="Book Antiqua" w:cs="Book Antiqua"/>
          <w:i/>
          <w:iCs/>
          <w:sz w:val="24"/>
          <w:szCs w:val="24"/>
          <w:lang w:val="es-PR"/>
        </w:rPr>
        <w:t xml:space="preserve"> </w:t>
      </w:r>
      <w:r w:rsidR="00B157A5">
        <w:rPr>
          <w:rFonts w:ascii="Book Antiqua" w:eastAsia="Book Antiqua" w:hAnsi="Book Antiqua" w:cs="Book Antiqua"/>
          <w:i/>
          <w:iCs/>
          <w:sz w:val="24"/>
          <w:szCs w:val="24"/>
          <w:lang w:val="es-PR"/>
        </w:rPr>
        <w:t>en posibles situaciones de violencia doméstica</w:t>
      </w:r>
      <w:r w:rsidR="00C276BF">
        <w:rPr>
          <w:rFonts w:ascii="Book Antiqua" w:eastAsia="Book Antiqua" w:hAnsi="Book Antiqua" w:cs="Book Antiqua"/>
          <w:i/>
          <w:iCs/>
          <w:sz w:val="24"/>
          <w:szCs w:val="24"/>
          <w:lang w:val="es-PR"/>
        </w:rPr>
        <w:t>, en un esfuerzo para erradicar el problema de la violencia doméstica.”</w:t>
      </w:r>
    </w:p>
    <w:p w14:paraId="5DD35312" w14:textId="455AD400" w:rsidR="00A03CC5" w:rsidRPr="00B039C1" w:rsidRDefault="009D3FD7" w:rsidP="00060789">
      <w:pPr>
        <w:spacing w:after="0" w:line="480" w:lineRule="auto"/>
        <w:ind w:firstLine="36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Artículo 1</w:t>
      </w:r>
      <w:r w:rsidR="00B36908">
        <w:rPr>
          <w:rFonts w:ascii="Book Antiqua" w:eastAsia="Book Antiqua" w:hAnsi="Book Antiqua" w:cs="Book Antiqua"/>
          <w:sz w:val="24"/>
          <w:szCs w:val="24"/>
          <w:lang w:val="es-PR"/>
        </w:rPr>
        <w:t>5</w:t>
      </w:r>
      <w:r>
        <w:rPr>
          <w:rFonts w:ascii="Book Antiqua" w:eastAsia="Book Antiqua" w:hAnsi="Book Antiqua" w:cs="Book Antiqua"/>
          <w:sz w:val="24"/>
          <w:szCs w:val="24"/>
          <w:lang w:val="es-PR"/>
        </w:rPr>
        <w:t xml:space="preserve">.- </w:t>
      </w:r>
      <w:r w:rsidR="005F2882" w:rsidRPr="00F805F1">
        <w:rPr>
          <w:rFonts w:ascii="Book Antiqua" w:hAnsi="Book Antiqua"/>
          <w:sz w:val="24"/>
          <w:szCs w:val="24"/>
          <w:lang w:val="es-PR" w:eastAsia="es-PR"/>
        </w:rPr>
        <w:t xml:space="preserve">Por la presente se deroga cualquier ley, o parte de ley, que sea incompatible con ésta. </w:t>
      </w:r>
      <w:r w:rsidR="00B039C1">
        <w:rPr>
          <w:rFonts w:ascii="Book Antiqua" w:hAnsi="Book Antiqua"/>
          <w:sz w:val="24"/>
          <w:szCs w:val="24"/>
          <w:lang w:val="es-PR" w:eastAsia="es-PR"/>
        </w:rPr>
        <w:t xml:space="preserve"> </w:t>
      </w:r>
      <w:r w:rsidR="00B039C1" w:rsidRPr="00F805F1">
        <w:rPr>
          <w:rFonts w:ascii="Book Antiqua" w:hAnsi="Book Antiqua"/>
          <w:sz w:val="24"/>
          <w:szCs w:val="24"/>
          <w:lang w:val="es-PR" w:eastAsia="es-PR"/>
        </w:rPr>
        <w:t>Las disposiciones de esta Ley prevalecerán sobre cualquier otra disposición de ley que no estuviere en armonía con lo aquí establecido</w:t>
      </w:r>
      <w:r w:rsidR="00B039C1">
        <w:rPr>
          <w:rFonts w:ascii="Book Antiqua" w:hAnsi="Book Antiqua"/>
          <w:sz w:val="24"/>
          <w:szCs w:val="24"/>
          <w:lang w:val="es-PR" w:eastAsia="es-PR"/>
        </w:rPr>
        <w:t>.</w:t>
      </w:r>
    </w:p>
    <w:p w14:paraId="3CDE8946" w14:textId="641471F8" w:rsidR="005F2882" w:rsidRPr="00F805F1" w:rsidRDefault="00B039C1" w:rsidP="005F2882">
      <w:pPr>
        <w:spacing w:line="480" w:lineRule="auto"/>
        <w:ind w:firstLine="360"/>
        <w:contextualSpacing/>
        <w:jc w:val="both"/>
        <w:rPr>
          <w:rFonts w:ascii="Book Antiqua" w:hAnsi="Book Antiqua"/>
          <w:sz w:val="24"/>
          <w:szCs w:val="24"/>
          <w:lang w:val="es-PR" w:eastAsia="es-PR"/>
        </w:rPr>
      </w:pPr>
      <w:r>
        <w:rPr>
          <w:rFonts w:ascii="Book Antiqua" w:eastAsia="Book Antiqua" w:hAnsi="Book Antiqua" w:cs="Book Antiqua"/>
          <w:sz w:val="24"/>
          <w:szCs w:val="24"/>
          <w:lang w:val="es-PR"/>
        </w:rPr>
        <w:lastRenderedPageBreak/>
        <w:t>Artículo 1</w:t>
      </w:r>
      <w:r w:rsidR="00B36908">
        <w:rPr>
          <w:rFonts w:ascii="Book Antiqua" w:eastAsia="Book Antiqua" w:hAnsi="Book Antiqua" w:cs="Book Antiqua"/>
          <w:sz w:val="24"/>
          <w:szCs w:val="24"/>
          <w:lang w:val="es-PR"/>
        </w:rPr>
        <w:t>6</w:t>
      </w:r>
      <w:r w:rsidR="005F2882" w:rsidRPr="00F805F1">
        <w:rPr>
          <w:rFonts w:ascii="Book Antiqua" w:hAnsi="Book Antiqua"/>
          <w:sz w:val="24"/>
          <w:szCs w:val="24"/>
          <w:lang w:val="es-PR" w:eastAsia="es-PR"/>
        </w:rPr>
        <w:t>.-</w:t>
      </w:r>
      <w:r w:rsidR="00311908">
        <w:rPr>
          <w:rFonts w:ascii="Book Antiqua" w:hAnsi="Book Antiqua"/>
          <w:sz w:val="24"/>
          <w:szCs w:val="24"/>
          <w:lang w:val="es-PR" w:eastAsia="es-PR"/>
        </w:rPr>
        <w:t xml:space="preserve"> </w:t>
      </w:r>
      <w:r w:rsidR="005F2882" w:rsidRPr="00F805F1">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0451048" w14:textId="141B620F" w:rsidR="007329AA" w:rsidRPr="00285200" w:rsidRDefault="00B039C1" w:rsidP="007C1B5C">
      <w:pPr>
        <w:spacing w:line="480" w:lineRule="auto"/>
        <w:ind w:firstLine="360"/>
        <w:contextualSpacing/>
        <w:jc w:val="both"/>
        <w:rPr>
          <w:rFonts w:ascii="Book Antiqua" w:hAnsi="Book Antiqua"/>
          <w:sz w:val="24"/>
          <w:szCs w:val="24"/>
          <w:lang w:val="es-ES_tradnl"/>
        </w:rPr>
      </w:pPr>
      <w:r w:rsidRPr="007C1B5C">
        <w:rPr>
          <w:rFonts w:ascii="Book Antiqua" w:eastAsia="Book Antiqua" w:hAnsi="Book Antiqua" w:cs="Book Antiqua"/>
          <w:sz w:val="24"/>
          <w:szCs w:val="24"/>
          <w:lang w:val="es-PR"/>
        </w:rPr>
        <w:t>Artículo 1</w:t>
      </w:r>
      <w:r w:rsidR="00B36908">
        <w:rPr>
          <w:rFonts w:ascii="Book Antiqua" w:eastAsia="Book Antiqua" w:hAnsi="Book Antiqua" w:cs="Book Antiqua"/>
          <w:sz w:val="24"/>
          <w:szCs w:val="24"/>
          <w:lang w:val="es-PR"/>
        </w:rPr>
        <w:t>7</w:t>
      </w:r>
      <w:r w:rsidR="005F2882" w:rsidRPr="007C1B5C">
        <w:rPr>
          <w:rFonts w:ascii="Book Antiqua" w:hAnsi="Book Antiqua"/>
          <w:sz w:val="24"/>
          <w:szCs w:val="24"/>
          <w:lang w:val="es-PR" w:eastAsia="es-PR"/>
        </w:rPr>
        <w:t xml:space="preserve">.- </w:t>
      </w:r>
      <w:r w:rsidR="007329AA" w:rsidRPr="007C1B5C">
        <w:rPr>
          <w:rFonts w:ascii="Book Antiqua" w:hAnsi="Book Antiqua"/>
          <w:sz w:val="24"/>
          <w:szCs w:val="24"/>
          <w:lang w:val="es-PR" w:eastAsia="es-PR"/>
        </w:rPr>
        <w:t>Esta Ley entrará en vigor inmediatamente después de su aprobación.</w:t>
      </w:r>
      <w:r w:rsidR="007C1B5C" w:rsidRPr="007C1B5C">
        <w:rPr>
          <w:rFonts w:ascii="Book Antiqua" w:hAnsi="Book Antiqua"/>
          <w:sz w:val="24"/>
          <w:szCs w:val="24"/>
          <w:lang w:val="es-ES_tradnl"/>
        </w:rPr>
        <w:t xml:space="preserve"> La Oficina de Gerencia y Presupuesto de Puerto Rico, comenzará de inmediato con la identificación y certificación de los fondos necesarias para el desarrollo e implantación de la </w:t>
      </w:r>
      <w:r w:rsidR="003A1E44">
        <w:rPr>
          <w:rFonts w:ascii="Book Antiqua" w:hAnsi="Book Antiqua"/>
          <w:sz w:val="24"/>
          <w:szCs w:val="24"/>
          <w:lang w:val="es-ES_tradnl"/>
        </w:rPr>
        <w:t>Línea CALMA</w:t>
      </w:r>
      <w:r w:rsidR="007C1B5C" w:rsidRPr="007C1B5C">
        <w:rPr>
          <w:rFonts w:ascii="Book Antiqua" w:hAnsi="Book Antiqua"/>
          <w:sz w:val="24"/>
          <w:szCs w:val="24"/>
          <w:lang w:val="es-ES_tradnl"/>
        </w:rPr>
        <w:t xml:space="preserve">, sujeto a las disposiciones de la Ley para la Supervisión, Administración y Estabilidad Económica de Puerto Rico (“PROMESA” por sus siglas en </w:t>
      </w:r>
      <w:r w:rsidR="007C1B5C" w:rsidRPr="00285200">
        <w:rPr>
          <w:rFonts w:ascii="Book Antiqua" w:hAnsi="Book Antiqua"/>
          <w:sz w:val="24"/>
          <w:szCs w:val="24"/>
          <w:lang w:val="es-ES_tradnl"/>
        </w:rPr>
        <w:t>inglés) y al Plan Fiscal aprobado por la Junta de Supervisión y Administración Financiera.</w:t>
      </w:r>
      <w:r w:rsidR="0061494C">
        <w:rPr>
          <w:rFonts w:ascii="Book Antiqua" w:hAnsi="Book Antiqua"/>
          <w:sz w:val="24"/>
          <w:szCs w:val="24"/>
          <w:lang w:val="es-ES_tradnl"/>
        </w:rPr>
        <w:t xml:space="preserve">  La identificación de los fondos necesarios para el establecimiento, funcionamiento y mantenimiento de la Línea CALMA será en o antes de los próximo cinco (5) años fiscales, contados a partir de la aprobación de esta Ley.</w:t>
      </w:r>
    </w:p>
    <w:p w14:paraId="30ECF786" w14:textId="35E2E387" w:rsidR="007C1B5C" w:rsidRPr="00285200" w:rsidRDefault="007C1B5C" w:rsidP="005F2882">
      <w:pPr>
        <w:spacing w:line="480" w:lineRule="auto"/>
        <w:ind w:firstLine="360"/>
        <w:contextualSpacing/>
        <w:jc w:val="both"/>
        <w:rPr>
          <w:rFonts w:ascii="Book Antiqua" w:hAnsi="Book Antiqua"/>
          <w:sz w:val="24"/>
          <w:szCs w:val="24"/>
          <w:lang w:val="es-ES_tradnl"/>
        </w:rPr>
      </w:pPr>
      <w:r w:rsidRPr="00285200">
        <w:rPr>
          <w:rFonts w:ascii="Book Antiqua" w:hAnsi="Book Antiqua"/>
          <w:sz w:val="24"/>
          <w:szCs w:val="24"/>
          <w:lang w:val="es-ES_tradnl"/>
        </w:rPr>
        <w:t>Artículo 1</w:t>
      </w:r>
      <w:r w:rsidR="00B36908">
        <w:rPr>
          <w:rFonts w:ascii="Book Antiqua" w:hAnsi="Book Antiqua"/>
          <w:sz w:val="24"/>
          <w:szCs w:val="24"/>
          <w:lang w:val="es-ES_tradnl"/>
        </w:rPr>
        <w:t>8</w:t>
      </w:r>
      <w:r w:rsidRPr="00285200">
        <w:rPr>
          <w:rFonts w:ascii="Book Antiqua" w:hAnsi="Book Antiqua"/>
          <w:sz w:val="24"/>
          <w:szCs w:val="24"/>
          <w:lang w:val="es-ES_tradnl"/>
        </w:rPr>
        <w:t xml:space="preserve">.- A los sesenta (60) días de aprobada esta ley, la Oficina de Gerencia y Presupuesto de Puerto Rico, remitirá a las Secretarías de la Asamblea Legislativa un informe con las gestiones realizadas para cumplir con </w:t>
      </w:r>
      <w:r w:rsidR="0061494C">
        <w:rPr>
          <w:rFonts w:ascii="Book Antiqua" w:hAnsi="Book Antiqua"/>
          <w:sz w:val="24"/>
          <w:szCs w:val="24"/>
          <w:lang w:val="es-ES_tradnl"/>
        </w:rPr>
        <w:t>el mandato de esta Ley</w:t>
      </w:r>
      <w:r w:rsidRPr="00285200">
        <w:rPr>
          <w:rFonts w:ascii="Book Antiqua" w:hAnsi="Book Antiqua"/>
          <w:sz w:val="24"/>
          <w:szCs w:val="24"/>
          <w:lang w:val="es-ES_tradnl"/>
        </w:rPr>
        <w:t>, las proyecciones de cumplimiento con la misma, así como las expectativas de término para la</w:t>
      </w:r>
      <w:r w:rsidR="00490BE4" w:rsidRPr="00285200">
        <w:rPr>
          <w:rFonts w:ascii="Book Antiqua" w:hAnsi="Book Antiqua"/>
          <w:sz w:val="24"/>
          <w:szCs w:val="24"/>
          <w:lang w:val="es-ES_tradnl"/>
        </w:rPr>
        <w:t xml:space="preserve"> identificación de fondos para la</w:t>
      </w:r>
      <w:r w:rsidRPr="00285200">
        <w:rPr>
          <w:rFonts w:ascii="Book Antiqua" w:hAnsi="Book Antiqua"/>
          <w:sz w:val="24"/>
          <w:szCs w:val="24"/>
          <w:lang w:val="es-ES_tradnl"/>
        </w:rPr>
        <w:t xml:space="preserve"> implantación de la </w:t>
      </w:r>
      <w:r w:rsidR="003A1E44">
        <w:rPr>
          <w:rFonts w:ascii="Book Antiqua" w:hAnsi="Book Antiqua"/>
          <w:sz w:val="24"/>
          <w:szCs w:val="24"/>
          <w:lang w:val="es-ES_tradnl"/>
        </w:rPr>
        <w:t>Línea CALMA</w:t>
      </w:r>
      <w:r w:rsidRPr="00285200">
        <w:rPr>
          <w:rFonts w:ascii="Book Antiqua" w:hAnsi="Book Antiqua"/>
          <w:sz w:val="24"/>
          <w:szCs w:val="24"/>
          <w:lang w:val="es-ES_tradnl"/>
        </w:rPr>
        <w:t>.</w:t>
      </w:r>
    </w:p>
    <w:sectPr w:rsidR="007C1B5C" w:rsidRPr="00285200" w:rsidSect="00CB445F">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84D2D" w14:textId="77777777" w:rsidR="0021783F" w:rsidRDefault="0021783F" w:rsidP="00316E72">
      <w:pPr>
        <w:spacing w:after="0" w:line="240" w:lineRule="auto"/>
      </w:pPr>
      <w:r>
        <w:separator/>
      </w:r>
    </w:p>
  </w:endnote>
  <w:endnote w:type="continuationSeparator" w:id="0">
    <w:p w14:paraId="72CA9841" w14:textId="77777777" w:rsidR="0021783F" w:rsidRDefault="0021783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5F8D0" w14:textId="77777777" w:rsidR="0021783F" w:rsidRDefault="0021783F" w:rsidP="00316E72">
      <w:pPr>
        <w:spacing w:after="0" w:line="240" w:lineRule="auto"/>
      </w:pPr>
      <w:r>
        <w:separator/>
      </w:r>
    </w:p>
  </w:footnote>
  <w:footnote w:type="continuationSeparator" w:id="0">
    <w:p w14:paraId="6C8BC5F3" w14:textId="77777777" w:rsidR="0021783F" w:rsidRDefault="0021783F" w:rsidP="00316E72">
      <w:pPr>
        <w:spacing w:after="0" w:line="240" w:lineRule="auto"/>
      </w:pPr>
      <w:r>
        <w:continuationSeparator/>
      </w:r>
    </w:p>
  </w:footnote>
  <w:footnote w:id="1">
    <w:p w14:paraId="4319CA1B" w14:textId="53CC3ABC" w:rsidR="006C7DBB" w:rsidRPr="00F20170" w:rsidRDefault="006C7DBB"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w:t>
      </w:r>
      <w:r w:rsidR="00CC1344" w:rsidRPr="00F20170">
        <w:rPr>
          <w:rFonts w:ascii="Book Antiqua" w:hAnsi="Book Antiqua"/>
          <w:lang w:val="es-ES_tradnl"/>
        </w:rPr>
        <w:t xml:space="preserve">Primera Hora. (2011, Julio 8). </w:t>
      </w:r>
      <w:r w:rsidR="00CC1344" w:rsidRPr="00F20170">
        <w:rPr>
          <w:rFonts w:ascii="Book Antiqua" w:hAnsi="Book Antiqua"/>
          <w:i/>
          <w:iCs/>
          <w:lang w:val="es-ES_tradnl"/>
        </w:rPr>
        <w:t>Nueva línea de Ayuda al Agresor.</w:t>
      </w:r>
      <w:r w:rsidR="00CC1344" w:rsidRPr="00F20170">
        <w:rPr>
          <w:rFonts w:ascii="Book Antiqua" w:hAnsi="Book Antiqua"/>
          <w:lang w:val="es-ES_tradnl"/>
        </w:rPr>
        <w:t xml:space="preserve"> Recuperado de https://www.primerahora.com/noticias/policia-tribunales/notas/nueva-linea-de-ayuda-al-agresor/</w:t>
      </w:r>
    </w:p>
  </w:footnote>
  <w:footnote w:id="2">
    <w:p w14:paraId="439E34BC" w14:textId="3C0EED8A" w:rsidR="00CC1344" w:rsidRPr="00F20170" w:rsidRDefault="00CC1344"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Ídem. </w:t>
      </w:r>
    </w:p>
  </w:footnote>
  <w:footnote w:id="3">
    <w:p w14:paraId="6988B914" w14:textId="19A032BB" w:rsidR="00CC1344" w:rsidRPr="00F20170" w:rsidRDefault="00CC1344"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Ídem. </w:t>
      </w:r>
    </w:p>
  </w:footnote>
  <w:footnote w:id="4">
    <w:p w14:paraId="5539904F" w14:textId="723234AA" w:rsidR="00DC5F0D" w:rsidRPr="00F20170" w:rsidRDefault="00DC5F0D"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Peker, L. (2020, Septiembre 18). </w:t>
      </w:r>
      <w:r w:rsidRPr="00F20170">
        <w:rPr>
          <w:rFonts w:ascii="Book Antiqua" w:hAnsi="Book Antiqua"/>
          <w:i/>
          <w:iCs/>
          <w:lang w:val="es-ES_tradnl"/>
        </w:rPr>
        <w:t xml:space="preserve">Emergencia machista: por primera vez se abre una línea telefónica para atención </w:t>
      </w:r>
      <w:r w:rsidRPr="0094227E">
        <w:rPr>
          <w:rFonts w:ascii="Book Antiqua" w:hAnsi="Book Antiqua"/>
          <w:i/>
          <w:iCs/>
          <w:lang w:val="es-ES_tradnl"/>
        </w:rPr>
        <w:t xml:space="preserve">de varones violentos. </w:t>
      </w:r>
      <w:r w:rsidRPr="0094227E">
        <w:rPr>
          <w:rFonts w:ascii="Book Antiqua" w:hAnsi="Book Antiqua"/>
          <w:lang w:val="es-ES_tradnl"/>
        </w:rPr>
        <w:t xml:space="preserve">Infobae. Recuperado de </w:t>
      </w:r>
      <w:hyperlink r:id="rId1" w:history="1">
        <w:r w:rsidR="0094227E" w:rsidRPr="0094227E">
          <w:rPr>
            <w:rStyle w:val="Hipervnculo"/>
            <w:rFonts w:ascii="Book Antiqua" w:hAnsi="Book Antiqua"/>
            <w:color w:val="auto"/>
            <w:u w:val="none"/>
            <w:lang w:val="es-ES_tradnl"/>
          </w:rPr>
          <w:t>https://www.infobae.com/sociedad/2020/09/18/</w:t>
        </w:r>
      </w:hyperlink>
      <w:r w:rsidR="0094227E" w:rsidRPr="0094227E">
        <w:rPr>
          <w:rFonts w:ascii="Book Antiqua" w:hAnsi="Book Antiqua"/>
          <w:lang w:val="es-ES_tradnl"/>
        </w:rPr>
        <w:t xml:space="preserve"> </w:t>
      </w:r>
      <w:r w:rsidRPr="00F20170">
        <w:rPr>
          <w:rFonts w:ascii="Book Antiqua" w:hAnsi="Book Antiqua"/>
          <w:lang w:val="es-ES_tradnl"/>
        </w:rPr>
        <w:t>emergencia-machista-por-primera-vez-se-abre-una-linea-telefonica-para-atencion-de-varones-violentos/.</w:t>
      </w:r>
    </w:p>
  </w:footnote>
  <w:footnote w:id="5">
    <w:p w14:paraId="1C1EA3A1" w14:textId="4643E740" w:rsidR="00B47110" w:rsidRPr="00F20170" w:rsidRDefault="00B47110"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w:t>
      </w:r>
      <w:r w:rsidR="00E520CE" w:rsidRPr="00F20170">
        <w:rPr>
          <w:rFonts w:ascii="Book Antiqua" w:hAnsi="Book Antiqua"/>
          <w:lang w:val="es-ES_tradnl"/>
        </w:rPr>
        <w:t>Ídem</w:t>
      </w:r>
      <w:r w:rsidRPr="00F20170">
        <w:rPr>
          <w:rFonts w:ascii="Book Antiqua" w:hAnsi="Book Antiqua"/>
          <w:lang w:val="es-ES_tradnl"/>
        </w:rPr>
        <w:t xml:space="preserve">. </w:t>
      </w:r>
    </w:p>
  </w:footnote>
  <w:footnote w:id="6">
    <w:p w14:paraId="39C42CB7" w14:textId="77777777" w:rsidR="00E520CE" w:rsidRPr="00F20170" w:rsidRDefault="00E520CE"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Secretaría de Cultura, Recreación y Deporte. (2025). </w:t>
      </w:r>
      <w:r w:rsidRPr="00F20170">
        <w:rPr>
          <w:rFonts w:ascii="Book Antiqua" w:hAnsi="Book Antiqua"/>
          <w:i/>
          <w:iCs/>
          <w:lang w:val="es-ES_tradnl"/>
        </w:rPr>
        <w:t xml:space="preserve">Línea Calma. </w:t>
      </w:r>
      <w:r w:rsidRPr="00F20170">
        <w:rPr>
          <w:rFonts w:ascii="Book Antiqua" w:hAnsi="Book Antiqua"/>
          <w:lang w:val="es-ES_tradnl"/>
        </w:rPr>
        <w:t>Alcaldía Mayor de Bogotá. Recuperado de https://www.culturarecreacionydeporte.gov.co/es/cultura-ciudadana/linea-calma-1</w:t>
      </w:r>
    </w:p>
  </w:footnote>
  <w:footnote w:id="7">
    <w:p w14:paraId="1FC1864E" w14:textId="6DA455F5" w:rsidR="00E520CE" w:rsidRPr="00F20170" w:rsidRDefault="00E520CE"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Ídem. </w:t>
      </w:r>
    </w:p>
  </w:footnote>
  <w:footnote w:id="8">
    <w:p w14:paraId="300DC7D0" w14:textId="0C43429C" w:rsidR="00CE1173" w:rsidRPr="00F20170" w:rsidRDefault="00CE1173"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w:t>
      </w:r>
      <w:r w:rsidRPr="00F20170">
        <w:rPr>
          <w:rFonts w:ascii="Book Antiqua" w:hAnsi="Book Antiqua" w:cs="Calibri"/>
          <w:lang w:val="es-ES_tradnl"/>
        </w:rPr>
        <w:t xml:space="preserve">Unidad de Investigaciones Periodísticas. (2020, Mayo 17). </w:t>
      </w:r>
      <w:r w:rsidRPr="00F20170">
        <w:rPr>
          <w:rFonts w:ascii="Book Antiqua" w:hAnsi="Book Antiqua" w:cs="Calibri"/>
          <w:i/>
          <w:iCs/>
          <w:lang w:val="es-ES_tradnl"/>
        </w:rPr>
        <w:t xml:space="preserve">Covid-19: </w:t>
      </w:r>
      <w:r w:rsidR="00F03A4C" w:rsidRPr="00F20170">
        <w:rPr>
          <w:rFonts w:ascii="Book Antiqua" w:hAnsi="Book Antiqua" w:cs="Calibri"/>
          <w:i/>
          <w:iCs/>
          <w:lang w:val="es-ES_tradnl"/>
        </w:rPr>
        <w:t>Abren línea de atención para hombres al borde de la violencia</w:t>
      </w:r>
      <w:r w:rsidR="00F03A4C" w:rsidRPr="00F20170">
        <w:rPr>
          <w:rFonts w:ascii="Book Antiqua" w:hAnsi="Book Antiqua" w:cs="Calibri"/>
          <w:lang w:val="es-ES_tradnl"/>
        </w:rPr>
        <w:t>. Universidad Nacional Autónoma de México. Recuperado de https://corrientealterna.unam.mx/nota/covid-19-abren-linea-de-atencion-para-hombres-al-borde-de-la-violencia/.</w:t>
      </w:r>
    </w:p>
  </w:footnote>
  <w:footnote w:id="9">
    <w:p w14:paraId="2EEE13D5" w14:textId="0E2DB9BD" w:rsidR="00E520CE" w:rsidRPr="00F20170" w:rsidRDefault="00E520CE"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Ídem. </w:t>
      </w:r>
    </w:p>
  </w:footnote>
  <w:footnote w:id="10">
    <w:p w14:paraId="4E04D806" w14:textId="1DF434E4" w:rsidR="00E520CE" w:rsidRPr="00F20170" w:rsidRDefault="00E520CE"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Ídem.</w:t>
      </w:r>
    </w:p>
  </w:footnote>
  <w:footnote w:id="11">
    <w:p w14:paraId="0002BA94" w14:textId="59B81A94" w:rsidR="00E520CE" w:rsidRPr="00F20170" w:rsidRDefault="00E520CE" w:rsidP="00F20170">
      <w:pPr>
        <w:pStyle w:val="Textonotapie"/>
        <w:jc w:val="both"/>
        <w:rPr>
          <w:rFonts w:ascii="Book Antiqua" w:hAnsi="Book Antiqua"/>
          <w:lang w:val="es-ES_tradnl"/>
        </w:rPr>
      </w:pPr>
      <w:r w:rsidRPr="00F20170">
        <w:rPr>
          <w:rStyle w:val="Refdenotaalpie"/>
          <w:rFonts w:ascii="Book Antiqua" w:hAnsi="Book Antiqua"/>
        </w:rPr>
        <w:footnoteRef/>
      </w:r>
      <w:r w:rsidRPr="00F20170">
        <w:rPr>
          <w:rFonts w:ascii="Book Antiqua" w:hAnsi="Book Antiqua"/>
          <w:lang w:val="es-ES_tradnl"/>
        </w:rPr>
        <w:t xml:space="preserve"> Ídem.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94CFC">
      <w:rPr>
        <w:rStyle w:val="Nmerodepgina"/>
        <w:noProof/>
      </w:rPr>
      <w:t>19</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29DC"/>
    <w:multiLevelType w:val="hybridMultilevel"/>
    <w:tmpl w:val="60B6B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25808"/>
    <w:multiLevelType w:val="hybridMultilevel"/>
    <w:tmpl w:val="99361E2C"/>
    <w:lvl w:ilvl="0" w:tplc="917CE9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5D05C8"/>
    <w:multiLevelType w:val="hybridMultilevel"/>
    <w:tmpl w:val="6BAE505E"/>
    <w:lvl w:ilvl="0" w:tplc="37808D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0C43C9"/>
    <w:multiLevelType w:val="hybridMultilevel"/>
    <w:tmpl w:val="29BEB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F36F2"/>
    <w:multiLevelType w:val="hybridMultilevel"/>
    <w:tmpl w:val="5B288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432D3F"/>
    <w:multiLevelType w:val="hybridMultilevel"/>
    <w:tmpl w:val="F1AA8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2EA7D9A"/>
    <w:multiLevelType w:val="hybridMultilevel"/>
    <w:tmpl w:val="4D02DF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E37C9D"/>
    <w:multiLevelType w:val="hybridMultilevel"/>
    <w:tmpl w:val="DD94180E"/>
    <w:lvl w:ilvl="0" w:tplc="773A5C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DB7D32"/>
    <w:multiLevelType w:val="hybridMultilevel"/>
    <w:tmpl w:val="747C3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924437">
    <w:abstractNumId w:val="11"/>
  </w:num>
  <w:num w:numId="2" w16cid:durableId="1269896712">
    <w:abstractNumId w:val="46"/>
  </w:num>
  <w:num w:numId="3" w16cid:durableId="1766923639">
    <w:abstractNumId w:val="31"/>
  </w:num>
  <w:num w:numId="4" w16cid:durableId="298003261">
    <w:abstractNumId w:val="21"/>
  </w:num>
  <w:num w:numId="5" w16cid:durableId="973213484">
    <w:abstractNumId w:val="43"/>
  </w:num>
  <w:num w:numId="6" w16cid:durableId="1462767465">
    <w:abstractNumId w:val="29"/>
  </w:num>
  <w:num w:numId="7" w16cid:durableId="1938294290">
    <w:abstractNumId w:val="16"/>
  </w:num>
  <w:num w:numId="8" w16cid:durableId="71708405">
    <w:abstractNumId w:val="10"/>
  </w:num>
  <w:num w:numId="9" w16cid:durableId="11345326">
    <w:abstractNumId w:val="34"/>
  </w:num>
  <w:num w:numId="10" w16cid:durableId="1322151013">
    <w:abstractNumId w:val="26"/>
  </w:num>
  <w:num w:numId="11" w16cid:durableId="215775290">
    <w:abstractNumId w:val="2"/>
  </w:num>
  <w:num w:numId="12" w16cid:durableId="1339885000">
    <w:abstractNumId w:val="19"/>
  </w:num>
  <w:num w:numId="13" w16cid:durableId="2142069065">
    <w:abstractNumId w:val="37"/>
  </w:num>
  <w:num w:numId="14" w16cid:durableId="1188758031">
    <w:abstractNumId w:val="20"/>
  </w:num>
  <w:num w:numId="15" w16cid:durableId="1560899693">
    <w:abstractNumId w:val="38"/>
  </w:num>
  <w:num w:numId="16" w16cid:durableId="1631402027">
    <w:abstractNumId w:val="17"/>
  </w:num>
  <w:num w:numId="17" w16cid:durableId="17780257">
    <w:abstractNumId w:val="3"/>
  </w:num>
  <w:num w:numId="18" w16cid:durableId="84618346">
    <w:abstractNumId w:val="18"/>
  </w:num>
  <w:num w:numId="19" w16cid:durableId="1823501158">
    <w:abstractNumId w:val="32"/>
  </w:num>
  <w:num w:numId="20" w16cid:durableId="1860659741">
    <w:abstractNumId w:val="39"/>
  </w:num>
  <w:num w:numId="21" w16cid:durableId="378014209">
    <w:abstractNumId w:val="24"/>
  </w:num>
  <w:num w:numId="22" w16cid:durableId="1678847938">
    <w:abstractNumId w:val="25"/>
  </w:num>
  <w:num w:numId="23" w16cid:durableId="153033321">
    <w:abstractNumId w:val="45"/>
  </w:num>
  <w:num w:numId="24" w16cid:durableId="1935624668">
    <w:abstractNumId w:val="7"/>
  </w:num>
  <w:num w:numId="25" w16cid:durableId="1698046000">
    <w:abstractNumId w:val="12"/>
  </w:num>
  <w:num w:numId="26" w16cid:durableId="689842340">
    <w:abstractNumId w:val="13"/>
  </w:num>
  <w:num w:numId="27" w16cid:durableId="1473599462">
    <w:abstractNumId w:val="41"/>
  </w:num>
  <w:num w:numId="28" w16cid:durableId="667095127">
    <w:abstractNumId w:val="23"/>
  </w:num>
  <w:num w:numId="29" w16cid:durableId="77025395">
    <w:abstractNumId w:val="44"/>
  </w:num>
  <w:num w:numId="30" w16cid:durableId="272372060">
    <w:abstractNumId w:val="14"/>
  </w:num>
  <w:num w:numId="31" w16cid:durableId="1712898">
    <w:abstractNumId w:val="0"/>
  </w:num>
  <w:num w:numId="32" w16cid:durableId="978994534">
    <w:abstractNumId w:val="4"/>
  </w:num>
  <w:num w:numId="33" w16cid:durableId="1427000828">
    <w:abstractNumId w:val="6"/>
  </w:num>
  <w:num w:numId="34" w16cid:durableId="1516920387">
    <w:abstractNumId w:val="42"/>
  </w:num>
  <w:num w:numId="35" w16cid:durableId="1376545177">
    <w:abstractNumId w:val="28"/>
  </w:num>
  <w:num w:numId="36" w16cid:durableId="1975600544">
    <w:abstractNumId w:val="15"/>
  </w:num>
  <w:num w:numId="37" w16cid:durableId="849954408">
    <w:abstractNumId w:val="36"/>
  </w:num>
  <w:num w:numId="38" w16cid:durableId="793869291">
    <w:abstractNumId w:val="30"/>
  </w:num>
  <w:num w:numId="39" w16cid:durableId="201947478">
    <w:abstractNumId w:val="22"/>
  </w:num>
  <w:num w:numId="40" w16cid:durableId="523137613">
    <w:abstractNumId w:val="33"/>
  </w:num>
  <w:num w:numId="41" w16cid:durableId="1035694591">
    <w:abstractNumId w:val="40"/>
  </w:num>
  <w:num w:numId="42" w16cid:durableId="767508045">
    <w:abstractNumId w:val="1"/>
  </w:num>
  <w:num w:numId="43" w16cid:durableId="1653438658">
    <w:abstractNumId w:val="27"/>
  </w:num>
  <w:num w:numId="44" w16cid:durableId="1731417326">
    <w:abstractNumId w:val="9"/>
  </w:num>
  <w:num w:numId="45" w16cid:durableId="176774748">
    <w:abstractNumId w:val="5"/>
  </w:num>
  <w:num w:numId="46" w16cid:durableId="671445360">
    <w:abstractNumId w:val="35"/>
  </w:num>
  <w:num w:numId="47" w16cid:durableId="4939538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27AC"/>
    <w:rsid w:val="000041C1"/>
    <w:rsid w:val="0000503D"/>
    <w:rsid w:val="00016637"/>
    <w:rsid w:val="000177C9"/>
    <w:rsid w:val="00020AC7"/>
    <w:rsid w:val="0002125E"/>
    <w:rsid w:val="00024D75"/>
    <w:rsid w:val="0002558B"/>
    <w:rsid w:val="00027B9F"/>
    <w:rsid w:val="000306CE"/>
    <w:rsid w:val="00036AD6"/>
    <w:rsid w:val="00041B59"/>
    <w:rsid w:val="00044247"/>
    <w:rsid w:val="00054757"/>
    <w:rsid w:val="00057F70"/>
    <w:rsid w:val="00060789"/>
    <w:rsid w:val="00061CA2"/>
    <w:rsid w:val="000655A1"/>
    <w:rsid w:val="00067EFB"/>
    <w:rsid w:val="0007292F"/>
    <w:rsid w:val="000776AD"/>
    <w:rsid w:val="00083C75"/>
    <w:rsid w:val="0008415C"/>
    <w:rsid w:val="0009491E"/>
    <w:rsid w:val="0009514A"/>
    <w:rsid w:val="00096B77"/>
    <w:rsid w:val="00097BBB"/>
    <w:rsid w:val="000A276C"/>
    <w:rsid w:val="000A3D82"/>
    <w:rsid w:val="000B0FB8"/>
    <w:rsid w:val="000B1EBF"/>
    <w:rsid w:val="000B2C62"/>
    <w:rsid w:val="000B67E0"/>
    <w:rsid w:val="000B77F1"/>
    <w:rsid w:val="000C10F9"/>
    <w:rsid w:val="000C3D6A"/>
    <w:rsid w:val="000C4E06"/>
    <w:rsid w:val="000C719D"/>
    <w:rsid w:val="000D2526"/>
    <w:rsid w:val="000D42F8"/>
    <w:rsid w:val="000E2F1F"/>
    <w:rsid w:val="000E6188"/>
    <w:rsid w:val="000E7507"/>
    <w:rsid w:val="000F14DD"/>
    <w:rsid w:val="000F181D"/>
    <w:rsid w:val="000F2476"/>
    <w:rsid w:val="000F2C7F"/>
    <w:rsid w:val="000F4180"/>
    <w:rsid w:val="000F4C93"/>
    <w:rsid w:val="000F625A"/>
    <w:rsid w:val="00105FEE"/>
    <w:rsid w:val="001139FA"/>
    <w:rsid w:val="00113D33"/>
    <w:rsid w:val="0011547F"/>
    <w:rsid w:val="00116216"/>
    <w:rsid w:val="001218F8"/>
    <w:rsid w:val="00121BC9"/>
    <w:rsid w:val="00121D33"/>
    <w:rsid w:val="00131788"/>
    <w:rsid w:val="0013735C"/>
    <w:rsid w:val="00137360"/>
    <w:rsid w:val="0013751D"/>
    <w:rsid w:val="00142FC6"/>
    <w:rsid w:val="00143248"/>
    <w:rsid w:val="00147226"/>
    <w:rsid w:val="001532A1"/>
    <w:rsid w:val="0015538E"/>
    <w:rsid w:val="00156995"/>
    <w:rsid w:val="00162615"/>
    <w:rsid w:val="00166CC9"/>
    <w:rsid w:val="00177B5A"/>
    <w:rsid w:val="00183762"/>
    <w:rsid w:val="0018584C"/>
    <w:rsid w:val="00185FF3"/>
    <w:rsid w:val="00186415"/>
    <w:rsid w:val="00186A03"/>
    <w:rsid w:val="00191AB4"/>
    <w:rsid w:val="0019345C"/>
    <w:rsid w:val="001966E7"/>
    <w:rsid w:val="00196B1A"/>
    <w:rsid w:val="001A1AFA"/>
    <w:rsid w:val="001A30C2"/>
    <w:rsid w:val="001A7E80"/>
    <w:rsid w:val="001B06EA"/>
    <w:rsid w:val="001B1F13"/>
    <w:rsid w:val="001B41FD"/>
    <w:rsid w:val="001B4BCB"/>
    <w:rsid w:val="001C01EE"/>
    <w:rsid w:val="001C2455"/>
    <w:rsid w:val="001C3CDE"/>
    <w:rsid w:val="001D022F"/>
    <w:rsid w:val="001D13EC"/>
    <w:rsid w:val="001D2E70"/>
    <w:rsid w:val="001D49E9"/>
    <w:rsid w:val="001D5923"/>
    <w:rsid w:val="001E155B"/>
    <w:rsid w:val="001E178B"/>
    <w:rsid w:val="001E1BEE"/>
    <w:rsid w:val="001E32F3"/>
    <w:rsid w:val="001E6DEF"/>
    <w:rsid w:val="001F37AD"/>
    <w:rsid w:val="001F6BC5"/>
    <w:rsid w:val="00204870"/>
    <w:rsid w:val="00206F19"/>
    <w:rsid w:val="00215546"/>
    <w:rsid w:val="00215D4F"/>
    <w:rsid w:val="00215DA5"/>
    <w:rsid w:val="00215E12"/>
    <w:rsid w:val="002160E3"/>
    <w:rsid w:val="00217003"/>
    <w:rsid w:val="0021783F"/>
    <w:rsid w:val="00223272"/>
    <w:rsid w:val="00225616"/>
    <w:rsid w:val="00226AFC"/>
    <w:rsid w:val="002277C7"/>
    <w:rsid w:val="00230E25"/>
    <w:rsid w:val="002332B3"/>
    <w:rsid w:val="00233A2F"/>
    <w:rsid w:val="00244EEB"/>
    <w:rsid w:val="002454F5"/>
    <w:rsid w:val="0025167B"/>
    <w:rsid w:val="0025326F"/>
    <w:rsid w:val="00253975"/>
    <w:rsid w:val="00256D58"/>
    <w:rsid w:val="00263187"/>
    <w:rsid w:val="00264F63"/>
    <w:rsid w:val="00266382"/>
    <w:rsid w:val="00267C3F"/>
    <w:rsid w:val="00271660"/>
    <w:rsid w:val="00271803"/>
    <w:rsid w:val="00274EE0"/>
    <w:rsid w:val="00284F3F"/>
    <w:rsid w:val="00285200"/>
    <w:rsid w:val="0028585E"/>
    <w:rsid w:val="00285ED0"/>
    <w:rsid w:val="00290C3F"/>
    <w:rsid w:val="00290F15"/>
    <w:rsid w:val="0029665E"/>
    <w:rsid w:val="00296CBE"/>
    <w:rsid w:val="002A0C54"/>
    <w:rsid w:val="002A1002"/>
    <w:rsid w:val="002A4394"/>
    <w:rsid w:val="002B2610"/>
    <w:rsid w:val="002B39EC"/>
    <w:rsid w:val="002B58A4"/>
    <w:rsid w:val="002C1A8A"/>
    <w:rsid w:val="002C5946"/>
    <w:rsid w:val="002D129F"/>
    <w:rsid w:val="002D12A3"/>
    <w:rsid w:val="002D1A9F"/>
    <w:rsid w:val="002E3458"/>
    <w:rsid w:val="002E4327"/>
    <w:rsid w:val="002E4F00"/>
    <w:rsid w:val="002E599B"/>
    <w:rsid w:val="002E7DB9"/>
    <w:rsid w:val="002F068B"/>
    <w:rsid w:val="00302D6D"/>
    <w:rsid w:val="00304243"/>
    <w:rsid w:val="00307902"/>
    <w:rsid w:val="00311908"/>
    <w:rsid w:val="00312DA4"/>
    <w:rsid w:val="003133A4"/>
    <w:rsid w:val="00316E72"/>
    <w:rsid w:val="003202DF"/>
    <w:rsid w:val="00322574"/>
    <w:rsid w:val="00327E15"/>
    <w:rsid w:val="00331B8A"/>
    <w:rsid w:val="00333091"/>
    <w:rsid w:val="00336C51"/>
    <w:rsid w:val="00336E3C"/>
    <w:rsid w:val="003400BC"/>
    <w:rsid w:val="003400C2"/>
    <w:rsid w:val="00340278"/>
    <w:rsid w:val="00343B87"/>
    <w:rsid w:val="00343F75"/>
    <w:rsid w:val="00344340"/>
    <w:rsid w:val="003465F9"/>
    <w:rsid w:val="003470B1"/>
    <w:rsid w:val="00352145"/>
    <w:rsid w:val="003575E3"/>
    <w:rsid w:val="0036493E"/>
    <w:rsid w:val="00367039"/>
    <w:rsid w:val="00370DAB"/>
    <w:rsid w:val="003741A4"/>
    <w:rsid w:val="003752B1"/>
    <w:rsid w:val="00387671"/>
    <w:rsid w:val="0039073B"/>
    <w:rsid w:val="00396199"/>
    <w:rsid w:val="003A1E44"/>
    <w:rsid w:val="003A42C2"/>
    <w:rsid w:val="003A60FF"/>
    <w:rsid w:val="003A7121"/>
    <w:rsid w:val="003C0623"/>
    <w:rsid w:val="003C394D"/>
    <w:rsid w:val="003D1C28"/>
    <w:rsid w:val="003D2D7C"/>
    <w:rsid w:val="003E52F7"/>
    <w:rsid w:val="003E751D"/>
    <w:rsid w:val="003F085A"/>
    <w:rsid w:val="003F13F7"/>
    <w:rsid w:val="003F1DA2"/>
    <w:rsid w:val="003F6B84"/>
    <w:rsid w:val="0040289E"/>
    <w:rsid w:val="00402A7F"/>
    <w:rsid w:val="00402C5C"/>
    <w:rsid w:val="00403A88"/>
    <w:rsid w:val="00403BFC"/>
    <w:rsid w:val="0040597E"/>
    <w:rsid w:val="00407126"/>
    <w:rsid w:val="004079C2"/>
    <w:rsid w:val="00410CBD"/>
    <w:rsid w:val="004160D8"/>
    <w:rsid w:val="0042202A"/>
    <w:rsid w:val="00430A3E"/>
    <w:rsid w:val="004325A7"/>
    <w:rsid w:val="00432FA1"/>
    <w:rsid w:val="004426A4"/>
    <w:rsid w:val="004441AB"/>
    <w:rsid w:val="00455D3A"/>
    <w:rsid w:val="00455D68"/>
    <w:rsid w:val="00457EA6"/>
    <w:rsid w:val="004606EB"/>
    <w:rsid w:val="00463D02"/>
    <w:rsid w:val="00464686"/>
    <w:rsid w:val="004658DB"/>
    <w:rsid w:val="004736DA"/>
    <w:rsid w:val="00477E61"/>
    <w:rsid w:val="00480044"/>
    <w:rsid w:val="00482451"/>
    <w:rsid w:val="00486DB2"/>
    <w:rsid w:val="00490ABE"/>
    <w:rsid w:val="00490BE4"/>
    <w:rsid w:val="00490E76"/>
    <w:rsid w:val="00491255"/>
    <w:rsid w:val="004930A3"/>
    <w:rsid w:val="00497B2B"/>
    <w:rsid w:val="004A1E10"/>
    <w:rsid w:val="004A41EA"/>
    <w:rsid w:val="004A5C91"/>
    <w:rsid w:val="004B2AB2"/>
    <w:rsid w:val="004B3796"/>
    <w:rsid w:val="004B51C1"/>
    <w:rsid w:val="004B710F"/>
    <w:rsid w:val="004C1417"/>
    <w:rsid w:val="004C2D61"/>
    <w:rsid w:val="004C3D81"/>
    <w:rsid w:val="004C69E1"/>
    <w:rsid w:val="004C7FD7"/>
    <w:rsid w:val="004D3CD7"/>
    <w:rsid w:val="004E5715"/>
    <w:rsid w:val="004E6F8C"/>
    <w:rsid w:val="004F0876"/>
    <w:rsid w:val="004F7E4B"/>
    <w:rsid w:val="005009BB"/>
    <w:rsid w:val="0050234F"/>
    <w:rsid w:val="00502B6A"/>
    <w:rsid w:val="00507782"/>
    <w:rsid w:val="005147B4"/>
    <w:rsid w:val="00517BE8"/>
    <w:rsid w:val="00524789"/>
    <w:rsid w:val="005308D8"/>
    <w:rsid w:val="005336C1"/>
    <w:rsid w:val="005406C7"/>
    <w:rsid w:val="005418AC"/>
    <w:rsid w:val="00544BC2"/>
    <w:rsid w:val="00554A2F"/>
    <w:rsid w:val="00556653"/>
    <w:rsid w:val="005606D3"/>
    <w:rsid w:val="00563AD5"/>
    <w:rsid w:val="00566685"/>
    <w:rsid w:val="00567B38"/>
    <w:rsid w:val="00570042"/>
    <w:rsid w:val="005703F1"/>
    <w:rsid w:val="005722BA"/>
    <w:rsid w:val="00575ABB"/>
    <w:rsid w:val="00582638"/>
    <w:rsid w:val="005875D5"/>
    <w:rsid w:val="00596EA9"/>
    <w:rsid w:val="005A4D17"/>
    <w:rsid w:val="005A77C4"/>
    <w:rsid w:val="005B450A"/>
    <w:rsid w:val="005B75FA"/>
    <w:rsid w:val="005C051A"/>
    <w:rsid w:val="005C39B7"/>
    <w:rsid w:val="005C3CB0"/>
    <w:rsid w:val="005C65A0"/>
    <w:rsid w:val="005C748A"/>
    <w:rsid w:val="005D2FE1"/>
    <w:rsid w:val="005D3A7D"/>
    <w:rsid w:val="005D5D53"/>
    <w:rsid w:val="005E25C7"/>
    <w:rsid w:val="005E2D27"/>
    <w:rsid w:val="005E6DE5"/>
    <w:rsid w:val="005E7A39"/>
    <w:rsid w:val="005F225E"/>
    <w:rsid w:val="005F2665"/>
    <w:rsid w:val="005F2882"/>
    <w:rsid w:val="005F56CB"/>
    <w:rsid w:val="005F5D31"/>
    <w:rsid w:val="0061494C"/>
    <w:rsid w:val="00615F2D"/>
    <w:rsid w:val="00620DAB"/>
    <w:rsid w:val="00623D08"/>
    <w:rsid w:val="006264C7"/>
    <w:rsid w:val="006342AB"/>
    <w:rsid w:val="006353C4"/>
    <w:rsid w:val="00646993"/>
    <w:rsid w:val="00652504"/>
    <w:rsid w:val="00656699"/>
    <w:rsid w:val="00657BB4"/>
    <w:rsid w:val="0066135B"/>
    <w:rsid w:val="00665D12"/>
    <w:rsid w:val="00667EEA"/>
    <w:rsid w:val="00670719"/>
    <w:rsid w:val="00670BB0"/>
    <w:rsid w:val="00671170"/>
    <w:rsid w:val="0067311D"/>
    <w:rsid w:val="00677971"/>
    <w:rsid w:val="006869B3"/>
    <w:rsid w:val="00696067"/>
    <w:rsid w:val="006A1194"/>
    <w:rsid w:val="006A47A6"/>
    <w:rsid w:val="006A5C47"/>
    <w:rsid w:val="006B24D0"/>
    <w:rsid w:val="006B3626"/>
    <w:rsid w:val="006B370D"/>
    <w:rsid w:val="006B4482"/>
    <w:rsid w:val="006B53B9"/>
    <w:rsid w:val="006C0B21"/>
    <w:rsid w:val="006C6CBD"/>
    <w:rsid w:val="006C7DBB"/>
    <w:rsid w:val="006D12E7"/>
    <w:rsid w:val="006E044D"/>
    <w:rsid w:val="006E173C"/>
    <w:rsid w:val="006E269D"/>
    <w:rsid w:val="006E3AC0"/>
    <w:rsid w:val="006E3B2B"/>
    <w:rsid w:val="006E611A"/>
    <w:rsid w:val="006F35CE"/>
    <w:rsid w:val="006F3DF2"/>
    <w:rsid w:val="007002CC"/>
    <w:rsid w:val="007006BE"/>
    <w:rsid w:val="00705982"/>
    <w:rsid w:val="00707FCE"/>
    <w:rsid w:val="0071153F"/>
    <w:rsid w:val="00711D37"/>
    <w:rsid w:val="007162D7"/>
    <w:rsid w:val="0071749B"/>
    <w:rsid w:val="00720233"/>
    <w:rsid w:val="00722858"/>
    <w:rsid w:val="00723023"/>
    <w:rsid w:val="00726AC5"/>
    <w:rsid w:val="00726F89"/>
    <w:rsid w:val="0073057D"/>
    <w:rsid w:val="007314B8"/>
    <w:rsid w:val="00731EFC"/>
    <w:rsid w:val="00732879"/>
    <w:rsid w:val="007329AA"/>
    <w:rsid w:val="00733153"/>
    <w:rsid w:val="00740D99"/>
    <w:rsid w:val="007447FD"/>
    <w:rsid w:val="00745C77"/>
    <w:rsid w:val="0074666F"/>
    <w:rsid w:val="0075130E"/>
    <w:rsid w:val="007565FC"/>
    <w:rsid w:val="00765153"/>
    <w:rsid w:val="007658BA"/>
    <w:rsid w:val="00767F72"/>
    <w:rsid w:val="007719B4"/>
    <w:rsid w:val="00772C8C"/>
    <w:rsid w:val="0077476E"/>
    <w:rsid w:val="007754D4"/>
    <w:rsid w:val="0077637D"/>
    <w:rsid w:val="00777E83"/>
    <w:rsid w:val="00780A9F"/>
    <w:rsid w:val="00790319"/>
    <w:rsid w:val="00791B8D"/>
    <w:rsid w:val="007931CC"/>
    <w:rsid w:val="007931CD"/>
    <w:rsid w:val="00793420"/>
    <w:rsid w:val="007937B1"/>
    <w:rsid w:val="00795488"/>
    <w:rsid w:val="007B3861"/>
    <w:rsid w:val="007B7971"/>
    <w:rsid w:val="007C1B5C"/>
    <w:rsid w:val="007C7154"/>
    <w:rsid w:val="007C785B"/>
    <w:rsid w:val="007D3D34"/>
    <w:rsid w:val="007D7045"/>
    <w:rsid w:val="007E0BEC"/>
    <w:rsid w:val="007E3F4B"/>
    <w:rsid w:val="007E4271"/>
    <w:rsid w:val="007E7C5E"/>
    <w:rsid w:val="007F021A"/>
    <w:rsid w:val="007F2475"/>
    <w:rsid w:val="008000CF"/>
    <w:rsid w:val="00802CA1"/>
    <w:rsid w:val="00802D79"/>
    <w:rsid w:val="00803B84"/>
    <w:rsid w:val="00810804"/>
    <w:rsid w:val="00814020"/>
    <w:rsid w:val="008164AA"/>
    <w:rsid w:val="008166D2"/>
    <w:rsid w:val="00820375"/>
    <w:rsid w:val="008208DE"/>
    <w:rsid w:val="00820D40"/>
    <w:rsid w:val="0082392F"/>
    <w:rsid w:val="0082496E"/>
    <w:rsid w:val="00827201"/>
    <w:rsid w:val="0083097F"/>
    <w:rsid w:val="00830AAD"/>
    <w:rsid w:val="008321BA"/>
    <w:rsid w:val="00835459"/>
    <w:rsid w:val="00847E52"/>
    <w:rsid w:val="008503B7"/>
    <w:rsid w:val="0085490D"/>
    <w:rsid w:val="008647B3"/>
    <w:rsid w:val="00870640"/>
    <w:rsid w:val="00881134"/>
    <w:rsid w:val="0088219D"/>
    <w:rsid w:val="00885ED9"/>
    <w:rsid w:val="008867F4"/>
    <w:rsid w:val="008931D3"/>
    <w:rsid w:val="008950F6"/>
    <w:rsid w:val="00896753"/>
    <w:rsid w:val="008B1FC7"/>
    <w:rsid w:val="008B2BCB"/>
    <w:rsid w:val="008B58D1"/>
    <w:rsid w:val="008C2B85"/>
    <w:rsid w:val="008C3B84"/>
    <w:rsid w:val="008E25B9"/>
    <w:rsid w:val="008E66B6"/>
    <w:rsid w:val="008E673A"/>
    <w:rsid w:val="008E6787"/>
    <w:rsid w:val="008F625C"/>
    <w:rsid w:val="008F69EB"/>
    <w:rsid w:val="008F6BF6"/>
    <w:rsid w:val="008F722C"/>
    <w:rsid w:val="00903F9F"/>
    <w:rsid w:val="00904583"/>
    <w:rsid w:val="009069F0"/>
    <w:rsid w:val="00910625"/>
    <w:rsid w:val="00913B9C"/>
    <w:rsid w:val="009150B4"/>
    <w:rsid w:val="00923355"/>
    <w:rsid w:val="00923EC4"/>
    <w:rsid w:val="00925234"/>
    <w:rsid w:val="00925C31"/>
    <w:rsid w:val="00932565"/>
    <w:rsid w:val="00934471"/>
    <w:rsid w:val="009353D4"/>
    <w:rsid w:val="00935DAF"/>
    <w:rsid w:val="00936BDF"/>
    <w:rsid w:val="00937570"/>
    <w:rsid w:val="0094183A"/>
    <w:rsid w:val="0094227E"/>
    <w:rsid w:val="00942884"/>
    <w:rsid w:val="00947611"/>
    <w:rsid w:val="009509BF"/>
    <w:rsid w:val="009562FC"/>
    <w:rsid w:val="009568FA"/>
    <w:rsid w:val="00962408"/>
    <w:rsid w:val="00962B7F"/>
    <w:rsid w:val="00965789"/>
    <w:rsid w:val="0097048F"/>
    <w:rsid w:val="0097386D"/>
    <w:rsid w:val="009751A4"/>
    <w:rsid w:val="00975EC8"/>
    <w:rsid w:val="0097795E"/>
    <w:rsid w:val="00977F34"/>
    <w:rsid w:val="009827FD"/>
    <w:rsid w:val="00984EB4"/>
    <w:rsid w:val="009907C0"/>
    <w:rsid w:val="009A3EE0"/>
    <w:rsid w:val="009A6D62"/>
    <w:rsid w:val="009A7724"/>
    <w:rsid w:val="009A775F"/>
    <w:rsid w:val="009C20B5"/>
    <w:rsid w:val="009C2681"/>
    <w:rsid w:val="009C4EC0"/>
    <w:rsid w:val="009C796E"/>
    <w:rsid w:val="009D3FD7"/>
    <w:rsid w:val="009D4197"/>
    <w:rsid w:val="009D671E"/>
    <w:rsid w:val="009E2C58"/>
    <w:rsid w:val="009E36BE"/>
    <w:rsid w:val="009E5144"/>
    <w:rsid w:val="009E51FB"/>
    <w:rsid w:val="009E6C6B"/>
    <w:rsid w:val="009F3706"/>
    <w:rsid w:val="009F3DF9"/>
    <w:rsid w:val="00A03CC5"/>
    <w:rsid w:val="00A0527A"/>
    <w:rsid w:val="00A111DF"/>
    <w:rsid w:val="00A20502"/>
    <w:rsid w:val="00A23225"/>
    <w:rsid w:val="00A26501"/>
    <w:rsid w:val="00A269FC"/>
    <w:rsid w:val="00A3096F"/>
    <w:rsid w:val="00A31601"/>
    <w:rsid w:val="00A31F88"/>
    <w:rsid w:val="00A33A8C"/>
    <w:rsid w:val="00A35741"/>
    <w:rsid w:val="00A37109"/>
    <w:rsid w:val="00A45C69"/>
    <w:rsid w:val="00A514FD"/>
    <w:rsid w:val="00A54304"/>
    <w:rsid w:val="00A55056"/>
    <w:rsid w:val="00A579D0"/>
    <w:rsid w:val="00A602E1"/>
    <w:rsid w:val="00A622D1"/>
    <w:rsid w:val="00A64044"/>
    <w:rsid w:val="00A661FF"/>
    <w:rsid w:val="00A67B58"/>
    <w:rsid w:val="00A70F29"/>
    <w:rsid w:val="00A82626"/>
    <w:rsid w:val="00A870D7"/>
    <w:rsid w:val="00A876CB"/>
    <w:rsid w:val="00A9012D"/>
    <w:rsid w:val="00A90400"/>
    <w:rsid w:val="00A91EF6"/>
    <w:rsid w:val="00AB1B33"/>
    <w:rsid w:val="00AB5A48"/>
    <w:rsid w:val="00AC4E65"/>
    <w:rsid w:val="00AD4372"/>
    <w:rsid w:val="00AF2AB8"/>
    <w:rsid w:val="00AF3F76"/>
    <w:rsid w:val="00AF4B1E"/>
    <w:rsid w:val="00AF6EED"/>
    <w:rsid w:val="00AF7CE1"/>
    <w:rsid w:val="00B00DDF"/>
    <w:rsid w:val="00B023A5"/>
    <w:rsid w:val="00B039C1"/>
    <w:rsid w:val="00B05729"/>
    <w:rsid w:val="00B06D7F"/>
    <w:rsid w:val="00B0719E"/>
    <w:rsid w:val="00B157A5"/>
    <w:rsid w:val="00B15B07"/>
    <w:rsid w:val="00B15DFC"/>
    <w:rsid w:val="00B16C24"/>
    <w:rsid w:val="00B220A4"/>
    <w:rsid w:val="00B254F0"/>
    <w:rsid w:val="00B25E9D"/>
    <w:rsid w:val="00B36908"/>
    <w:rsid w:val="00B37741"/>
    <w:rsid w:val="00B37A41"/>
    <w:rsid w:val="00B46291"/>
    <w:rsid w:val="00B46BC7"/>
    <w:rsid w:val="00B47110"/>
    <w:rsid w:val="00B516FD"/>
    <w:rsid w:val="00B5334D"/>
    <w:rsid w:val="00B600BA"/>
    <w:rsid w:val="00B61F19"/>
    <w:rsid w:val="00B65EC6"/>
    <w:rsid w:val="00B70BBB"/>
    <w:rsid w:val="00B72AD2"/>
    <w:rsid w:val="00B72B14"/>
    <w:rsid w:val="00B805A5"/>
    <w:rsid w:val="00B84936"/>
    <w:rsid w:val="00B905A9"/>
    <w:rsid w:val="00B9094D"/>
    <w:rsid w:val="00B90E29"/>
    <w:rsid w:val="00B91280"/>
    <w:rsid w:val="00B93A69"/>
    <w:rsid w:val="00B95FEA"/>
    <w:rsid w:val="00BA2D9E"/>
    <w:rsid w:val="00BA35B9"/>
    <w:rsid w:val="00BA69B9"/>
    <w:rsid w:val="00BB1374"/>
    <w:rsid w:val="00BB6FAE"/>
    <w:rsid w:val="00BC3C3F"/>
    <w:rsid w:val="00BC742F"/>
    <w:rsid w:val="00BD2873"/>
    <w:rsid w:val="00BD7077"/>
    <w:rsid w:val="00BE2767"/>
    <w:rsid w:val="00BE49FE"/>
    <w:rsid w:val="00BF0E40"/>
    <w:rsid w:val="00BF3019"/>
    <w:rsid w:val="00BF3202"/>
    <w:rsid w:val="00BF7539"/>
    <w:rsid w:val="00BF7CF4"/>
    <w:rsid w:val="00C023FB"/>
    <w:rsid w:val="00C02A46"/>
    <w:rsid w:val="00C106A4"/>
    <w:rsid w:val="00C172AE"/>
    <w:rsid w:val="00C20607"/>
    <w:rsid w:val="00C261E3"/>
    <w:rsid w:val="00C275CD"/>
    <w:rsid w:val="00C276BF"/>
    <w:rsid w:val="00C27F2C"/>
    <w:rsid w:val="00C31470"/>
    <w:rsid w:val="00C32EE6"/>
    <w:rsid w:val="00C33FEA"/>
    <w:rsid w:val="00C36CC4"/>
    <w:rsid w:val="00C4033A"/>
    <w:rsid w:val="00C41613"/>
    <w:rsid w:val="00C42B40"/>
    <w:rsid w:val="00C44198"/>
    <w:rsid w:val="00C474B3"/>
    <w:rsid w:val="00C47808"/>
    <w:rsid w:val="00C47FBF"/>
    <w:rsid w:val="00C512CE"/>
    <w:rsid w:val="00C5206A"/>
    <w:rsid w:val="00C52F3D"/>
    <w:rsid w:val="00C53C2F"/>
    <w:rsid w:val="00C579B7"/>
    <w:rsid w:val="00C60C1F"/>
    <w:rsid w:val="00C62424"/>
    <w:rsid w:val="00C654FB"/>
    <w:rsid w:val="00C70EA2"/>
    <w:rsid w:val="00C71C19"/>
    <w:rsid w:val="00C75856"/>
    <w:rsid w:val="00C76662"/>
    <w:rsid w:val="00C81FB8"/>
    <w:rsid w:val="00C85017"/>
    <w:rsid w:val="00C9181C"/>
    <w:rsid w:val="00C91ABC"/>
    <w:rsid w:val="00C9730A"/>
    <w:rsid w:val="00CA546A"/>
    <w:rsid w:val="00CA601A"/>
    <w:rsid w:val="00CB433A"/>
    <w:rsid w:val="00CB445F"/>
    <w:rsid w:val="00CB610D"/>
    <w:rsid w:val="00CC1344"/>
    <w:rsid w:val="00CC3DFE"/>
    <w:rsid w:val="00CC4070"/>
    <w:rsid w:val="00CC4D9A"/>
    <w:rsid w:val="00CC5D84"/>
    <w:rsid w:val="00CC7D12"/>
    <w:rsid w:val="00CC7D45"/>
    <w:rsid w:val="00CD0598"/>
    <w:rsid w:val="00CD6056"/>
    <w:rsid w:val="00CE02DD"/>
    <w:rsid w:val="00CE0564"/>
    <w:rsid w:val="00CE0947"/>
    <w:rsid w:val="00CE1173"/>
    <w:rsid w:val="00CF69E9"/>
    <w:rsid w:val="00CF7D24"/>
    <w:rsid w:val="00D03433"/>
    <w:rsid w:val="00D07EA8"/>
    <w:rsid w:val="00D10F02"/>
    <w:rsid w:val="00D11AB4"/>
    <w:rsid w:val="00D148AA"/>
    <w:rsid w:val="00D15723"/>
    <w:rsid w:val="00D23423"/>
    <w:rsid w:val="00D235BA"/>
    <w:rsid w:val="00D2596A"/>
    <w:rsid w:val="00D321BB"/>
    <w:rsid w:val="00D337F7"/>
    <w:rsid w:val="00D33EA9"/>
    <w:rsid w:val="00D34278"/>
    <w:rsid w:val="00D36234"/>
    <w:rsid w:val="00D367E6"/>
    <w:rsid w:val="00D41961"/>
    <w:rsid w:val="00D44929"/>
    <w:rsid w:val="00D45D61"/>
    <w:rsid w:val="00D51E07"/>
    <w:rsid w:val="00D61552"/>
    <w:rsid w:val="00D62DFF"/>
    <w:rsid w:val="00D64EE3"/>
    <w:rsid w:val="00D663F3"/>
    <w:rsid w:val="00D75832"/>
    <w:rsid w:val="00D778D7"/>
    <w:rsid w:val="00D81CF1"/>
    <w:rsid w:val="00D8269F"/>
    <w:rsid w:val="00D841E6"/>
    <w:rsid w:val="00D8751B"/>
    <w:rsid w:val="00D91111"/>
    <w:rsid w:val="00D94CFC"/>
    <w:rsid w:val="00D96C2B"/>
    <w:rsid w:val="00DA03E4"/>
    <w:rsid w:val="00DA05B9"/>
    <w:rsid w:val="00DA0BBD"/>
    <w:rsid w:val="00DA298A"/>
    <w:rsid w:val="00DB3C04"/>
    <w:rsid w:val="00DC11F5"/>
    <w:rsid w:val="00DC1AD3"/>
    <w:rsid w:val="00DC5588"/>
    <w:rsid w:val="00DC5F0D"/>
    <w:rsid w:val="00DD4BD4"/>
    <w:rsid w:val="00DD644B"/>
    <w:rsid w:val="00DE02D1"/>
    <w:rsid w:val="00DE05CF"/>
    <w:rsid w:val="00DE3AC1"/>
    <w:rsid w:val="00DE3B49"/>
    <w:rsid w:val="00DF1E05"/>
    <w:rsid w:val="00DF4086"/>
    <w:rsid w:val="00E00A6E"/>
    <w:rsid w:val="00E01E1C"/>
    <w:rsid w:val="00E02307"/>
    <w:rsid w:val="00E06BB9"/>
    <w:rsid w:val="00E10A02"/>
    <w:rsid w:val="00E10B5B"/>
    <w:rsid w:val="00E10D7B"/>
    <w:rsid w:val="00E112BB"/>
    <w:rsid w:val="00E12B4A"/>
    <w:rsid w:val="00E1451D"/>
    <w:rsid w:val="00E17B54"/>
    <w:rsid w:val="00E2308A"/>
    <w:rsid w:val="00E23138"/>
    <w:rsid w:val="00E26D0B"/>
    <w:rsid w:val="00E3012C"/>
    <w:rsid w:val="00E324D8"/>
    <w:rsid w:val="00E4050D"/>
    <w:rsid w:val="00E40ADF"/>
    <w:rsid w:val="00E410A0"/>
    <w:rsid w:val="00E41923"/>
    <w:rsid w:val="00E423C0"/>
    <w:rsid w:val="00E46AE4"/>
    <w:rsid w:val="00E50910"/>
    <w:rsid w:val="00E520CE"/>
    <w:rsid w:val="00E54A2C"/>
    <w:rsid w:val="00E55C96"/>
    <w:rsid w:val="00E57D97"/>
    <w:rsid w:val="00E62BFD"/>
    <w:rsid w:val="00E65221"/>
    <w:rsid w:val="00E7235E"/>
    <w:rsid w:val="00E83B59"/>
    <w:rsid w:val="00E85648"/>
    <w:rsid w:val="00E865D3"/>
    <w:rsid w:val="00E86CEE"/>
    <w:rsid w:val="00E8798E"/>
    <w:rsid w:val="00E94AAE"/>
    <w:rsid w:val="00E95E0F"/>
    <w:rsid w:val="00EA0C73"/>
    <w:rsid w:val="00EA6BFB"/>
    <w:rsid w:val="00EB7C34"/>
    <w:rsid w:val="00EC0926"/>
    <w:rsid w:val="00EC1C93"/>
    <w:rsid w:val="00EC6016"/>
    <w:rsid w:val="00ED776D"/>
    <w:rsid w:val="00EE27FB"/>
    <w:rsid w:val="00EE486B"/>
    <w:rsid w:val="00EE4B58"/>
    <w:rsid w:val="00EF06A3"/>
    <w:rsid w:val="00EF0CE0"/>
    <w:rsid w:val="00EF3162"/>
    <w:rsid w:val="00EF47C6"/>
    <w:rsid w:val="00F01B9F"/>
    <w:rsid w:val="00F023DC"/>
    <w:rsid w:val="00F02F57"/>
    <w:rsid w:val="00F03A4C"/>
    <w:rsid w:val="00F03C53"/>
    <w:rsid w:val="00F04EC4"/>
    <w:rsid w:val="00F05F31"/>
    <w:rsid w:val="00F06A9B"/>
    <w:rsid w:val="00F11BC5"/>
    <w:rsid w:val="00F11EA9"/>
    <w:rsid w:val="00F149CF"/>
    <w:rsid w:val="00F1514B"/>
    <w:rsid w:val="00F15459"/>
    <w:rsid w:val="00F16577"/>
    <w:rsid w:val="00F16985"/>
    <w:rsid w:val="00F20170"/>
    <w:rsid w:val="00F2128C"/>
    <w:rsid w:val="00F23982"/>
    <w:rsid w:val="00F23EA6"/>
    <w:rsid w:val="00F3077C"/>
    <w:rsid w:val="00F319B3"/>
    <w:rsid w:val="00F3294B"/>
    <w:rsid w:val="00F32EF6"/>
    <w:rsid w:val="00F33244"/>
    <w:rsid w:val="00F33B61"/>
    <w:rsid w:val="00F34FDA"/>
    <w:rsid w:val="00F37D86"/>
    <w:rsid w:val="00F423AA"/>
    <w:rsid w:val="00F44038"/>
    <w:rsid w:val="00F45235"/>
    <w:rsid w:val="00F46F76"/>
    <w:rsid w:val="00F54593"/>
    <w:rsid w:val="00F607D7"/>
    <w:rsid w:val="00F65AB9"/>
    <w:rsid w:val="00F72177"/>
    <w:rsid w:val="00F766F5"/>
    <w:rsid w:val="00F778E1"/>
    <w:rsid w:val="00F805F1"/>
    <w:rsid w:val="00F81213"/>
    <w:rsid w:val="00F819B2"/>
    <w:rsid w:val="00F8455A"/>
    <w:rsid w:val="00F848A3"/>
    <w:rsid w:val="00F85EA7"/>
    <w:rsid w:val="00F87746"/>
    <w:rsid w:val="00F93115"/>
    <w:rsid w:val="00F94C7E"/>
    <w:rsid w:val="00F95B5D"/>
    <w:rsid w:val="00F96BE2"/>
    <w:rsid w:val="00F96D41"/>
    <w:rsid w:val="00FA074B"/>
    <w:rsid w:val="00FA15DF"/>
    <w:rsid w:val="00FA1B58"/>
    <w:rsid w:val="00FA4DA1"/>
    <w:rsid w:val="00FB350A"/>
    <w:rsid w:val="00FB5E54"/>
    <w:rsid w:val="00FB6DC8"/>
    <w:rsid w:val="00FC049F"/>
    <w:rsid w:val="00FC6137"/>
    <w:rsid w:val="00FC682C"/>
    <w:rsid w:val="00FD30B4"/>
    <w:rsid w:val="00FE19A9"/>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CC7F0C"/>
  <w15:docId w15:val="{9706E716-C16E-4FF6-BB22-77ADFD5D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Piedepgina">
    <w:name w:val="footer"/>
    <w:basedOn w:val="Normal"/>
    <w:link w:val="PiedepginaCar"/>
    <w:uiPriority w:val="99"/>
    <w:unhideWhenUsed/>
    <w:rsid w:val="00CB445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B445F"/>
  </w:style>
  <w:style w:type="paragraph" w:styleId="Sangra2detindependiente">
    <w:name w:val="Body Text Indent 2"/>
    <w:basedOn w:val="Normal"/>
    <w:link w:val="Sangra2detindependienteC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Fuentedeprrafopredeter"/>
    <w:rsid w:val="0025167B"/>
  </w:style>
  <w:style w:type="character" w:customStyle="1" w:styleId="Ttulo3Car">
    <w:name w:val="Título 3 Car"/>
    <w:basedOn w:val="Fuentedeprrafopredeter"/>
    <w:link w:val="Ttulo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Fuentedeprrafopredeter"/>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Fuentedeprrafopredeter"/>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Fuentedeprrafopredeter"/>
    <w:uiPriority w:val="99"/>
    <w:semiHidden/>
    <w:unhideWhenUsed/>
    <w:rsid w:val="00723023"/>
    <w:rPr>
      <w:color w:val="605E5C"/>
      <w:shd w:val="clear" w:color="auto" w:fill="E1DFDD"/>
    </w:rPr>
  </w:style>
  <w:style w:type="character" w:styleId="Textodelmarcadordeposicin">
    <w:name w:val="Placeholder Text"/>
    <w:basedOn w:val="Fuentedeprrafopredeter"/>
    <w:uiPriority w:val="99"/>
    <w:semiHidden/>
    <w:rsid w:val="002E599B"/>
    <w:rPr>
      <w:color w:val="666666"/>
    </w:rPr>
  </w:style>
  <w:style w:type="table" w:styleId="Tablaconcuadrcula">
    <w:name w:val="Table Grid"/>
    <w:basedOn w:val="Tablanormal"/>
    <w:uiPriority w:val="39"/>
    <w:rsid w:val="006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0F14DD"/>
    <w:rPr>
      <w:sz w:val="16"/>
      <w:szCs w:val="16"/>
    </w:rPr>
  </w:style>
  <w:style w:type="paragraph" w:styleId="Textocomentario">
    <w:name w:val="annotation text"/>
    <w:basedOn w:val="Normal"/>
    <w:link w:val="TextocomentarioCar"/>
    <w:uiPriority w:val="99"/>
    <w:unhideWhenUsed/>
    <w:rsid w:val="000F14DD"/>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0F14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nfobae.com/sociedad/2020/09/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D48DF-9DAC-D341-83E0-76F82B50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4170</Words>
  <Characters>22146</Characters>
  <Application>Microsoft Office Word</Application>
  <DocSecurity>0</DocSecurity>
  <Lines>481</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4</cp:revision>
  <cp:lastPrinted>2026-02-09T18:43:00Z</cp:lastPrinted>
  <dcterms:created xsi:type="dcterms:W3CDTF">2026-02-18T15:15:00Z</dcterms:created>
  <dcterms:modified xsi:type="dcterms:W3CDTF">2026-02-19T14:03:00Z</dcterms:modified>
</cp:coreProperties>
</file>