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325</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1A713BF8" w:rsidR="004A3521" w:rsidRPr="009D2B0E" w:rsidRDefault="00624D3A">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1D76BA">
        <w:rPr>
          <w:lang w:val="es-419"/>
        </w:rPr>
        <w:t xml:space="preserve">La </w:t>
      </w:r>
      <w:r w:rsidRPr="001D76BA">
        <w:rPr>
          <w:b/>
          <w:lang w:val="es-419"/>
        </w:rPr>
        <w:t>Comisión de Agricultura de la Cámara de Representantes del Gobierno de Puerto Rico</w:t>
      </w:r>
      <w:r w:rsidRPr="001D76BA">
        <w:rPr>
          <w:lang w:val="es-419"/>
        </w:rPr>
        <w:t xml:space="preserve">, previo estudio y consideración de la </w:t>
      </w:r>
      <w:r w:rsidRPr="001D76BA">
        <w:rPr>
          <w:b/>
          <w:lang w:val="es-419"/>
        </w:rPr>
        <w:t>Resolución Conjunta de la Cámara 325</w:t>
      </w:r>
      <w:r w:rsidRPr="001D76BA">
        <w:rPr>
          <w:lang w:val="es-419"/>
        </w:rPr>
        <w:t xml:space="preserve">, tiene el honor de recomendar a este Honorable Cuerpo Legislativo su </w:t>
      </w:r>
      <w:r w:rsidRPr="001D76BA">
        <w:rPr>
          <w:b/>
          <w:lang w:val="es-419"/>
        </w:rPr>
        <w:t xml:space="preserve">aprobación, con las enmiendas contenidas en el </w:t>
      </w:r>
      <w:proofErr w:type="spellStart"/>
      <w:r w:rsidRPr="001D76BA">
        <w:rPr>
          <w:b/>
          <w:lang w:val="es-419"/>
        </w:rPr>
        <w:t>entirillado</w:t>
      </w:r>
      <w:proofErr w:type="spellEnd"/>
      <w:r w:rsidRPr="001D76BA">
        <w:rPr>
          <w:b/>
          <w:lang w:val="es-419"/>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325 ordena al Departamento de Agricultura y a la Junta de Planificación de Puerto Rico a liberar las restricciones y condiciones sobre preservación e indivisión previamente impuestas y anotadas, según dispuesto en la Ley Núm. 107 de 3 de julio de 1974, según enmendada, del predio de terreno marcado con el número diecinueve (19) en el Plano de Subdivisión de la finca “Vega Redonda”, según consta en la Certificación de Título con Restricciones otorgada en San Juan, Puerto Rico, el 30 de abril de 1993, sobre la finca número 8,214, inscrita al Folio 54 del Tomo 127 de Comerío, en el Registro de la Propiedad de Barranquitas, inscripción primera, a favor de doña Ramona Bermúdez Cruz, fallecida.</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w:t>
      </w:r>
      <w:proofErr w:type="gramStart"/>
      <w:r w:rsidRPr="009D2B0E">
        <w:rPr>
          <w:lang w:val="es-ES"/>
        </w:rPr>
        <w:t>Secretario</w:t>
      </w:r>
      <w:proofErr w:type="gramEnd"/>
      <w:r w:rsidRPr="009D2B0E">
        <w:rPr>
          <w:lang w:val="es-ES"/>
        </w:rPr>
        <w:t xml:space="preserve"> de Agricultura está facultado para disponer de terrenos para uso agrícola mediante cesión, venta, arrendamiento o donación, bajo una serie de condiciones y restricciones que </w:t>
      </w:r>
      <w:r w:rsidRPr="009D2B0E">
        <w:rPr>
          <w:lang w:val="es-ES"/>
        </w:rPr>
        <w:lastRenderedPageBreak/>
        <w:t>incluyen prohibiciones de segregación y de cambio de uso agrícola. Mediante el Plan de 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el 30 de abril de 1993 le fue otorgada a doña Ramona Bermúdez Cruz la titularidad del predio de terreno marcado con el número diecinueve (19) en el Plano de Subdivisión de la finca “Vega Redonda”, bajo el Programa de Fincas de Tipo Familiar, según consta en la Certificación de Título con Restricciones otorgada en San Juan, Puerto Rico, suscrita por el señor José Galarza Custodio. La propiedad, finca número 8,214, consta inscrita al Folio 54 del Tomo 127 de Comerío, en el Registro de la Propiedad de Barranquitas, inscripción primera, y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fallecida la titular original, sus hijos y herederos interesan la liberación de las condiciones y restricciones a los fines de continuar los procedimientos legales necesarios y, finalmente, poseer la propiedad en calidad de dueños, atemperando la realidad física con la inscripción registral.</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9D2B0E">
        <w:rPr>
          <w:lang w:val="es-ES"/>
        </w:rPr>
        <w:lastRenderedPageBreak/>
        <w:t>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325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 xml:space="preserve">En virtud de sus facultades legislativas, y luego de haber evaluado los méritos de la medida, la posición conocida de la Autoridad de Tierras y las circunstancias particulares de este caso, la Comisión de Agricultura procede a recomendar la aprobación de la R. C. de la C. 325, con las enmiendas incluidas en el </w:t>
      </w:r>
      <w:proofErr w:type="spellStart"/>
      <w:r w:rsidRPr="009D2B0E">
        <w:rPr>
          <w:lang w:val="es-ES"/>
        </w:rPr>
        <w:t>entirillado</w:t>
      </w:r>
      <w:proofErr w:type="spellEnd"/>
      <w:r w:rsidRPr="009D2B0E">
        <w:rPr>
          <w:lang w:val="es-ES"/>
        </w:rPr>
        <w:t xml:space="preserve">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 xml:space="preserve">La medida propuesta no conlleva impacto fiscal al </w:t>
      </w:r>
      <w:proofErr w:type="gramStart"/>
      <w:r w:rsidRPr="009D2B0E">
        <w:rPr>
          <w:lang w:val="es-ES"/>
        </w:rPr>
        <w:t>erario público</w:t>
      </w:r>
      <w:proofErr w:type="gramEnd"/>
      <w:r w:rsidRPr="009D2B0E">
        <w:rPr>
          <w:lang w:val="es-ES"/>
        </w:rPr>
        <w:t>.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1D76BA">
        <w:rPr>
          <w:lang w:val="es-419"/>
        </w:rPr>
        <w:t xml:space="preserve">Por todo lo antes expuesto, la </w:t>
      </w:r>
      <w:r w:rsidRPr="001D76BA">
        <w:rPr>
          <w:b/>
          <w:lang w:val="es-419"/>
        </w:rPr>
        <w:t>Comisión de Agricultura de la Cámara de Representantes del Gobierno de Puerto Rico</w:t>
      </w:r>
      <w:r w:rsidRPr="001D76BA">
        <w:rPr>
          <w:lang w:val="es-419"/>
        </w:rPr>
        <w:t xml:space="preserve">, previo estudio y consideración, tiene a bien someter su Informe en relación con la </w:t>
      </w:r>
      <w:r w:rsidRPr="001D76BA">
        <w:rPr>
          <w:b/>
          <w:lang w:val="es-419"/>
        </w:rPr>
        <w:t>Resolución Conjunta de la Cámara 325</w:t>
      </w:r>
      <w:r w:rsidRPr="001D76BA">
        <w:rPr>
          <w:lang w:val="es-419"/>
        </w:rPr>
        <w:t xml:space="preserve">, </w:t>
      </w:r>
      <w:r w:rsidRPr="001D76BA">
        <w:rPr>
          <w:lang w:val="es-419"/>
        </w:rPr>
        <w:lastRenderedPageBreak/>
        <w:t xml:space="preserve">recomendando su </w:t>
      </w:r>
      <w:r w:rsidRPr="001D76BA">
        <w:rPr>
          <w:b/>
          <w:lang w:val="es-419"/>
        </w:rPr>
        <w:t xml:space="preserve">aprobación, con las enmiendas contenidas en el </w:t>
      </w:r>
      <w:proofErr w:type="spellStart"/>
      <w:r w:rsidRPr="001D76BA">
        <w:rPr>
          <w:b/>
          <w:lang w:val="es-419"/>
        </w:rPr>
        <w:t>entirillado</w:t>
      </w:r>
      <w:proofErr w:type="spellEnd"/>
      <w:r w:rsidRPr="001D76BA">
        <w:rPr>
          <w:b/>
          <w:lang w:val="es-419"/>
        </w:rPr>
        <w:t xml:space="preserve"> electrónico que le acompaña.</w:t>
      </w:r>
    </w:p>
    <w:p w14:paraId="02784398" w14:textId="77777777" w:rsidR="004A3521" w:rsidRPr="009D2B0E" w:rsidRDefault="004A3521">
      <w:pPr>
        <w:rPr>
          <w:lang w:val="es-ES"/>
        </w:rPr>
      </w:pPr>
    </w:p>
    <w:p w14:paraId="02784399" w14:textId="77777777" w:rsidR="004A3521" w:rsidRPr="009D2B0E" w:rsidRDefault="00952957" w:rsidP="001D76BA">
      <w:pPr>
        <w:spacing w:after="200"/>
        <w:rPr>
          <w:lang w:val="es-ES"/>
        </w:rPr>
      </w:pPr>
      <w:r w:rsidRPr="009D2B0E">
        <w:rPr>
          <w:lang w:val="es-ES"/>
        </w:rPr>
        <w:t>Respetuosamente sometido,</w:t>
      </w:r>
    </w:p>
    <w:p w14:paraId="0278439A" w14:textId="77777777" w:rsidR="004A3521" w:rsidRPr="009D2B0E" w:rsidRDefault="004A3521" w:rsidP="001D76BA">
      <w:pPr>
        <w:rPr>
          <w:lang w:val="es-ES"/>
        </w:rPr>
      </w:pPr>
    </w:p>
    <w:p w14:paraId="0278439B" w14:textId="77777777" w:rsidR="004A3521" w:rsidRDefault="004A3521" w:rsidP="001D76BA">
      <w:pPr>
        <w:rPr>
          <w:lang w:val="es-ES"/>
        </w:rPr>
      </w:pPr>
    </w:p>
    <w:p w14:paraId="6E66A176" w14:textId="77777777" w:rsidR="001D76BA" w:rsidRPr="009D2B0E" w:rsidRDefault="001D76BA" w:rsidP="001D76BA">
      <w:pPr>
        <w:rPr>
          <w:lang w:val="es-ES"/>
        </w:rPr>
      </w:pPr>
    </w:p>
    <w:p w14:paraId="530E2326" w14:textId="77777777" w:rsidR="004763C4" w:rsidRDefault="004763C4" w:rsidP="004763C4">
      <w:pPr>
        <w:rPr>
          <w:b/>
          <w:bCs/>
          <w:lang w:val="es-ES"/>
        </w:rPr>
      </w:pPr>
      <w:r w:rsidRPr="009D2B0E">
        <w:rPr>
          <w:b/>
          <w:bCs/>
          <w:lang w:val="es-ES"/>
        </w:rPr>
        <w:t>Joe "Joito" Colón Rodríguez</w:t>
      </w:r>
    </w:p>
    <w:p w14:paraId="60675021" w14:textId="77777777" w:rsidR="004763C4" w:rsidRDefault="004763C4" w:rsidP="004763C4">
      <w:pPr>
        <w:rPr>
          <w:lang w:val="es-ES"/>
        </w:rPr>
      </w:pPr>
      <w:r>
        <w:rPr>
          <w:lang w:val="es-ES"/>
        </w:rPr>
        <w:t>Presidente</w:t>
      </w:r>
    </w:p>
    <w:p w14:paraId="7679EE55" w14:textId="77777777" w:rsidR="004763C4" w:rsidRPr="009D2B0E" w:rsidRDefault="004763C4" w:rsidP="004763C4">
      <w:pPr>
        <w:rPr>
          <w:lang w:val="es-ES"/>
        </w:rPr>
      </w:pPr>
      <w:r>
        <w:rPr>
          <w:lang w:val="es-ES"/>
        </w:rPr>
        <w:t>Comisión de Agricultura</w:t>
      </w:r>
    </w:p>
    <w:p w14:paraId="0278439F" w14:textId="734C5963" w:rsidR="004A3521" w:rsidRPr="009D2B0E" w:rsidRDefault="004A3521" w:rsidP="004763C4">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4AEE1" w14:textId="77777777" w:rsidR="001E0E92" w:rsidRDefault="001E0E92">
      <w:r>
        <w:separator/>
      </w:r>
    </w:p>
  </w:endnote>
  <w:endnote w:type="continuationSeparator" w:id="0">
    <w:p w14:paraId="4725E904" w14:textId="77777777" w:rsidR="001E0E92" w:rsidRDefault="001E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E3BE3" w14:textId="77777777" w:rsidR="001E0E92" w:rsidRDefault="001E0E92">
      <w:r>
        <w:separator/>
      </w:r>
    </w:p>
  </w:footnote>
  <w:footnote w:type="continuationSeparator" w:id="0">
    <w:p w14:paraId="5310B924" w14:textId="77777777" w:rsidR="001E0E92" w:rsidRDefault="001E0E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D76BA"/>
    <w:rsid w:val="001E0E92"/>
    <w:rsid w:val="0027315E"/>
    <w:rsid w:val="00283B2C"/>
    <w:rsid w:val="004763C4"/>
    <w:rsid w:val="004A3521"/>
    <w:rsid w:val="00554E1D"/>
    <w:rsid w:val="00624D3A"/>
    <w:rsid w:val="006913A2"/>
    <w:rsid w:val="006E0E31"/>
    <w:rsid w:val="00952957"/>
    <w:rsid w:val="009D2B0E"/>
    <w:rsid w:val="00AA2229"/>
    <w:rsid w:val="00EA502D"/>
    <w:rsid w:val="00EC0D4E"/>
    <w:rsid w:val="00F75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1172</Words>
  <Characters>6681</Characters>
  <Application>Microsoft Office Word</Application>
  <DocSecurity>4</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2026-06-04T19:44:00Z</cp:lastPrinted>
  <dcterms:created xsi:type="dcterms:W3CDTF">2026-06-08T19:21:00Z</dcterms:created>
  <dcterms:modified xsi:type="dcterms:W3CDTF">2026-06-08T19:21:00Z</dcterms:modified>
</cp:coreProperties>
</file>