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1A9032" w14:textId="77777777" w:rsidR="00D14212" w:rsidRPr="00B90B06" w:rsidRDefault="006309DF" w:rsidP="00D14212">
      <w:pPr>
        <w:jc w:val="center"/>
        <w:rPr>
          <w:rFonts w:ascii="Book Antiqua" w:hAnsi="Book Antiqua"/>
          <w:sz w:val="28"/>
          <w:szCs w:val="28"/>
          <w:lang w:val="es-ES_tradnl"/>
        </w:rPr>
      </w:pPr>
      <w:bookmarkStart w:id="0" w:name="_Hlk180759383"/>
      <w:r>
        <w:rPr>
          <w:rFonts w:ascii="Book Antiqua" w:hAnsi="Book Antiqua"/>
          <w:sz w:val="28"/>
          <w:szCs w:val="28"/>
          <w:lang w:val="es-ES_tradnl"/>
        </w:rPr>
        <w:t xml:space="preserve">     </w:t>
      </w:r>
      <w:r w:rsidR="00D14212" w:rsidRPr="00B90B06">
        <w:rPr>
          <w:rFonts w:ascii="Book Antiqua" w:hAnsi="Book Antiqua"/>
          <w:sz w:val="28"/>
          <w:szCs w:val="28"/>
          <w:lang w:val="es-ES_tradnl"/>
        </w:rPr>
        <w:t>GOBIERNO DE PUERTO RICO</w:t>
      </w:r>
    </w:p>
    <w:p w14:paraId="4E1A9977" w14:textId="77777777" w:rsidR="00D14212" w:rsidRPr="00D43E0A" w:rsidRDefault="00D14212" w:rsidP="00D14212">
      <w:pPr>
        <w:jc w:val="center"/>
        <w:rPr>
          <w:rFonts w:ascii="Book Antiqua" w:hAnsi="Book Antiqua"/>
          <w:szCs w:val="24"/>
          <w:lang w:val="es-ES_tradnl"/>
        </w:rPr>
      </w:pPr>
    </w:p>
    <w:tbl>
      <w:tblPr>
        <w:tblW w:w="9445" w:type="dxa"/>
        <w:tblLook w:val="04A0" w:firstRow="1" w:lastRow="0" w:firstColumn="1" w:lastColumn="0" w:noHBand="0" w:noVBand="1"/>
      </w:tblPr>
      <w:tblGrid>
        <w:gridCol w:w="3116"/>
        <w:gridCol w:w="3117"/>
        <w:gridCol w:w="3212"/>
      </w:tblGrid>
      <w:tr w:rsidR="00D14212" w14:paraId="4A3810C6" w14:textId="77777777" w:rsidTr="00BA5725">
        <w:tc>
          <w:tcPr>
            <w:tcW w:w="3116" w:type="dxa"/>
          </w:tcPr>
          <w:p w14:paraId="6D7E591F" w14:textId="77777777" w:rsidR="00D14212" w:rsidRPr="00175E65" w:rsidRDefault="006A4147" w:rsidP="00BA5725">
            <w:pPr>
              <w:rPr>
                <w:rFonts w:ascii="Book Antiqua" w:hAnsi="Book Antiqua"/>
                <w:lang w:val="es-ES_tradnl"/>
              </w:rPr>
            </w:pPr>
            <w:r>
              <w:rPr>
                <w:rFonts w:ascii="Book Antiqua" w:hAnsi="Book Antiqua"/>
                <w:lang w:val="es-ES_tradnl"/>
              </w:rPr>
              <w:t>20</w:t>
            </w:r>
            <w:r w:rsidR="00400886">
              <w:rPr>
                <w:rFonts w:ascii="Book Antiqua" w:hAnsi="Book Antiqua"/>
                <w:vertAlign w:val="superscript"/>
                <w:lang w:val="es-PR"/>
              </w:rPr>
              <w:t>m</w:t>
            </w:r>
            <w:r w:rsidR="00400886" w:rsidRPr="00264932">
              <w:rPr>
                <w:rFonts w:ascii="Book Antiqua" w:hAnsi="Book Antiqua"/>
                <w:vertAlign w:val="superscript"/>
                <w:lang w:val="es-PR"/>
              </w:rPr>
              <w:t>a</w:t>
            </w:r>
            <w:r w:rsidR="00C122D8">
              <w:rPr>
                <w:rFonts w:ascii="Book Antiqua" w:hAnsi="Book Antiqua"/>
                <w:vertAlign w:val="superscript"/>
                <w:lang w:val="es-PR"/>
              </w:rPr>
              <w:t>.</w:t>
            </w:r>
            <w:r w:rsidR="00D14212" w:rsidRPr="00175E65">
              <w:rPr>
                <w:rFonts w:ascii="Book Antiqua" w:hAnsi="Book Antiqua"/>
                <w:lang w:val="es-ES_tradnl"/>
              </w:rPr>
              <w:t xml:space="preserve"> </w:t>
            </w:r>
            <w:r w:rsidR="00C122D8">
              <w:rPr>
                <w:rFonts w:ascii="Book Antiqua" w:hAnsi="Book Antiqua"/>
                <w:lang w:val="es-ES_tradnl"/>
              </w:rPr>
              <w:t xml:space="preserve"> </w:t>
            </w:r>
            <w:r w:rsidR="00D14212" w:rsidRPr="00175E65">
              <w:rPr>
                <w:rFonts w:ascii="Book Antiqua" w:hAnsi="Book Antiqua"/>
                <w:lang w:val="es-ES_tradnl"/>
              </w:rPr>
              <w:t xml:space="preserve">Asamblea  </w:t>
            </w:r>
          </w:p>
          <w:p w14:paraId="232DF3DF" w14:textId="77777777" w:rsidR="00D14212" w:rsidRPr="00175E65" w:rsidRDefault="00D14212" w:rsidP="00BA5725">
            <w:pPr>
              <w:rPr>
                <w:rFonts w:ascii="Book Antiqua" w:hAnsi="Book Antiqua"/>
                <w:sz w:val="36"/>
                <w:lang w:val="es-ES_tradnl"/>
              </w:rPr>
            </w:pPr>
            <w:r w:rsidRPr="00175E65">
              <w:rPr>
                <w:rFonts w:ascii="Book Antiqua" w:hAnsi="Book Antiqua"/>
                <w:lang w:val="es-ES_tradnl"/>
              </w:rPr>
              <w:t xml:space="preserve">         </w:t>
            </w:r>
            <w:r w:rsidR="006A4147">
              <w:rPr>
                <w:rFonts w:ascii="Book Antiqua" w:hAnsi="Book Antiqua"/>
                <w:lang w:val="es-ES_tradnl"/>
              </w:rPr>
              <w:t xml:space="preserve"> </w:t>
            </w:r>
            <w:r w:rsidR="000E0745">
              <w:rPr>
                <w:rFonts w:ascii="Book Antiqua" w:hAnsi="Book Antiqua"/>
                <w:lang w:val="es-ES_tradnl"/>
              </w:rPr>
              <w:t xml:space="preserve"> </w:t>
            </w:r>
            <w:r w:rsidRPr="00175E65">
              <w:rPr>
                <w:rFonts w:ascii="Book Antiqua" w:hAnsi="Book Antiqua"/>
                <w:lang w:val="es-ES_tradnl"/>
              </w:rPr>
              <w:t xml:space="preserve">Legislativa                                                                                                          </w:t>
            </w:r>
          </w:p>
        </w:tc>
        <w:tc>
          <w:tcPr>
            <w:tcW w:w="3117" w:type="dxa"/>
          </w:tcPr>
          <w:p w14:paraId="34F1845C" w14:textId="77777777" w:rsidR="00D14212" w:rsidRPr="00175E65" w:rsidRDefault="00D14212" w:rsidP="00BA5725">
            <w:pPr>
              <w:jc w:val="center"/>
              <w:rPr>
                <w:rFonts w:ascii="Book Antiqua" w:hAnsi="Book Antiqua"/>
                <w:sz w:val="36"/>
                <w:lang w:val="es-ES_tradnl"/>
              </w:rPr>
            </w:pPr>
          </w:p>
        </w:tc>
        <w:tc>
          <w:tcPr>
            <w:tcW w:w="3212" w:type="dxa"/>
          </w:tcPr>
          <w:p w14:paraId="306F88CD" w14:textId="77777777" w:rsidR="00D14212" w:rsidRPr="00175E65" w:rsidRDefault="00D14212" w:rsidP="00BA5725">
            <w:pPr>
              <w:rPr>
                <w:rFonts w:ascii="Book Antiqua" w:hAnsi="Book Antiqua"/>
                <w:lang w:val="es-ES_tradnl"/>
              </w:rPr>
            </w:pPr>
            <w:r w:rsidRPr="00175E65">
              <w:rPr>
                <w:rFonts w:ascii="Book Antiqua" w:hAnsi="Book Antiqua"/>
                <w:lang w:val="es-ES_tradnl"/>
              </w:rPr>
              <w:tab/>
            </w:r>
            <w:r w:rsidRPr="00175E65">
              <w:rPr>
                <w:rFonts w:ascii="Book Antiqua" w:hAnsi="Book Antiqua"/>
                <w:lang w:val="es-ES_tradnl"/>
              </w:rPr>
              <w:tab/>
            </w:r>
            <w:r w:rsidR="006E742A">
              <w:rPr>
                <w:rFonts w:ascii="Book Antiqua" w:hAnsi="Book Antiqua"/>
                <w:lang w:val="es-ES_tradnl"/>
              </w:rPr>
              <w:t>3</w:t>
            </w:r>
            <w:r w:rsidR="00400886">
              <w:rPr>
                <w:rFonts w:ascii="Book Antiqua" w:hAnsi="Book Antiqua"/>
                <w:vertAlign w:val="superscript"/>
                <w:lang w:val="es-PR"/>
              </w:rPr>
              <w:t>r</w:t>
            </w:r>
            <w:r w:rsidR="00400886" w:rsidRPr="00264932">
              <w:rPr>
                <w:rFonts w:ascii="Book Antiqua" w:hAnsi="Book Antiqua"/>
                <w:vertAlign w:val="superscript"/>
                <w:lang w:val="es-PR"/>
              </w:rPr>
              <w:t>a.</w:t>
            </w:r>
            <w:r w:rsidRPr="00175E65">
              <w:rPr>
                <w:rFonts w:ascii="Book Antiqua" w:hAnsi="Book Antiqua"/>
                <w:lang w:val="es-ES_tradnl"/>
              </w:rPr>
              <w:t xml:space="preserve"> Sesión</w:t>
            </w:r>
          </w:p>
          <w:p w14:paraId="41DFEFF9" w14:textId="77777777" w:rsidR="00D14212" w:rsidRPr="00175E65" w:rsidRDefault="00D14212" w:rsidP="00BA5725">
            <w:pPr>
              <w:rPr>
                <w:rFonts w:ascii="Book Antiqua" w:hAnsi="Book Antiqua"/>
                <w:lang w:val="es-ES_tradnl"/>
              </w:rPr>
            </w:pPr>
            <w:r w:rsidRPr="00175E65">
              <w:rPr>
                <w:rFonts w:ascii="Book Antiqua" w:hAnsi="Book Antiqua"/>
                <w:lang w:val="es-ES_tradnl"/>
              </w:rPr>
              <w:tab/>
            </w:r>
            <w:r w:rsidRPr="00175E65">
              <w:rPr>
                <w:rFonts w:ascii="Book Antiqua" w:hAnsi="Book Antiqua"/>
                <w:lang w:val="es-ES_tradnl"/>
              </w:rPr>
              <w:tab/>
              <w:t xml:space="preserve">       Ordinaria</w:t>
            </w:r>
          </w:p>
          <w:p w14:paraId="4705F295" w14:textId="77777777" w:rsidR="00D14212" w:rsidRPr="00175E65" w:rsidRDefault="00D14212" w:rsidP="00BA5725">
            <w:pPr>
              <w:jc w:val="center"/>
              <w:rPr>
                <w:rFonts w:ascii="Book Antiqua" w:hAnsi="Book Antiqua"/>
                <w:sz w:val="36"/>
                <w:lang w:val="es-ES_tradnl"/>
              </w:rPr>
            </w:pPr>
          </w:p>
        </w:tc>
      </w:tr>
    </w:tbl>
    <w:p w14:paraId="63E8632E" w14:textId="77777777" w:rsidR="00D14212" w:rsidRPr="00D43E0A" w:rsidRDefault="00DA7C55" w:rsidP="00D43E0A">
      <w:pPr>
        <w:jc w:val="center"/>
        <w:rPr>
          <w:rFonts w:ascii="Book Antiqua" w:hAnsi="Book Antiqua"/>
          <w:b/>
          <w:sz w:val="36"/>
          <w:szCs w:val="36"/>
          <w:lang w:val="es-ES_tradnl"/>
        </w:rPr>
      </w:pPr>
      <w:r w:rsidRPr="00D43E0A">
        <w:rPr>
          <w:rFonts w:ascii="Book Antiqua" w:hAnsi="Book Antiqua"/>
          <w:b/>
          <w:sz w:val="36"/>
          <w:szCs w:val="36"/>
          <w:lang w:val="es-ES_tradnl"/>
        </w:rPr>
        <w:t>C</w:t>
      </w:r>
      <w:r w:rsidR="00D6749F" w:rsidRPr="00D43E0A">
        <w:rPr>
          <w:rFonts w:ascii="Book Antiqua" w:hAnsi="Book Antiqua"/>
          <w:b/>
          <w:sz w:val="36"/>
          <w:szCs w:val="36"/>
          <w:lang w:val="es-ES_tradnl"/>
        </w:rPr>
        <w:t>Á</w:t>
      </w:r>
      <w:r w:rsidRPr="00D43E0A">
        <w:rPr>
          <w:rFonts w:ascii="Book Antiqua" w:hAnsi="Book Antiqua"/>
          <w:b/>
          <w:sz w:val="36"/>
          <w:szCs w:val="36"/>
          <w:lang w:val="es-ES_tradnl"/>
        </w:rPr>
        <w:t>MARA DE REPRESENTANTES</w:t>
      </w:r>
    </w:p>
    <w:p w14:paraId="37C5FC32" w14:textId="77777777" w:rsidR="00D43E0A" w:rsidRPr="00D43E0A" w:rsidRDefault="00D43E0A" w:rsidP="00D43E0A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6531C116" w14:textId="386EBC69" w:rsidR="00D14212" w:rsidRPr="00D43E0A" w:rsidRDefault="00D14212" w:rsidP="00D43E0A">
      <w:pPr>
        <w:jc w:val="center"/>
        <w:rPr>
          <w:rFonts w:ascii="Book Antiqua" w:hAnsi="Book Antiqua"/>
          <w:b/>
          <w:sz w:val="52"/>
          <w:szCs w:val="52"/>
          <w:lang w:val="es-ES_tradnl"/>
        </w:rPr>
      </w:pPr>
      <w:r w:rsidRPr="00D43E0A">
        <w:rPr>
          <w:rFonts w:ascii="Book Antiqua" w:hAnsi="Book Antiqua"/>
          <w:b/>
          <w:sz w:val="52"/>
          <w:szCs w:val="52"/>
          <w:lang w:val="es-ES_tradnl"/>
        </w:rPr>
        <w:t>P. de</w:t>
      </w:r>
      <w:r w:rsidR="00DA7C55" w:rsidRPr="00D43E0A">
        <w:rPr>
          <w:rFonts w:ascii="Book Antiqua" w:hAnsi="Book Antiqua"/>
          <w:b/>
          <w:sz w:val="52"/>
          <w:szCs w:val="52"/>
          <w:lang w:val="es-ES_tradnl"/>
        </w:rPr>
        <w:t xml:space="preserve"> la</w:t>
      </w:r>
      <w:r w:rsidRPr="00D43E0A">
        <w:rPr>
          <w:rFonts w:ascii="Book Antiqua" w:hAnsi="Book Antiqua"/>
          <w:b/>
          <w:sz w:val="52"/>
          <w:szCs w:val="52"/>
          <w:lang w:val="es-ES_tradnl"/>
        </w:rPr>
        <w:t xml:space="preserve"> </w:t>
      </w:r>
      <w:r w:rsidR="00DA7C55" w:rsidRPr="00D43E0A">
        <w:rPr>
          <w:rFonts w:ascii="Book Antiqua" w:hAnsi="Book Antiqua"/>
          <w:b/>
          <w:sz w:val="52"/>
          <w:szCs w:val="52"/>
          <w:lang w:val="es-ES_tradnl"/>
        </w:rPr>
        <w:t>C</w:t>
      </w:r>
      <w:r w:rsidRPr="00D43E0A">
        <w:rPr>
          <w:rFonts w:ascii="Book Antiqua" w:hAnsi="Book Antiqua"/>
          <w:b/>
          <w:sz w:val="52"/>
          <w:szCs w:val="52"/>
          <w:lang w:val="es-ES_tradnl"/>
        </w:rPr>
        <w:t xml:space="preserve">. </w:t>
      </w:r>
      <w:r w:rsidR="007F756B" w:rsidRPr="00D43E0A">
        <w:rPr>
          <w:rFonts w:ascii="Book Antiqua" w:hAnsi="Book Antiqua"/>
          <w:b/>
          <w:sz w:val="52"/>
          <w:szCs w:val="52"/>
          <w:lang w:val="es-ES_tradnl"/>
        </w:rPr>
        <w:t>1305</w:t>
      </w:r>
    </w:p>
    <w:p w14:paraId="70058BC6" w14:textId="77777777" w:rsidR="00D43E0A" w:rsidRPr="00D43E0A" w:rsidRDefault="00D43E0A" w:rsidP="00D43E0A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40C95FFB" w14:textId="3970707E" w:rsidR="00D14212" w:rsidRDefault="007F756B" w:rsidP="00D43E0A">
      <w:pPr>
        <w:jc w:val="center"/>
        <w:rPr>
          <w:rFonts w:ascii="Book Antiqua" w:hAnsi="Book Antiqua"/>
          <w:szCs w:val="24"/>
          <w:lang w:val="es-ES_tradnl"/>
        </w:rPr>
      </w:pPr>
      <w:r w:rsidRPr="00D43E0A">
        <w:rPr>
          <w:rFonts w:ascii="Book Antiqua" w:hAnsi="Book Antiqua"/>
          <w:szCs w:val="24"/>
          <w:lang w:val="es-ES_tradnl"/>
        </w:rPr>
        <w:t>8</w:t>
      </w:r>
      <w:r w:rsidR="007F17E1" w:rsidRPr="00D43E0A">
        <w:rPr>
          <w:rFonts w:ascii="Book Antiqua" w:hAnsi="Book Antiqua"/>
          <w:szCs w:val="24"/>
          <w:lang w:val="es-ES_tradnl"/>
        </w:rPr>
        <w:t xml:space="preserve"> </w:t>
      </w:r>
      <w:r w:rsidR="00D43E0A">
        <w:rPr>
          <w:rFonts w:ascii="Book Antiqua" w:hAnsi="Book Antiqua"/>
          <w:szCs w:val="24"/>
          <w:lang w:val="es-ES_tradnl"/>
        </w:rPr>
        <w:t>DE JUNIO</w:t>
      </w:r>
      <w:r w:rsidR="00D14212" w:rsidRPr="00D43E0A">
        <w:rPr>
          <w:rFonts w:ascii="Book Antiqua" w:hAnsi="Book Antiqua"/>
          <w:szCs w:val="24"/>
          <w:lang w:val="es-ES_tradnl"/>
        </w:rPr>
        <w:t xml:space="preserve"> 202</w:t>
      </w:r>
      <w:r w:rsidR="006E742A" w:rsidRPr="00D43E0A">
        <w:rPr>
          <w:rFonts w:ascii="Book Antiqua" w:hAnsi="Book Antiqua"/>
          <w:szCs w:val="24"/>
          <w:lang w:val="es-ES_tradnl"/>
        </w:rPr>
        <w:t>6</w:t>
      </w:r>
    </w:p>
    <w:p w14:paraId="0EC6181A" w14:textId="77777777" w:rsidR="00D43E0A" w:rsidRPr="00D43E0A" w:rsidRDefault="00D43E0A" w:rsidP="00D43E0A">
      <w:pPr>
        <w:jc w:val="center"/>
        <w:rPr>
          <w:rFonts w:ascii="Book Antiqua" w:hAnsi="Book Antiqua"/>
          <w:szCs w:val="24"/>
          <w:lang w:val="es-ES_tradnl"/>
        </w:rPr>
      </w:pPr>
    </w:p>
    <w:p w14:paraId="0873E4BF" w14:textId="77777777" w:rsidR="00D14212" w:rsidRDefault="00D14212" w:rsidP="00D43E0A">
      <w:pPr>
        <w:jc w:val="center"/>
        <w:rPr>
          <w:rFonts w:ascii="Book Antiqua" w:hAnsi="Book Antiqua"/>
          <w:i/>
          <w:iCs/>
          <w:szCs w:val="24"/>
          <w:lang w:val="es-ES_tradnl"/>
        </w:rPr>
      </w:pPr>
      <w:r w:rsidRPr="00D43E0A">
        <w:rPr>
          <w:rFonts w:ascii="Book Antiqua" w:hAnsi="Book Antiqua"/>
          <w:szCs w:val="24"/>
          <w:lang w:val="es-ES_tradnl"/>
        </w:rPr>
        <w:t>Presentado por</w:t>
      </w:r>
      <w:r w:rsidR="00507A1F" w:rsidRPr="00D43E0A">
        <w:rPr>
          <w:rFonts w:ascii="Book Antiqua" w:hAnsi="Book Antiqua"/>
          <w:szCs w:val="24"/>
          <w:lang w:val="es-ES_tradnl"/>
        </w:rPr>
        <w:t xml:space="preserve"> la representante </w:t>
      </w:r>
      <w:r w:rsidR="00507A1F" w:rsidRPr="00D43E0A">
        <w:rPr>
          <w:rFonts w:ascii="Book Antiqua" w:hAnsi="Book Antiqua"/>
          <w:i/>
          <w:iCs/>
          <w:szCs w:val="24"/>
          <w:lang w:val="es-ES_tradnl"/>
        </w:rPr>
        <w:t>Pérez Ramírez</w:t>
      </w:r>
    </w:p>
    <w:p w14:paraId="2441CF74" w14:textId="77777777" w:rsidR="00D43E0A" w:rsidRPr="00D43E0A" w:rsidRDefault="00D43E0A" w:rsidP="00D43E0A">
      <w:pPr>
        <w:jc w:val="center"/>
        <w:rPr>
          <w:rFonts w:ascii="Book Antiqua" w:hAnsi="Book Antiqua"/>
          <w:i/>
          <w:iCs/>
          <w:szCs w:val="24"/>
          <w:lang w:val="es-ES_tradnl"/>
        </w:rPr>
      </w:pPr>
    </w:p>
    <w:p w14:paraId="611B2E94" w14:textId="2EFD7630" w:rsidR="00FE65D0" w:rsidRPr="00D43E0A" w:rsidRDefault="00D14212" w:rsidP="00D43E0A">
      <w:pPr>
        <w:jc w:val="center"/>
        <w:rPr>
          <w:szCs w:val="24"/>
          <w:lang w:val="es-419"/>
        </w:rPr>
      </w:pPr>
      <w:r w:rsidRPr="00D43E0A">
        <w:rPr>
          <w:rFonts w:ascii="Book Antiqua" w:hAnsi="Book Antiqua"/>
          <w:szCs w:val="24"/>
          <w:lang w:val="es-ES_tradnl"/>
        </w:rPr>
        <w:t xml:space="preserve">Referido a </w:t>
      </w:r>
      <w:r w:rsidR="00FE65D0" w:rsidRPr="00D43E0A">
        <w:rPr>
          <w:rFonts w:ascii="Book Antiqua" w:hAnsi="Book Antiqua"/>
          <w:szCs w:val="24"/>
          <w:lang w:val="es-ES_tradnl"/>
        </w:rPr>
        <w:t xml:space="preserve">la Comisión de </w:t>
      </w:r>
      <w:r w:rsidR="00603F0F">
        <w:rPr>
          <w:rFonts w:ascii="Book Antiqua" w:hAnsi="Book Antiqua"/>
          <w:szCs w:val="24"/>
          <w:lang w:val="es-ES_tradnl"/>
        </w:rPr>
        <w:t>Recursos Naturales</w:t>
      </w:r>
    </w:p>
    <w:bookmarkEnd w:id="0"/>
    <w:p w14:paraId="6AD6D0A2" w14:textId="77777777" w:rsidR="00D14212" w:rsidRPr="00D43E0A" w:rsidRDefault="00D14212" w:rsidP="00D43E0A">
      <w:pPr>
        <w:jc w:val="both"/>
        <w:rPr>
          <w:rFonts w:ascii="Book Antiqua" w:hAnsi="Book Antiqua"/>
          <w:szCs w:val="24"/>
          <w:lang w:val="es-ES_tradnl"/>
        </w:rPr>
      </w:pPr>
    </w:p>
    <w:p w14:paraId="4E0ED422" w14:textId="77777777" w:rsidR="00D14212" w:rsidRPr="00D43E0A" w:rsidRDefault="00D14212" w:rsidP="00D43E0A">
      <w:pPr>
        <w:jc w:val="center"/>
        <w:rPr>
          <w:rFonts w:ascii="Book Antiqua" w:hAnsi="Book Antiqua"/>
          <w:b/>
          <w:sz w:val="28"/>
          <w:szCs w:val="28"/>
          <w:lang w:val="es-ES_tradnl"/>
        </w:rPr>
      </w:pPr>
      <w:r w:rsidRPr="00D43E0A">
        <w:rPr>
          <w:rFonts w:ascii="Book Antiqua" w:hAnsi="Book Antiqua"/>
          <w:b/>
          <w:sz w:val="28"/>
          <w:szCs w:val="28"/>
          <w:lang w:val="es-ES_tradnl"/>
        </w:rPr>
        <w:t>LEY</w:t>
      </w:r>
    </w:p>
    <w:p w14:paraId="29ECEACE" w14:textId="77777777" w:rsidR="00D14212" w:rsidRPr="00DA16BD" w:rsidRDefault="00D14212" w:rsidP="00D43E0A">
      <w:pPr>
        <w:jc w:val="center"/>
        <w:rPr>
          <w:rFonts w:ascii="Book Antiqua" w:hAnsi="Book Antiqua"/>
          <w:b/>
          <w:sz w:val="16"/>
          <w:szCs w:val="16"/>
          <w:lang w:val="es-ES_tradnl"/>
        </w:rPr>
      </w:pPr>
    </w:p>
    <w:p w14:paraId="00F89B22" w14:textId="77777777" w:rsidR="00D14212" w:rsidRPr="00FB17C6" w:rsidRDefault="001E04CD" w:rsidP="00D43E0A">
      <w:pPr>
        <w:ind w:left="720" w:hanging="720"/>
        <w:jc w:val="both"/>
        <w:rPr>
          <w:rFonts w:ascii="Book Antiqua" w:eastAsia="Book Antiqua" w:hAnsi="Book Antiqua"/>
          <w:lang w:val="es-PR"/>
        </w:rPr>
      </w:pPr>
      <w:r>
        <w:rPr>
          <w:rFonts w:ascii="Book Antiqua" w:hAnsi="Book Antiqua"/>
          <w:lang w:val="es-ES_tradnl"/>
        </w:rPr>
        <w:t>Para</w:t>
      </w:r>
      <w:bookmarkStart w:id="1" w:name="_Hlk197089008"/>
      <w:r w:rsidR="00DF5423">
        <w:rPr>
          <w:rFonts w:ascii="Book Antiqua" w:hAnsi="Book Antiqua"/>
          <w:lang w:val="es-ES_tradnl"/>
        </w:rPr>
        <w:t xml:space="preserve"> enmendar </w:t>
      </w:r>
      <w:r w:rsidR="00BF1720">
        <w:rPr>
          <w:rFonts w:ascii="Book Antiqua" w:hAnsi="Book Antiqua"/>
          <w:lang w:val="es-ES_tradnl"/>
        </w:rPr>
        <w:t xml:space="preserve">los </w:t>
      </w:r>
      <w:r w:rsidR="00B90B06">
        <w:rPr>
          <w:rFonts w:ascii="Book Antiqua" w:hAnsi="Book Antiqua"/>
          <w:lang w:val="es-ES_tradnl"/>
        </w:rPr>
        <w:t>i</w:t>
      </w:r>
      <w:r w:rsidR="00BF1720">
        <w:rPr>
          <w:rFonts w:ascii="Book Antiqua" w:hAnsi="Book Antiqua"/>
          <w:lang w:val="es-ES_tradnl"/>
        </w:rPr>
        <w:t xml:space="preserve">ncisos </w:t>
      </w:r>
      <w:r w:rsidR="00FB17C6">
        <w:rPr>
          <w:rFonts w:ascii="Book Antiqua" w:hAnsi="Book Antiqua"/>
          <w:lang w:val="es-ES_tradnl"/>
        </w:rPr>
        <w:t xml:space="preserve">(a) </w:t>
      </w:r>
      <w:r w:rsidR="00BF1720">
        <w:rPr>
          <w:rFonts w:ascii="Book Antiqua" w:hAnsi="Book Antiqua"/>
          <w:lang w:val="es-ES_tradnl"/>
        </w:rPr>
        <w:t xml:space="preserve">y (e) </w:t>
      </w:r>
      <w:r w:rsidR="00FB17C6">
        <w:rPr>
          <w:rFonts w:ascii="Book Antiqua" w:hAnsi="Book Antiqua"/>
          <w:lang w:val="es-ES_tradnl"/>
        </w:rPr>
        <w:t>de</w:t>
      </w:r>
      <w:r w:rsidR="00AD0076">
        <w:rPr>
          <w:rFonts w:ascii="Book Antiqua" w:hAnsi="Book Antiqua"/>
          <w:lang w:val="es-ES_tradnl"/>
        </w:rPr>
        <w:t>l Artículo 5 de</w:t>
      </w:r>
      <w:r w:rsidR="00FB17C6">
        <w:rPr>
          <w:rFonts w:ascii="Book Antiqua" w:hAnsi="Book Antiqua"/>
          <w:lang w:val="es-ES_tradnl"/>
        </w:rPr>
        <w:t xml:space="preserve"> l</w:t>
      </w:r>
      <w:r w:rsidR="00DF5423">
        <w:rPr>
          <w:rFonts w:ascii="Book Antiqua" w:hAnsi="Book Antiqua"/>
          <w:lang w:val="es-ES_tradnl"/>
        </w:rPr>
        <w:t xml:space="preserve">a Ley </w:t>
      </w:r>
      <w:r w:rsidR="00FB17C6">
        <w:rPr>
          <w:rFonts w:ascii="Book Antiqua" w:hAnsi="Book Antiqua"/>
          <w:lang w:val="es-ES_tradnl"/>
        </w:rPr>
        <w:t>Núm.</w:t>
      </w:r>
      <w:r w:rsidR="00DF5423">
        <w:rPr>
          <w:rFonts w:ascii="Book Antiqua" w:hAnsi="Book Antiqua"/>
          <w:lang w:val="es-ES_tradnl"/>
        </w:rPr>
        <w:t xml:space="preserve"> </w:t>
      </w:r>
      <w:r w:rsidR="00FB17C6" w:rsidRPr="00FB17C6">
        <w:rPr>
          <w:rFonts w:ascii="Book Antiqua" w:hAnsi="Book Antiqua"/>
          <w:lang w:val="es-PR"/>
        </w:rPr>
        <w:t xml:space="preserve">136 de 3 de </w:t>
      </w:r>
      <w:r w:rsidR="00B90B06">
        <w:rPr>
          <w:rFonts w:ascii="Book Antiqua" w:hAnsi="Book Antiqua"/>
          <w:lang w:val="es-PR"/>
        </w:rPr>
        <w:t>j</w:t>
      </w:r>
      <w:r w:rsidR="00FB17C6" w:rsidRPr="00FB17C6">
        <w:rPr>
          <w:rFonts w:ascii="Book Antiqua" w:hAnsi="Book Antiqua"/>
          <w:lang w:val="es-PR"/>
        </w:rPr>
        <w:t>unio 1976, según enmendada</w:t>
      </w:r>
      <w:r w:rsidR="00FB17C6">
        <w:rPr>
          <w:rFonts w:ascii="Book Antiqua" w:hAnsi="Book Antiqua"/>
          <w:lang w:val="es-PR"/>
        </w:rPr>
        <w:t>, conocida como “</w:t>
      </w:r>
      <w:r w:rsidR="00FB17C6" w:rsidRPr="00FB17C6">
        <w:rPr>
          <w:rFonts w:ascii="Book Antiqua" w:hAnsi="Book Antiqua"/>
          <w:lang w:val="es-PR"/>
        </w:rPr>
        <w:t>Ley para la Conservación, Desarrollo y Uso de Recursos de Agua</w:t>
      </w:r>
      <w:r w:rsidR="00FB17C6">
        <w:rPr>
          <w:rFonts w:ascii="Book Antiqua" w:hAnsi="Book Antiqua"/>
          <w:lang w:val="es-PR"/>
        </w:rPr>
        <w:t xml:space="preserve">”, a fin de establecer la obligación del Departamento de Recursos Naturales y Ambientales, en </w:t>
      </w:r>
      <w:r w:rsidR="006F5A11">
        <w:rPr>
          <w:rFonts w:ascii="Book Antiqua" w:hAnsi="Book Antiqua"/>
          <w:lang w:val="es-PR"/>
        </w:rPr>
        <w:t xml:space="preserve">coordinación </w:t>
      </w:r>
      <w:r w:rsidR="00FB17C6">
        <w:rPr>
          <w:rFonts w:ascii="Book Antiqua" w:hAnsi="Book Antiqua"/>
          <w:lang w:val="es-PR"/>
        </w:rPr>
        <w:t>con la Autoridad de Acueductos y Alcantarillados</w:t>
      </w:r>
      <w:r w:rsidR="004C2E12">
        <w:rPr>
          <w:rFonts w:ascii="Book Antiqua" w:hAnsi="Book Antiqua"/>
          <w:lang w:val="es-PR"/>
        </w:rPr>
        <w:t>,</w:t>
      </w:r>
      <w:r w:rsidR="00FB17C6">
        <w:rPr>
          <w:rFonts w:ascii="Book Antiqua" w:hAnsi="Book Antiqua"/>
          <w:lang w:val="es-PR"/>
        </w:rPr>
        <w:t xml:space="preserve"> de crear un Plan Decenal de Dragado de los cuerpos de agua utilizados como suministro </w:t>
      </w:r>
      <w:r w:rsidR="00BF1720">
        <w:rPr>
          <w:rFonts w:ascii="Book Antiqua" w:hAnsi="Book Antiqua"/>
          <w:lang w:val="es-PR"/>
        </w:rPr>
        <w:t xml:space="preserve">por la </w:t>
      </w:r>
      <w:r w:rsidR="00FB17C6" w:rsidRPr="00D6749F">
        <w:rPr>
          <w:rFonts w:ascii="Book Antiqua" w:hAnsi="Book Antiqua"/>
          <w:lang w:val="es-PR"/>
        </w:rPr>
        <w:t>Autoridad</w:t>
      </w:r>
      <w:r w:rsidR="006F5A11">
        <w:rPr>
          <w:rFonts w:ascii="Book Antiqua" w:hAnsi="Book Antiqua"/>
          <w:lang w:val="es-PR"/>
        </w:rPr>
        <w:t xml:space="preserve"> para agua potable</w:t>
      </w:r>
      <w:r w:rsidR="00BF1720">
        <w:rPr>
          <w:rFonts w:ascii="Book Antiqua" w:hAnsi="Book Antiqua"/>
          <w:lang w:val="es-PR"/>
        </w:rPr>
        <w:t xml:space="preserve">; </w:t>
      </w:r>
      <w:r w:rsidR="00466E7B">
        <w:rPr>
          <w:rFonts w:ascii="Book Antiqua" w:hAnsi="Book Antiqua"/>
          <w:lang w:val="es-PR"/>
        </w:rPr>
        <w:t xml:space="preserve">ordenar la creación de </w:t>
      </w:r>
      <w:r w:rsidR="00BF1720">
        <w:rPr>
          <w:rFonts w:ascii="Book Antiqua" w:hAnsi="Book Antiqua"/>
          <w:lang w:val="es-PR"/>
        </w:rPr>
        <w:t>un programa inte</w:t>
      </w:r>
      <w:r w:rsidR="00466E7B">
        <w:rPr>
          <w:rFonts w:ascii="Book Antiqua" w:hAnsi="Book Antiqua"/>
          <w:lang w:val="es-PR"/>
        </w:rPr>
        <w:t>ragencial</w:t>
      </w:r>
      <w:r w:rsidR="00BF1720">
        <w:rPr>
          <w:rFonts w:ascii="Book Antiqua" w:hAnsi="Book Antiqua"/>
          <w:lang w:val="es-PR"/>
        </w:rPr>
        <w:t xml:space="preserve"> que permita la recolección de agua que cae de las zonas altas aledañas al cuerpo</w:t>
      </w:r>
      <w:r w:rsidR="006F5A11">
        <w:rPr>
          <w:rFonts w:ascii="Book Antiqua" w:hAnsi="Book Antiqua"/>
          <w:lang w:val="es-PR"/>
        </w:rPr>
        <w:t xml:space="preserve">, así como </w:t>
      </w:r>
      <w:r w:rsidR="00AD0076">
        <w:rPr>
          <w:rFonts w:ascii="Book Antiqua" w:hAnsi="Book Antiqua"/>
          <w:lang w:val="es-PR"/>
        </w:rPr>
        <w:t xml:space="preserve">el cultivo </w:t>
      </w:r>
      <w:r w:rsidR="006F5A11">
        <w:rPr>
          <w:rFonts w:ascii="Book Antiqua" w:hAnsi="Book Antiqua"/>
          <w:lang w:val="es-PR"/>
        </w:rPr>
        <w:t>y mantenimiento de vegetación nativa o adaptada</w:t>
      </w:r>
      <w:r w:rsidR="00AD0076">
        <w:rPr>
          <w:rFonts w:ascii="Book Antiqua" w:hAnsi="Book Antiqua"/>
          <w:lang w:val="es-PR"/>
        </w:rPr>
        <w:t xml:space="preserve"> que evite</w:t>
      </w:r>
      <w:r w:rsidR="006F5A11">
        <w:rPr>
          <w:rFonts w:ascii="Book Antiqua" w:hAnsi="Book Antiqua"/>
          <w:lang w:val="es-PR"/>
        </w:rPr>
        <w:t xml:space="preserve"> la erosión del suelo y la sedimentación de los cuerpos de agua</w:t>
      </w:r>
      <w:r w:rsidR="00BF1720">
        <w:rPr>
          <w:rFonts w:ascii="Book Antiqua" w:hAnsi="Book Antiqua"/>
          <w:lang w:val="es-PR"/>
        </w:rPr>
        <w:t xml:space="preserve">; </w:t>
      </w:r>
      <w:r w:rsidR="000A4259">
        <w:rPr>
          <w:rFonts w:ascii="Book Antiqua" w:hAnsi="Book Antiqua"/>
          <w:lang w:val="es-PR"/>
        </w:rPr>
        <w:t xml:space="preserve">y disponer que todo </w:t>
      </w:r>
      <w:r w:rsidR="008D4029">
        <w:rPr>
          <w:rFonts w:ascii="Book Antiqua" w:hAnsi="Book Antiqua"/>
          <w:lang w:val="es-PR"/>
        </w:rPr>
        <w:t xml:space="preserve">permiso otorgado para </w:t>
      </w:r>
      <w:r w:rsidR="000A4259">
        <w:rPr>
          <w:rFonts w:ascii="Book Antiqua" w:hAnsi="Book Antiqua"/>
          <w:lang w:val="es-PR"/>
        </w:rPr>
        <w:t>proyecto</w:t>
      </w:r>
      <w:r w:rsidR="008D4029">
        <w:rPr>
          <w:rFonts w:ascii="Book Antiqua" w:hAnsi="Book Antiqua"/>
          <w:lang w:val="es-PR"/>
        </w:rPr>
        <w:t>s</w:t>
      </w:r>
      <w:r w:rsidR="000A4259">
        <w:rPr>
          <w:rFonts w:ascii="Book Antiqua" w:hAnsi="Book Antiqua"/>
          <w:lang w:val="es-PR"/>
        </w:rPr>
        <w:t xml:space="preserve"> de construcción, público</w:t>
      </w:r>
      <w:r w:rsidR="008D4029">
        <w:rPr>
          <w:rFonts w:ascii="Book Antiqua" w:hAnsi="Book Antiqua"/>
          <w:lang w:val="es-PR"/>
        </w:rPr>
        <w:t>s</w:t>
      </w:r>
      <w:r w:rsidR="000A4259">
        <w:rPr>
          <w:rFonts w:ascii="Book Antiqua" w:hAnsi="Book Antiqua"/>
          <w:lang w:val="es-PR"/>
        </w:rPr>
        <w:t xml:space="preserve"> o privado</w:t>
      </w:r>
      <w:r w:rsidR="008D4029">
        <w:rPr>
          <w:rFonts w:ascii="Book Antiqua" w:hAnsi="Book Antiqua"/>
          <w:lang w:val="es-PR"/>
        </w:rPr>
        <w:t>s</w:t>
      </w:r>
      <w:r w:rsidR="000A4259">
        <w:rPr>
          <w:rFonts w:ascii="Book Antiqua" w:hAnsi="Book Antiqua"/>
          <w:lang w:val="es-PR"/>
        </w:rPr>
        <w:t>, en áreas cercanas a cuerpos de agua deberá</w:t>
      </w:r>
      <w:r w:rsidR="008867BD">
        <w:rPr>
          <w:rFonts w:ascii="Book Antiqua" w:hAnsi="Book Antiqua"/>
          <w:lang w:val="es-PR"/>
        </w:rPr>
        <w:t xml:space="preserve"> ser compatible con el diseño de recolección de agua de </w:t>
      </w:r>
      <w:r w:rsidR="000A4259">
        <w:rPr>
          <w:rFonts w:ascii="Book Antiqua" w:hAnsi="Book Antiqua"/>
          <w:lang w:val="es-PR"/>
        </w:rPr>
        <w:t>las cuencas hidrográficas</w:t>
      </w:r>
      <w:r w:rsidR="008867BD">
        <w:rPr>
          <w:rFonts w:ascii="Book Antiqua" w:hAnsi="Book Antiqua"/>
          <w:lang w:val="es-PR"/>
        </w:rPr>
        <w:t xml:space="preserve">. </w:t>
      </w:r>
      <w:r w:rsidR="000A4259">
        <w:rPr>
          <w:rFonts w:ascii="Book Antiqua" w:hAnsi="Book Antiqua"/>
          <w:lang w:val="es-PR"/>
        </w:rPr>
        <w:t xml:space="preserve"> </w:t>
      </w:r>
    </w:p>
    <w:bookmarkEnd w:id="1"/>
    <w:p w14:paraId="5C6426F7" w14:textId="77777777" w:rsidR="00D14212" w:rsidRPr="00585951" w:rsidRDefault="00D14212" w:rsidP="00D43E0A">
      <w:pPr>
        <w:ind w:left="360" w:hanging="360"/>
        <w:jc w:val="both"/>
        <w:rPr>
          <w:rFonts w:ascii="Book Antiqua" w:hAnsi="Book Antiqua"/>
          <w:lang w:val="es-ES_tradnl"/>
        </w:rPr>
      </w:pPr>
    </w:p>
    <w:p w14:paraId="0937B3BE" w14:textId="77777777" w:rsidR="00B302D3" w:rsidRPr="00D43E0A" w:rsidRDefault="00D14212" w:rsidP="00D43E0A">
      <w:pPr>
        <w:ind w:firstLine="360"/>
        <w:jc w:val="center"/>
        <w:rPr>
          <w:rFonts w:ascii="Book Antiqua" w:hAnsi="Book Antiqua"/>
          <w:bCs/>
          <w:szCs w:val="24"/>
          <w:lang w:val="es-ES_tradnl"/>
        </w:rPr>
      </w:pPr>
      <w:r w:rsidRPr="00D43E0A">
        <w:rPr>
          <w:rFonts w:ascii="Book Antiqua" w:hAnsi="Book Antiqua"/>
          <w:bCs/>
          <w:szCs w:val="24"/>
          <w:lang w:val="es-ES_tradnl"/>
        </w:rPr>
        <w:t>EXPOSICIÓN DE MOTIVOS</w:t>
      </w:r>
    </w:p>
    <w:p w14:paraId="38F72F14" w14:textId="77777777" w:rsidR="00B90B06" w:rsidRPr="00B90B06" w:rsidRDefault="00B90B06" w:rsidP="00D43E0A">
      <w:pPr>
        <w:ind w:firstLine="360"/>
        <w:jc w:val="center"/>
        <w:rPr>
          <w:rFonts w:ascii="Book Antiqua" w:hAnsi="Book Antiqua"/>
          <w:b/>
          <w:szCs w:val="24"/>
          <w:lang w:val="es-ES_tradnl"/>
        </w:rPr>
      </w:pPr>
    </w:p>
    <w:p w14:paraId="7DD5EECC" w14:textId="77777777" w:rsidR="00FA1C19" w:rsidRDefault="00FA1C19" w:rsidP="00D43E0A">
      <w:pPr>
        <w:ind w:firstLine="360"/>
        <w:jc w:val="both"/>
        <w:rPr>
          <w:rFonts w:ascii="Book Antiqua" w:hAnsi="Book Antiqua"/>
          <w:bCs/>
          <w:szCs w:val="24"/>
          <w:lang w:val="es-PR"/>
        </w:rPr>
      </w:pPr>
      <w:r>
        <w:rPr>
          <w:rFonts w:ascii="Book Antiqua" w:hAnsi="Book Antiqua"/>
          <w:bCs/>
          <w:szCs w:val="24"/>
          <w:lang w:val="es-PR"/>
        </w:rPr>
        <w:t>El agua</w:t>
      </w:r>
      <w:r w:rsidR="008F0EB0">
        <w:rPr>
          <w:rFonts w:ascii="Book Antiqua" w:hAnsi="Book Antiqua"/>
          <w:bCs/>
          <w:szCs w:val="24"/>
          <w:lang w:val="es-PR"/>
        </w:rPr>
        <w:t xml:space="preserve"> constituye </w:t>
      </w:r>
      <w:r w:rsidR="008867BD">
        <w:rPr>
          <w:rFonts w:ascii="Book Antiqua" w:hAnsi="Book Antiqua"/>
          <w:bCs/>
          <w:szCs w:val="24"/>
          <w:lang w:val="es-PR"/>
        </w:rPr>
        <w:t xml:space="preserve">un recurso </w:t>
      </w:r>
      <w:r w:rsidR="008F0EB0">
        <w:rPr>
          <w:rFonts w:ascii="Book Antiqua" w:hAnsi="Book Antiqua"/>
          <w:bCs/>
          <w:szCs w:val="24"/>
          <w:lang w:val="es-PR"/>
        </w:rPr>
        <w:t xml:space="preserve">esencial para la vida y </w:t>
      </w:r>
      <w:r w:rsidR="008867BD">
        <w:rPr>
          <w:rFonts w:ascii="Book Antiqua" w:hAnsi="Book Antiqua"/>
          <w:bCs/>
          <w:szCs w:val="24"/>
          <w:lang w:val="es-PR"/>
        </w:rPr>
        <w:t xml:space="preserve">la </w:t>
      </w:r>
      <w:r w:rsidR="008F0EB0">
        <w:rPr>
          <w:rFonts w:ascii="Book Antiqua" w:hAnsi="Book Antiqua"/>
          <w:bCs/>
          <w:szCs w:val="24"/>
          <w:lang w:val="es-PR"/>
        </w:rPr>
        <w:t xml:space="preserve">salud pública. </w:t>
      </w:r>
      <w:r w:rsidR="00FC0A48">
        <w:rPr>
          <w:rFonts w:ascii="Book Antiqua" w:hAnsi="Book Antiqua"/>
          <w:bCs/>
          <w:szCs w:val="24"/>
          <w:lang w:val="es-PR"/>
        </w:rPr>
        <w:t>A nivel mundial, el</w:t>
      </w:r>
      <w:r w:rsidR="008F0EB0">
        <w:rPr>
          <w:rFonts w:ascii="Book Antiqua" w:hAnsi="Book Antiqua"/>
          <w:bCs/>
          <w:szCs w:val="24"/>
          <w:lang w:val="es-PR"/>
        </w:rPr>
        <w:t xml:space="preserve"> acceso a agua potable es sin duda fundamental para subsistir, </w:t>
      </w:r>
      <w:r w:rsidR="00581337">
        <w:rPr>
          <w:rFonts w:ascii="Book Antiqua" w:hAnsi="Book Antiqua"/>
          <w:bCs/>
          <w:szCs w:val="24"/>
          <w:lang w:val="es-PR"/>
        </w:rPr>
        <w:t xml:space="preserve">y </w:t>
      </w:r>
      <w:r w:rsidR="008F0EB0">
        <w:rPr>
          <w:rFonts w:ascii="Book Antiqua" w:hAnsi="Book Antiqua"/>
          <w:bCs/>
          <w:szCs w:val="24"/>
          <w:lang w:val="es-PR"/>
        </w:rPr>
        <w:t xml:space="preserve">juega un papel importante en la higiene y el saneamiento. De otra parte, </w:t>
      </w:r>
      <w:r w:rsidR="00FC0A48">
        <w:rPr>
          <w:rFonts w:ascii="Book Antiqua" w:hAnsi="Book Antiqua"/>
          <w:bCs/>
          <w:szCs w:val="24"/>
          <w:lang w:val="es-PR"/>
        </w:rPr>
        <w:t xml:space="preserve">en Puerto Rico </w:t>
      </w:r>
      <w:r w:rsidR="008F0EB0">
        <w:rPr>
          <w:rFonts w:ascii="Book Antiqua" w:hAnsi="Book Antiqua"/>
          <w:bCs/>
          <w:szCs w:val="24"/>
          <w:lang w:val="es-PR"/>
        </w:rPr>
        <w:t>resulta un recurso primordial</w:t>
      </w:r>
      <w:r w:rsidR="00FC0A48">
        <w:rPr>
          <w:rFonts w:ascii="Book Antiqua" w:hAnsi="Book Antiqua"/>
          <w:bCs/>
          <w:szCs w:val="24"/>
          <w:lang w:val="es-PR"/>
        </w:rPr>
        <w:t xml:space="preserve"> para el consumo humano y</w:t>
      </w:r>
      <w:r w:rsidR="002B6EFD">
        <w:rPr>
          <w:rFonts w:ascii="Book Antiqua" w:hAnsi="Book Antiqua"/>
          <w:bCs/>
          <w:szCs w:val="24"/>
          <w:lang w:val="es-PR"/>
        </w:rPr>
        <w:t xml:space="preserve"> </w:t>
      </w:r>
      <w:r w:rsidR="008F0EB0">
        <w:rPr>
          <w:rFonts w:ascii="Book Antiqua" w:hAnsi="Book Antiqua"/>
          <w:bCs/>
          <w:szCs w:val="24"/>
          <w:lang w:val="es-PR"/>
        </w:rPr>
        <w:t xml:space="preserve">sectores como la agricultura, la operación de </w:t>
      </w:r>
      <w:r w:rsidR="00FC0A48">
        <w:rPr>
          <w:rFonts w:ascii="Book Antiqua" w:hAnsi="Book Antiqua"/>
          <w:bCs/>
          <w:szCs w:val="24"/>
          <w:lang w:val="es-PR"/>
        </w:rPr>
        <w:t>la manufactura y</w:t>
      </w:r>
      <w:r w:rsidR="00581337">
        <w:rPr>
          <w:rFonts w:ascii="Book Antiqua" w:hAnsi="Book Antiqua"/>
          <w:bCs/>
          <w:szCs w:val="24"/>
          <w:lang w:val="es-PR"/>
        </w:rPr>
        <w:t xml:space="preserve"> los</w:t>
      </w:r>
      <w:r w:rsidR="00FC0A48">
        <w:rPr>
          <w:rFonts w:ascii="Book Antiqua" w:hAnsi="Book Antiqua"/>
          <w:bCs/>
          <w:szCs w:val="24"/>
          <w:lang w:val="es-PR"/>
        </w:rPr>
        <w:t xml:space="preserve"> procesos industriales que repercuten en la economía de</w:t>
      </w:r>
      <w:r w:rsidR="004C2E12">
        <w:rPr>
          <w:rFonts w:ascii="Book Antiqua" w:hAnsi="Book Antiqua"/>
          <w:bCs/>
          <w:szCs w:val="24"/>
          <w:lang w:val="es-PR"/>
        </w:rPr>
        <w:t xml:space="preserve"> </w:t>
      </w:r>
      <w:r w:rsidR="00FC0A48">
        <w:rPr>
          <w:rFonts w:ascii="Book Antiqua" w:hAnsi="Book Antiqua"/>
          <w:bCs/>
          <w:szCs w:val="24"/>
          <w:lang w:val="es-PR"/>
        </w:rPr>
        <w:t>l</w:t>
      </w:r>
      <w:r w:rsidR="004C2E12">
        <w:rPr>
          <w:rFonts w:ascii="Book Antiqua" w:hAnsi="Book Antiqua"/>
          <w:bCs/>
          <w:szCs w:val="24"/>
          <w:lang w:val="es-PR"/>
        </w:rPr>
        <w:t>a</w:t>
      </w:r>
      <w:r w:rsidR="00FC0A48">
        <w:rPr>
          <w:rFonts w:ascii="Book Antiqua" w:hAnsi="Book Antiqua"/>
          <w:bCs/>
          <w:szCs w:val="24"/>
          <w:lang w:val="es-PR"/>
        </w:rPr>
        <w:t xml:space="preserve"> </w:t>
      </w:r>
      <w:r w:rsidR="004C2E12">
        <w:rPr>
          <w:rFonts w:ascii="Book Antiqua" w:hAnsi="Book Antiqua"/>
          <w:bCs/>
          <w:szCs w:val="24"/>
          <w:lang w:val="es-PR"/>
        </w:rPr>
        <w:t>Isla</w:t>
      </w:r>
      <w:r w:rsidR="00FC0A48">
        <w:rPr>
          <w:rFonts w:ascii="Book Antiqua" w:hAnsi="Book Antiqua"/>
          <w:bCs/>
          <w:szCs w:val="24"/>
          <w:lang w:val="es-PR"/>
        </w:rPr>
        <w:t xml:space="preserve">. </w:t>
      </w:r>
    </w:p>
    <w:p w14:paraId="0B7F3EDB" w14:textId="77777777" w:rsidR="00D43E0A" w:rsidRDefault="00D43E0A" w:rsidP="00D43E0A">
      <w:pPr>
        <w:ind w:firstLine="360"/>
        <w:jc w:val="both"/>
        <w:rPr>
          <w:rFonts w:ascii="Book Antiqua" w:hAnsi="Book Antiqua"/>
          <w:bCs/>
          <w:szCs w:val="24"/>
          <w:lang w:val="es-PR"/>
        </w:rPr>
      </w:pPr>
    </w:p>
    <w:p w14:paraId="133714D4" w14:textId="3449BA5D" w:rsidR="009C6EFB" w:rsidRDefault="009C6EFB" w:rsidP="00D43E0A">
      <w:pPr>
        <w:ind w:firstLine="360"/>
        <w:jc w:val="both"/>
        <w:rPr>
          <w:rFonts w:ascii="Book Antiqua" w:hAnsi="Book Antiqua"/>
          <w:bCs/>
          <w:szCs w:val="24"/>
          <w:lang w:val="es-PR"/>
        </w:rPr>
      </w:pPr>
      <w:r>
        <w:rPr>
          <w:rFonts w:ascii="Book Antiqua" w:hAnsi="Book Antiqua"/>
          <w:bCs/>
          <w:szCs w:val="24"/>
          <w:lang w:val="es-PR"/>
        </w:rPr>
        <w:t>Ante ello, su protección est</w:t>
      </w:r>
      <w:r w:rsidR="006063A0">
        <w:rPr>
          <w:rFonts w:ascii="Book Antiqua" w:hAnsi="Book Antiqua"/>
          <w:bCs/>
          <w:szCs w:val="24"/>
          <w:lang w:val="es-PR"/>
        </w:rPr>
        <w:t>á</w:t>
      </w:r>
      <w:r>
        <w:rPr>
          <w:rFonts w:ascii="Book Antiqua" w:hAnsi="Book Antiqua"/>
          <w:bCs/>
          <w:szCs w:val="24"/>
          <w:lang w:val="es-PR"/>
        </w:rPr>
        <w:t xml:space="preserve"> respaldada por un marco legal que combina </w:t>
      </w:r>
      <w:r w:rsidR="004C2E12">
        <w:rPr>
          <w:rFonts w:ascii="Book Antiqua" w:hAnsi="Book Antiqua"/>
          <w:bCs/>
          <w:szCs w:val="24"/>
          <w:lang w:val="es-PR"/>
        </w:rPr>
        <w:t xml:space="preserve">estatutos </w:t>
      </w:r>
      <w:r>
        <w:rPr>
          <w:rFonts w:ascii="Book Antiqua" w:hAnsi="Book Antiqua"/>
          <w:bCs/>
          <w:szCs w:val="24"/>
          <w:lang w:val="es-PR"/>
        </w:rPr>
        <w:t xml:space="preserve">locales y federales. </w:t>
      </w:r>
      <w:r w:rsidR="00507A1F">
        <w:rPr>
          <w:rFonts w:ascii="Book Antiqua" w:hAnsi="Book Antiqua"/>
          <w:bCs/>
          <w:szCs w:val="24"/>
          <w:lang w:val="es-PR"/>
        </w:rPr>
        <w:t>E</w:t>
      </w:r>
      <w:r w:rsidR="002B6EFD">
        <w:rPr>
          <w:rFonts w:ascii="Book Antiqua" w:hAnsi="Book Antiqua"/>
          <w:bCs/>
          <w:szCs w:val="24"/>
          <w:lang w:val="es-PR"/>
        </w:rPr>
        <w:t>sto</w:t>
      </w:r>
      <w:r w:rsidR="004C2E12">
        <w:rPr>
          <w:rFonts w:ascii="Book Antiqua" w:hAnsi="Book Antiqua"/>
          <w:bCs/>
          <w:szCs w:val="24"/>
          <w:lang w:val="es-PR"/>
        </w:rPr>
        <w:t>,</w:t>
      </w:r>
      <w:r w:rsidR="00507A1F">
        <w:rPr>
          <w:rFonts w:ascii="Book Antiqua" w:hAnsi="Book Antiqua"/>
          <w:bCs/>
          <w:szCs w:val="24"/>
          <w:lang w:val="es-PR"/>
        </w:rPr>
        <w:t xml:space="preserve"> con el propósito de garantizar tanto su disponibilidad </w:t>
      </w:r>
      <w:r w:rsidR="00045A63">
        <w:rPr>
          <w:rFonts w:ascii="Book Antiqua" w:hAnsi="Book Antiqua"/>
          <w:bCs/>
          <w:szCs w:val="24"/>
          <w:lang w:val="es-PR"/>
        </w:rPr>
        <w:t>como su</w:t>
      </w:r>
      <w:r w:rsidR="00507A1F">
        <w:rPr>
          <w:rFonts w:ascii="Book Antiqua" w:hAnsi="Book Antiqua"/>
          <w:bCs/>
          <w:szCs w:val="24"/>
          <w:lang w:val="es-PR"/>
        </w:rPr>
        <w:t xml:space="preserve"> </w:t>
      </w:r>
      <w:r w:rsidR="00507A1F">
        <w:rPr>
          <w:rFonts w:ascii="Book Antiqua" w:hAnsi="Book Antiqua"/>
          <w:bCs/>
          <w:szCs w:val="24"/>
          <w:lang w:val="es-PR"/>
        </w:rPr>
        <w:lastRenderedPageBreak/>
        <w:t xml:space="preserve">calidad para el consumo humano, </w:t>
      </w:r>
      <w:r w:rsidR="002B6EFD">
        <w:rPr>
          <w:rFonts w:ascii="Book Antiqua" w:hAnsi="Book Antiqua"/>
          <w:bCs/>
          <w:szCs w:val="24"/>
          <w:lang w:val="es-PR"/>
        </w:rPr>
        <w:t xml:space="preserve">los </w:t>
      </w:r>
      <w:r w:rsidR="00507A1F">
        <w:rPr>
          <w:rFonts w:ascii="Book Antiqua" w:hAnsi="Book Antiqua"/>
          <w:bCs/>
          <w:szCs w:val="24"/>
          <w:lang w:val="es-PR"/>
        </w:rPr>
        <w:t xml:space="preserve">ecosistemas y el desarrollo económico; priorizando su uso doméstico. </w:t>
      </w:r>
    </w:p>
    <w:p w14:paraId="40106FB4" w14:textId="77777777" w:rsidR="00D43E0A" w:rsidRDefault="00D43E0A" w:rsidP="00D43E0A">
      <w:pPr>
        <w:ind w:firstLine="360"/>
        <w:jc w:val="both"/>
        <w:rPr>
          <w:rFonts w:ascii="Book Antiqua" w:hAnsi="Book Antiqua"/>
          <w:bCs/>
          <w:szCs w:val="24"/>
          <w:lang w:val="es-PR"/>
        </w:rPr>
      </w:pPr>
    </w:p>
    <w:p w14:paraId="4326C149" w14:textId="186043A9" w:rsidR="008816E0" w:rsidRDefault="00045A63" w:rsidP="00D43E0A">
      <w:pPr>
        <w:ind w:firstLine="360"/>
        <w:jc w:val="both"/>
        <w:rPr>
          <w:rFonts w:ascii="Book Antiqua" w:hAnsi="Book Antiqua"/>
          <w:bCs/>
          <w:szCs w:val="24"/>
          <w:lang w:val="es-PR"/>
        </w:rPr>
      </w:pPr>
      <w:r>
        <w:rPr>
          <w:rFonts w:ascii="Book Antiqua" w:hAnsi="Book Antiqua"/>
          <w:bCs/>
          <w:szCs w:val="24"/>
          <w:lang w:val="es-PR"/>
        </w:rPr>
        <w:t>La Ley Núm. 4</w:t>
      </w:r>
      <w:r w:rsidRPr="00045A63">
        <w:rPr>
          <w:rFonts w:ascii="Book Antiqua" w:hAnsi="Book Antiqua"/>
          <w:bCs/>
          <w:szCs w:val="24"/>
          <w:lang w:val="es-PR"/>
        </w:rPr>
        <w:t>0 de 1 de mayo de 1945, según enmendada</w:t>
      </w:r>
      <w:r>
        <w:rPr>
          <w:rFonts w:ascii="Book Antiqua" w:hAnsi="Book Antiqua"/>
          <w:bCs/>
          <w:szCs w:val="24"/>
          <w:lang w:val="es-PR"/>
        </w:rPr>
        <w:t>, cre</w:t>
      </w:r>
      <w:r w:rsidR="00CD34AE">
        <w:rPr>
          <w:rFonts w:ascii="Book Antiqua" w:hAnsi="Book Antiqua"/>
          <w:bCs/>
          <w:szCs w:val="24"/>
          <w:lang w:val="es-PR"/>
        </w:rPr>
        <w:t>ó</w:t>
      </w:r>
      <w:r>
        <w:rPr>
          <w:rFonts w:ascii="Book Antiqua" w:hAnsi="Book Antiqua"/>
          <w:bCs/>
          <w:szCs w:val="24"/>
          <w:lang w:val="es-PR"/>
        </w:rPr>
        <w:t xml:space="preserve"> la </w:t>
      </w:r>
      <w:r w:rsidRPr="00045A63">
        <w:rPr>
          <w:rFonts w:ascii="Book Antiqua" w:hAnsi="Book Antiqua"/>
          <w:bCs/>
          <w:szCs w:val="24"/>
          <w:lang w:val="es-PR"/>
        </w:rPr>
        <w:t>Autoridad de Acueductos y Alcantarillados de Puerto Rico</w:t>
      </w:r>
      <w:r>
        <w:rPr>
          <w:rFonts w:ascii="Book Antiqua" w:hAnsi="Book Antiqua"/>
          <w:bCs/>
          <w:szCs w:val="24"/>
          <w:lang w:val="es-PR"/>
        </w:rPr>
        <w:t>,</w:t>
      </w:r>
      <w:r w:rsidRPr="00045A63">
        <w:rPr>
          <w:rFonts w:ascii="Book Antiqua" w:hAnsi="Book Antiqua"/>
          <w:bCs/>
          <w:szCs w:val="24"/>
          <w:lang w:val="es-PR"/>
        </w:rPr>
        <w:t xml:space="preserve"> facultándola para el dominio, posesión, explotación, conservación y desarrollo de todos los sistemas de acueductos y alcantarillados públicos</w:t>
      </w:r>
      <w:r>
        <w:rPr>
          <w:rFonts w:ascii="Book Antiqua" w:hAnsi="Book Antiqua"/>
          <w:bCs/>
          <w:szCs w:val="24"/>
          <w:lang w:val="es-PR"/>
        </w:rPr>
        <w:t>. De</w:t>
      </w:r>
      <w:r w:rsidR="00DD4FDE">
        <w:rPr>
          <w:rFonts w:ascii="Book Antiqua" w:hAnsi="Book Antiqua"/>
          <w:bCs/>
          <w:szCs w:val="24"/>
          <w:lang w:val="es-PR"/>
        </w:rPr>
        <w:t>s</w:t>
      </w:r>
      <w:r>
        <w:rPr>
          <w:rFonts w:ascii="Book Antiqua" w:hAnsi="Book Antiqua"/>
          <w:bCs/>
          <w:szCs w:val="24"/>
          <w:lang w:val="es-PR"/>
        </w:rPr>
        <w:t xml:space="preserve">de entonces, dicha entidad ha tenido </w:t>
      </w:r>
      <w:r w:rsidR="00DD4FDE">
        <w:rPr>
          <w:rFonts w:ascii="Book Antiqua" w:hAnsi="Book Antiqua"/>
          <w:bCs/>
          <w:szCs w:val="24"/>
          <w:lang w:val="es-PR"/>
        </w:rPr>
        <w:t xml:space="preserve">como </w:t>
      </w:r>
      <w:r w:rsidRPr="00045A63">
        <w:rPr>
          <w:rFonts w:ascii="Book Antiqua" w:hAnsi="Book Antiqua"/>
          <w:bCs/>
          <w:szCs w:val="24"/>
          <w:lang w:val="es-PR"/>
        </w:rPr>
        <w:t xml:space="preserve">fin proveer a los ciudadanos </w:t>
      </w:r>
      <w:r w:rsidR="004C2E12">
        <w:rPr>
          <w:rFonts w:ascii="Book Antiqua" w:hAnsi="Book Antiqua"/>
          <w:bCs/>
          <w:szCs w:val="24"/>
          <w:lang w:val="es-PR"/>
        </w:rPr>
        <w:t xml:space="preserve">de </w:t>
      </w:r>
      <w:r w:rsidRPr="00045A63">
        <w:rPr>
          <w:rFonts w:ascii="Book Antiqua" w:hAnsi="Book Antiqua"/>
          <w:bCs/>
          <w:szCs w:val="24"/>
          <w:lang w:val="es-PR"/>
        </w:rPr>
        <w:t>un servicio adecuado de agua y de alcantarillado sanitario</w:t>
      </w:r>
      <w:r w:rsidR="00DD4FDE">
        <w:rPr>
          <w:rFonts w:ascii="Book Antiqua" w:hAnsi="Book Antiqua"/>
          <w:bCs/>
          <w:szCs w:val="24"/>
          <w:lang w:val="es-PR"/>
        </w:rPr>
        <w:t>;</w:t>
      </w:r>
      <w:r w:rsidRPr="00045A63">
        <w:rPr>
          <w:rFonts w:ascii="Book Antiqua" w:hAnsi="Book Antiqua"/>
          <w:bCs/>
          <w:szCs w:val="24"/>
          <w:lang w:val="es-PR"/>
        </w:rPr>
        <w:t xml:space="preserve"> y cualquier otro servicio o instalación incidental o propio de éstos</w:t>
      </w:r>
      <w:r>
        <w:rPr>
          <w:rFonts w:ascii="Book Antiqua" w:hAnsi="Book Antiqua"/>
          <w:bCs/>
          <w:szCs w:val="24"/>
          <w:lang w:val="es-PR"/>
        </w:rPr>
        <w:t xml:space="preserve">. Lo anterior, </w:t>
      </w:r>
      <w:r w:rsidR="000C715A">
        <w:rPr>
          <w:rFonts w:ascii="Book Antiqua" w:hAnsi="Book Antiqua"/>
          <w:bCs/>
          <w:szCs w:val="24"/>
          <w:lang w:val="es-PR"/>
        </w:rPr>
        <w:t xml:space="preserve">en coordinación con otras entidades como </w:t>
      </w:r>
      <w:r w:rsidR="00D24625">
        <w:rPr>
          <w:rFonts w:ascii="Book Antiqua" w:hAnsi="Book Antiqua"/>
          <w:bCs/>
          <w:szCs w:val="24"/>
          <w:lang w:val="es-PR"/>
        </w:rPr>
        <w:t>el Departamento de Recursos Naturales y Ambientales</w:t>
      </w:r>
      <w:r w:rsidR="00173ABF">
        <w:rPr>
          <w:rFonts w:ascii="Book Antiqua" w:hAnsi="Book Antiqua"/>
          <w:bCs/>
          <w:szCs w:val="24"/>
          <w:lang w:val="es-PR"/>
        </w:rPr>
        <w:t xml:space="preserve"> (DRNA)</w:t>
      </w:r>
      <w:r w:rsidR="008816E0">
        <w:rPr>
          <w:rFonts w:ascii="Book Antiqua" w:hAnsi="Book Antiqua"/>
          <w:bCs/>
          <w:szCs w:val="24"/>
          <w:lang w:val="es-PR"/>
        </w:rPr>
        <w:t>.</w:t>
      </w:r>
    </w:p>
    <w:p w14:paraId="21D355F2" w14:textId="77777777" w:rsidR="00D43E0A" w:rsidRDefault="00D24625" w:rsidP="00D43E0A">
      <w:pPr>
        <w:ind w:firstLine="360"/>
        <w:jc w:val="both"/>
        <w:rPr>
          <w:rFonts w:ascii="Book Antiqua" w:hAnsi="Book Antiqua"/>
          <w:bCs/>
          <w:szCs w:val="24"/>
          <w:lang w:val="es-PR"/>
        </w:rPr>
      </w:pPr>
      <w:r>
        <w:rPr>
          <w:rFonts w:ascii="Book Antiqua" w:hAnsi="Book Antiqua"/>
          <w:bCs/>
          <w:szCs w:val="24"/>
          <w:lang w:val="es-PR"/>
        </w:rPr>
        <w:t xml:space="preserve"> </w:t>
      </w:r>
    </w:p>
    <w:p w14:paraId="40D1F72B" w14:textId="519A26E7" w:rsidR="00E76042" w:rsidRDefault="008816E0" w:rsidP="00D43E0A">
      <w:pPr>
        <w:ind w:firstLine="360"/>
        <w:jc w:val="both"/>
        <w:rPr>
          <w:rFonts w:ascii="Book Antiqua" w:hAnsi="Book Antiqua"/>
          <w:bCs/>
          <w:szCs w:val="24"/>
          <w:lang w:val="es-PR"/>
        </w:rPr>
      </w:pPr>
      <w:r>
        <w:rPr>
          <w:rFonts w:ascii="Book Antiqua" w:hAnsi="Book Antiqua"/>
          <w:bCs/>
          <w:szCs w:val="24"/>
          <w:lang w:val="es-PR"/>
        </w:rPr>
        <w:t>A</w:t>
      </w:r>
      <w:r w:rsidR="00D24625">
        <w:rPr>
          <w:rFonts w:ascii="Book Antiqua" w:hAnsi="Book Antiqua"/>
          <w:bCs/>
          <w:szCs w:val="24"/>
          <w:lang w:val="es-PR"/>
        </w:rPr>
        <w:t>l amparo de la</w:t>
      </w:r>
      <w:r w:rsidR="00D24625" w:rsidRPr="00D24625">
        <w:rPr>
          <w:rFonts w:ascii="Book Antiqua" w:hAnsi="Book Antiqua"/>
          <w:bCs/>
          <w:szCs w:val="24"/>
          <w:lang w:val="es-PR"/>
        </w:rPr>
        <w:t xml:space="preserve"> Ley Núm. 136 del 3 de junio de 1976, según enmendada, conocida como “Ley para la Conservación, el Desarrollo y Uso de Los Recursos de Agua de Puerto Rico”,</w:t>
      </w:r>
      <w:r>
        <w:rPr>
          <w:rFonts w:ascii="Book Antiqua" w:hAnsi="Book Antiqua"/>
          <w:bCs/>
          <w:szCs w:val="24"/>
          <w:lang w:val="es-PR"/>
        </w:rPr>
        <w:t xml:space="preserve"> se estableció</w:t>
      </w:r>
      <w:r w:rsidR="00D24625" w:rsidRPr="00D24625">
        <w:rPr>
          <w:rFonts w:ascii="Book Antiqua" w:hAnsi="Book Antiqua"/>
          <w:bCs/>
          <w:szCs w:val="24"/>
          <w:lang w:val="es-PR"/>
        </w:rPr>
        <w:t xml:space="preserve"> que todas las aguas y cuerpos de agua de la </w:t>
      </w:r>
      <w:r w:rsidR="0072445D">
        <w:rPr>
          <w:rFonts w:ascii="Book Antiqua" w:hAnsi="Book Antiqua"/>
          <w:bCs/>
          <w:szCs w:val="24"/>
          <w:lang w:val="es-PR"/>
        </w:rPr>
        <w:t>I</w:t>
      </w:r>
      <w:r w:rsidR="00D24625" w:rsidRPr="00D24625">
        <w:rPr>
          <w:rFonts w:ascii="Book Antiqua" w:hAnsi="Book Antiqua"/>
          <w:bCs/>
          <w:szCs w:val="24"/>
          <w:lang w:val="es-PR"/>
        </w:rPr>
        <w:t xml:space="preserve">sla son de dominio público. </w:t>
      </w:r>
      <w:r w:rsidR="003A0E2C">
        <w:rPr>
          <w:rFonts w:ascii="Book Antiqua" w:hAnsi="Book Antiqua"/>
          <w:bCs/>
          <w:szCs w:val="24"/>
          <w:lang w:val="es-PR"/>
        </w:rPr>
        <w:t>Destac</w:t>
      </w:r>
      <w:r>
        <w:rPr>
          <w:rFonts w:ascii="Book Antiqua" w:hAnsi="Book Antiqua"/>
          <w:bCs/>
          <w:szCs w:val="24"/>
          <w:lang w:val="es-PR"/>
        </w:rPr>
        <w:t>a</w:t>
      </w:r>
      <w:r w:rsidR="003A0E2C">
        <w:rPr>
          <w:rFonts w:ascii="Book Antiqua" w:hAnsi="Book Antiqua"/>
          <w:bCs/>
          <w:szCs w:val="24"/>
          <w:lang w:val="es-PR"/>
        </w:rPr>
        <w:t xml:space="preserve"> en su política pública </w:t>
      </w:r>
      <w:r w:rsidR="003A0E2C" w:rsidRPr="003A0E2C">
        <w:rPr>
          <w:rFonts w:ascii="Book Antiqua" w:hAnsi="Book Antiqua"/>
          <w:bCs/>
          <w:szCs w:val="24"/>
          <w:lang w:val="es-PR"/>
        </w:rPr>
        <w:t xml:space="preserve">mantener el grado de pureza de las aguas </w:t>
      </w:r>
      <w:r>
        <w:rPr>
          <w:rFonts w:ascii="Book Antiqua" w:hAnsi="Book Antiqua"/>
          <w:bCs/>
          <w:szCs w:val="24"/>
          <w:lang w:val="es-PR"/>
        </w:rPr>
        <w:t>en</w:t>
      </w:r>
      <w:r w:rsidR="003A0E2C" w:rsidRPr="003A0E2C">
        <w:rPr>
          <w:rFonts w:ascii="Book Antiqua" w:hAnsi="Book Antiqua"/>
          <w:bCs/>
          <w:szCs w:val="24"/>
          <w:lang w:val="es-PR"/>
        </w:rPr>
        <w:t xml:space="preserve"> Puerto Rico</w:t>
      </w:r>
      <w:r w:rsidR="007428D4">
        <w:rPr>
          <w:rFonts w:ascii="Book Antiqua" w:hAnsi="Book Antiqua"/>
          <w:bCs/>
          <w:szCs w:val="24"/>
          <w:lang w:val="es-PR"/>
        </w:rPr>
        <w:t>,</w:t>
      </w:r>
      <w:r w:rsidR="003A0E2C" w:rsidRPr="003A0E2C">
        <w:rPr>
          <w:rFonts w:ascii="Book Antiqua" w:hAnsi="Book Antiqua"/>
          <w:bCs/>
          <w:szCs w:val="24"/>
          <w:lang w:val="es-PR"/>
        </w:rPr>
        <w:t xml:space="preserve"> </w:t>
      </w:r>
      <w:r w:rsidR="003A0E2C">
        <w:rPr>
          <w:rFonts w:ascii="Book Antiqua" w:hAnsi="Book Antiqua"/>
          <w:bCs/>
          <w:szCs w:val="24"/>
          <w:lang w:val="es-PR"/>
        </w:rPr>
        <w:t xml:space="preserve">y </w:t>
      </w:r>
      <w:r w:rsidR="003A0E2C" w:rsidRPr="003A0E2C">
        <w:rPr>
          <w:rFonts w:ascii="Book Antiqua" w:hAnsi="Book Antiqua"/>
          <w:bCs/>
          <w:szCs w:val="24"/>
          <w:lang w:val="es-PR"/>
        </w:rPr>
        <w:t xml:space="preserve">asegurar el abasto de aguas </w:t>
      </w:r>
      <w:r w:rsidR="00142B54">
        <w:rPr>
          <w:rFonts w:ascii="Book Antiqua" w:hAnsi="Book Antiqua"/>
          <w:bCs/>
          <w:szCs w:val="24"/>
          <w:lang w:val="es-PR"/>
        </w:rPr>
        <w:t xml:space="preserve">para las presentes y futuras </w:t>
      </w:r>
      <w:r w:rsidR="003A0E2C" w:rsidRPr="003A0E2C">
        <w:rPr>
          <w:rFonts w:ascii="Book Antiqua" w:hAnsi="Book Antiqua"/>
          <w:bCs/>
          <w:szCs w:val="24"/>
          <w:lang w:val="es-PR"/>
        </w:rPr>
        <w:t>generaciones</w:t>
      </w:r>
      <w:r w:rsidR="00CB4132">
        <w:rPr>
          <w:rFonts w:ascii="Book Antiqua" w:hAnsi="Book Antiqua"/>
          <w:bCs/>
          <w:szCs w:val="24"/>
          <w:lang w:val="es-PR"/>
        </w:rPr>
        <w:t xml:space="preserve">. </w:t>
      </w:r>
      <w:r w:rsidR="007428D4">
        <w:rPr>
          <w:rFonts w:ascii="Book Antiqua" w:hAnsi="Book Antiqua"/>
          <w:bCs/>
          <w:szCs w:val="24"/>
          <w:lang w:val="es-PR"/>
        </w:rPr>
        <w:t>Además, d</w:t>
      </w:r>
      <w:r w:rsidR="007740C5">
        <w:rPr>
          <w:rFonts w:ascii="Book Antiqua" w:hAnsi="Book Antiqua"/>
          <w:bCs/>
          <w:szCs w:val="24"/>
          <w:lang w:val="es-PR"/>
        </w:rPr>
        <w:t xml:space="preserve">ispone </w:t>
      </w:r>
      <w:r w:rsidR="003A0E2C" w:rsidRPr="003A0E2C">
        <w:rPr>
          <w:rFonts w:ascii="Book Antiqua" w:hAnsi="Book Antiqua"/>
          <w:bCs/>
          <w:szCs w:val="24"/>
          <w:lang w:val="es-PR"/>
        </w:rPr>
        <w:t xml:space="preserve">aprovechar las aguas y cuerpos de agua </w:t>
      </w:r>
      <w:r w:rsidR="003A0E2C">
        <w:rPr>
          <w:rFonts w:ascii="Book Antiqua" w:hAnsi="Book Antiqua"/>
          <w:bCs/>
          <w:szCs w:val="24"/>
          <w:lang w:val="es-PR"/>
        </w:rPr>
        <w:t xml:space="preserve">existentes </w:t>
      </w:r>
      <w:r w:rsidR="003A0E2C" w:rsidRPr="003477B7">
        <w:rPr>
          <w:rFonts w:ascii="Book Antiqua" w:hAnsi="Book Antiqua"/>
          <w:bCs/>
          <w:szCs w:val="24"/>
          <w:lang w:val="es-PR"/>
        </w:rPr>
        <w:t>con arreglo</w:t>
      </w:r>
      <w:r w:rsidR="003A0E2C" w:rsidRPr="003A0E2C">
        <w:rPr>
          <w:rFonts w:ascii="Book Antiqua" w:hAnsi="Book Antiqua"/>
          <w:bCs/>
          <w:szCs w:val="24"/>
          <w:lang w:val="es-PR"/>
        </w:rPr>
        <w:t xml:space="preserve"> al interés público y a criterios de uso óptimo, beneficioso y razonable. </w:t>
      </w:r>
      <w:r w:rsidR="007428D4">
        <w:rPr>
          <w:rFonts w:ascii="Book Antiqua" w:hAnsi="Book Antiqua"/>
          <w:bCs/>
          <w:szCs w:val="24"/>
          <w:lang w:val="es-PR"/>
        </w:rPr>
        <w:t>Para lograr estos objetivos, el estatuto establece q</w:t>
      </w:r>
      <w:r w:rsidR="00CD34AE">
        <w:rPr>
          <w:rFonts w:ascii="Book Antiqua" w:hAnsi="Book Antiqua"/>
          <w:bCs/>
          <w:szCs w:val="24"/>
          <w:lang w:val="es-PR"/>
        </w:rPr>
        <w:t xml:space="preserve">ue </w:t>
      </w:r>
      <w:r w:rsidR="00CB4132">
        <w:rPr>
          <w:rFonts w:ascii="Book Antiqua" w:hAnsi="Book Antiqua"/>
          <w:bCs/>
          <w:szCs w:val="24"/>
          <w:lang w:val="es-PR"/>
        </w:rPr>
        <w:t xml:space="preserve">el </w:t>
      </w:r>
      <w:r w:rsidR="00CD34AE" w:rsidRPr="00CD34AE">
        <w:rPr>
          <w:rFonts w:ascii="Book Antiqua" w:hAnsi="Book Antiqua"/>
          <w:bCs/>
          <w:szCs w:val="24"/>
          <w:lang w:val="es-PR"/>
        </w:rPr>
        <w:t>Gobierno administrará y protegerá ese patrimonio a nombre y en beneficio de la población puertorriqueña</w:t>
      </w:r>
      <w:r w:rsidR="00C33E58">
        <w:rPr>
          <w:rFonts w:ascii="Book Antiqua" w:hAnsi="Book Antiqua"/>
          <w:bCs/>
          <w:szCs w:val="24"/>
          <w:lang w:val="es-PR"/>
        </w:rPr>
        <w:t>.</w:t>
      </w:r>
    </w:p>
    <w:p w14:paraId="77A10720" w14:textId="77777777" w:rsidR="00D43E0A" w:rsidRDefault="00D43E0A" w:rsidP="00D43E0A">
      <w:pPr>
        <w:ind w:firstLine="360"/>
        <w:jc w:val="both"/>
        <w:rPr>
          <w:rFonts w:ascii="Book Antiqua" w:hAnsi="Book Antiqua"/>
          <w:bCs/>
          <w:szCs w:val="24"/>
          <w:lang w:val="es-PR"/>
        </w:rPr>
      </w:pPr>
    </w:p>
    <w:p w14:paraId="52040ACE" w14:textId="7137756F" w:rsidR="00C33E58" w:rsidRDefault="008816E0" w:rsidP="00D43E0A">
      <w:pPr>
        <w:ind w:firstLine="360"/>
        <w:jc w:val="both"/>
        <w:rPr>
          <w:rFonts w:ascii="Book Antiqua" w:hAnsi="Book Antiqua"/>
          <w:bCs/>
          <w:szCs w:val="24"/>
          <w:lang w:val="es-PR"/>
        </w:rPr>
      </w:pPr>
      <w:r>
        <w:rPr>
          <w:rFonts w:ascii="Book Antiqua" w:hAnsi="Book Antiqua"/>
          <w:bCs/>
          <w:szCs w:val="24"/>
          <w:lang w:val="es-PR"/>
        </w:rPr>
        <w:t>De otra parte, e</w:t>
      </w:r>
      <w:r w:rsidR="00C33E58">
        <w:rPr>
          <w:rFonts w:ascii="Book Antiqua" w:hAnsi="Book Antiqua"/>
          <w:bCs/>
          <w:szCs w:val="24"/>
          <w:lang w:val="es-PR"/>
        </w:rPr>
        <w:t>s</w:t>
      </w:r>
      <w:r>
        <w:rPr>
          <w:rFonts w:ascii="Book Antiqua" w:hAnsi="Book Antiqua"/>
          <w:bCs/>
          <w:szCs w:val="24"/>
          <w:lang w:val="es-PR"/>
        </w:rPr>
        <w:t xml:space="preserve"> </w:t>
      </w:r>
      <w:r w:rsidR="00582A3B">
        <w:rPr>
          <w:rFonts w:ascii="Book Antiqua" w:hAnsi="Book Antiqua"/>
          <w:bCs/>
          <w:szCs w:val="24"/>
          <w:lang w:val="es-PR"/>
        </w:rPr>
        <w:t xml:space="preserve">reconocido </w:t>
      </w:r>
      <w:r>
        <w:rPr>
          <w:rFonts w:ascii="Book Antiqua" w:hAnsi="Book Antiqua"/>
          <w:bCs/>
          <w:szCs w:val="24"/>
          <w:lang w:val="es-PR"/>
        </w:rPr>
        <w:t>que</w:t>
      </w:r>
      <w:r w:rsidR="00C33E58">
        <w:rPr>
          <w:rFonts w:ascii="Book Antiqua" w:hAnsi="Book Antiqua"/>
          <w:bCs/>
          <w:szCs w:val="24"/>
          <w:lang w:val="es-PR"/>
        </w:rPr>
        <w:t xml:space="preserve"> </w:t>
      </w:r>
      <w:r w:rsidR="00582A3B">
        <w:rPr>
          <w:rFonts w:ascii="Book Antiqua" w:hAnsi="Book Antiqua"/>
          <w:bCs/>
          <w:szCs w:val="24"/>
          <w:lang w:val="es-PR"/>
        </w:rPr>
        <w:t xml:space="preserve">los </w:t>
      </w:r>
      <w:r w:rsidR="00C33E58">
        <w:rPr>
          <w:rFonts w:ascii="Book Antiqua" w:hAnsi="Book Antiqua"/>
          <w:bCs/>
          <w:szCs w:val="24"/>
          <w:lang w:val="es-PR"/>
        </w:rPr>
        <w:t>embalses son una de las mayores fuentes de agua en Puerto Rico</w:t>
      </w:r>
      <w:r w:rsidR="003958F7">
        <w:rPr>
          <w:rFonts w:ascii="Book Antiqua" w:hAnsi="Book Antiqua"/>
          <w:bCs/>
          <w:szCs w:val="24"/>
          <w:lang w:val="es-PR"/>
        </w:rPr>
        <w:t xml:space="preserve">. Actualmente </w:t>
      </w:r>
      <w:r w:rsidR="00C33E58">
        <w:rPr>
          <w:rFonts w:ascii="Book Antiqua" w:hAnsi="Book Antiqua"/>
          <w:bCs/>
          <w:szCs w:val="24"/>
          <w:lang w:val="es-PR"/>
        </w:rPr>
        <w:t>existen</w:t>
      </w:r>
      <w:r w:rsidR="000073D5">
        <w:rPr>
          <w:rFonts w:ascii="Book Antiqua" w:hAnsi="Book Antiqua"/>
          <w:bCs/>
          <w:szCs w:val="24"/>
          <w:lang w:val="es-PR"/>
        </w:rPr>
        <w:t xml:space="preserve"> </w:t>
      </w:r>
      <w:r w:rsidR="000D4BE4">
        <w:rPr>
          <w:rFonts w:ascii="Book Antiqua" w:hAnsi="Book Antiqua"/>
          <w:bCs/>
          <w:szCs w:val="24"/>
          <w:lang w:val="es-PR"/>
        </w:rPr>
        <w:t>treinta y seis (</w:t>
      </w:r>
      <w:r w:rsidR="000073D5" w:rsidRPr="00C376AB">
        <w:rPr>
          <w:rFonts w:ascii="Book Antiqua" w:hAnsi="Book Antiqua"/>
          <w:bCs/>
          <w:szCs w:val="24"/>
          <w:lang w:val="es-PR"/>
        </w:rPr>
        <w:t>36</w:t>
      </w:r>
      <w:r w:rsidR="000D4BE4">
        <w:rPr>
          <w:rFonts w:ascii="Book Antiqua" w:hAnsi="Book Antiqua"/>
          <w:bCs/>
          <w:szCs w:val="24"/>
          <w:lang w:val="es-PR"/>
        </w:rPr>
        <w:t>)</w:t>
      </w:r>
      <w:r w:rsidR="00C33E58" w:rsidRPr="005008ED">
        <w:rPr>
          <w:rFonts w:ascii="Book Antiqua" w:hAnsi="Book Antiqua"/>
          <w:bCs/>
          <w:szCs w:val="24"/>
          <w:lang w:val="es-PR"/>
        </w:rPr>
        <w:t xml:space="preserve"> embalses</w:t>
      </w:r>
      <w:r w:rsidR="00A0784D" w:rsidRPr="005008ED">
        <w:rPr>
          <w:rFonts w:ascii="Book Antiqua" w:hAnsi="Book Antiqua"/>
          <w:bCs/>
          <w:szCs w:val="24"/>
          <w:lang w:val="es-PR"/>
        </w:rPr>
        <w:t xml:space="preserve">, </w:t>
      </w:r>
      <w:r w:rsidR="009615D2" w:rsidRPr="005008ED">
        <w:rPr>
          <w:rFonts w:ascii="Book Antiqua" w:hAnsi="Book Antiqua"/>
          <w:bCs/>
          <w:szCs w:val="24"/>
          <w:lang w:val="es-PR"/>
        </w:rPr>
        <w:t xml:space="preserve">de </w:t>
      </w:r>
      <w:r w:rsidR="00A0784D" w:rsidRPr="005008ED">
        <w:rPr>
          <w:rFonts w:ascii="Book Antiqua" w:hAnsi="Book Antiqua"/>
          <w:bCs/>
          <w:szCs w:val="24"/>
          <w:lang w:val="es-PR"/>
        </w:rPr>
        <w:t xml:space="preserve">los cuales </w:t>
      </w:r>
      <w:r w:rsidR="009615D2" w:rsidRPr="005008ED">
        <w:rPr>
          <w:rFonts w:ascii="Book Antiqua" w:hAnsi="Book Antiqua"/>
          <w:bCs/>
          <w:szCs w:val="24"/>
          <w:lang w:val="es-PR"/>
        </w:rPr>
        <w:t xml:space="preserve">alrededor </w:t>
      </w:r>
      <w:r w:rsidR="009615D2" w:rsidRPr="00C376AB">
        <w:rPr>
          <w:rFonts w:ascii="Book Antiqua" w:hAnsi="Book Antiqua"/>
          <w:bCs/>
          <w:szCs w:val="24"/>
          <w:lang w:val="es-PR"/>
        </w:rPr>
        <w:t xml:space="preserve">sesenta y ocho </w:t>
      </w:r>
      <w:r w:rsidR="009615D2" w:rsidRPr="005008ED">
        <w:rPr>
          <w:rFonts w:ascii="Book Antiqua" w:hAnsi="Book Antiqua"/>
          <w:bCs/>
          <w:szCs w:val="24"/>
          <w:lang w:val="es-PR"/>
        </w:rPr>
        <w:t>por</w:t>
      </w:r>
      <w:r w:rsidR="000D4BE4">
        <w:rPr>
          <w:rFonts w:ascii="Book Antiqua" w:hAnsi="Book Antiqua"/>
          <w:bCs/>
          <w:szCs w:val="24"/>
          <w:lang w:val="es-PR"/>
        </w:rPr>
        <w:t xml:space="preserve"> </w:t>
      </w:r>
      <w:r w:rsidR="009615D2" w:rsidRPr="005008ED">
        <w:rPr>
          <w:rFonts w:ascii="Book Antiqua" w:hAnsi="Book Antiqua"/>
          <w:bCs/>
          <w:szCs w:val="24"/>
          <w:lang w:val="es-PR"/>
        </w:rPr>
        <w:t>ciento</w:t>
      </w:r>
      <w:r w:rsidR="000D4BE4">
        <w:rPr>
          <w:rFonts w:ascii="Book Antiqua" w:hAnsi="Book Antiqua"/>
          <w:bCs/>
          <w:szCs w:val="24"/>
          <w:lang w:val="es-PR"/>
        </w:rPr>
        <w:t xml:space="preserve"> </w:t>
      </w:r>
      <w:r w:rsidR="000D4BE4" w:rsidRPr="00C376AB">
        <w:rPr>
          <w:rFonts w:ascii="Book Antiqua" w:hAnsi="Book Antiqua"/>
          <w:bCs/>
          <w:szCs w:val="24"/>
          <w:lang w:val="es-PR"/>
        </w:rPr>
        <w:t>(68</w:t>
      </w:r>
      <w:r w:rsidR="000D4BE4">
        <w:rPr>
          <w:rFonts w:ascii="Book Antiqua" w:hAnsi="Book Antiqua"/>
          <w:bCs/>
          <w:szCs w:val="24"/>
          <w:lang w:val="es-PR"/>
        </w:rPr>
        <w:t>%</w:t>
      </w:r>
      <w:r w:rsidR="000D4BE4" w:rsidRPr="00C376AB">
        <w:rPr>
          <w:rFonts w:ascii="Book Antiqua" w:hAnsi="Book Antiqua"/>
          <w:bCs/>
          <w:szCs w:val="24"/>
          <w:lang w:val="es-PR"/>
        </w:rPr>
        <w:t>)</w:t>
      </w:r>
      <w:r w:rsidR="000D4BE4" w:rsidRPr="005008ED">
        <w:rPr>
          <w:rFonts w:ascii="Book Antiqua" w:hAnsi="Book Antiqua"/>
          <w:bCs/>
          <w:szCs w:val="24"/>
          <w:lang w:val="es-PR"/>
        </w:rPr>
        <w:t xml:space="preserve"> </w:t>
      </w:r>
      <w:r w:rsidR="009615D2" w:rsidRPr="005008ED">
        <w:rPr>
          <w:rFonts w:ascii="Book Antiqua" w:hAnsi="Book Antiqua"/>
          <w:bCs/>
          <w:szCs w:val="24"/>
          <w:lang w:val="es-PR"/>
        </w:rPr>
        <w:t xml:space="preserve">nutren a </w:t>
      </w:r>
      <w:r w:rsidR="00C33E58" w:rsidRPr="005008ED">
        <w:rPr>
          <w:rFonts w:ascii="Book Antiqua" w:hAnsi="Book Antiqua"/>
          <w:bCs/>
          <w:szCs w:val="24"/>
          <w:lang w:val="es-PR"/>
        </w:rPr>
        <w:t>la Auto</w:t>
      </w:r>
      <w:r w:rsidR="00C33E58">
        <w:rPr>
          <w:rFonts w:ascii="Book Antiqua" w:hAnsi="Book Antiqua"/>
          <w:bCs/>
          <w:szCs w:val="24"/>
          <w:lang w:val="es-PR"/>
        </w:rPr>
        <w:t>ridad de Acueductos y Alcantarillado</w:t>
      </w:r>
      <w:r w:rsidR="002106EE">
        <w:rPr>
          <w:rFonts w:ascii="Book Antiqua" w:hAnsi="Book Antiqua"/>
          <w:bCs/>
          <w:szCs w:val="24"/>
          <w:lang w:val="es-PR"/>
        </w:rPr>
        <w:t>s</w:t>
      </w:r>
      <w:r w:rsidR="00A0784D">
        <w:rPr>
          <w:rFonts w:ascii="Book Antiqua" w:hAnsi="Book Antiqua"/>
          <w:bCs/>
          <w:szCs w:val="24"/>
          <w:lang w:val="es-PR"/>
        </w:rPr>
        <w:t xml:space="preserve">, </w:t>
      </w:r>
      <w:r w:rsidR="00A0784D" w:rsidRPr="00A0784D">
        <w:rPr>
          <w:rFonts w:ascii="Book Antiqua" w:hAnsi="Book Antiqua"/>
          <w:bCs/>
          <w:szCs w:val="24"/>
          <w:lang w:val="es-ES_tradnl"/>
        </w:rPr>
        <w:t>para el acopio de</w:t>
      </w:r>
      <w:r w:rsidR="00142B54">
        <w:rPr>
          <w:rFonts w:ascii="Book Antiqua" w:hAnsi="Book Antiqua"/>
          <w:bCs/>
          <w:szCs w:val="24"/>
          <w:lang w:val="es-ES_tradnl"/>
        </w:rPr>
        <w:t>l</w:t>
      </w:r>
      <w:r w:rsidR="00A0784D" w:rsidRPr="00A0784D">
        <w:rPr>
          <w:rFonts w:ascii="Book Antiqua" w:hAnsi="Book Antiqua"/>
          <w:bCs/>
          <w:szCs w:val="24"/>
          <w:lang w:val="es-ES_tradnl"/>
        </w:rPr>
        <w:t xml:space="preserve"> agua que</w:t>
      </w:r>
      <w:r>
        <w:rPr>
          <w:rFonts w:ascii="Book Antiqua" w:hAnsi="Book Antiqua"/>
          <w:bCs/>
          <w:szCs w:val="24"/>
          <w:lang w:val="es-ES_tradnl"/>
        </w:rPr>
        <w:t xml:space="preserve"> </w:t>
      </w:r>
      <w:r w:rsidR="00A0784D" w:rsidRPr="00A0784D">
        <w:rPr>
          <w:rFonts w:ascii="Book Antiqua" w:hAnsi="Book Antiqua"/>
          <w:bCs/>
          <w:szCs w:val="24"/>
          <w:lang w:val="es-ES_tradnl"/>
        </w:rPr>
        <w:t>extrae para producir agua potable</w:t>
      </w:r>
      <w:r w:rsidR="00A0784D">
        <w:rPr>
          <w:rFonts w:ascii="Book Antiqua" w:hAnsi="Book Antiqua"/>
          <w:bCs/>
          <w:szCs w:val="24"/>
          <w:lang w:val="es-ES_tradnl"/>
        </w:rPr>
        <w:t>.</w:t>
      </w:r>
      <w:r w:rsidR="00C33E58">
        <w:rPr>
          <w:rFonts w:ascii="Book Antiqua" w:hAnsi="Book Antiqua"/>
          <w:bCs/>
          <w:szCs w:val="24"/>
          <w:lang w:val="es-PR"/>
        </w:rPr>
        <w:t xml:space="preserve"> Sin embargo,</w:t>
      </w:r>
      <w:r w:rsidR="003958F7">
        <w:rPr>
          <w:rFonts w:ascii="Book Antiqua" w:hAnsi="Book Antiqua"/>
          <w:bCs/>
          <w:szCs w:val="24"/>
          <w:lang w:val="es-PR"/>
        </w:rPr>
        <w:t xml:space="preserve"> </w:t>
      </w:r>
      <w:r w:rsidR="00C33E58" w:rsidRPr="00C33E58">
        <w:rPr>
          <w:rFonts w:ascii="Book Antiqua" w:hAnsi="Book Antiqua"/>
          <w:bCs/>
          <w:szCs w:val="24"/>
          <w:lang w:val="es-ES_tradnl"/>
        </w:rPr>
        <w:t>problemas como la sedimentación, la ausencia de planes de reforestación</w:t>
      </w:r>
      <w:r w:rsidR="00CB5307">
        <w:rPr>
          <w:rFonts w:ascii="Book Antiqua" w:hAnsi="Book Antiqua"/>
          <w:bCs/>
          <w:szCs w:val="24"/>
          <w:lang w:val="es-ES_tradnl"/>
        </w:rPr>
        <w:t>, la falta de dragados constantes</w:t>
      </w:r>
      <w:r w:rsidR="00C33E58" w:rsidRPr="00C33E58">
        <w:rPr>
          <w:rFonts w:ascii="Book Antiqua" w:hAnsi="Book Antiqua"/>
          <w:bCs/>
          <w:szCs w:val="24"/>
          <w:lang w:val="es-ES_tradnl"/>
        </w:rPr>
        <w:t xml:space="preserve"> y la erosión acelerada a raíz de la construcción urbana</w:t>
      </w:r>
      <w:r w:rsidR="003958F7">
        <w:rPr>
          <w:rFonts w:ascii="Book Antiqua" w:hAnsi="Book Antiqua"/>
          <w:bCs/>
          <w:szCs w:val="24"/>
          <w:lang w:val="es-ES_tradnl"/>
        </w:rPr>
        <w:t>,</w:t>
      </w:r>
      <w:r w:rsidR="00C33E58" w:rsidRPr="00C33E58">
        <w:rPr>
          <w:rFonts w:ascii="Book Antiqua" w:hAnsi="Book Antiqua"/>
          <w:bCs/>
          <w:szCs w:val="24"/>
          <w:lang w:val="es-ES_tradnl"/>
        </w:rPr>
        <w:t xml:space="preserve"> entre otros aspectos, han afectado negativamente la capacidad de almacenaje de</w:t>
      </w:r>
      <w:r>
        <w:rPr>
          <w:rFonts w:ascii="Book Antiqua" w:hAnsi="Book Antiqua"/>
          <w:bCs/>
          <w:szCs w:val="24"/>
          <w:lang w:val="es-ES_tradnl"/>
        </w:rPr>
        <w:t xml:space="preserve"> las cuencas</w:t>
      </w:r>
      <w:r w:rsidR="00C33E58">
        <w:rPr>
          <w:rFonts w:ascii="Book Antiqua" w:hAnsi="Book Antiqua"/>
          <w:bCs/>
          <w:szCs w:val="24"/>
          <w:lang w:val="es-ES_tradnl"/>
        </w:rPr>
        <w:t>.</w:t>
      </w:r>
    </w:p>
    <w:p w14:paraId="0326AE84" w14:textId="77777777" w:rsidR="00D43E0A" w:rsidRDefault="00D43E0A" w:rsidP="00D43E0A">
      <w:pPr>
        <w:ind w:firstLine="360"/>
        <w:jc w:val="both"/>
        <w:rPr>
          <w:rFonts w:ascii="Book Antiqua" w:hAnsi="Book Antiqua"/>
          <w:bCs/>
          <w:szCs w:val="24"/>
          <w:lang w:val="es-PR"/>
        </w:rPr>
      </w:pPr>
    </w:p>
    <w:p w14:paraId="001F670B" w14:textId="0E1CD511" w:rsidR="00234D20" w:rsidRDefault="008816E0" w:rsidP="00D43E0A">
      <w:pPr>
        <w:ind w:firstLine="360"/>
        <w:jc w:val="both"/>
        <w:rPr>
          <w:rFonts w:ascii="Book Antiqua" w:hAnsi="Book Antiqua"/>
          <w:bCs/>
          <w:szCs w:val="24"/>
          <w:lang w:val="es-PR"/>
        </w:rPr>
      </w:pPr>
      <w:r>
        <w:rPr>
          <w:rFonts w:ascii="Book Antiqua" w:hAnsi="Book Antiqua"/>
          <w:bCs/>
          <w:szCs w:val="24"/>
          <w:lang w:val="es-PR"/>
        </w:rPr>
        <w:t>E</w:t>
      </w:r>
      <w:r w:rsidR="00C61BA2">
        <w:rPr>
          <w:rFonts w:ascii="Book Antiqua" w:hAnsi="Book Antiqua"/>
          <w:bCs/>
          <w:szCs w:val="24"/>
          <w:lang w:val="es-PR"/>
        </w:rPr>
        <w:t>l</w:t>
      </w:r>
      <w:r w:rsidR="00E76042" w:rsidRPr="00C61BA2">
        <w:rPr>
          <w:rFonts w:ascii="Book Antiqua" w:hAnsi="Book Antiqua"/>
          <w:bCs/>
          <w:szCs w:val="24"/>
          <w:lang w:val="es-PR"/>
        </w:rPr>
        <w:t xml:space="preserve"> dragado de </w:t>
      </w:r>
      <w:r w:rsidR="00C33E58">
        <w:rPr>
          <w:rFonts w:ascii="Book Antiqua" w:hAnsi="Book Antiqua"/>
          <w:bCs/>
          <w:szCs w:val="24"/>
          <w:lang w:val="es-PR"/>
        </w:rPr>
        <w:t xml:space="preserve">estos </w:t>
      </w:r>
      <w:r w:rsidR="00E76042" w:rsidRPr="00C61BA2">
        <w:rPr>
          <w:rFonts w:ascii="Book Antiqua" w:hAnsi="Book Antiqua"/>
          <w:bCs/>
          <w:szCs w:val="24"/>
          <w:lang w:val="es-PR"/>
        </w:rPr>
        <w:t>cuerpos de agua está estrictamente regulado para proteger los recursos naturales, la calidad del agua y prevenir la erosión. La agencia principal encargada</w:t>
      </w:r>
      <w:r w:rsidR="00C61BA2">
        <w:rPr>
          <w:rFonts w:ascii="Book Antiqua" w:hAnsi="Book Antiqua"/>
          <w:bCs/>
          <w:szCs w:val="24"/>
          <w:lang w:val="es-PR"/>
        </w:rPr>
        <w:t xml:space="preserve"> de esta encomienda</w:t>
      </w:r>
      <w:r w:rsidR="00E76042" w:rsidRPr="00C61BA2">
        <w:rPr>
          <w:rFonts w:ascii="Book Antiqua" w:hAnsi="Book Antiqua"/>
          <w:bCs/>
          <w:szCs w:val="24"/>
          <w:lang w:val="es-PR"/>
        </w:rPr>
        <w:t xml:space="preserve"> es el DRNA, a través de su División de Permisos de Extracción de Corteza Terrestre y el Negociado de Permisos</w:t>
      </w:r>
      <w:r w:rsidR="00C61BA2">
        <w:rPr>
          <w:rFonts w:ascii="Book Antiqua" w:hAnsi="Book Antiqua"/>
          <w:bCs/>
          <w:szCs w:val="24"/>
          <w:lang w:val="es-PR"/>
        </w:rPr>
        <w:t>.</w:t>
      </w:r>
      <w:r w:rsidR="00740F80">
        <w:rPr>
          <w:rFonts w:ascii="Book Antiqua" w:hAnsi="Book Antiqua"/>
          <w:bCs/>
          <w:szCs w:val="24"/>
          <w:lang w:val="es-PR"/>
        </w:rPr>
        <w:t xml:space="preserve"> </w:t>
      </w:r>
      <w:r w:rsidR="00B55040">
        <w:rPr>
          <w:rFonts w:ascii="Book Antiqua" w:hAnsi="Book Antiqua"/>
          <w:bCs/>
          <w:szCs w:val="24"/>
          <w:lang w:val="es-PR"/>
        </w:rPr>
        <w:t>Ante ello,</w:t>
      </w:r>
      <w:r w:rsidR="00F0229E">
        <w:rPr>
          <w:rFonts w:ascii="Book Antiqua" w:hAnsi="Book Antiqua"/>
          <w:bCs/>
          <w:szCs w:val="24"/>
          <w:lang w:val="es-PR"/>
        </w:rPr>
        <w:t xml:space="preserve"> es meritorio</w:t>
      </w:r>
      <w:r w:rsidR="004E0E69">
        <w:rPr>
          <w:rFonts w:ascii="Book Antiqua" w:hAnsi="Book Antiqua"/>
          <w:bCs/>
          <w:szCs w:val="24"/>
          <w:lang w:val="es-PR"/>
        </w:rPr>
        <w:t xml:space="preserve"> </w:t>
      </w:r>
      <w:r w:rsidR="00B55040">
        <w:rPr>
          <w:rFonts w:ascii="Book Antiqua" w:hAnsi="Book Antiqua"/>
          <w:bCs/>
          <w:szCs w:val="24"/>
          <w:lang w:val="es-PR"/>
        </w:rPr>
        <w:t xml:space="preserve">resaltar que los </w:t>
      </w:r>
      <w:r w:rsidR="00B55040" w:rsidRPr="00B55040">
        <w:rPr>
          <w:rFonts w:ascii="Book Antiqua" w:hAnsi="Book Antiqua"/>
          <w:bCs/>
          <w:szCs w:val="24"/>
          <w:lang w:val="es-PR"/>
        </w:rPr>
        <w:t>embalses en Puerto Rico</w:t>
      </w:r>
      <w:r w:rsidR="00B55040">
        <w:rPr>
          <w:rFonts w:ascii="Book Antiqua" w:hAnsi="Book Antiqua"/>
          <w:bCs/>
          <w:szCs w:val="24"/>
          <w:lang w:val="es-PR"/>
        </w:rPr>
        <w:t xml:space="preserve"> han estado en</w:t>
      </w:r>
      <w:r w:rsidR="00F6417C">
        <w:rPr>
          <w:rFonts w:ascii="Book Antiqua" w:hAnsi="Book Antiqua"/>
          <w:bCs/>
          <w:szCs w:val="24"/>
          <w:lang w:val="es-PR"/>
        </w:rPr>
        <w:t xml:space="preserve"> grave estado</w:t>
      </w:r>
      <w:r w:rsidR="009D0D44">
        <w:rPr>
          <w:rFonts w:ascii="Book Antiqua" w:hAnsi="Book Antiqua"/>
          <w:bCs/>
          <w:szCs w:val="24"/>
          <w:lang w:val="es-PR"/>
        </w:rPr>
        <w:t xml:space="preserve"> </w:t>
      </w:r>
      <w:r w:rsidR="00B55040" w:rsidRPr="00B55040">
        <w:rPr>
          <w:rFonts w:ascii="Book Antiqua" w:hAnsi="Book Antiqua"/>
          <w:bCs/>
          <w:szCs w:val="24"/>
          <w:lang w:val="es-PR"/>
        </w:rPr>
        <w:t>debido a la alta tasa de sedimentación</w:t>
      </w:r>
      <w:r w:rsidR="008C21C3">
        <w:rPr>
          <w:rFonts w:ascii="Book Antiqua" w:hAnsi="Book Antiqua"/>
          <w:bCs/>
          <w:szCs w:val="24"/>
          <w:lang w:val="es-PR"/>
        </w:rPr>
        <w:t xml:space="preserve"> acumulada a través de los años</w:t>
      </w:r>
      <w:r w:rsidR="00B55040" w:rsidRPr="00B55040">
        <w:rPr>
          <w:rFonts w:ascii="Book Antiqua" w:hAnsi="Book Antiqua"/>
          <w:bCs/>
          <w:szCs w:val="24"/>
          <w:lang w:val="es-PR"/>
        </w:rPr>
        <w:t>, lo que reduce la capacidad de almacenamiento de agua potable y aumenta el riesgo de racionamiento</w:t>
      </w:r>
      <w:r w:rsidR="009D0D44">
        <w:rPr>
          <w:rFonts w:ascii="Book Antiqua" w:hAnsi="Book Antiqua"/>
          <w:bCs/>
          <w:szCs w:val="24"/>
          <w:lang w:val="es-PR"/>
        </w:rPr>
        <w:t>, que se ha visto durante periodos de sequía</w:t>
      </w:r>
      <w:r w:rsidR="00B55040" w:rsidRPr="00B55040">
        <w:rPr>
          <w:rFonts w:ascii="Book Antiqua" w:hAnsi="Book Antiqua"/>
          <w:bCs/>
          <w:szCs w:val="24"/>
          <w:lang w:val="es-PR"/>
        </w:rPr>
        <w:t xml:space="preserve">. </w:t>
      </w:r>
      <w:r w:rsidR="00B55040">
        <w:rPr>
          <w:rFonts w:ascii="Book Antiqua" w:hAnsi="Book Antiqua"/>
          <w:bCs/>
          <w:szCs w:val="24"/>
          <w:lang w:val="es-PR"/>
        </w:rPr>
        <w:t xml:space="preserve">A pesar de que </w:t>
      </w:r>
      <w:r w:rsidR="00B55040" w:rsidRPr="00B55040">
        <w:rPr>
          <w:rFonts w:ascii="Book Antiqua" w:hAnsi="Book Antiqua"/>
          <w:bCs/>
          <w:szCs w:val="24"/>
          <w:lang w:val="es-PR"/>
        </w:rPr>
        <w:t xml:space="preserve">se </w:t>
      </w:r>
      <w:r w:rsidR="00B55040">
        <w:rPr>
          <w:rFonts w:ascii="Book Antiqua" w:hAnsi="Book Antiqua"/>
          <w:bCs/>
          <w:szCs w:val="24"/>
          <w:lang w:val="es-PR"/>
        </w:rPr>
        <w:t xml:space="preserve">han </w:t>
      </w:r>
      <w:r w:rsidR="00B55040" w:rsidRPr="00B55040">
        <w:rPr>
          <w:rFonts w:ascii="Book Antiqua" w:hAnsi="Book Antiqua"/>
          <w:bCs/>
          <w:szCs w:val="24"/>
          <w:lang w:val="es-PR"/>
        </w:rPr>
        <w:t>realiza</w:t>
      </w:r>
      <w:r w:rsidR="00B55040">
        <w:rPr>
          <w:rFonts w:ascii="Book Antiqua" w:hAnsi="Book Antiqua"/>
          <w:bCs/>
          <w:szCs w:val="24"/>
          <w:lang w:val="es-PR"/>
        </w:rPr>
        <w:t>do</w:t>
      </w:r>
      <w:r w:rsidR="00B55040" w:rsidRPr="00B55040">
        <w:rPr>
          <w:rFonts w:ascii="Book Antiqua" w:hAnsi="Book Antiqua"/>
          <w:bCs/>
          <w:szCs w:val="24"/>
          <w:lang w:val="es-PR"/>
        </w:rPr>
        <w:t xml:space="preserve"> esfuerzos </w:t>
      </w:r>
      <w:r w:rsidR="00C445E6">
        <w:rPr>
          <w:rFonts w:ascii="Book Antiqua" w:hAnsi="Book Antiqua"/>
          <w:bCs/>
          <w:szCs w:val="24"/>
          <w:lang w:val="es-PR"/>
        </w:rPr>
        <w:t xml:space="preserve">para contrarrestar esta problemática, </w:t>
      </w:r>
      <w:r w:rsidR="00B55040" w:rsidRPr="00B55040">
        <w:rPr>
          <w:rFonts w:ascii="Book Antiqua" w:hAnsi="Book Antiqua"/>
          <w:bCs/>
          <w:szCs w:val="24"/>
          <w:lang w:val="es-PR"/>
        </w:rPr>
        <w:t xml:space="preserve">la falta de </w:t>
      </w:r>
      <w:r w:rsidR="00C87D10">
        <w:rPr>
          <w:rFonts w:ascii="Book Antiqua" w:hAnsi="Book Antiqua"/>
          <w:bCs/>
          <w:szCs w:val="24"/>
          <w:lang w:val="es-PR"/>
        </w:rPr>
        <w:t xml:space="preserve">un </w:t>
      </w:r>
      <w:r w:rsidR="00B55040" w:rsidRPr="00B55040">
        <w:rPr>
          <w:rFonts w:ascii="Book Antiqua" w:hAnsi="Book Antiqua"/>
          <w:bCs/>
          <w:szCs w:val="24"/>
          <w:lang w:val="es-PR"/>
        </w:rPr>
        <w:t xml:space="preserve">mantenimiento constante y la rápida acumulación de lodo hacen </w:t>
      </w:r>
      <w:r w:rsidR="00C445E6">
        <w:rPr>
          <w:rFonts w:ascii="Book Antiqua" w:hAnsi="Book Antiqua"/>
          <w:bCs/>
          <w:szCs w:val="24"/>
          <w:lang w:val="es-PR"/>
        </w:rPr>
        <w:t>de ese problema uno mayor</w:t>
      </w:r>
      <w:r w:rsidR="00D63CE3">
        <w:rPr>
          <w:rFonts w:ascii="Book Antiqua" w:hAnsi="Book Antiqua"/>
          <w:bCs/>
          <w:szCs w:val="24"/>
          <w:lang w:val="es-PR"/>
        </w:rPr>
        <w:t>, resultando en altos costos para su operación</w:t>
      </w:r>
      <w:r w:rsidR="00C445E6">
        <w:rPr>
          <w:rFonts w:ascii="Book Antiqua" w:hAnsi="Book Antiqua"/>
          <w:bCs/>
          <w:szCs w:val="24"/>
          <w:lang w:val="es-PR"/>
        </w:rPr>
        <w:t xml:space="preserve">. </w:t>
      </w:r>
      <w:r w:rsidR="00F2558B" w:rsidRPr="00F2558B">
        <w:rPr>
          <w:rFonts w:ascii="Book Antiqua" w:hAnsi="Book Antiqua"/>
          <w:bCs/>
          <w:szCs w:val="24"/>
          <w:lang w:val="es-PR"/>
        </w:rPr>
        <w:t>La acumulación de sedimentos ha reducido la capacidad de almacenaje de agua,</w:t>
      </w:r>
      <w:r w:rsidR="009D0D44">
        <w:rPr>
          <w:rFonts w:ascii="Book Antiqua" w:hAnsi="Book Antiqua"/>
          <w:bCs/>
          <w:szCs w:val="24"/>
          <w:lang w:val="es-PR"/>
        </w:rPr>
        <w:t xml:space="preserve"> al nivel de</w:t>
      </w:r>
      <w:r w:rsidR="00F2558B" w:rsidRPr="00F2558B">
        <w:rPr>
          <w:rFonts w:ascii="Book Antiqua" w:hAnsi="Book Antiqua"/>
          <w:bCs/>
          <w:szCs w:val="24"/>
          <w:lang w:val="es-PR"/>
        </w:rPr>
        <w:t xml:space="preserve"> alcanza</w:t>
      </w:r>
      <w:r w:rsidR="009D0D44">
        <w:rPr>
          <w:rFonts w:ascii="Book Antiqua" w:hAnsi="Book Antiqua"/>
          <w:bCs/>
          <w:szCs w:val="24"/>
          <w:lang w:val="es-PR"/>
        </w:rPr>
        <w:t>r</w:t>
      </w:r>
      <w:r w:rsidR="00F2558B" w:rsidRPr="00F2558B">
        <w:rPr>
          <w:rFonts w:ascii="Book Antiqua" w:hAnsi="Book Antiqua"/>
          <w:bCs/>
          <w:szCs w:val="24"/>
          <w:lang w:val="es-PR"/>
        </w:rPr>
        <w:t xml:space="preserve"> condiciones críticas en algunos de los</w:t>
      </w:r>
      <w:r w:rsidR="009D0D44">
        <w:rPr>
          <w:rFonts w:ascii="Book Antiqua" w:hAnsi="Book Antiqua"/>
          <w:bCs/>
          <w:szCs w:val="24"/>
          <w:lang w:val="es-PR"/>
        </w:rPr>
        <w:t xml:space="preserve"> embalses</w:t>
      </w:r>
      <w:r w:rsidR="00F2558B" w:rsidRPr="00F2558B">
        <w:rPr>
          <w:rFonts w:ascii="Book Antiqua" w:hAnsi="Book Antiqua"/>
          <w:bCs/>
          <w:szCs w:val="24"/>
          <w:lang w:val="es-PR"/>
        </w:rPr>
        <w:t xml:space="preserve"> más importantes.  </w:t>
      </w:r>
    </w:p>
    <w:p w14:paraId="55D17D8E" w14:textId="77777777" w:rsidR="00D43E0A" w:rsidRDefault="00D43E0A" w:rsidP="00D43E0A">
      <w:pPr>
        <w:ind w:firstLine="360"/>
        <w:jc w:val="both"/>
        <w:rPr>
          <w:rFonts w:ascii="Book Antiqua" w:hAnsi="Book Antiqua"/>
          <w:bCs/>
          <w:szCs w:val="24"/>
          <w:lang w:val="es-PR"/>
        </w:rPr>
      </w:pPr>
    </w:p>
    <w:p w14:paraId="4FC0BB2E" w14:textId="341CF436" w:rsidR="00FA1C19" w:rsidRDefault="00234D20" w:rsidP="00D43E0A">
      <w:pPr>
        <w:ind w:firstLine="360"/>
        <w:jc w:val="both"/>
        <w:rPr>
          <w:rFonts w:ascii="Book Antiqua" w:hAnsi="Book Antiqua"/>
          <w:bCs/>
          <w:szCs w:val="24"/>
          <w:lang w:val="es-PR"/>
        </w:rPr>
      </w:pPr>
      <w:r w:rsidRPr="00A67DD9">
        <w:rPr>
          <w:rFonts w:ascii="Book Antiqua" w:hAnsi="Book Antiqua"/>
          <w:bCs/>
          <w:szCs w:val="24"/>
          <w:lang w:val="es-PR"/>
        </w:rPr>
        <w:lastRenderedPageBreak/>
        <w:t>A esos efectos</w:t>
      </w:r>
      <w:r w:rsidR="00133F34" w:rsidRPr="00A67DD9">
        <w:rPr>
          <w:rFonts w:ascii="Book Antiqua" w:hAnsi="Book Antiqua"/>
          <w:bCs/>
          <w:szCs w:val="24"/>
          <w:lang w:val="es-PR"/>
        </w:rPr>
        <w:t>, esta Ley</w:t>
      </w:r>
      <w:r w:rsidRPr="00A67DD9">
        <w:rPr>
          <w:rFonts w:ascii="Book Antiqua" w:hAnsi="Book Antiqua"/>
          <w:bCs/>
          <w:szCs w:val="24"/>
          <w:lang w:val="es-PR"/>
        </w:rPr>
        <w:t xml:space="preserve"> propone un plan decenal</w:t>
      </w:r>
      <w:r w:rsidR="00A67DD9">
        <w:rPr>
          <w:rFonts w:ascii="Book Antiqua" w:hAnsi="Book Antiqua"/>
          <w:bCs/>
          <w:szCs w:val="24"/>
          <w:lang w:val="es-PR"/>
        </w:rPr>
        <w:t xml:space="preserve"> para el</w:t>
      </w:r>
      <w:r w:rsidRPr="00A67DD9">
        <w:rPr>
          <w:rFonts w:ascii="Book Antiqua" w:hAnsi="Book Antiqua"/>
          <w:bCs/>
          <w:szCs w:val="24"/>
          <w:lang w:val="es-PR"/>
        </w:rPr>
        <w:t xml:space="preserve"> dragado </w:t>
      </w:r>
      <w:r w:rsidR="00A67DD9">
        <w:rPr>
          <w:rFonts w:ascii="Book Antiqua" w:hAnsi="Book Antiqua"/>
          <w:bCs/>
          <w:szCs w:val="24"/>
          <w:lang w:val="es-PR"/>
        </w:rPr>
        <w:t xml:space="preserve">de embalses </w:t>
      </w:r>
      <w:r w:rsidR="00133F34" w:rsidRPr="00A67DD9">
        <w:rPr>
          <w:rFonts w:ascii="Book Antiqua" w:hAnsi="Book Antiqua"/>
          <w:bCs/>
          <w:szCs w:val="24"/>
          <w:lang w:val="es-PR"/>
        </w:rPr>
        <w:t xml:space="preserve">que establezca un </w:t>
      </w:r>
      <w:r w:rsidR="000D159E" w:rsidRPr="00A67DD9">
        <w:rPr>
          <w:rFonts w:ascii="Book Antiqua" w:hAnsi="Book Antiqua"/>
          <w:bCs/>
          <w:szCs w:val="24"/>
          <w:lang w:val="es-PR"/>
        </w:rPr>
        <w:t>diseño de extracción</w:t>
      </w:r>
      <w:r w:rsidR="00133F34" w:rsidRPr="00A67DD9">
        <w:rPr>
          <w:rFonts w:ascii="Book Antiqua" w:hAnsi="Book Antiqua"/>
          <w:bCs/>
          <w:szCs w:val="24"/>
          <w:lang w:val="es-PR"/>
        </w:rPr>
        <w:t xml:space="preserve"> </w:t>
      </w:r>
      <w:r w:rsidR="00A67DD9" w:rsidRPr="00A67DD9">
        <w:rPr>
          <w:rFonts w:ascii="Book Antiqua" w:hAnsi="Book Antiqua"/>
          <w:bCs/>
          <w:szCs w:val="24"/>
          <w:lang w:val="es-PR"/>
        </w:rPr>
        <w:t>que de</w:t>
      </w:r>
      <w:r w:rsidR="008F20E7" w:rsidRPr="00A67DD9">
        <w:rPr>
          <w:rFonts w:ascii="Book Antiqua" w:hAnsi="Book Antiqua"/>
          <w:bCs/>
          <w:szCs w:val="24"/>
          <w:lang w:val="es-PR"/>
        </w:rPr>
        <w:t xml:space="preserve"> manera </w:t>
      </w:r>
      <w:r w:rsidR="00A67DD9" w:rsidRPr="00A67DD9">
        <w:rPr>
          <w:rFonts w:ascii="Book Antiqua" w:hAnsi="Book Antiqua"/>
          <w:bCs/>
          <w:szCs w:val="24"/>
          <w:lang w:val="es-PR"/>
        </w:rPr>
        <w:t xml:space="preserve">frecuente y </w:t>
      </w:r>
      <w:r w:rsidR="00133F34" w:rsidRPr="00A67DD9">
        <w:rPr>
          <w:rFonts w:ascii="Book Antiqua" w:hAnsi="Book Antiqua"/>
          <w:bCs/>
          <w:szCs w:val="24"/>
          <w:lang w:val="es-PR"/>
        </w:rPr>
        <w:t>continu</w:t>
      </w:r>
      <w:r w:rsidR="000D159E" w:rsidRPr="00A67DD9">
        <w:rPr>
          <w:rFonts w:ascii="Book Antiqua" w:hAnsi="Book Antiqua"/>
          <w:bCs/>
          <w:szCs w:val="24"/>
          <w:lang w:val="es-PR"/>
        </w:rPr>
        <w:t>a</w:t>
      </w:r>
      <w:r w:rsidR="00A67DD9">
        <w:rPr>
          <w:rFonts w:ascii="Book Antiqua" w:hAnsi="Book Antiqua"/>
          <w:bCs/>
          <w:szCs w:val="24"/>
          <w:lang w:val="es-PR"/>
        </w:rPr>
        <w:t xml:space="preserve"> </w:t>
      </w:r>
      <w:r w:rsidR="00133F34" w:rsidRPr="00A67DD9">
        <w:rPr>
          <w:rFonts w:ascii="Book Antiqua" w:hAnsi="Book Antiqua"/>
          <w:bCs/>
          <w:szCs w:val="24"/>
          <w:lang w:val="es-ES_tradnl"/>
        </w:rPr>
        <w:t>permita extraer una cantidad de sedimento</w:t>
      </w:r>
      <w:r w:rsidR="00133F34" w:rsidRPr="00133F34">
        <w:rPr>
          <w:rFonts w:ascii="Book Antiqua" w:hAnsi="Book Antiqua"/>
          <w:bCs/>
          <w:szCs w:val="24"/>
          <w:lang w:val="es-ES_tradnl"/>
        </w:rPr>
        <w:t xml:space="preserve"> </w:t>
      </w:r>
      <w:r w:rsidR="00A67DD9" w:rsidRPr="00A67DD9">
        <w:rPr>
          <w:rFonts w:ascii="Book Antiqua" w:hAnsi="Book Antiqua"/>
          <w:bCs/>
          <w:szCs w:val="24"/>
          <w:lang w:val="es-ES_tradnl"/>
        </w:rPr>
        <w:t xml:space="preserve">mayor </w:t>
      </w:r>
      <w:r w:rsidR="00A67DD9">
        <w:rPr>
          <w:rFonts w:ascii="Book Antiqua" w:hAnsi="Book Antiqua"/>
          <w:bCs/>
          <w:szCs w:val="24"/>
          <w:lang w:val="es-ES_tradnl"/>
        </w:rPr>
        <w:t>a</w:t>
      </w:r>
      <w:r w:rsidR="00133F34" w:rsidRPr="00133F34">
        <w:rPr>
          <w:rFonts w:ascii="Book Antiqua" w:hAnsi="Book Antiqua"/>
          <w:bCs/>
          <w:szCs w:val="24"/>
          <w:lang w:val="es-ES_tradnl"/>
        </w:rPr>
        <w:t xml:space="preserve"> la que se deposita </w:t>
      </w:r>
      <w:r w:rsidR="000971B9">
        <w:rPr>
          <w:rFonts w:ascii="Book Antiqua" w:hAnsi="Book Antiqua"/>
          <w:bCs/>
          <w:szCs w:val="24"/>
          <w:lang w:val="es-ES_tradnl"/>
        </w:rPr>
        <w:t xml:space="preserve">y acumula </w:t>
      </w:r>
      <w:r w:rsidR="00133F34">
        <w:rPr>
          <w:rFonts w:ascii="Book Antiqua" w:hAnsi="Book Antiqua"/>
          <w:bCs/>
          <w:szCs w:val="24"/>
          <w:lang w:val="es-ES_tradnl"/>
        </w:rPr>
        <w:t>en ellos.</w:t>
      </w:r>
      <w:r w:rsidR="00133F34">
        <w:rPr>
          <w:rFonts w:ascii="Book Antiqua" w:hAnsi="Book Antiqua"/>
          <w:bCs/>
          <w:szCs w:val="24"/>
          <w:lang w:val="es-PR"/>
        </w:rPr>
        <w:t xml:space="preserve"> Esto, con el propósito de</w:t>
      </w:r>
      <w:r w:rsidR="00D24625" w:rsidRPr="00D24625">
        <w:rPr>
          <w:rFonts w:ascii="Book Antiqua" w:hAnsi="Book Antiqua"/>
          <w:bCs/>
          <w:szCs w:val="24"/>
          <w:lang w:val="es-PR"/>
        </w:rPr>
        <w:t xml:space="preserve"> proteger, conservar los recursos hídricos</w:t>
      </w:r>
      <w:r w:rsidR="00133F34">
        <w:rPr>
          <w:rFonts w:ascii="Book Antiqua" w:hAnsi="Book Antiqua"/>
          <w:bCs/>
          <w:szCs w:val="24"/>
          <w:lang w:val="es-PR"/>
        </w:rPr>
        <w:t xml:space="preserve"> </w:t>
      </w:r>
      <w:r w:rsidR="009869D7">
        <w:rPr>
          <w:rFonts w:ascii="Book Antiqua" w:hAnsi="Book Antiqua"/>
          <w:bCs/>
          <w:szCs w:val="24"/>
          <w:lang w:val="es-PR"/>
        </w:rPr>
        <w:t xml:space="preserve">que suplen los abastos de la Autoridad de Acueductos y </w:t>
      </w:r>
      <w:r w:rsidR="000971B9">
        <w:rPr>
          <w:rFonts w:ascii="Book Antiqua" w:hAnsi="Book Antiqua"/>
          <w:bCs/>
          <w:szCs w:val="24"/>
          <w:lang w:val="es-PR"/>
        </w:rPr>
        <w:t>A</w:t>
      </w:r>
      <w:r w:rsidR="009869D7">
        <w:rPr>
          <w:rFonts w:ascii="Book Antiqua" w:hAnsi="Book Antiqua"/>
          <w:bCs/>
          <w:szCs w:val="24"/>
          <w:lang w:val="es-PR"/>
        </w:rPr>
        <w:t>lcantarillados para</w:t>
      </w:r>
      <w:r w:rsidR="00D24625" w:rsidRPr="00D24625">
        <w:rPr>
          <w:rFonts w:ascii="Book Antiqua" w:hAnsi="Book Antiqua"/>
          <w:bCs/>
          <w:szCs w:val="24"/>
          <w:lang w:val="es-PR"/>
        </w:rPr>
        <w:t xml:space="preserve"> prevenir la </w:t>
      </w:r>
      <w:r w:rsidR="009869D7">
        <w:rPr>
          <w:rFonts w:ascii="Book Antiqua" w:hAnsi="Book Antiqua"/>
          <w:bCs/>
          <w:szCs w:val="24"/>
          <w:lang w:val="es-PR"/>
        </w:rPr>
        <w:t>contaminación por erosión, mantener la cabida</w:t>
      </w:r>
      <w:r w:rsidR="00133F34">
        <w:rPr>
          <w:rFonts w:ascii="Book Antiqua" w:hAnsi="Book Antiqua"/>
          <w:bCs/>
          <w:szCs w:val="24"/>
          <w:lang w:val="es-PR"/>
        </w:rPr>
        <w:t xml:space="preserve"> </w:t>
      </w:r>
      <w:r w:rsidR="009869D7">
        <w:rPr>
          <w:rFonts w:ascii="Book Antiqua" w:hAnsi="Book Antiqua"/>
          <w:bCs/>
          <w:szCs w:val="24"/>
          <w:lang w:val="es-PR"/>
        </w:rPr>
        <w:t>de los embalses</w:t>
      </w:r>
      <w:r w:rsidR="00173ABF">
        <w:rPr>
          <w:rFonts w:ascii="Book Antiqua" w:hAnsi="Book Antiqua"/>
          <w:bCs/>
          <w:szCs w:val="24"/>
          <w:lang w:val="es-PR"/>
        </w:rPr>
        <w:t>,</w:t>
      </w:r>
      <w:r w:rsidR="009869D7">
        <w:rPr>
          <w:rFonts w:ascii="Book Antiqua" w:hAnsi="Book Antiqua"/>
          <w:bCs/>
          <w:szCs w:val="24"/>
          <w:lang w:val="es-PR"/>
        </w:rPr>
        <w:t xml:space="preserve"> y garantizar la calidad y suficiencia de agua potable. </w:t>
      </w:r>
    </w:p>
    <w:p w14:paraId="0A093E68" w14:textId="77777777" w:rsidR="00D43E0A" w:rsidRDefault="00D43E0A" w:rsidP="00D43E0A">
      <w:pPr>
        <w:ind w:firstLine="360"/>
        <w:jc w:val="both"/>
        <w:rPr>
          <w:rFonts w:ascii="Book Antiqua" w:hAnsi="Book Antiqua"/>
          <w:bCs/>
          <w:szCs w:val="24"/>
          <w:lang w:val="es-PR"/>
        </w:rPr>
      </w:pPr>
    </w:p>
    <w:p w14:paraId="2FD9B7AB" w14:textId="6F1815CD" w:rsidR="00E1225E" w:rsidRDefault="00A70D8D" w:rsidP="00D43E0A">
      <w:pPr>
        <w:ind w:firstLine="360"/>
        <w:jc w:val="both"/>
        <w:rPr>
          <w:rFonts w:ascii="Book Antiqua" w:hAnsi="Book Antiqua"/>
          <w:bCs/>
          <w:szCs w:val="24"/>
          <w:lang w:val="es-ES_tradnl"/>
        </w:rPr>
      </w:pPr>
      <w:r>
        <w:rPr>
          <w:rFonts w:ascii="Book Antiqua" w:hAnsi="Book Antiqua"/>
          <w:bCs/>
          <w:szCs w:val="24"/>
          <w:lang w:val="es-PR"/>
        </w:rPr>
        <w:t xml:space="preserve">Así las cosas, </w:t>
      </w:r>
      <w:r w:rsidR="00832B59">
        <w:rPr>
          <w:rFonts w:ascii="Book Antiqua" w:hAnsi="Book Antiqua"/>
          <w:bCs/>
          <w:szCs w:val="24"/>
          <w:lang w:val="es-PR"/>
        </w:rPr>
        <w:t xml:space="preserve">esta Ley </w:t>
      </w:r>
      <w:r w:rsidR="00832B59" w:rsidRPr="00832B59">
        <w:rPr>
          <w:rFonts w:ascii="Book Antiqua" w:hAnsi="Book Antiqua"/>
          <w:bCs/>
          <w:szCs w:val="24"/>
          <w:lang w:val="es-ES_tradnl"/>
        </w:rPr>
        <w:t>p</w:t>
      </w:r>
      <w:r w:rsidR="00B8298A">
        <w:rPr>
          <w:rFonts w:ascii="Book Antiqua" w:hAnsi="Book Antiqua"/>
          <w:bCs/>
          <w:szCs w:val="24"/>
          <w:lang w:val="es-ES_tradnl"/>
        </w:rPr>
        <w:t>ersigue brindar mayores beneficios para los ciudadanos</w:t>
      </w:r>
      <w:r w:rsidR="00A56D66">
        <w:rPr>
          <w:rFonts w:ascii="Book Antiqua" w:hAnsi="Book Antiqua"/>
          <w:bCs/>
          <w:szCs w:val="24"/>
          <w:lang w:val="es-ES_tradnl"/>
        </w:rPr>
        <w:t xml:space="preserve"> al</w:t>
      </w:r>
      <w:r w:rsidR="009869D7">
        <w:rPr>
          <w:rFonts w:ascii="Book Antiqua" w:hAnsi="Book Antiqua"/>
          <w:bCs/>
          <w:szCs w:val="24"/>
          <w:lang w:val="es-ES_tradnl"/>
        </w:rPr>
        <w:t xml:space="preserve"> promover la política pública del Gobierno de Puerto Rico</w:t>
      </w:r>
      <w:r w:rsidR="00A56D66">
        <w:rPr>
          <w:rFonts w:ascii="Book Antiqua" w:hAnsi="Book Antiqua"/>
          <w:bCs/>
          <w:szCs w:val="24"/>
          <w:lang w:val="es-ES_tradnl"/>
        </w:rPr>
        <w:t xml:space="preserve"> sobre</w:t>
      </w:r>
      <w:r w:rsidR="009869D7">
        <w:rPr>
          <w:rFonts w:ascii="Book Antiqua" w:hAnsi="Book Antiqua"/>
          <w:bCs/>
          <w:szCs w:val="24"/>
          <w:lang w:val="es-ES_tradnl"/>
        </w:rPr>
        <w:t xml:space="preserve"> la protección y </w:t>
      </w:r>
      <w:r w:rsidR="00D61B95">
        <w:rPr>
          <w:rFonts w:ascii="Book Antiqua" w:hAnsi="Book Antiqua"/>
          <w:bCs/>
          <w:szCs w:val="24"/>
          <w:lang w:val="es-ES_tradnl"/>
        </w:rPr>
        <w:t xml:space="preserve">el mayor </w:t>
      </w:r>
      <w:r w:rsidR="009869D7">
        <w:rPr>
          <w:rFonts w:ascii="Book Antiqua" w:hAnsi="Book Antiqua"/>
          <w:bCs/>
          <w:szCs w:val="24"/>
          <w:lang w:val="es-ES_tradnl"/>
        </w:rPr>
        <w:t>aprovechamiento de ta</w:t>
      </w:r>
      <w:r w:rsidR="00A56D66">
        <w:rPr>
          <w:rFonts w:ascii="Book Antiqua" w:hAnsi="Book Antiqua"/>
          <w:bCs/>
          <w:szCs w:val="24"/>
          <w:lang w:val="es-ES_tradnl"/>
        </w:rPr>
        <w:t>n</w:t>
      </w:r>
      <w:r w:rsidR="009869D7">
        <w:rPr>
          <w:rFonts w:ascii="Book Antiqua" w:hAnsi="Book Antiqua"/>
          <w:bCs/>
          <w:szCs w:val="24"/>
          <w:lang w:val="es-ES_tradnl"/>
        </w:rPr>
        <w:t xml:space="preserve"> esencial recurso</w:t>
      </w:r>
      <w:r w:rsidR="00D61B95">
        <w:rPr>
          <w:rFonts w:ascii="Book Antiqua" w:hAnsi="Book Antiqua"/>
          <w:bCs/>
          <w:szCs w:val="24"/>
          <w:lang w:val="es-ES_tradnl"/>
        </w:rPr>
        <w:t>.</w:t>
      </w:r>
      <w:r w:rsidR="009869D7">
        <w:rPr>
          <w:rFonts w:ascii="Book Antiqua" w:hAnsi="Book Antiqua"/>
          <w:bCs/>
          <w:szCs w:val="24"/>
          <w:lang w:val="es-ES_tradnl"/>
        </w:rPr>
        <w:t xml:space="preserve"> </w:t>
      </w:r>
      <w:r w:rsidR="003D74CA" w:rsidRPr="003D74CA">
        <w:rPr>
          <w:rFonts w:ascii="Book Antiqua" w:hAnsi="Book Antiqua"/>
          <w:bCs/>
          <w:szCs w:val="24"/>
          <w:lang w:val="es-ES_tradnl"/>
        </w:rPr>
        <w:t>Por todo lo antes expuesto, esta Asamblea Legislativa</w:t>
      </w:r>
      <w:r w:rsidR="003258E6">
        <w:rPr>
          <w:rFonts w:ascii="Book Antiqua" w:hAnsi="Book Antiqua"/>
          <w:bCs/>
          <w:szCs w:val="24"/>
          <w:lang w:val="es-ES_tradnl"/>
        </w:rPr>
        <w:t xml:space="preserve"> entiende </w:t>
      </w:r>
      <w:r w:rsidR="009869D7">
        <w:rPr>
          <w:rFonts w:ascii="Book Antiqua" w:hAnsi="Book Antiqua"/>
          <w:bCs/>
          <w:szCs w:val="24"/>
          <w:lang w:val="es-ES_tradnl"/>
        </w:rPr>
        <w:t xml:space="preserve">meritoria </w:t>
      </w:r>
      <w:r w:rsidR="003258E6">
        <w:rPr>
          <w:rFonts w:ascii="Book Antiqua" w:hAnsi="Book Antiqua"/>
          <w:bCs/>
          <w:szCs w:val="24"/>
          <w:lang w:val="es-ES_tradnl"/>
        </w:rPr>
        <w:t>la</w:t>
      </w:r>
      <w:r w:rsidR="006F63C7">
        <w:rPr>
          <w:rFonts w:ascii="Book Antiqua" w:hAnsi="Book Antiqua"/>
          <w:bCs/>
          <w:szCs w:val="24"/>
          <w:lang w:val="es-ES_tradnl"/>
        </w:rPr>
        <w:t xml:space="preserve"> aprobación </w:t>
      </w:r>
      <w:r w:rsidR="00CF25F0">
        <w:rPr>
          <w:rFonts w:ascii="Book Antiqua" w:hAnsi="Book Antiqua"/>
          <w:bCs/>
          <w:szCs w:val="24"/>
          <w:lang w:val="es-ES_tradnl"/>
        </w:rPr>
        <w:t>de</w:t>
      </w:r>
      <w:r w:rsidR="00BC64C7">
        <w:rPr>
          <w:rFonts w:ascii="Book Antiqua" w:hAnsi="Book Antiqua"/>
          <w:bCs/>
          <w:szCs w:val="24"/>
          <w:lang w:val="es-ES_tradnl"/>
        </w:rPr>
        <w:t xml:space="preserve"> </w:t>
      </w:r>
      <w:r w:rsidR="009869D7">
        <w:rPr>
          <w:rFonts w:ascii="Book Antiqua" w:hAnsi="Book Antiqua"/>
          <w:bCs/>
          <w:szCs w:val="24"/>
          <w:lang w:val="es-ES_tradnl"/>
        </w:rPr>
        <w:t>esta Ley</w:t>
      </w:r>
      <w:r w:rsidR="00D61B95">
        <w:rPr>
          <w:rFonts w:ascii="Book Antiqua" w:hAnsi="Book Antiqua"/>
          <w:bCs/>
          <w:szCs w:val="24"/>
          <w:lang w:val="es-ES_tradnl"/>
        </w:rPr>
        <w:t xml:space="preserve"> para el mejoramiento de servicios y </w:t>
      </w:r>
      <w:r w:rsidR="00A56D66">
        <w:rPr>
          <w:rFonts w:ascii="Book Antiqua" w:hAnsi="Book Antiqua"/>
          <w:bCs/>
          <w:szCs w:val="24"/>
          <w:lang w:val="es-ES_tradnl"/>
        </w:rPr>
        <w:t xml:space="preserve">asegurar </w:t>
      </w:r>
      <w:r w:rsidR="000D159E">
        <w:rPr>
          <w:rFonts w:ascii="Book Antiqua" w:hAnsi="Book Antiqua"/>
          <w:bCs/>
          <w:szCs w:val="24"/>
          <w:lang w:val="es-ES_tradnl"/>
        </w:rPr>
        <w:t>el suministro</w:t>
      </w:r>
      <w:r w:rsidR="00D61B95">
        <w:rPr>
          <w:rFonts w:ascii="Book Antiqua" w:hAnsi="Book Antiqua"/>
          <w:bCs/>
          <w:szCs w:val="24"/>
          <w:lang w:val="es-ES_tradnl"/>
        </w:rPr>
        <w:t xml:space="preserve"> de agua</w:t>
      </w:r>
      <w:r w:rsidR="00D61B95" w:rsidRPr="00D61B95">
        <w:rPr>
          <w:rFonts w:ascii="Book Antiqua" w:hAnsi="Book Antiqua"/>
          <w:bCs/>
          <w:szCs w:val="24"/>
          <w:lang w:val="es-ES_tradnl"/>
        </w:rPr>
        <w:t xml:space="preserve"> para la población puertorriqueña</w:t>
      </w:r>
      <w:r w:rsidR="00E1225E" w:rsidRPr="00D61B95">
        <w:rPr>
          <w:rFonts w:ascii="Book Antiqua" w:hAnsi="Book Antiqua"/>
          <w:bCs/>
          <w:szCs w:val="24"/>
          <w:lang w:val="es-ES_tradnl"/>
        </w:rPr>
        <w:t>.</w:t>
      </w:r>
    </w:p>
    <w:p w14:paraId="4E67E8D2" w14:textId="77777777" w:rsidR="00E1225E" w:rsidRPr="00E1225E" w:rsidRDefault="00E1225E" w:rsidP="00D43E0A">
      <w:pPr>
        <w:ind w:firstLine="360"/>
        <w:jc w:val="both"/>
        <w:rPr>
          <w:rFonts w:ascii="Book Antiqua" w:hAnsi="Book Antiqua"/>
          <w:bCs/>
          <w:sz w:val="16"/>
          <w:szCs w:val="16"/>
          <w:lang w:val="es-ES_tradnl"/>
        </w:rPr>
      </w:pPr>
    </w:p>
    <w:p w14:paraId="035BA7FE" w14:textId="77777777" w:rsidR="00D14212" w:rsidRPr="00D43E0A" w:rsidRDefault="00D14212" w:rsidP="00D43E0A">
      <w:pPr>
        <w:ind w:hanging="270"/>
        <w:jc w:val="both"/>
        <w:rPr>
          <w:rFonts w:ascii="Book Antiqua" w:hAnsi="Book Antiqua"/>
          <w:bCs/>
          <w:i/>
          <w:iCs/>
          <w:lang w:val="es-ES_tradnl"/>
        </w:rPr>
      </w:pPr>
      <w:r w:rsidRPr="00466EFB">
        <w:rPr>
          <w:rFonts w:ascii="Book Antiqua" w:hAnsi="Book Antiqua"/>
          <w:lang w:val="es-PR"/>
        </w:rPr>
        <w:tab/>
      </w:r>
      <w:r w:rsidRPr="00D43E0A">
        <w:rPr>
          <w:rFonts w:ascii="Book Antiqua" w:hAnsi="Book Antiqua"/>
          <w:bCs/>
          <w:i/>
          <w:iCs/>
          <w:lang w:val="es-ES_tradnl"/>
        </w:rPr>
        <w:t>DECRÉTASE POR LA ASAMBLEA LEGISLATIVA DE PUERTO RICO:</w:t>
      </w:r>
    </w:p>
    <w:p w14:paraId="58BF547A" w14:textId="77777777" w:rsidR="00E1225E" w:rsidRDefault="00E1225E" w:rsidP="00D43E0A">
      <w:pPr>
        <w:jc w:val="both"/>
        <w:rPr>
          <w:rFonts w:ascii="Book Antiqua" w:hAnsi="Book Antiqua"/>
          <w:lang w:val="es-ES_tradnl"/>
        </w:rPr>
      </w:pPr>
    </w:p>
    <w:p w14:paraId="6E487DBB" w14:textId="77777777" w:rsidR="00D43E0A" w:rsidRPr="00466EFB" w:rsidRDefault="00D43E0A" w:rsidP="00D43E0A">
      <w:pPr>
        <w:jc w:val="both"/>
        <w:rPr>
          <w:rFonts w:ascii="Book Antiqua" w:hAnsi="Book Antiqua"/>
          <w:lang w:val="es-ES_tradnl"/>
        </w:rPr>
        <w:sectPr w:rsidR="00D43E0A" w:rsidRPr="00466EFB" w:rsidSect="00B90B06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6E0C738E" w14:textId="77777777" w:rsidR="006D52BE" w:rsidRDefault="00841ADB" w:rsidP="00D43E0A">
      <w:pPr>
        <w:spacing w:line="480" w:lineRule="auto"/>
        <w:ind w:left="360" w:firstLine="348"/>
        <w:jc w:val="both"/>
        <w:rPr>
          <w:rFonts w:ascii="Book Antiqua" w:eastAsia="Book Antiqua" w:hAnsi="Book Antiqua"/>
          <w:lang w:val="es-ES_tradnl"/>
        </w:rPr>
      </w:pPr>
      <w:r>
        <w:rPr>
          <w:rFonts w:ascii="Book Antiqua" w:eastAsia="Book Antiqua" w:hAnsi="Book Antiqua"/>
          <w:lang w:val="es-ES_tradnl"/>
        </w:rPr>
        <w:t>Sección</w:t>
      </w:r>
      <w:r w:rsidR="00A87A37">
        <w:rPr>
          <w:rFonts w:ascii="Book Antiqua" w:eastAsia="Book Antiqua" w:hAnsi="Book Antiqua"/>
          <w:lang w:val="es-ES_tradnl"/>
        </w:rPr>
        <w:t xml:space="preserve"> </w:t>
      </w:r>
      <w:r w:rsidR="00D14212" w:rsidRPr="00466EFB">
        <w:rPr>
          <w:rFonts w:ascii="Book Antiqua" w:eastAsia="Book Antiqua" w:hAnsi="Book Antiqua"/>
          <w:lang w:val="es-ES_tradnl"/>
        </w:rPr>
        <w:t>1.</w:t>
      </w:r>
      <w:r w:rsidR="001E04CD">
        <w:rPr>
          <w:rFonts w:ascii="Book Antiqua" w:eastAsia="Book Antiqua" w:hAnsi="Book Antiqua"/>
          <w:lang w:val="es-ES_tradnl"/>
        </w:rPr>
        <w:t>-</w:t>
      </w:r>
      <w:r w:rsidR="00426CA1">
        <w:rPr>
          <w:rFonts w:ascii="Book Antiqua" w:eastAsia="Book Antiqua" w:hAnsi="Book Antiqua"/>
          <w:lang w:val="es-ES_tradnl"/>
        </w:rPr>
        <w:t xml:space="preserve"> Se enmienda</w:t>
      </w:r>
      <w:r w:rsidR="00AD0076">
        <w:rPr>
          <w:rFonts w:ascii="Book Antiqua" w:eastAsia="Book Antiqua" w:hAnsi="Book Antiqua"/>
          <w:lang w:val="es-ES_tradnl"/>
        </w:rPr>
        <w:t>n los incisos (a) y (e) del</w:t>
      </w:r>
      <w:r w:rsidR="00426CA1">
        <w:rPr>
          <w:rFonts w:ascii="Book Antiqua" w:eastAsia="Book Antiqua" w:hAnsi="Book Antiqua"/>
          <w:lang w:val="es-ES_tradnl"/>
        </w:rPr>
        <w:t xml:space="preserve"> Artículo </w:t>
      </w:r>
      <w:r w:rsidR="0055339C">
        <w:rPr>
          <w:rFonts w:ascii="Book Antiqua" w:eastAsia="Book Antiqua" w:hAnsi="Book Antiqua"/>
          <w:lang w:val="es-ES_tradnl"/>
        </w:rPr>
        <w:t xml:space="preserve">5 de la </w:t>
      </w:r>
      <w:r w:rsidR="001A5BBE" w:rsidRPr="001A5BBE">
        <w:rPr>
          <w:rFonts w:ascii="Book Antiqua" w:eastAsia="Book Antiqua" w:hAnsi="Book Antiqua"/>
          <w:lang w:val="es-ES_tradnl"/>
        </w:rPr>
        <w:t>Ley</w:t>
      </w:r>
      <w:r w:rsidR="00B905DC" w:rsidRPr="00B905DC">
        <w:rPr>
          <w:rFonts w:ascii="Book Antiqua" w:hAnsi="Book Antiqua"/>
          <w:lang w:val="es-ES_tradnl"/>
        </w:rPr>
        <w:t xml:space="preserve"> </w:t>
      </w:r>
      <w:r w:rsidR="00B905DC" w:rsidRPr="00B905DC">
        <w:rPr>
          <w:rFonts w:ascii="Book Antiqua" w:eastAsia="Book Antiqua" w:hAnsi="Book Antiqua"/>
          <w:lang w:val="es-ES_tradnl"/>
        </w:rPr>
        <w:t xml:space="preserve">Núm. </w:t>
      </w:r>
      <w:r w:rsidR="00B905DC" w:rsidRPr="00B905DC">
        <w:rPr>
          <w:rFonts w:ascii="Book Antiqua" w:eastAsia="Book Antiqua" w:hAnsi="Book Antiqua"/>
          <w:lang w:val="es-PR"/>
        </w:rPr>
        <w:t xml:space="preserve">136 de 3 de </w:t>
      </w:r>
      <w:r w:rsidR="00E1225E">
        <w:rPr>
          <w:rFonts w:ascii="Book Antiqua" w:eastAsia="Book Antiqua" w:hAnsi="Book Antiqua"/>
          <w:lang w:val="es-PR"/>
        </w:rPr>
        <w:t>j</w:t>
      </w:r>
      <w:r w:rsidR="00B905DC" w:rsidRPr="00B905DC">
        <w:rPr>
          <w:rFonts w:ascii="Book Antiqua" w:eastAsia="Book Antiqua" w:hAnsi="Book Antiqua"/>
          <w:lang w:val="es-PR"/>
        </w:rPr>
        <w:t>unio 1976, según enmendada</w:t>
      </w:r>
      <w:r w:rsidR="00B905DC">
        <w:rPr>
          <w:rFonts w:ascii="Book Antiqua" w:eastAsia="Book Antiqua" w:hAnsi="Book Antiqua"/>
          <w:lang w:val="es-PR"/>
        </w:rPr>
        <w:t xml:space="preserve">, </w:t>
      </w:r>
      <w:r w:rsidR="001A5BBE">
        <w:rPr>
          <w:rFonts w:ascii="Book Antiqua" w:eastAsia="Book Antiqua" w:hAnsi="Book Antiqua"/>
          <w:lang w:val="es-ES_tradnl"/>
        </w:rPr>
        <w:t xml:space="preserve">para que se lea como sigue: </w:t>
      </w:r>
    </w:p>
    <w:p w14:paraId="6EB9FBE7" w14:textId="77777777" w:rsidR="00B13EAE" w:rsidRDefault="00B13EAE" w:rsidP="00D43E0A">
      <w:pPr>
        <w:spacing w:line="480" w:lineRule="auto"/>
        <w:ind w:left="360" w:firstLine="348"/>
        <w:jc w:val="both"/>
        <w:rPr>
          <w:rFonts w:ascii="Book Antiqua" w:eastAsia="Book Antiqua" w:hAnsi="Book Antiqua"/>
          <w:lang w:val="es-PR"/>
        </w:rPr>
      </w:pPr>
      <w:r>
        <w:rPr>
          <w:rFonts w:ascii="Book Antiqua" w:eastAsia="Book Antiqua" w:hAnsi="Book Antiqua"/>
          <w:lang w:val="es-ES_tradnl"/>
        </w:rPr>
        <w:t>“</w:t>
      </w:r>
      <w:r w:rsidRPr="00B13EAE">
        <w:rPr>
          <w:rFonts w:ascii="Book Antiqua" w:eastAsia="Book Antiqua" w:hAnsi="Book Antiqua"/>
          <w:lang w:val="es-PR"/>
        </w:rPr>
        <w:t xml:space="preserve">Artículo </w:t>
      </w:r>
      <w:r w:rsidR="00B905DC">
        <w:rPr>
          <w:rFonts w:ascii="Book Antiqua" w:eastAsia="Book Antiqua" w:hAnsi="Book Antiqua"/>
          <w:lang w:val="es-PR"/>
        </w:rPr>
        <w:t>5</w:t>
      </w:r>
      <w:r w:rsidRPr="00B13EAE">
        <w:rPr>
          <w:rFonts w:ascii="Book Antiqua" w:eastAsia="Book Antiqua" w:hAnsi="Book Antiqua"/>
          <w:lang w:val="es-PR"/>
        </w:rPr>
        <w:t>.</w:t>
      </w:r>
      <w:r w:rsidR="006F2387">
        <w:rPr>
          <w:rFonts w:ascii="Book Antiqua" w:eastAsia="Book Antiqua" w:hAnsi="Book Antiqua"/>
          <w:lang w:val="es-PR"/>
        </w:rPr>
        <w:t xml:space="preserve">- </w:t>
      </w:r>
      <w:r w:rsidR="00B905DC" w:rsidRPr="00B905DC">
        <w:rPr>
          <w:rFonts w:ascii="Book Antiqua" w:eastAsia="Book Antiqua" w:hAnsi="Book Antiqua"/>
          <w:lang w:val="es-PR"/>
        </w:rPr>
        <w:t xml:space="preserve">Asignación de funciones al </w:t>
      </w:r>
      <w:proofErr w:type="gramStart"/>
      <w:r w:rsidR="00B905DC" w:rsidRPr="00B905DC">
        <w:rPr>
          <w:rFonts w:ascii="Book Antiqua" w:eastAsia="Book Antiqua" w:hAnsi="Book Antiqua"/>
          <w:lang w:val="es-PR"/>
        </w:rPr>
        <w:t>Secretario</w:t>
      </w:r>
      <w:proofErr w:type="gramEnd"/>
      <w:r w:rsidRPr="00B13EAE">
        <w:rPr>
          <w:rFonts w:ascii="Book Antiqua" w:eastAsia="Book Antiqua" w:hAnsi="Book Antiqua"/>
          <w:lang w:val="es-PR"/>
        </w:rPr>
        <w:t xml:space="preserve"> </w:t>
      </w:r>
    </w:p>
    <w:p w14:paraId="7001CDB8" w14:textId="77777777" w:rsidR="00D6749F" w:rsidRDefault="00D6749F" w:rsidP="00D43E0A">
      <w:pPr>
        <w:spacing w:line="480" w:lineRule="auto"/>
        <w:ind w:left="360" w:firstLine="348"/>
        <w:jc w:val="both"/>
        <w:rPr>
          <w:rFonts w:ascii="Book Antiqua" w:eastAsia="Book Antiqua" w:hAnsi="Book Antiqua"/>
          <w:lang w:val="es-PR"/>
        </w:rPr>
      </w:pPr>
      <w:r>
        <w:rPr>
          <w:rFonts w:ascii="Book Antiqua" w:eastAsia="Book Antiqua" w:hAnsi="Book Antiqua"/>
          <w:lang w:val="es-PR"/>
        </w:rPr>
        <w:t xml:space="preserve">El </w:t>
      </w:r>
      <w:proofErr w:type="gramStart"/>
      <w:r>
        <w:rPr>
          <w:rFonts w:ascii="Book Antiqua" w:eastAsia="Book Antiqua" w:hAnsi="Book Antiqua"/>
          <w:lang w:val="es-PR"/>
        </w:rPr>
        <w:t>Secretario</w:t>
      </w:r>
      <w:proofErr w:type="gramEnd"/>
      <w:r>
        <w:rPr>
          <w:rFonts w:ascii="Book Antiqua" w:eastAsia="Book Antiqua" w:hAnsi="Book Antiqua"/>
          <w:lang w:val="es-PR"/>
        </w:rPr>
        <w:t xml:space="preserve"> tendrá las siguientes atribuciones y facultades en relación con los recursos de agua en Puerto Rico:</w:t>
      </w:r>
    </w:p>
    <w:p w14:paraId="103DEEFA" w14:textId="77777777" w:rsidR="00B905DC" w:rsidRDefault="00D6749F" w:rsidP="00D43E0A">
      <w:pPr>
        <w:spacing w:line="480" w:lineRule="auto"/>
        <w:ind w:left="1080" w:hanging="360"/>
        <w:jc w:val="both"/>
        <w:rPr>
          <w:rFonts w:ascii="Book Antiqua" w:eastAsia="Book Antiqua" w:hAnsi="Book Antiqua"/>
          <w:lang w:val="es-PR"/>
        </w:rPr>
      </w:pPr>
      <w:r>
        <w:rPr>
          <w:rFonts w:ascii="Book Antiqua" w:eastAsia="Book Antiqua" w:hAnsi="Book Antiqua"/>
          <w:lang w:val="es-PR"/>
        </w:rPr>
        <w:t xml:space="preserve">(a) </w:t>
      </w:r>
      <w:r w:rsidR="00B905DC" w:rsidRPr="00B905DC">
        <w:rPr>
          <w:rFonts w:ascii="Book Antiqua" w:eastAsia="Book Antiqua" w:hAnsi="Book Antiqua"/>
          <w:lang w:val="es-PR"/>
        </w:rPr>
        <w:t xml:space="preserve">Preparar, adoptar y mantener un plan integral de conservación, desarrollo y uso de los recursos de agua de Puerto Rico en consulta y coordinación con el Comité de Recursos de Agua que más adelante se establece. Este plan precisará los usos actuales de los cuerpos de agua del </w:t>
      </w:r>
      <w:r w:rsidR="00B905DC" w:rsidRPr="003477B7">
        <w:rPr>
          <w:rFonts w:ascii="Book Antiqua" w:eastAsia="Book Antiqua" w:hAnsi="Book Antiqua"/>
          <w:lang w:val="es-PR"/>
        </w:rPr>
        <w:t>P</w:t>
      </w:r>
      <w:r w:rsidR="00B905DC" w:rsidRPr="00B905DC">
        <w:rPr>
          <w:rFonts w:ascii="Book Antiqua" w:eastAsia="Book Antiqua" w:hAnsi="Book Antiqua"/>
          <w:lang w:val="es-PR"/>
        </w:rPr>
        <w:t xml:space="preserve">aís y proyectará los futuros. En su preparación, el </w:t>
      </w:r>
      <w:proofErr w:type="gramStart"/>
      <w:r w:rsidR="00B905DC" w:rsidRPr="00B905DC">
        <w:rPr>
          <w:rFonts w:ascii="Book Antiqua" w:eastAsia="Book Antiqua" w:hAnsi="Book Antiqua"/>
          <w:lang w:val="es-PR"/>
        </w:rPr>
        <w:t>Secretario</w:t>
      </w:r>
      <w:proofErr w:type="gramEnd"/>
      <w:r w:rsidR="00B905DC" w:rsidRPr="00B905DC">
        <w:rPr>
          <w:rFonts w:ascii="Book Antiqua" w:eastAsia="Book Antiqua" w:hAnsi="Book Antiqua"/>
          <w:lang w:val="es-PR"/>
        </w:rPr>
        <w:t xml:space="preserve"> tendrá presente el ciclo hidrológico, así como las necesidades de los sistemas naturales, sociales y económicos que dependen del recurso para su subsistencia y desarrollo.</w:t>
      </w:r>
      <w:r w:rsidR="00AE0E4E">
        <w:rPr>
          <w:rFonts w:ascii="Book Antiqua" w:eastAsia="Book Antiqua" w:hAnsi="Book Antiqua"/>
          <w:lang w:val="es-PR"/>
        </w:rPr>
        <w:t xml:space="preserve"> </w:t>
      </w:r>
      <w:r w:rsidR="00EF2729">
        <w:rPr>
          <w:rFonts w:ascii="Book Antiqua" w:eastAsia="Book Antiqua" w:hAnsi="Book Antiqua"/>
          <w:i/>
          <w:iCs/>
          <w:lang w:val="es-PR"/>
        </w:rPr>
        <w:t>A</w:t>
      </w:r>
      <w:r w:rsidR="00AE0E4E" w:rsidRPr="00AE0E4E">
        <w:rPr>
          <w:rFonts w:ascii="Book Antiqua" w:eastAsia="Book Antiqua" w:hAnsi="Book Antiqua"/>
          <w:i/>
          <w:iCs/>
          <w:lang w:val="es-PR"/>
        </w:rPr>
        <w:t>demás</w:t>
      </w:r>
      <w:r w:rsidR="00AE0E4E">
        <w:rPr>
          <w:rFonts w:ascii="Book Antiqua" w:eastAsia="Book Antiqua" w:hAnsi="Book Antiqua"/>
          <w:lang w:val="es-PR"/>
        </w:rPr>
        <w:t xml:space="preserve">, </w:t>
      </w:r>
      <w:r w:rsidR="00AE0E4E" w:rsidRPr="00AE0E4E">
        <w:rPr>
          <w:rFonts w:ascii="Book Antiqua" w:eastAsia="Book Antiqua" w:hAnsi="Book Antiqua"/>
          <w:i/>
          <w:iCs/>
          <w:lang w:val="es-PR"/>
        </w:rPr>
        <w:t xml:space="preserve">en coordinación con la Autoridad de Acueductos y Alcantarillados, creada en virtud de la Ley </w:t>
      </w:r>
      <w:r w:rsidR="00AE0E4E" w:rsidRPr="00AE0E4E">
        <w:rPr>
          <w:rFonts w:ascii="Book Antiqua" w:eastAsia="Book Antiqua" w:hAnsi="Book Antiqua"/>
          <w:bCs/>
          <w:i/>
          <w:iCs/>
          <w:lang w:val="es-PR"/>
        </w:rPr>
        <w:t>Núm. 40 de 1 de mayo de 1945, según enmendada</w:t>
      </w:r>
      <w:r w:rsidR="00EF2729">
        <w:rPr>
          <w:rFonts w:ascii="Book Antiqua" w:eastAsia="Book Antiqua" w:hAnsi="Book Antiqua"/>
          <w:bCs/>
          <w:i/>
          <w:iCs/>
          <w:lang w:val="es-PR"/>
        </w:rPr>
        <w:t>,</w:t>
      </w:r>
      <w:r w:rsidR="006F2387">
        <w:rPr>
          <w:rFonts w:ascii="Book Antiqua" w:eastAsia="Book Antiqua" w:hAnsi="Book Antiqua"/>
          <w:bCs/>
          <w:i/>
          <w:iCs/>
          <w:lang w:val="es-PR"/>
        </w:rPr>
        <w:t xml:space="preserve"> deberá identificar</w:t>
      </w:r>
      <w:r w:rsidR="008C57FC">
        <w:rPr>
          <w:rFonts w:ascii="Book Antiqua" w:eastAsia="Book Antiqua" w:hAnsi="Book Antiqua"/>
          <w:bCs/>
          <w:i/>
          <w:iCs/>
          <w:lang w:val="es-PR"/>
        </w:rPr>
        <w:t xml:space="preserve"> fondos</w:t>
      </w:r>
      <w:r w:rsidR="00D51903">
        <w:rPr>
          <w:rFonts w:ascii="Book Antiqua" w:eastAsia="Book Antiqua" w:hAnsi="Book Antiqua"/>
          <w:bCs/>
          <w:i/>
          <w:iCs/>
          <w:lang w:val="es-PR"/>
        </w:rPr>
        <w:t xml:space="preserve"> conjuntos</w:t>
      </w:r>
      <w:r w:rsidR="008C57FC">
        <w:rPr>
          <w:rFonts w:ascii="Book Antiqua" w:eastAsia="Book Antiqua" w:hAnsi="Book Antiqua"/>
          <w:bCs/>
          <w:i/>
          <w:iCs/>
          <w:lang w:val="es-PR"/>
        </w:rPr>
        <w:t xml:space="preserve"> para </w:t>
      </w:r>
      <w:r w:rsidR="00EF2729">
        <w:rPr>
          <w:rFonts w:ascii="Book Antiqua" w:eastAsia="Book Antiqua" w:hAnsi="Book Antiqua"/>
          <w:bCs/>
          <w:i/>
          <w:iCs/>
          <w:lang w:val="es-PR"/>
        </w:rPr>
        <w:t xml:space="preserve">establecer </w:t>
      </w:r>
      <w:r w:rsidR="00EF2729">
        <w:rPr>
          <w:rFonts w:ascii="Book Antiqua" w:eastAsia="Book Antiqua" w:hAnsi="Book Antiqua"/>
          <w:bCs/>
          <w:i/>
          <w:iCs/>
          <w:lang w:val="es-PR"/>
        </w:rPr>
        <w:lastRenderedPageBreak/>
        <w:t xml:space="preserve">un Plan Decenal </w:t>
      </w:r>
      <w:r w:rsidR="00683767">
        <w:rPr>
          <w:rFonts w:ascii="Book Antiqua" w:eastAsia="Book Antiqua" w:hAnsi="Book Antiqua"/>
          <w:bCs/>
          <w:i/>
          <w:iCs/>
          <w:lang w:val="es-PR"/>
        </w:rPr>
        <w:t xml:space="preserve">de </w:t>
      </w:r>
      <w:r w:rsidR="00451424">
        <w:rPr>
          <w:rFonts w:ascii="Book Antiqua" w:eastAsia="Book Antiqua" w:hAnsi="Book Antiqua"/>
          <w:bCs/>
          <w:i/>
          <w:iCs/>
          <w:lang w:val="es-PR"/>
        </w:rPr>
        <w:t>d</w:t>
      </w:r>
      <w:r w:rsidR="00EF2729">
        <w:rPr>
          <w:rFonts w:ascii="Book Antiqua" w:eastAsia="Book Antiqua" w:hAnsi="Book Antiqua"/>
          <w:bCs/>
          <w:i/>
          <w:iCs/>
          <w:lang w:val="es-PR"/>
        </w:rPr>
        <w:t>ragado</w:t>
      </w:r>
      <w:r w:rsidR="00683767">
        <w:rPr>
          <w:rFonts w:ascii="Book Antiqua" w:eastAsia="Book Antiqua" w:hAnsi="Book Antiqua"/>
          <w:bCs/>
          <w:i/>
          <w:iCs/>
          <w:lang w:val="es-PR"/>
        </w:rPr>
        <w:t xml:space="preserve"> y acondicionamiento</w:t>
      </w:r>
      <w:r w:rsidR="00EF2729">
        <w:rPr>
          <w:rFonts w:ascii="Book Antiqua" w:eastAsia="Book Antiqua" w:hAnsi="Book Antiqua"/>
          <w:bCs/>
          <w:i/>
          <w:iCs/>
          <w:lang w:val="es-PR"/>
        </w:rPr>
        <w:t xml:space="preserve"> de los cuerpos de agua utilizados por esta como suministros de agua potable. A su vez, </w:t>
      </w:r>
      <w:r w:rsidR="00930F34">
        <w:rPr>
          <w:rFonts w:ascii="Book Antiqua" w:eastAsia="Book Antiqua" w:hAnsi="Book Antiqua"/>
          <w:bCs/>
          <w:i/>
          <w:iCs/>
          <w:lang w:val="es-PR"/>
        </w:rPr>
        <w:t xml:space="preserve">crearán </w:t>
      </w:r>
      <w:r w:rsidR="005F4C5F">
        <w:rPr>
          <w:rFonts w:ascii="Book Antiqua" w:eastAsia="Book Antiqua" w:hAnsi="Book Antiqua"/>
          <w:bCs/>
          <w:i/>
          <w:iCs/>
          <w:lang w:val="es-PR"/>
        </w:rPr>
        <w:t xml:space="preserve">mediante reglamentación al efecto, </w:t>
      </w:r>
      <w:r w:rsidR="00930F34">
        <w:rPr>
          <w:rFonts w:ascii="Book Antiqua" w:eastAsia="Book Antiqua" w:hAnsi="Book Antiqua"/>
          <w:bCs/>
          <w:i/>
          <w:iCs/>
          <w:lang w:val="es-PR"/>
        </w:rPr>
        <w:t>un programa inter</w:t>
      </w:r>
      <w:r w:rsidR="005F4C5F">
        <w:rPr>
          <w:rFonts w:ascii="Book Antiqua" w:eastAsia="Book Antiqua" w:hAnsi="Book Antiqua"/>
          <w:bCs/>
          <w:i/>
          <w:iCs/>
          <w:lang w:val="es-PR"/>
        </w:rPr>
        <w:t>agencial</w:t>
      </w:r>
      <w:r w:rsidR="00930F34" w:rsidRPr="00930F34">
        <w:rPr>
          <w:rFonts w:ascii="Book Antiqua" w:hAnsi="Book Antiqua"/>
          <w:lang w:val="es-PR"/>
        </w:rPr>
        <w:t xml:space="preserve"> </w:t>
      </w:r>
      <w:r w:rsidR="00930F34" w:rsidRPr="00930F34">
        <w:rPr>
          <w:rFonts w:ascii="Book Antiqua" w:eastAsia="Book Antiqua" w:hAnsi="Book Antiqua"/>
          <w:bCs/>
          <w:i/>
          <w:iCs/>
          <w:lang w:val="es-PR"/>
        </w:rPr>
        <w:t>que permita la recolección de agua que cae de las zonas altas aledañas al cuerpo, así como el cultivo y mantenimiento de vegetación nativa o adaptada que evite la erosión del suelo y la sedimentación de los cuerpos de agua</w:t>
      </w:r>
      <w:r w:rsidR="005F4C5F">
        <w:rPr>
          <w:rFonts w:ascii="Book Antiqua" w:eastAsia="Book Antiqua" w:hAnsi="Book Antiqua"/>
          <w:bCs/>
          <w:i/>
          <w:iCs/>
          <w:lang w:val="es-PR"/>
        </w:rPr>
        <w:t xml:space="preserve">. </w:t>
      </w:r>
    </w:p>
    <w:p w14:paraId="3305AC49" w14:textId="77777777" w:rsidR="00B905DC" w:rsidRDefault="00D6749F" w:rsidP="00D43E0A">
      <w:pPr>
        <w:spacing w:line="480" w:lineRule="auto"/>
        <w:ind w:firstLine="708"/>
        <w:jc w:val="both"/>
        <w:rPr>
          <w:rFonts w:ascii="Book Antiqua" w:eastAsia="Book Antiqua" w:hAnsi="Book Antiqua"/>
          <w:lang w:val="es-PR"/>
        </w:rPr>
      </w:pPr>
      <w:r>
        <w:rPr>
          <w:rFonts w:ascii="Book Antiqua" w:eastAsia="Book Antiqua" w:hAnsi="Book Antiqua"/>
          <w:lang w:val="es-PR"/>
        </w:rPr>
        <w:t xml:space="preserve">(b) </w:t>
      </w:r>
      <w:r w:rsidR="00B905DC">
        <w:rPr>
          <w:rFonts w:ascii="Book Antiqua" w:eastAsia="Book Antiqua" w:hAnsi="Book Antiqua"/>
          <w:lang w:val="es-PR"/>
        </w:rPr>
        <w:t>…</w:t>
      </w:r>
    </w:p>
    <w:p w14:paraId="7BAF4096" w14:textId="77777777" w:rsidR="00D6749F" w:rsidRDefault="00D6749F" w:rsidP="00D43E0A">
      <w:pPr>
        <w:spacing w:line="480" w:lineRule="auto"/>
        <w:ind w:firstLine="708"/>
        <w:jc w:val="both"/>
        <w:rPr>
          <w:rFonts w:ascii="Book Antiqua" w:eastAsia="Book Antiqua" w:hAnsi="Book Antiqua"/>
          <w:lang w:val="es-PR"/>
        </w:rPr>
      </w:pPr>
      <w:r>
        <w:rPr>
          <w:rFonts w:ascii="Book Antiqua" w:eastAsia="Book Antiqua" w:hAnsi="Book Antiqua"/>
          <w:lang w:val="es-PR"/>
        </w:rPr>
        <w:t>(c) …</w:t>
      </w:r>
    </w:p>
    <w:p w14:paraId="0D4DB30E" w14:textId="77777777" w:rsidR="00D6749F" w:rsidRDefault="00D6749F" w:rsidP="00D43E0A">
      <w:pPr>
        <w:spacing w:line="480" w:lineRule="auto"/>
        <w:ind w:firstLine="708"/>
        <w:jc w:val="both"/>
        <w:rPr>
          <w:rFonts w:ascii="Book Antiqua" w:eastAsia="Book Antiqua" w:hAnsi="Book Antiqua"/>
          <w:lang w:val="es-PR"/>
        </w:rPr>
      </w:pPr>
      <w:r>
        <w:rPr>
          <w:rFonts w:ascii="Book Antiqua" w:eastAsia="Book Antiqua" w:hAnsi="Book Antiqua"/>
          <w:lang w:val="es-PR"/>
        </w:rPr>
        <w:t>(d) …</w:t>
      </w:r>
    </w:p>
    <w:p w14:paraId="78DADD99" w14:textId="77777777" w:rsidR="00B905DC" w:rsidRPr="0077047E" w:rsidRDefault="00D6749F" w:rsidP="00D43E0A">
      <w:pPr>
        <w:spacing w:line="480" w:lineRule="auto"/>
        <w:ind w:left="1080" w:hanging="372"/>
        <w:jc w:val="both"/>
        <w:rPr>
          <w:rFonts w:ascii="Book Antiqua" w:eastAsia="Book Antiqua" w:hAnsi="Book Antiqua"/>
          <w:lang w:val="es-PR"/>
        </w:rPr>
      </w:pPr>
      <w:r>
        <w:rPr>
          <w:rFonts w:ascii="Book Antiqua" w:eastAsia="Book Antiqua" w:hAnsi="Book Antiqua"/>
          <w:lang w:val="es-PR"/>
        </w:rPr>
        <w:t xml:space="preserve">(e) </w:t>
      </w:r>
      <w:r w:rsidR="006F2387" w:rsidRPr="00934205">
        <w:rPr>
          <w:rFonts w:ascii="Book Antiqua" w:eastAsia="Book Antiqua" w:hAnsi="Book Antiqua"/>
          <w:lang w:val="es-PR"/>
        </w:rPr>
        <w:t>Adoptar</w:t>
      </w:r>
      <w:r w:rsidR="006F2387">
        <w:rPr>
          <w:rFonts w:ascii="Book Antiqua" w:eastAsia="Book Antiqua" w:hAnsi="Book Antiqua"/>
          <w:lang w:val="es-PR"/>
        </w:rPr>
        <w:t xml:space="preserve"> </w:t>
      </w:r>
      <w:r w:rsidR="00D20459" w:rsidRPr="00D20459">
        <w:rPr>
          <w:rFonts w:ascii="Book Antiqua" w:eastAsia="Book Antiqua" w:hAnsi="Book Antiqua"/>
          <w:lang w:val="es-PR"/>
        </w:rPr>
        <w:t xml:space="preserve">la reglamentación que estime necesaria sobre usos y áreas de uso de los cuerpos de agua, caudal que podrá utilizarse de cada cuerpo, forestación de áreas ribereñas, de ríos, lagos, lagunas y represas, recuperación de tierras, rescate de áreas anegadas, y otros aspectos relativos a las aguas. Las determinaciones que el </w:t>
      </w:r>
      <w:proofErr w:type="gramStart"/>
      <w:r w:rsidR="00D20459" w:rsidRPr="00D20459">
        <w:rPr>
          <w:rFonts w:ascii="Book Antiqua" w:eastAsia="Book Antiqua" w:hAnsi="Book Antiqua"/>
          <w:lang w:val="es-PR"/>
        </w:rPr>
        <w:t>Secretario</w:t>
      </w:r>
      <w:proofErr w:type="gramEnd"/>
      <w:r w:rsidR="00D20459" w:rsidRPr="00D20459">
        <w:rPr>
          <w:rFonts w:ascii="Book Antiqua" w:eastAsia="Book Antiqua" w:hAnsi="Book Antiqua"/>
          <w:lang w:val="es-PR"/>
        </w:rPr>
        <w:t xml:space="preserve"> adopte al amparo de esta disposición estarán basadas en consideraciones de interés público y tendrán presente el ciclo hidrológico, la versatilidad de los cuerpos de agua, la variedad de aprovechamientos posibles, y las proyecciones relativas a cantidad y calidad de abastos que el país requiere para satisfacer sus necesidades.</w:t>
      </w:r>
      <w:r w:rsidR="00116A95">
        <w:rPr>
          <w:rFonts w:ascii="Book Antiqua" w:eastAsia="Book Antiqua" w:hAnsi="Book Antiqua"/>
          <w:lang w:val="es-PR"/>
        </w:rPr>
        <w:t xml:space="preserve"> </w:t>
      </w:r>
      <w:r w:rsidR="00116A95" w:rsidRPr="00116A95">
        <w:rPr>
          <w:rFonts w:ascii="Book Antiqua" w:eastAsia="Book Antiqua" w:hAnsi="Book Antiqua"/>
          <w:i/>
          <w:iCs/>
          <w:lang w:val="es-PR"/>
        </w:rPr>
        <w:t>A esos efectos,</w:t>
      </w:r>
      <w:r w:rsidR="006A21D2">
        <w:rPr>
          <w:rFonts w:ascii="Book Antiqua" w:eastAsia="Book Antiqua" w:hAnsi="Book Antiqua"/>
          <w:lang w:val="es-PR"/>
        </w:rPr>
        <w:t xml:space="preserve"> </w:t>
      </w:r>
      <w:r w:rsidR="006A21D2" w:rsidRPr="006A21D2">
        <w:rPr>
          <w:rFonts w:ascii="Book Antiqua" w:eastAsia="Book Antiqua" w:hAnsi="Book Antiqua"/>
          <w:i/>
          <w:iCs/>
          <w:lang w:val="es-PR"/>
        </w:rPr>
        <w:t>deberá garantizar</w:t>
      </w:r>
      <w:r w:rsidR="00116A95" w:rsidRPr="00116A95">
        <w:rPr>
          <w:rFonts w:ascii="Book Antiqua" w:eastAsia="Book Antiqua" w:hAnsi="Book Antiqua"/>
          <w:i/>
          <w:iCs/>
          <w:lang w:val="es-PR"/>
        </w:rPr>
        <w:t xml:space="preserve"> que todo permiso otorgado para proyectos de construcción, públicos o privados, en áreas cercanas a </w:t>
      </w:r>
      <w:r w:rsidR="00F0229E">
        <w:rPr>
          <w:rFonts w:ascii="Book Antiqua" w:eastAsia="Book Antiqua" w:hAnsi="Book Antiqua"/>
          <w:i/>
          <w:iCs/>
          <w:lang w:val="es-PR"/>
        </w:rPr>
        <w:t>los embalses</w:t>
      </w:r>
      <w:r w:rsidR="00173ABF">
        <w:rPr>
          <w:rFonts w:ascii="Book Antiqua" w:eastAsia="Book Antiqua" w:hAnsi="Book Antiqua"/>
          <w:i/>
          <w:iCs/>
          <w:lang w:val="es-PR"/>
        </w:rPr>
        <w:t>,</w:t>
      </w:r>
      <w:r w:rsidR="00F0229E">
        <w:rPr>
          <w:rFonts w:ascii="Book Antiqua" w:eastAsia="Book Antiqua" w:hAnsi="Book Antiqua"/>
          <w:i/>
          <w:iCs/>
          <w:lang w:val="es-PR"/>
        </w:rPr>
        <w:t xml:space="preserve"> </w:t>
      </w:r>
      <w:r w:rsidR="006A21D2">
        <w:rPr>
          <w:rFonts w:ascii="Book Antiqua" w:eastAsia="Book Antiqua" w:hAnsi="Book Antiqua"/>
          <w:i/>
          <w:iCs/>
          <w:lang w:val="es-PR"/>
        </w:rPr>
        <w:t xml:space="preserve">sea </w:t>
      </w:r>
      <w:r w:rsidR="00116A95" w:rsidRPr="00116A95">
        <w:rPr>
          <w:rFonts w:ascii="Book Antiqua" w:eastAsia="Book Antiqua" w:hAnsi="Book Antiqua"/>
          <w:i/>
          <w:iCs/>
          <w:lang w:val="es-PR"/>
        </w:rPr>
        <w:t xml:space="preserve">compatible con el diseño de recolección de agua </w:t>
      </w:r>
      <w:r w:rsidR="004523C7">
        <w:rPr>
          <w:rFonts w:ascii="Book Antiqua" w:eastAsia="Book Antiqua" w:hAnsi="Book Antiqua"/>
          <w:i/>
          <w:iCs/>
          <w:lang w:val="es-PR"/>
        </w:rPr>
        <w:t xml:space="preserve">y cultivo vegetativo </w:t>
      </w:r>
      <w:r w:rsidR="00116A95" w:rsidRPr="00116A95">
        <w:rPr>
          <w:rFonts w:ascii="Book Antiqua" w:eastAsia="Book Antiqua" w:hAnsi="Book Antiqua"/>
          <w:i/>
          <w:iCs/>
          <w:lang w:val="es-PR"/>
        </w:rPr>
        <w:t>de las cuencas hidrográficas</w:t>
      </w:r>
      <w:r w:rsidR="00934205">
        <w:rPr>
          <w:rFonts w:ascii="Book Antiqua" w:eastAsia="Book Antiqua" w:hAnsi="Book Antiqua"/>
          <w:i/>
          <w:iCs/>
          <w:lang w:val="es-PR"/>
        </w:rPr>
        <w:t xml:space="preserve"> establecido en el este </w:t>
      </w:r>
      <w:r w:rsidR="00F47AD4">
        <w:rPr>
          <w:rFonts w:ascii="Book Antiqua" w:eastAsia="Book Antiqua" w:hAnsi="Book Antiqua"/>
          <w:i/>
          <w:iCs/>
          <w:lang w:val="es-PR"/>
        </w:rPr>
        <w:t>A</w:t>
      </w:r>
      <w:r w:rsidR="00934205">
        <w:rPr>
          <w:rFonts w:ascii="Book Antiqua" w:eastAsia="Book Antiqua" w:hAnsi="Book Antiqua"/>
          <w:i/>
          <w:iCs/>
          <w:lang w:val="es-PR"/>
        </w:rPr>
        <w:t>rtículo</w:t>
      </w:r>
      <w:r w:rsidR="00116A95" w:rsidRPr="00116A95">
        <w:rPr>
          <w:rFonts w:ascii="Book Antiqua" w:eastAsia="Book Antiqua" w:hAnsi="Book Antiqua"/>
          <w:i/>
          <w:iCs/>
          <w:lang w:val="es-PR"/>
        </w:rPr>
        <w:t>.</w:t>
      </w:r>
    </w:p>
    <w:p w14:paraId="7F743BA7" w14:textId="77777777" w:rsidR="00B905DC" w:rsidRDefault="00F47AD4" w:rsidP="00D43E0A">
      <w:pPr>
        <w:spacing w:line="480" w:lineRule="auto"/>
        <w:ind w:left="720" w:firstLine="348"/>
        <w:jc w:val="both"/>
        <w:rPr>
          <w:rFonts w:ascii="Book Antiqua" w:eastAsia="Book Antiqua" w:hAnsi="Book Antiqua"/>
          <w:lang w:val="es-PR"/>
        </w:rPr>
      </w:pPr>
      <w:r>
        <w:rPr>
          <w:rFonts w:ascii="Book Antiqua" w:eastAsia="Book Antiqua" w:hAnsi="Book Antiqua"/>
          <w:lang w:val="es-PR"/>
        </w:rPr>
        <w:t>(f) …</w:t>
      </w:r>
    </w:p>
    <w:p w14:paraId="29216649" w14:textId="77777777" w:rsidR="00F47AD4" w:rsidRDefault="00F47AD4" w:rsidP="00D43E0A">
      <w:pPr>
        <w:spacing w:line="480" w:lineRule="auto"/>
        <w:ind w:left="720" w:firstLine="348"/>
        <w:jc w:val="both"/>
        <w:rPr>
          <w:rFonts w:ascii="Book Antiqua" w:eastAsia="Book Antiqua" w:hAnsi="Book Antiqua"/>
          <w:lang w:val="es-PR"/>
        </w:rPr>
      </w:pPr>
      <w:r>
        <w:rPr>
          <w:rFonts w:ascii="Book Antiqua" w:eastAsia="Book Antiqua" w:hAnsi="Book Antiqua"/>
          <w:lang w:val="es-PR"/>
        </w:rPr>
        <w:lastRenderedPageBreak/>
        <w:t>…”</w:t>
      </w:r>
    </w:p>
    <w:p w14:paraId="015DD8AA" w14:textId="77777777" w:rsidR="004417E7" w:rsidRPr="00E42C70" w:rsidRDefault="00A87A37" w:rsidP="00D43E0A">
      <w:pPr>
        <w:spacing w:line="480" w:lineRule="auto"/>
        <w:ind w:left="360" w:firstLine="348"/>
        <w:jc w:val="both"/>
        <w:rPr>
          <w:rFonts w:ascii="Book Antiqua" w:eastAsia="Book Antiqua" w:hAnsi="Book Antiqua"/>
          <w:i/>
          <w:iCs/>
          <w:lang w:val="es-ES_tradnl"/>
        </w:rPr>
      </w:pPr>
      <w:r>
        <w:rPr>
          <w:rFonts w:ascii="Book Antiqua" w:eastAsia="Book Antiqua" w:hAnsi="Book Antiqua"/>
          <w:lang w:val="es-ES_tradnl"/>
        </w:rPr>
        <w:t>Sección</w:t>
      </w:r>
      <w:r w:rsidR="00D14212" w:rsidRPr="00466EFB">
        <w:rPr>
          <w:rFonts w:ascii="Book Antiqua" w:eastAsia="Book Antiqua" w:hAnsi="Book Antiqua"/>
          <w:lang w:val="es-ES_tradnl"/>
        </w:rPr>
        <w:t xml:space="preserve"> </w:t>
      </w:r>
      <w:r w:rsidR="007D2FA4" w:rsidRPr="00466EFB">
        <w:rPr>
          <w:rFonts w:ascii="Book Antiqua" w:eastAsia="Book Antiqua" w:hAnsi="Book Antiqua"/>
          <w:lang w:val="es-ES_tradnl"/>
        </w:rPr>
        <w:t>2</w:t>
      </w:r>
      <w:r w:rsidR="004417E7" w:rsidRPr="00466EFB">
        <w:rPr>
          <w:rFonts w:ascii="Book Antiqua" w:eastAsia="Book Antiqua" w:hAnsi="Book Antiqua"/>
          <w:lang w:val="es-ES"/>
        </w:rPr>
        <w:t xml:space="preserve">.- Reglamentación  </w:t>
      </w:r>
    </w:p>
    <w:p w14:paraId="084D9295" w14:textId="77777777" w:rsidR="004417E7" w:rsidRDefault="00F20512" w:rsidP="00D43E0A">
      <w:pPr>
        <w:spacing w:line="480" w:lineRule="auto"/>
        <w:ind w:left="360" w:firstLine="348"/>
        <w:jc w:val="both"/>
        <w:rPr>
          <w:rFonts w:ascii="Book Antiqua" w:eastAsia="Book Antiqua" w:hAnsi="Book Antiqua"/>
          <w:lang w:val="es-PR"/>
        </w:rPr>
      </w:pPr>
      <w:r w:rsidRPr="00F20512">
        <w:rPr>
          <w:rFonts w:ascii="Book Antiqua" w:eastAsia="Book Antiqua" w:hAnsi="Book Antiqua"/>
          <w:lang w:val="es-PR"/>
        </w:rPr>
        <w:t xml:space="preserve">Se ordena al </w:t>
      </w:r>
      <w:proofErr w:type="gramStart"/>
      <w:r w:rsidRPr="00F20512">
        <w:rPr>
          <w:rFonts w:ascii="Book Antiqua" w:eastAsia="Book Antiqua" w:hAnsi="Book Antiqua"/>
          <w:lang w:val="es-PR"/>
        </w:rPr>
        <w:t>Secretario</w:t>
      </w:r>
      <w:proofErr w:type="gramEnd"/>
      <w:r w:rsidRPr="00F20512">
        <w:rPr>
          <w:rFonts w:ascii="Book Antiqua" w:eastAsia="Book Antiqua" w:hAnsi="Book Antiqua"/>
          <w:lang w:val="es-PR"/>
        </w:rPr>
        <w:t xml:space="preserve"> </w:t>
      </w:r>
      <w:r>
        <w:rPr>
          <w:rFonts w:ascii="Book Antiqua" w:eastAsia="Book Antiqua" w:hAnsi="Book Antiqua"/>
          <w:lang w:val="es-PR"/>
        </w:rPr>
        <w:t>del Departamento de</w:t>
      </w:r>
      <w:r w:rsidR="00D51903">
        <w:rPr>
          <w:rFonts w:ascii="Book Antiqua" w:eastAsia="Book Antiqua" w:hAnsi="Book Antiqua"/>
          <w:lang w:val="es-PR"/>
        </w:rPr>
        <w:t xml:space="preserve"> Recursos Naturales y Ambientales</w:t>
      </w:r>
      <w:r w:rsidR="00F47AD4">
        <w:rPr>
          <w:rFonts w:ascii="Book Antiqua" w:eastAsia="Book Antiqua" w:hAnsi="Book Antiqua"/>
          <w:lang w:val="es-PR"/>
        </w:rPr>
        <w:t>,</w:t>
      </w:r>
      <w:r w:rsidR="00D51903">
        <w:rPr>
          <w:rFonts w:ascii="Book Antiqua" w:eastAsia="Book Antiqua" w:hAnsi="Book Antiqua"/>
          <w:lang w:val="es-PR"/>
        </w:rPr>
        <w:t xml:space="preserve"> y al </w:t>
      </w:r>
      <w:proofErr w:type="gramStart"/>
      <w:r w:rsidR="00D51903">
        <w:rPr>
          <w:rFonts w:ascii="Book Antiqua" w:eastAsia="Book Antiqua" w:hAnsi="Book Antiqua"/>
          <w:lang w:val="es-PR"/>
        </w:rPr>
        <w:t>Director</w:t>
      </w:r>
      <w:proofErr w:type="gramEnd"/>
      <w:r w:rsidR="00D51903">
        <w:rPr>
          <w:rFonts w:ascii="Book Antiqua" w:eastAsia="Book Antiqua" w:hAnsi="Book Antiqua"/>
          <w:lang w:val="es-PR"/>
        </w:rPr>
        <w:t xml:space="preserve"> de la Autoridad de Acueductos y Alcantarillados </w:t>
      </w:r>
      <w:r w:rsidRPr="00F20512">
        <w:rPr>
          <w:rFonts w:ascii="Book Antiqua" w:eastAsia="Book Antiqua" w:hAnsi="Book Antiqua"/>
          <w:lang w:val="es-PR"/>
        </w:rPr>
        <w:t>a llevar a cabo</w:t>
      </w:r>
      <w:r w:rsidR="00C7607D">
        <w:rPr>
          <w:rFonts w:ascii="Book Antiqua" w:eastAsia="Book Antiqua" w:hAnsi="Book Antiqua"/>
          <w:lang w:val="es-PR"/>
        </w:rPr>
        <w:t xml:space="preserve"> acuerdos colaborativos con el Colegio de Ingenieros y Agrimensores de Puerto Rico (CIAPR), y</w:t>
      </w:r>
      <w:r w:rsidRPr="00F20512">
        <w:rPr>
          <w:rFonts w:ascii="Book Antiqua" w:eastAsia="Book Antiqua" w:hAnsi="Book Antiqua"/>
          <w:lang w:val="es-PR"/>
        </w:rPr>
        <w:t xml:space="preserve"> </w:t>
      </w:r>
      <w:r w:rsidR="00F47AD4">
        <w:rPr>
          <w:rFonts w:ascii="Book Antiqua" w:eastAsia="Book Antiqua" w:hAnsi="Book Antiqua"/>
          <w:lang w:val="es-PR"/>
        </w:rPr>
        <w:t xml:space="preserve">cualesquiera </w:t>
      </w:r>
      <w:r w:rsidRPr="00F20512">
        <w:rPr>
          <w:rFonts w:ascii="Book Antiqua" w:eastAsia="Book Antiqua" w:hAnsi="Book Antiqua"/>
          <w:lang w:val="es-PR"/>
        </w:rPr>
        <w:t>actos necesarios para</w:t>
      </w:r>
      <w:r w:rsidR="00220E27">
        <w:rPr>
          <w:rFonts w:ascii="Book Antiqua" w:eastAsia="Book Antiqua" w:hAnsi="Book Antiqua"/>
          <w:lang w:val="es-PR"/>
        </w:rPr>
        <w:t xml:space="preserve"> la</w:t>
      </w:r>
      <w:r w:rsidRPr="00F20512">
        <w:rPr>
          <w:rFonts w:ascii="Book Antiqua" w:eastAsia="Book Antiqua" w:hAnsi="Book Antiqua"/>
          <w:lang w:val="es-PR"/>
        </w:rPr>
        <w:t xml:space="preserve"> </w:t>
      </w:r>
      <w:r>
        <w:rPr>
          <w:rFonts w:ascii="Book Antiqua" w:eastAsia="Book Antiqua" w:hAnsi="Book Antiqua"/>
          <w:lang w:val="es-PR"/>
        </w:rPr>
        <w:t>implementación de</w:t>
      </w:r>
      <w:r w:rsidRPr="00F20512">
        <w:rPr>
          <w:rFonts w:ascii="Book Antiqua" w:eastAsia="Book Antiqua" w:hAnsi="Book Antiqua"/>
          <w:lang w:val="es-PR"/>
        </w:rPr>
        <w:t xml:space="preserve"> esta </w:t>
      </w:r>
      <w:r w:rsidR="00F47AD4">
        <w:rPr>
          <w:rFonts w:ascii="Book Antiqua" w:eastAsia="Book Antiqua" w:hAnsi="Book Antiqua"/>
          <w:lang w:val="es-PR"/>
        </w:rPr>
        <w:t>L</w:t>
      </w:r>
      <w:r w:rsidRPr="00F20512">
        <w:rPr>
          <w:rFonts w:ascii="Book Antiqua" w:eastAsia="Book Antiqua" w:hAnsi="Book Antiqua"/>
          <w:lang w:val="es-PR"/>
        </w:rPr>
        <w:t xml:space="preserve">ey. </w:t>
      </w:r>
      <w:proofErr w:type="gramStart"/>
      <w:r w:rsidR="00F47AD4">
        <w:rPr>
          <w:rFonts w:ascii="Book Antiqua" w:eastAsia="Book Antiqua" w:hAnsi="Book Antiqua"/>
          <w:lang w:val="es-PR"/>
        </w:rPr>
        <w:t>Disponiéndose</w:t>
      </w:r>
      <w:proofErr w:type="gramEnd"/>
      <w:r w:rsidR="00F47AD4">
        <w:rPr>
          <w:rFonts w:ascii="Book Antiqua" w:eastAsia="Book Antiqua" w:hAnsi="Book Antiqua"/>
          <w:lang w:val="es-PR"/>
        </w:rPr>
        <w:t xml:space="preserve"> además</w:t>
      </w:r>
      <w:r w:rsidR="00173ABF">
        <w:rPr>
          <w:rFonts w:ascii="Book Antiqua" w:eastAsia="Book Antiqua" w:hAnsi="Book Antiqua"/>
          <w:lang w:val="es-PR"/>
        </w:rPr>
        <w:t>,</w:t>
      </w:r>
      <w:r w:rsidR="00F47AD4">
        <w:rPr>
          <w:rFonts w:ascii="Book Antiqua" w:eastAsia="Book Antiqua" w:hAnsi="Book Antiqua"/>
          <w:lang w:val="es-PR"/>
        </w:rPr>
        <w:t xml:space="preserve"> que e</w:t>
      </w:r>
      <w:r w:rsidR="00D51903">
        <w:rPr>
          <w:rFonts w:ascii="Book Antiqua" w:eastAsia="Book Antiqua" w:hAnsi="Book Antiqua"/>
          <w:lang w:val="es-PR"/>
        </w:rPr>
        <w:t>st</w:t>
      </w:r>
      <w:r w:rsidR="00F47AD4">
        <w:rPr>
          <w:rFonts w:ascii="Book Antiqua" w:eastAsia="Book Antiqua" w:hAnsi="Book Antiqua"/>
          <w:lang w:val="es-PR"/>
        </w:rPr>
        <w:t xml:space="preserve">as entidades deberán </w:t>
      </w:r>
      <w:r w:rsidRPr="00F20512">
        <w:rPr>
          <w:rFonts w:ascii="Book Antiqua" w:eastAsia="Book Antiqua" w:hAnsi="Book Antiqua"/>
          <w:lang w:val="es-PR"/>
        </w:rPr>
        <w:t xml:space="preserve">promulgar o enmendar la reglamentación necesaria </w:t>
      </w:r>
      <w:r>
        <w:rPr>
          <w:rFonts w:ascii="Book Antiqua" w:eastAsia="Book Antiqua" w:hAnsi="Book Antiqua"/>
          <w:lang w:val="es-PR"/>
        </w:rPr>
        <w:t>en cumplimiento con</w:t>
      </w:r>
      <w:r w:rsidR="00F30E9C">
        <w:rPr>
          <w:rFonts w:ascii="Book Antiqua" w:eastAsia="Book Antiqua" w:hAnsi="Book Antiqua"/>
          <w:lang w:val="es-PR"/>
        </w:rPr>
        <w:t xml:space="preserve"> lo aquí dispuesto</w:t>
      </w:r>
      <w:r w:rsidRPr="00F20512">
        <w:rPr>
          <w:rFonts w:ascii="Book Antiqua" w:eastAsia="Book Antiqua" w:hAnsi="Book Antiqua"/>
          <w:lang w:val="es-PR"/>
        </w:rPr>
        <w:t>.</w:t>
      </w:r>
    </w:p>
    <w:p w14:paraId="22FD00AD" w14:textId="77777777" w:rsidR="003C76A3" w:rsidRDefault="003C76A3" w:rsidP="00D43E0A">
      <w:pPr>
        <w:spacing w:line="480" w:lineRule="auto"/>
        <w:ind w:left="360" w:firstLine="348"/>
        <w:jc w:val="both"/>
        <w:rPr>
          <w:rFonts w:ascii="Book Antiqua" w:eastAsia="Book Antiqua" w:hAnsi="Book Antiqua"/>
          <w:lang w:val="es-PR"/>
        </w:rPr>
      </w:pPr>
      <w:r>
        <w:rPr>
          <w:rFonts w:ascii="Book Antiqua" w:eastAsia="Book Antiqua" w:hAnsi="Book Antiqua"/>
          <w:lang w:val="es-PR"/>
        </w:rPr>
        <w:t>Sección 3.- Fondos</w:t>
      </w:r>
    </w:p>
    <w:p w14:paraId="5F0FA1B5" w14:textId="77777777" w:rsidR="003C76A3" w:rsidRPr="00F20512" w:rsidRDefault="003C76A3" w:rsidP="00D43E0A">
      <w:pPr>
        <w:spacing w:line="480" w:lineRule="auto"/>
        <w:ind w:left="360" w:firstLine="348"/>
        <w:jc w:val="both"/>
        <w:rPr>
          <w:rFonts w:ascii="Book Antiqua" w:eastAsia="Book Antiqua" w:hAnsi="Book Antiqua"/>
          <w:lang w:val="es-PR"/>
        </w:rPr>
      </w:pPr>
      <w:r>
        <w:rPr>
          <w:rFonts w:ascii="Book Antiqua" w:eastAsia="Book Antiqua" w:hAnsi="Book Antiqua"/>
          <w:lang w:val="es-PR"/>
        </w:rPr>
        <w:t xml:space="preserve">Para </w:t>
      </w:r>
      <w:r w:rsidR="00C7607D">
        <w:rPr>
          <w:rFonts w:ascii="Book Antiqua" w:eastAsia="Book Antiqua" w:hAnsi="Book Antiqua"/>
          <w:lang w:val="es-PR"/>
        </w:rPr>
        <w:t>el cumplimiento</w:t>
      </w:r>
      <w:r w:rsidR="006E11C7">
        <w:rPr>
          <w:rFonts w:ascii="Book Antiqua" w:eastAsia="Book Antiqua" w:hAnsi="Book Antiqua"/>
          <w:lang w:val="es-PR"/>
        </w:rPr>
        <w:t xml:space="preserve"> con las disposiciones de esta Ley</w:t>
      </w:r>
      <w:r>
        <w:rPr>
          <w:rFonts w:ascii="Book Antiqua" w:eastAsia="Book Antiqua" w:hAnsi="Book Antiqua"/>
          <w:lang w:val="es-PR"/>
        </w:rPr>
        <w:t xml:space="preserve">, el Departamento de Recursos Naturales y Ambientales </w:t>
      </w:r>
      <w:r w:rsidR="00C7607D">
        <w:rPr>
          <w:rFonts w:ascii="Book Antiqua" w:eastAsia="Book Antiqua" w:hAnsi="Book Antiqua"/>
          <w:lang w:val="es-PR"/>
        </w:rPr>
        <w:t xml:space="preserve">identificará y </w:t>
      </w:r>
      <w:r>
        <w:rPr>
          <w:rFonts w:ascii="Book Antiqua" w:eastAsia="Book Antiqua" w:hAnsi="Book Antiqua"/>
          <w:lang w:val="es-PR"/>
        </w:rPr>
        <w:t>combinará fondos</w:t>
      </w:r>
      <w:r w:rsidR="00234D20">
        <w:rPr>
          <w:rFonts w:ascii="Book Antiqua" w:eastAsia="Book Antiqua" w:hAnsi="Book Antiqua"/>
          <w:lang w:val="es-PR"/>
        </w:rPr>
        <w:t xml:space="preserve"> de manera conjunta</w:t>
      </w:r>
      <w:r>
        <w:rPr>
          <w:rFonts w:ascii="Book Antiqua" w:eastAsia="Book Antiqua" w:hAnsi="Book Antiqua"/>
          <w:lang w:val="es-PR"/>
        </w:rPr>
        <w:t xml:space="preserve"> con la Autoridad de </w:t>
      </w:r>
      <w:r w:rsidR="00E23D94">
        <w:rPr>
          <w:rFonts w:ascii="Book Antiqua" w:eastAsia="Book Antiqua" w:hAnsi="Book Antiqua"/>
          <w:lang w:val="es-PR"/>
        </w:rPr>
        <w:t xml:space="preserve">Acueductos y Alcantarillados. </w:t>
      </w:r>
      <w:r w:rsidR="00C7607D">
        <w:rPr>
          <w:rFonts w:ascii="Book Antiqua" w:eastAsia="Book Antiqua" w:hAnsi="Book Antiqua"/>
          <w:lang w:val="es-PR"/>
        </w:rPr>
        <w:t xml:space="preserve">A su vez, </w:t>
      </w:r>
      <w:r w:rsidR="00F47AD4">
        <w:rPr>
          <w:rFonts w:ascii="Book Antiqua" w:eastAsia="Book Antiqua" w:hAnsi="Book Antiqua"/>
          <w:lang w:val="es-PR"/>
        </w:rPr>
        <w:t>también</w:t>
      </w:r>
      <w:r w:rsidR="00E23D94">
        <w:rPr>
          <w:rFonts w:ascii="Book Antiqua" w:eastAsia="Book Antiqua" w:hAnsi="Book Antiqua"/>
          <w:lang w:val="es-PR"/>
        </w:rPr>
        <w:t xml:space="preserve"> </w:t>
      </w:r>
      <w:r w:rsidR="00F86360">
        <w:rPr>
          <w:rFonts w:ascii="Book Antiqua" w:eastAsia="Book Antiqua" w:hAnsi="Book Antiqua"/>
          <w:lang w:val="es-PR"/>
        </w:rPr>
        <w:t xml:space="preserve">se </w:t>
      </w:r>
      <w:r w:rsidR="00E23D94">
        <w:rPr>
          <w:rFonts w:ascii="Book Antiqua" w:eastAsia="Book Antiqua" w:hAnsi="Book Antiqua"/>
          <w:lang w:val="es-PR"/>
        </w:rPr>
        <w:t>podrá</w:t>
      </w:r>
      <w:r w:rsidR="00F86360">
        <w:rPr>
          <w:rFonts w:ascii="Book Antiqua" w:eastAsia="Book Antiqua" w:hAnsi="Book Antiqua"/>
          <w:lang w:val="es-PR"/>
        </w:rPr>
        <w:t>n</w:t>
      </w:r>
      <w:r w:rsidR="00AC5186">
        <w:rPr>
          <w:rFonts w:ascii="Book Antiqua" w:eastAsia="Book Antiqua" w:hAnsi="Book Antiqua"/>
          <w:lang w:val="es-PR"/>
        </w:rPr>
        <w:t xml:space="preserve"> </w:t>
      </w:r>
      <w:r w:rsidR="00234D20">
        <w:rPr>
          <w:rFonts w:ascii="Book Antiqua" w:eastAsia="Book Antiqua" w:hAnsi="Book Antiqua"/>
          <w:lang w:val="es-PR"/>
        </w:rPr>
        <w:t>combina</w:t>
      </w:r>
      <w:r w:rsidR="00F86360">
        <w:rPr>
          <w:rFonts w:ascii="Book Antiqua" w:eastAsia="Book Antiqua" w:hAnsi="Book Antiqua"/>
          <w:lang w:val="es-PR"/>
        </w:rPr>
        <w:t>r</w:t>
      </w:r>
      <w:r w:rsidR="00234D20">
        <w:rPr>
          <w:rFonts w:ascii="Book Antiqua" w:eastAsia="Book Antiqua" w:hAnsi="Book Antiqua"/>
          <w:lang w:val="es-PR"/>
        </w:rPr>
        <w:t xml:space="preserve"> con</w:t>
      </w:r>
      <w:r w:rsidR="00C7607D">
        <w:rPr>
          <w:rFonts w:ascii="Book Antiqua" w:eastAsia="Book Antiqua" w:hAnsi="Book Antiqua"/>
          <w:lang w:val="es-PR"/>
        </w:rPr>
        <w:t xml:space="preserve"> </w:t>
      </w:r>
      <w:r w:rsidR="00E23D94">
        <w:rPr>
          <w:rFonts w:ascii="Book Antiqua" w:eastAsia="Book Antiqua" w:hAnsi="Book Antiqua"/>
          <w:lang w:val="es-PR"/>
        </w:rPr>
        <w:t>fondos municipales y federales</w:t>
      </w:r>
      <w:r w:rsidR="00C7607D">
        <w:rPr>
          <w:rFonts w:ascii="Book Antiqua" w:eastAsia="Book Antiqua" w:hAnsi="Book Antiqua"/>
          <w:lang w:val="es-PR"/>
        </w:rPr>
        <w:t>.</w:t>
      </w:r>
    </w:p>
    <w:p w14:paraId="75BB8F6E" w14:textId="77777777" w:rsidR="00AF4ABB" w:rsidRDefault="001E04CD" w:rsidP="00D43E0A">
      <w:pPr>
        <w:pStyle w:val="Prrafodelista"/>
        <w:spacing w:line="480" w:lineRule="auto"/>
        <w:ind w:left="0"/>
        <w:jc w:val="both"/>
        <w:rPr>
          <w:rStyle w:val="Nmerodepgina"/>
          <w:rFonts w:ascii="Book Antiqua" w:hAnsi="Book Antiqua"/>
          <w:szCs w:val="24"/>
          <w:lang w:val="es-PR"/>
        </w:rPr>
      </w:pPr>
      <w:r>
        <w:rPr>
          <w:rFonts w:ascii="Book Antiqua" w:hAnsi="Book Antiqua"/>
          <w:lang w:val="es-ES"/>
        </w:rPr>
        <w:t xml:space="preserve">      </w:t>
      </w:r>
      <w:r w:rsidR="00E1225E">
        <w:rPr>
          <w:rFonts w:ascii="Book Antiqua" w:hAnsi="Book Antiqua"/>
          <w:lang w:val="es-ES"/>
        </w:rPr>
        <w:tab/>
      </w:r>
      <w:r w:rsidR="00A87A37">
        <w:rPr>
          <w:rFonts w:ascii="Book Antiqua" w:hAnsi="Book Antiqua"/>
          <w:lang w:val="es-ES"/>
        </w:rPr>
        <w:t xml:space="preserve">Sección </w:t>
      </w:r>
      <w:r w:rsidR="003C76A3">
        <w:rPr>
          <w:rFonts w:ascii="Book Antiqua" w:hAnsi="Book Antiqua"/>
          <w:lang w:val="es-ES"/>
        </w:rPr>
        <w:t>4</w:t>
      </w:r>
      <w:r w:rsidR="00AF4ABB">
        <w:rPr>
          <w:rFonts w:ascii="Book Antiqua" w:hAnsi="Book Antiqua"/>
          <w:lang w:val="es-ES"/>
        </w:rPr>
        <w:t>.</w:t>
      </w:r>
      <w:r w:rsidR="00FC43DF">
        <w:rPr>
          <w:rFonts w:ascii="Book Antiqua" w:hAnsi="Book Antiqua"/>
          <w:lang w:val="es-ES"/>
        </w:rPr>
        <w:t xml:space="preserve">- </w:t>
      </w:r>
      <w:r w:rsidR="00E42C70">
        <w:rPr>
          <w:rFonts w:ascii="Book Antiqua" w:hAnsi="Book Antiqua"/>
          <w:lang w:val="es-ES"/>
        </w:rPr>
        <w:t xml:space="preserve">Cláusula de </w:t>
      </w:r>
      <w:r>
        <w:rPr>
          <w:rStyle w:val="Nmerodepgina"/>
          <w:rFonts w:ascii="Book Antiqua" w:hAnsi="Book Antiqua"/>
          <w:szCs w:val="24"/>
          <w:lang w:val="es-PR"/>
        </w:rPr>
        <w:t>Separabilidad</w:t>
      </w:r>
    </w:p>
    <w:p w14:paraId="377A5C0F" w14:textId="77777777" w:rsidR="00E42C70" w:rsidRPr="00E42C70" w:rsidRDefault="00E42C70" w:rsidP="00D43E0A">
      <w:pPr>
        <w:pStyle w:val="Prrafodelista"/>
        <w:spacing w:line="480" w:lineRule="auto"/>
        <w:ind w:left="360" w:firstLine="348"/>
        <w:jc w:val="both"/>
        <w:rPr>
          <w:rStyle w:val="Nmerodepgina"/>
          <w:rFonts w:ascii="Book Antiqua" w:hAnsi="Book Antiqua"/>
          <w:iCs/>
          <w:szCs w:val="24"/>
          <w:lang w:val="es-PR"/>
        </w:rPr>
      </w:pPr>
      <w:r>
        <w:rPr>
          <w:rStyle w:val="Nmerodepgina"/>
          <w:rFonts w:ascii="Book Antiqua" w:hAnsi="Book Antiqua"/>
          <w:szCs w:val="24"/>
          <w:lang w:val="es-PR"/>
        </w:rPr>
        <w:t>Si alguna disposición de esta Ley o su aplicación fuere declarada nula o</w:t>
      </w:r>
      <w:r w:rsidR="003477B7">
        <w:rPr>
          <w:rStyle w:val="Nmerodepgina"/>
          <w:rFonts w:ascii="Book Antiqua" w:hAnsi="Book Antiqua"/>
          <w:szCs w:val="24"/>
          <w:lang w:val="es-PR"/>
        </w:rPr>
        <w:t xml:space="preserve"> </w:t>
      </w:r>
      <w:r>
        <w:rPr>
          <w:rStyle w:val="Nmerodepgina"/>
          <w:rFonts w:ascii="Book Antiqua" w:hAnsi="Book Antiqua"/>
          <w:szCs w:val="24"/>
          <w:lang w:val="es-PR"/>
        </w:rPr>
        <w:t>inconstitucional, tal dictamen de invalidez o inconstitucionalidad</w:t>
      </w:r>
      <w:r>
        <w:rPr>
          <w:rFonts w:ascii="Book Antiqua" w:hAnsi="Book Antiqua"/>
          <w:szCs w:val="24"/>
          <w:lang w:val="es-PR"/>
        </w:rPr>
        <w:t xml:space="preserve"> </w:t>
      </w:r>
      <w:r w:rsidRPr="00E42C70">
        <w:rPr>
          <w:rFonts w:ascii="Book Antiqua" w:hAnsi="Book Antiqua"/>
          <w:szCs w:val="24"/>
          <w:lang w:val="es-PR"/>
        </w:rPr>
        <w:t xml:space="preserve">sólo afectará </w:t>
      </w:r>
      <w:r w:rsidR="00220E27">
        <w:rPr>
          <w:rFonts w:ascii="Book Antiqua" w:hAnsi="Book Antiqua"/>
          <w:szCs w:val="24"/>
          <w:lang w:val="es-PR"/>
        </w:rPr>
        <w:t xml:space="preserve">aquella </w:t>
      </w:r>
      <w:r>
        <w:rPr>
          <w:rFonts w:ascii="Book Antiqua" w:hAnsi="Book Antiqua"/>
          <w:szCs w:val="24"/>
          <w:lang w:val="es-PR"/>
        </w:rPr>
        <w:t xml:space="preserve">disposición </w:t>
      </w:r>
      <w:r w:rsidRPr="00E42C70">
        <w:rPr>
          <w:rFonts w:ascii="Book Antiqua" w:hAnsi="Book Antiqua"/>
          <w:szCs w:val="24"/>
          <w:lang w:val="es-PR"/>
        </w:rPr>
        <w:t>cuya nulidad o invalidez haya sido declarada</w:t>
      </w:r>
      <w:r>
        <w:rPr>
          <w:rFonts w:ascii="Book Antiqua" w:hAnsi="Book Antiqua"/>
          <w:szCs w:val="24"/>
          <w:lang w:val="es-PR"/>
        </w:rPr>
        <w:t>.</w:t>
      </w:r>
    </w:p>
    <w:p w14:paraId="6C2A70E8" w14:textId="77777777" w:rsidR="0002189C" w:rsidRPr="00466EFB" w:rsidRDefault="00A87A37" w:rsidP="00D43E0A">
      <w:pPr>
        <w:spacing w:line="480" w:lineRule="auto"/>
        <w:ind w:firstLine="708"/>
        <w:jc w:val="both"/>
        <w:rPr>
          <w:rFonts w:ascii="Book Antiqua" w:eastAsia="Book Antiqua" w:hAnsi="Book Antiqua"/>
          <w:lang w:val="es-ES_tradnl"/>
        </w:rPr>
      </w:pPr>
      <w:r>
        <w:rPr>
          <w:rFonts w:ascii="Book Antiqua" w:eastAsia="Book Antiqua" w:hAnsi="Book Antiqua"/>
          <w:lang w:val="es-ES_tradnl"/>
        </w:rPr>
        <w:t>Sección</w:t>
      </w:r>
      <w:r w:rsidR="0002189C" w:rsidRPr="00466EFB">
        <w:rPr>
          <w:rFonts w:ascii="Book Antiqua" w:eastAsia="Book Antiqua" w:hAnsi="Book Antiqua"/>
          <w:lang w:val="es-ES_tradnl"/>
        </w:rPr>
        <w:t xml:space="preserve"> </w:t>
      </w:r>
      <w:r w:rsidR="003C76A3">
        <w:rPr>
          <w:rFonts w:ascii="Book Antiqua" w:eastAsia="Book Antiqua" w:hAnsi="Book Antiqua"/>
          <w:lang w:val="es-ES_tradnl"/>
        </w:rPr>
        <w:t>5</w:t>
      </w:r>
      <w:r w:rsidR="001E04CD">
        <w:rPr>
          <w:rFonts w:ascii="Book Antiqua" w:eastAsia="Book Antiqua" w:hAnsi="Book Antiqua"/>
          <w:lang w:val="es-ES_tradnl"/>
        </w:rPr>
        <w:t>.-</w:t>
      </w:r>
      <w:r w:rsidR="0002189C" w:rsidRPr="00466EFB">
        <w:rPr>
          <w:rFonts w:ascii="Book Antiqua" w:eastAsia="Book Antiqua" w:hAnsi="Book Antiqua"/>
          <w:lang w:val="es-ES_tradnl"/>
        </w:rPr>
        <w:t xml:space="preserve"> Vigencia </w:t>
      </w:r>
    </w:p>
    <w:p w14:paraId="333A5CBB" w14:textId="77777777" w:rsidR="00D14212" w:rsidRPr="00BF381A" w:rsidRDefault="00D14212" w:rsidP="00D43E0A">
      <w:pPr>
        <w:spacing w:line="480" w:lineRule="auto"/>
        <w:ind w:firstLine="708"/>
        <w:jc w:val="both"/>
        <w:rPr>
          <w:rFonts w:ascii="Book Antiqua" w:eastAsia="Book Antiqua" w:hAnsi="Book Antiqua"/>
          <w:lang w:val="es-ES_tradnl"/>
        </w:rPr>
      </w:pPr>
      <w:r w:rsidRPr="00466EFB">
        <w:rPr>
          <w:rFonts w:ascii="Book Antiqua" w:eastAsia="Book Antiqua" w:hAnsi="Book Antiqua"/>
          <w:lang w:val="es-ES_tradnl"/>
        </w:rPr>
        <w:t xml:space="preserve">Esta Ley comenzará a regir </w:t>
      </w:r>
      <w:r w:rsidR="00AF4ABB">
        <w:rPr>
          <w:rFonts w:ascii="Book Antiqua" w:eastAsia="Book Antiqua" w:hAnsi="Book Antiqua"/>
          <w:lang w:val="es-ES_tradnl"/>
        </w:rPr>
        <w:t>seis (6) meses después</w:t>
      </w:r>
      <w:r w:rsidRPr="00466EFB">
        <w:rPr>
          <w:rFonts w:ascii="Book Antiqua" w:eastAsia="Book Antiqua" w:hAnsi="Book Antiqua"/>
          <w:lang w:val="es-ES_tradnl"/>
        </w:rPr>
        <w:t xml:space="preserve"> de su </w:t>
      </w:r>
      <w:r w:rsidR="00BD43B7" w:rsidRPr="00466EFB">
        <w:rPr>
          <w:rFonts w:ascii="Book Antiqua" w:eastAsia="Book Antiqua" w:hAnsi="Book Antiqua"/>
          <w:lang w:val="es-ES_tradnl"/>
        </w:rPr>
        <w:t>aprobación.</w:t>
      </w:r>
    </w:p>
    <w:sectPr w:rsidR="00D14212" w:rsidRPr="00BF381A" w:rsidSect="00B90B06">
      <w:type w:val="continuous"/>
      <w:pgSz w:w="12240" w:h="15840" w:code="1"/>
      <w:pgMar w:top="1440" w:right="1440" w:bottom="1440" w:left="1440" w:header="720" w:footer="720" w:gutter="0"/>
      <w:lnNumType w:countBy="1" w:distance="216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98D478" w14:textId="77777777" w:rsidR="00C9470C" w:rsidRDefault="00C9470C">
      <w:r>
        <w:separator/>
      </w:r>
    </w:p>
  </w:endnote>
  <w:endnote w:type="continuationSeparator" w:id="0">
    <w:p w14:paraId="08A48424" w14:textId="77777777" w:rsidR="00C9470C" w:rsidRDefault="00C94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4CFC09" w14:textId="77777777" w:rsidR="00873233" w:rsidRDefault="0087323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129DCB" w14:textId="77777777" w:rsidR="00873233" w:rsidRDefault="00873233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4CBD75" w14:textId="77777777" w:rsidR="00873233" w:rsidRDefault="0087323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ADFB3D" w14:textId="77777777" w:rsidR="00C9470C" w:rsidRDefault="00C9470C">
      <w:r>
        <w:separator/>
      </w:r>
    </w:p>
  </w:footnote>
  <w:footnote w:type="continuationSeparator" w:id="0">
    <w:p w14:paraId="45511A10" w14:textId="77777777" w:rsidR="00C9470C" w:rsidRDefault="00C947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05E7DA" w14:textId="2562C8E6" w:rsidR="00873233" w:rsidRDefault="0087323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822CE6" w14:textId="59C1E84F" w:rsidR="00BA5725" w:rsidRDefault="00BA5725">
    <w:pPr>
      <w:pStyle w:val="Encabezado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6</w:t>
    </w:r>
    <w:r>
      <w:rPr>
        <w:noProof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91C557" w14:textId="6DF9DB66" w:rsidR="00873233" w:rsidRDefault="008732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21C7F"/>
    <w:multiLevelType w:val="hybridMultilevel"/>
    <w:tmpl w:val="CE121580"/>
    <w:lvl w:ilvl="0" w:tplc="60E6F6A6">
      <w:start w:val="1"/>
      <w:numFmt w:val="lowerLetter"/>
      <w:lvlText w:val="(%1)"/>
      <w:lvlJc w:val="left"/>
      <w:pPr>
        <w:ind w:left="720" w:hanging="36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6A7C8F"/>
    <w:multiLevelType w:val="hybridMultilevel"/>
    <w:tmpl w:val="19460A10"/>
    <w:lvl w:ilvl="0" w:tplc="04090019">
      <w:start w:val="1"/>
      <w:numFmt w:val="lowerLetter"/>
      <w:lvlText w:val="%1."/>
      <w:lvlJc w:val="left"/>
      <w:pPr>
        <w:ind w:left="14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34D479E0"/>
    <w:multiLevelType w:val="hybridMultilevel"/>
    <w:tmpl w:val="11A437E4"/>
    <w:lvl w:ilvl="0" w:tplc="0228240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D87F05"/>
    <w:multiLevelType w:val="hybridMultilevel"/>
    <w:tmpl w:val="A0F6663A"/>
    <w:lvl w:ilvl="0" w:tplc="45D692E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5A274A"/>
    <w:multiLevelType w:val="hybridMultilevel"/>
    <w:tmpl w:val="E0CCB342"/>
    <w:lvl w:ilvl="0" w:tplc="7C3A1F08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0A7FEF"/>
    <w:multiLevelType w:val="hybridMultilevel"/>
    <w:tmpl w:val="B38A5846"/>
    <w:lvl w:ilvl="0" w:tplc="D35C239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4846205">
    <w:abstractNumId w:val="5"/>
  </w:num>
  <w:num w:numId="2" w16cid:durableId="1178158063">
    <w:abstractNumId w:val="4"/>
  </w:num>
  <w:num w:numId="3" w16cid:durableId="1582636212">
    <w:abstractNumId w:val="2"/>
  </w:num>
  <w:num w:numId="4" w16cid:durableId="1375351048">
    <w:abstractNumId w:val="0"/>
  </w:num>
  <w:num w:numId="5" w16cid:durableId="1329407778">
    <w:abstractNumId w:val="3"/>
  </w:num>
  <w:num w:numId="6" w16cid:durableId="24747167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4212"/>
    <w:rsid w:val="000040A2"/>
    <w:rsid w:val="000073D5"/>
    <w:rsid w:val="00010FED"/>
    <w:rsid w:val="0001189D"/>
    <w:rsid w:val="0002189C"/>
    <w:rsid w:val="00026A04"/>
    <w:rsid w:val="00030FE8"/>
    <w:rsid w:val="000318E1"/>
    <w:rsid w:val="00041815"/>
    <w:rsid w:val="00045A63"/>
    <w:rsid w:val="00045C48"/>
    <w:rsid w:val="0005651D"/>
    <w:rsid w:val="0006391E"/>
    <w:rsid w:val="0007653A"/>
    <w:rsid w:val="00081AAA"/>
    <w:rsid w:val="000920AF"/>
    <w:rsid w:val="00094A48"/>
    <w:rsid w:val="0009582F"/>
    <w:rsid w:val="000971B9"/>
    <w:rsid w:val="000A0C67"/>
    <w:rsid w:val="000A4259"/>
    <w:rsid w:val="000B0909"/>
    <w:rsid w:val="000B298E"/>
    <w:rsid w:val="000B34D6"/>
    <w:rsid w:val="000C5886"/>
    <w:rsid w:val="000C715A"/>
    <w:rsid w:val="000D159E"/>
    <w:rsid w:val="000D4BE4"/>
    <w:rsid w:val="000D78B9"/>
    <w:rsid w:val="000E0745"/>
    <w:rsid w:val="000F5912"/>
    <w:rsid w:val="00107824"/>
    <w:rsid w:val="00107DB6"/>
    <w:rsid w:val="00116A95"/>
    <w:rsid w:val="00117A61"/>
    <w:rsid w:val="001209EB"/>
    <w:rsid w:val="00133F34"/>
    <w:rsid w:val="00142B54"/>
    <w:rsid w:val="00142F69"/>
    <w:rsid w:val="001478A0"/>
    <w:rsid w:val="00153D0C"/>
    <w:rsid w:val="001652CD"/>
    <w:rsid w:val="001721C3"/>
    <w:rsid w:val="00173ABF"/>
    <w:rsid w:val="00175199"/>
    <w:rsid w:val="00181344"/>
    <w:rsid w:val="001940B5"/>
    <w:rsid w:val="001A0749"/>
    <w:rsid w:val="001A5BBE"/>
    <w:rsid w:val="001A73AF"/>
    <w:rsid w:val="001B3322"/>
    <w:rsid w:val="001B4123"/>
    <w:rsid w:val="001B4140"/>
    <w:rsid w:val="001B74A2"/>
    <w:rsid w:val="001C2175"/>
    <w:rsid w:val="001C2B48"/>
    <w:rsid w:val="001D57B8"/>
    <w:rsid w:val="001D789A"/>
    <w:rsid w:val="001E04CD"/>
    <w:rsid w:val="001E4652"/>
    <w:rsid w:val="001F551D"/>
    <w:rsid w:val="00202319"/>
    <w:rsid w:val="002069EA"/>
    <w:rsid w:val="002106EE"/>
    <w:rsid w:val="00210F7F"/>
    <w:rsid w:val="00211EBF"/>
    <w:rsid w:val="002125D5"/>
    <w:rsid w:val="00215F98"/>
    <w:rsid w:val="00220E27"/>
    <w:rsid w:val="002348F6"/>
    <w:rsid w:val="00234D20"/>
    <w:rsid w:val="00234F99"/>
    <w:rsid w:val="00255EE7"/>
    <w:rsid w:val="00256067"/>
    <w:rsid w:val="00280CB5"/>
    <w:rsid w:val="0028785A"/>
    <w:rsid w:val="0029008E"/>
    <w:rsid w:val="00295678"/>
    <w:rsid w:val="002A697A"/>
    <w:rsid w:val="002B6EFD"/>
    <w:rsid w:val="002C5792"/>
    <w:rsid w:val="002D2049"/>
    <w:rsid w:val="002D5DAB"/>
    <w:rsid w:val="002E07BD"/>
    <w:rsid w:val="002E339F"/>
    <w:rsid w:val="002F1B03"/>
    <w:rsid w:val="00312D11"/>
    <w:rsid w:val="003208E4"/>
    <w:rsid w:val="00321E91"/>
    <w:rsid w:val="00325436"/>
    <w:rsid w:val="003258E6"/>
    <w:rsid w:val="00335DDE"/>
    <w:rsid w:val="003477B7"/>
    <w:rsid w:val="00362886"/>
    <w:rsid w:val="00383EAA"/>
    <w:rsid w:val="003958F7"/>
    <w:rsid w:val="003A0E2C"/>
    <w:rsid w:val="003A2504"/>
    <w:rsid w:val="003B7184"/>
    <w:rsid w:val="003B7F25"/>
    <w:rsid w:val="003C24FC"/>
    <w:rsid w:val="003C76A3"/>
    <w:rsid w:val="003D74CA"/>
    <w:rsid w:val="003E396D"/>
    <w:rsid w:val="003E6490"/>
    <w:rsid w:val="00400886"/>
    <w:rsid w:val="0040241F"/>
    <w:rsid w:val="00421784"/>
    <w:rsid w:val="00426CA1"/>
    <w:rsid w:val="004273EB"/>
    <w:rsid w:val="00434ECC"/>
    <w:rsid w:val="00440CF3"/>
    <w:rsid w:val="004415BA"/>
    <w:rsid w:val="004417E7"/>
    <w:rsid w:val="00444F32"/>
    <w:rsid w:val="00446DF9"/>
    <w:rsid w:val="00451424"/>
    <w:rsid w:val="004523C7"/>
    <w:rsid w:val="00453147"/>
    <w:rsid w:val="00457E0D"/>
    <w:rsid w:val="00464FC4"/>
    <w:rsid w:val="00466E7B"/>
    <w:rsid w:val="00466EFB"/>
    <w:rsid w:val="004721C2"/>
    <w:rsid w:val="00490C64"/>
    <w:rsid w:val="00497182"/>
    <w:rsid w:val="004A7719"/>
    <w:rsid w:val="004B6974"/>
    <w:rsid w:val="004C10D6"/>
    <w:rsid w:val="004C2E12"/>
    <w:rsid w:val="004D11D1"/>
    <w:rsid w:val="004D3F07"/>
    <w:rsid w:val="004E0E69"/>
    <w:rsid w:val="004F0296"/>
    <w:rsid w:val="004F7949"/>
    <w:rsid w:val="005008ED"/>
    <w:rsid w:val="00501841"/>
    <w:rsid w:val="00501AD7"/>
    <w:rsid w:val="005038B6"/>
    <w:rsid w:val="00504417"/>
    <w:rsid w:val="005078AA"/>
    <w:rsid w:val="0050793F"/>
    <w:rsid w:val="00507A1F"/>
    <w:rsid w:val="00511899"/>
    <w:rsid w:val="00521E9C"/>
    <w:rsid w:val="00524D00"/>
    <w:rsid w:val="005260B5"/>
    <w:rsid w:val="00532080"/>
    <w:rsid w:val="00534E74"/>
    <w:rsid w:val="00535832"/>
    <w:rsid w:val="00535EDE"/>
    <w:rsid w:val="00537DE7"/>
    <w:rsid w:val="005515C2"/>
    <w:rsid w:val="0055339C"/>
    <w:rsid w:val="00556579"/>
    <w:rsid w:val="00563CA4"/>
    <w:rsid w:val="00570BCD"/>
    <w:rsid w:val="00581337"/>
    <w:rsid w:val="00582A3B"/>
    <w:rsid w:val="005838E2"/>
    <w:rsid w:val="00597BEE"/>
    <w:rsid w:val="005A435A"/>
    <w:rsid w:val="005B28D5"/>
    <w:rsid w:val="005B67C2"/>
    <w:rsid w:val="005C6E33"/>
    <w:rsid w:val="005E5E4B"/>
    <w:rsid w:val="005F1B06"/>
    <w:rsid w:val="005F4C5F"/>
    <w:rsid w:val="00600A51"/>
    <w:rsid w:val="00600C1D"/>
    <w:rsid w:val="00602D8D"/>
    <w:rsid w:val="00603F0F"/>
    <w:rsid w:val="006063A0"/>
    <w:rsid w:val="00607A89"/>
    <w:rsid w:val="00611804"/>
    <w:rsid w:val="0062160F"/>
    <w:rsid w:val="006309DF"/>
    <w:rsid w:val="00632A88"/>
    <w:rsid w:val="006429DD"/>
    <w:rsid w:val="0065071E"/>
    <w:rsid w:val="00651438"/>
    <w:rsid w:val="00653C29"/>
    <w:rsid w:val="00670AE8"/>
    <w:rsid w:val="00683767"/>
    <w:rsid w:val="006849B2"/>
    <w:rsid w:val="006907FD"/>
    <w:rsid w:val="00694E0F"/>
    <w:rsid w:val="006954C9"/>
    <w:rsid w:val="006A21D2"/>
    <w:rsid w:val="006A4147"/>
    <w:rsid w:val="006A7471"/>
    <w:rsid w:val="006C01BD"/>
    <w:rsid w:val="006C37B7"/>
    <w:rsid w:val="006D15D4"/>
    <w:rsid w:val="006D4035"/>
    <w:rsid w:val="006D52BE"/>
    <w:rsid w:val="006E11C7"/>
    <w:rsid w:val="006E3A71"/>
    <w:rsid w:val="006E742A"/>
    <w:rsid w:val="006F01DD"/>
    <w:rsid w:val="006F0E79"/>
    <w:rsid w:val="006F2387"/>
    <w:rsid w:val="006F5A11"/>
    <w:rsid w:val="006F63C7"/>
    <w:rsid w:val="006F6BBA"/>
    <w:rsid w:val="006F74F4"/>
    <w:rsid w:val="00704B4B"/>
    <w:rsid w:val="00714861"/>
    <w:rsid w:val="00716D4D"/>
    <w:rsid w:val="00717218"/>
    <w:rsid w:val="00720F09"/>
    <w:rsid w:val="0072445D"/>
    <w:rsid w:val="0073566C"/>
    <w:rsid w:val="00735E0C"/>
    <w:rsid w:val="00740F80"/>
    <w:rsid w:val="007428D4"/>
    <w:rsid w:val="00743082"/>
    <w:rsid w:val="0074660E"/>
    <w:rsid w:val="00746F23"/>
    <w:rsid w:val="007538ED"/>
    <w:rsid w:val="00762791"/>
    <w:rsid w:val="00766024"/>
    <w:rsid w:val="0077047E"/>
    <w:rsid w:val="007739DF"/>
    <w:rsid w:val="007740C5"/>
    <w:rsid w:val="0077707F"/>
    <w:rsid w:val="0079384E"/>
    <w:rsid w:val="007B2DCF"/>
    <w:rsid w:val="007D153A"/>
    <w:rsid w:val="007D2FA4"/>
    <w:rsid w:val="007D4A7F"/>
    <w:rsid w:val="007D7413"/>
    <w:rsid w:val="007E688F"/>
    <w:rsid w:val="007F17E1"/>
    <w:rsid w:val="007F756B"/>
    <w:rsid w:val="00810F1C"/>
    <w:rsid w:val="00813B19"/>
    <w:rsid w:val="008205D8"/>
    <w:rsid w:val="00821173"/>
    <w:rsid w:val="008325E1"/>
    <w:rsid w:val="00832B59"/>
    <w:rsid w:val="00832F01"/>
    <w:rsid w:val="008415B2"/>
    <w:rsid w:val="00841ADB"/>
    <w:rsid w:val="008426DF"/>
    <w:rsid w:val="00843868"/>
    <w:rsid w:val="0084671A"/>
    <w:rsid w:val="00846E82"/>
    <w:rsid w:val="008534AA"/>
    <w:rsid w:val="00855A58"/>
    <w:rsid w:val="00855A74"/>
    <w:rsid w:val="0086393C"/>
    <w:rsid w:val="00866D2C"/>
    <w:rsid w:val="00873233"/>
    <w:rsid w:val="00875123"/>
    <w:rsid w:val="00875F82"/>
    <w:rsid w:val="0087666B"/>
    <w:rsid w:val="00876E6A"/>
    <w:rsid w:val="008816E0"/>
    <w:rsid w:val="00883B9C"/>
    <w:rsid w:val="00884E0D"/>
    <w:rsid w:val="00885424"/>
    <w:rsid w:val="008867BD"/>
    <w:rsid w:val="00890CCE"/>
    <w:rsid w:val="00894A6C"/>
    <w:rsid w:val="0089649B"/>
    <w:rsid w:val="00897948"/>
    <w:rsid w:val="008A280F"/>
    <w:rsid w:val="008A6302"/>
    <w:rsid w:val="008B0AA4"/>
    <w:rsid w:val="008B3934"/>
    <w:rsid w:val="008B7323"/>
    <w:rsid w:val="008C21C3"/>
    <w:rsid w:val="008C57FC"/>
    <w:rsid w:val="008D2FD2"/>
    <w:rsid w:val="008D4029"/>
    <w:rsid w:val="008E0CBD"/>
    <w:rsid w:val="008E32CF"/>
    <w:rsid w:val="008E6A29"/>
    <w:rsid w:val="008F0EB0"/>
    <w:rsid w:val="008F20E7"/>
    <w:rsid w:val="009008F5"/>
    <w:rsid w:val="009015D2"/>
    <w:rsid w:val="009212DF"/>
    <w:rsid w:val="00930F34"/>
    <w:rsid w:val="00934205"/>
    <w:rsid w:val="009533D2"/>
    <w:rsid w:val="009615D2"/>
    <w:rsid w:val="009628F1"/>
    <w:rsid w:val="00966E0B"/>
    <w:rsid w:val="0098172E"/>
    <w:rsid w:val="00985418"/>
    <w:rsid w:val="009869D7"/>
    <w:rsid w:val="00995C82"/>
    <w:rsid w:val="00997A16"/>
    <w:rsid w:val="00997FE9"/>
    <w:rsid w:val="009B218C"/>
    <w:rsid w:val="009C0858"/>
    <w:rsid w:val="009C6A70"/>
    <w:rsid w:val="009C6EFB"/>
    <w:rsid w:val="009D0D44"/>
    <w:rsid w:val="009D5D0C"/>
    <w:rsid w:val="009E10FA"/>
    <w:rsid w:val="009F164E"/>
    <w:rsid w:val="00A04AA4"/>
    <w:rsid w:val="00A06C36"/>
    <w:rsid w:val="00A0784D"/>
    <w:rsid w:val="00A11926"/>
    <w:rsid w:val="00A124E4"/>
    <w:rsid w:val="00A15641"/>
    <w:rsid w:val="00A16E4E"/>
    <w:rsid w:val="00A31448"/>
    <w:rsid w:val="00A320F7"/>
    <w:rsid w:val="00A33D54"/>
    <w:rsid w:val="00A428C0"/>
    <w:rsid w:val="00A452F7"/>
    <w:rsid w:val="00A52F0E"/>
    <w:rsid w:val="00A55597"/>
    <w:rsid w:val="00A56D66"/>
    <w:rsid w:val="00A63801"/>
    <w:rsid w:val="00A63D82"/>
    <w:rsid w:val="00A652C0"/>
    <w:rsid w:val="00A67DD9"/>
    <w:rsid w:val="00A70D8D"/>
    <w:rsid w:val="00A72C99"/>
    <w:rsid w:val="00A75014"/>
    <w:rsid w:val="00A82888"/>
    <w:rsid w:val="00A83E33"/>
    <w:rsid w:val="00A87A37"/>
    <w:rsid w:val="00AA26B2"/>
    <w:rsid w:val="00AA2FD4"/>
    <w:rsid w:val="00AC366D"/>
    <w:rsid w:val="00AC5186"/>
    <w:rsid w:val="00AD0076"/>
    <w:rsid w:val="00AE0E4E"/>
    <w:rsid w:val="00AE3672"/>
    <w:rsid w:val="00AE514F"/>
    <w:rsid w:val="00AF4ABB"/>
    <w:rsid w:val="00B00763"/>
    <w:rsid w:val="00B07368"/>
    <w:rsid w:val="00B13EAE"/>
    <w:rsid w:val="00B17AF4"/>
    <w:rsid w:val="00B17D57"/>
    <w:rsid w:val="00B302D3"/>
    <w:rsid w:val="00B30EAC"/>
    <w:rsid w:val="00B35699"/>
    <w:rsid w:val="00B5064A"/>
    <w:rsid w:val="00B54E6A"/>
    <w:rsid w:val="00B55040"/>
    <w:rsid w:val="00B63242"/>
    <w:rsid w:val="00B6575F"/>
    <w:rsid w:val="00B6728D"/>
    <w:rsid w:val="00B72672"/>
    <w:rsid w:val="00B76AF9"/>
    <w:rsid w:val="00B8298A"/>
    <w:rsid w:val="00B905DC"/>
    <w:rsid w:val="00B90B06"/>
    <w:rsid w:val="00B90E74"/>
    <w:rsid w:val="00BA2450"/>
    <w:rsid w:val="00BA313E"/>
    <w:rsid w:val="00BA5725"/>
    <w:rsid w:val="00BB16A5"/>
    <w:rsid w:val="00BB1DB3"/>
    <w:rsid w:val="00BB3142"/>
    <w:rsid w:val="00BB582C"/>
    <w:rsid w:val="00BB6946"/>
    <w:rsid w:val="00BC24C6"/>
    <w:rsid w:val="00BC2DAF"/>
    <w:rsid w:val="00BC423F"/>
    <w:rsid w:val="00BC4F84"/>
    <w:rsid w:val="00BC64C7"/>
    <w:rsid w:val="00BD43B7"/>
    <w:rsid w:val="00BF05E9"/>
    <w:rsid w:val="00BF1720"/>
    <w:rsid w:val="00BF381A"/>
    <w:rsid w:val="00BF3E0C"/>
    <w:rsid w:val="00C03694"/>
    <w:rsid w:val="00C04229"/>
    <w:rsid w:val="00C105E9"/>
    <w:rsid w:val="00C122D8"/>
    <w:rsid w:val="00C14087"/>
    <w:rsid w:val="00C16E23"/>
    <w:rsid w:val="00C33E58"/>
    <w:rsid w:val="00C370A4"/>
    <w:rsid w:val="00C376AB"/>
    <w:rsid w:val="00C407F2"/>
    <w:rsid w:val="00C445E6"/>
    <w:rsid w:val="00C61BA2"/>
    <w:rsid w:val="00C7607D"/>
    <w:rsid w:val="00C77617"/>
    <w:rsid w:val="00C8350F"/>
    <w:rsid w:val="00C836A6"/>
    <w:rsid w:val="00C856BD"/>
    <w:rsid w:val="00C87D10"/>
    <w:rsid w:val="00C9470C"/>
    <w:rsid w:val="00C94982"/>
    <w:rsid w:val="00C9592C"/>
    <w:rsid w:val="00CA0267"/>
    <w:rsid w:val="00CA078F"/>
    <w:rsid w:val="00CB0903"/>
    <w:rsid w:val="00CB3049"/>
    <w:rsid w:val="00CB4132"/>
    <w:rsid w:val="00CB5307"/>
    <w:rsid w:val="00CB7A35"/>
    <w:rsid w:val="00CC50C4"/>
    <w:rsid w:val="00CC5E28"/>
    <w:rsid w:val="00CD294A"/>
    <w:rsid w:val="00CD34AE"/>
    <w:rsid w:val="00CD6B25"/>
    <w:rsid w:val="00CE0C55"/>
    <w:rsid w:val="00CE6B78"/>
    <w:rsid w:val="00CE6D7B"/>
    <w:rsid w:val="00CF25F0"/>
    <w:rsid w:val="00CF5F1F"/>
    <w:rsid w:val="00D01B44"/>
    <w:rsid w:val="00D07B9A"/>
    <w:rsid w:val="00D10ADB"/>
    <w:rsid w:val="00D14212"/>
    <w:rsid w:val="00D16FF4"/>
    <w:rsid w:val="00D20459"/>
    <w:rsid w:val="00D24625"/>
    <w:rsid w:val="00D30C39"/>
    <w:rsid w:val="00D35C32"/>
    <w:rsid w:val="00D40D59"/>
    <w:rsid w:val="00D43E0A"/>
    <w:rsid w:val="00D43EEC"/>
    <w:rsid w:val="00D51903"/>
    <w:rsid w:val="00D53828"/>
    <w:rsid w:val="00D54FC7"/>
    <w:rsid w:val="00D61B95"/>
    <w:rsid w:val="00D63CE3"/>
    <w:rsid w:val="00D6749F"/>
    <w:rsid w:val="00D70F5A"/>
    <w:rsid w:val="00D766F6"/>
    <w:rsid w:val="00D83220"/>
    <w:rsid w:val="00D85C9C"/>
    <w:rsid w:val="00D85E55"/>
    <w:rsid w:val="00D942A7"/>
    <w:rsid w:val="00DA0F91"/>
    <w:rsid w:val="00DA16BD"/>
    <w:rsid w:val="00DA3CC6"/>
    <w:rsid w:val="00DA7C55"/>
    <w:rsid w:val="00DB0F02"/>
    <w:rsid w:val="00DB4010"/>
    <w:rsid w:val="00DB6DA3"/>
    <w:rsid w:val="00DB7C69"/>
    <w:rsid w:val="00DC778D"/>
    <w:rsid w:val="00DD4FDE"/>
    <w:rsid w:val="00DE7182"/>
    <w:rsid w:val="00DE7F63"/>
    <w:rsid w:val="00DF5423"/>
    <w:rsid w:val="00DF646A"/>
    <w:rsid w:val="00DF773A"/>
    <w:rsid w:val="00E014A6"/>
    <w:rsid w:val="00E018A3"/>
    <w:rsid w:val="00E1225E"/>
    <w:rsid w:val="00E13288"/>
    <w:rsid w:val="00E137D3"/>
    <w:rsid w:val="00E159AE"/>
    <w:rsid w:val="00E23D94"/>
    <w:rsid w:val="00E26663"/>
    <w:rsid w:val="00E37097"/>
    <w:rsid w:val="00E42168"/>
    <w:rsid w:val="00E42C70"/>
    <w:rsid w:val="00E44BDC"/>
    <w:rsid w:val="00E73187"/>
    <w:rsid w:val="00E76042"/>
    <w:rsid w:val="00EB0D6E"/>
    <w:rsid w:val="00EB680C"/>
    <w:rsid w:val="00EB7A63"/>
    <w:rsid w:val="00EC16AC"/>
    <w:rsid w:val="00EC5DAC"/>
    <w:rsid w:val="00ED05B1"/>
    <w:rsid w:val="00EE4208"/>
    <w:rsid w:val="00EE6084"/>
    <w:rsid w:val="00EF2729"/>
    <w:rsid w:val="00EF2BC1"/>
    <w:rsid w:val="00EF632C"/>
    <w:rsid w:val="00F0229E"/>
    <w:rsid w:val="00F20512"/>
    <w:rsid w:val="00F2558B"/>
    <w:rsid w:val="00F30E9C"/>
    <w:rsid w:val="00F347FB"/>
    <w:rsid w:val="00F4657C"/>
    <w:rsid w:val="00F47AD4"/>
    <w:rsid w:val="00F53F8B"/>
    <w:rsid w:val="00F55B76"/>
    <w:rsid w:val="00F6417C"/>
    <w:rsid w:val="00F86360"/>
    <w:rsid w:val="00F9280B"/>
    <w:rsid w:val="00F97928"/>
    <w:rsid w:val="00FA1C19"/>
    <w:rsid w:val="00FA2398"/>
    <w:rsid w:val="00FB17C6"/>
    <w:rsid w:val="00FC0A48"/>
    <w:rsid w:val="00FC43DF"/>
    <w:rsid w:val="00FD56AE"/>
    <w:rsid w:val="00FE4207"/>
    <w:rsid w:val="00FE5542"/>
    <w:rsid w:val="00FE65D0"/>
    <w:rsid w:val="00FF1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7CCB6A4"/>
  <w15:chartTrackingRefBased/>
  <w15:docId w15:val="{A2E4868B-F816-4343-92D4-71175E4C87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4212"/>
    <w:rPr>
      <w:rFonts w:ascii="Times New Roman" w:eastAsia="Times New Roman" w:hAnsi="Times New Roman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D14212"/>
    <w:pPr>
      <w:tabs>
        <w:tab w:val="center" w:pos="4320"/>
        <w:tab w:val="right" w:pos="8640"/>
      </w:tabs>
    </w:pPr>
  </w:style>
  <w:style w:type="character" w:customStyle="1" w:styleId="EncabezadoCar">
    <w:name w:val="Encabezado Car"/>
    <w:link w:val="Encabezado"/>
    <w:rsid w:val="00D14212"/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NormalWeb">
    <w:name w:val="Normal (Web)"/>
    <w:basedOn w:val="Normal"/>
    <w:uiPriority w:val="99"/>
    <w:unhideWhenUsed/>
    <w:rsid w:val="00D14212"/>
    <w:pPr>
      <w:spacing w:before="100" w:beforeAutospacing="1" w:after="100" w:afterAutospacing="1"/>
    </w:pPr>
    <w:rPr>
      <w:szCs w:val="24"/>
    </w:rPr>
  </w:style>
  <w:style w:type="character" w:styleId="Nmerodelnea">
    <w:name w:val="line number"/>
    <w:basedOn w:val="Fuentedeprrafopredeter"/>
    <w:uiPriority w:val="99"/>
    <w:semiHidden/>
    <w:unhideWhenUsed/>
    <w:rsid w:val="00D14212"/>
  </w:style>
  <w:style w:type="character" w:styleId="Refdecomentario">
    <w:name w:val="annotation reference"/>
    <w:uiPriority w:val="99"/>
    <w:semiHidden/>
    <w:unhideWhenUsed/>
    <w:rsid w:val="007D2FA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7D2FA4"/>
    <w:rPr>
      <w:sz w:val="20"/>
    </w:rPr>
  </w:style>
  <w:style w:type="character" w:customStyle="1" w:styleId="TextocomentarioCar">
    <w:name w:val="Texto comentario Car"/>
    <w:link w:val="Textocomentario"/>
    <w:uiPriority w:val="99"/>
    <w:semiHidden/>
    <w:rsid w:val="007D2FA4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D2FA4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7D2FA4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D2FA4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7D2FA4"/>
    <w:rPr>
      <w:rFonts w:ascii="Segoe UI" w:eastAsia="Times New Roman" w:hAnsi="Segoe UI" w:cs="Segoe UI"/>
      <w:sz w:val="18"/>
      <w:szCs w:val="18"/>
      <w:lang w:val="en-US"/>
    </w:rPr>
  </w:style>
  <w:style w:type="paragraph" w:styleId="Prrafodelista">
    <w:name w:val="List Paragraph"/>
    <w:basedOn w:val="Normal"/>
    <w:uiPriority w:val="34"/>
    <w:qFormat/>
    <w:rsid w:val="00466EFB"/>
    <w:pPr>
      <w:ind w:left="720"/>
      <w:contextualSpacing/>
    </w:pPr>
  </w:style>
  <w:style w:type="character" w:styleId="Nmerodepgina">
    <w:name w:val="page number"/>
    <w:basedOn w:val="Fuentedeprrafopredeter"/>
    <w:rsid w:val="00FC43DF"/>
  </w:style>
  <w:style w:type="paragraph" w:styleId="Piedepgina">
    <w:name w:val="footer"/>
    <w:basedOn w:val="Normal"/>
    <w:link w:val="PiedepginaCar"/>
    <w:uiPriority w:val="99"/>
    <w:unhideWhenUsed/>
    <w:rsid w:val="00873233"/>
    <w:pPr>
      <w:tabs>
        <w:tab w:val="center" w:pos="4680"/>
        <w:tab w:val="right" w:pos="9360"/>
      </w:tabs>
    </w:pPr>
  </w:style>
  <w:style w:type="character" w:customStyle="1" w:styleId="PiedepginaCar">
    <w:name w:val="Pie de página Car"/>
    <w:link w:val="Piedepgina"/>
    <w:uiPriority w:val="99"/>
    <w:rsid w:val="00873233"/>
    <w:rPr>
      <w:rFonts w:ascii="Times New Roman" w:eastAsia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TaxCatchAll xmlns="c890fddd-4e87-4e08-8b51-545f2a3f7b06"/>
    <_ip_UnifiedCompliancePolicyProperties xmlns="http://schemas.microsoft.com/sharepoint/v3" xsi:nil="true"/>
    <lcf76f155ced4ddcb4097134ff3c332f xmlns="f29de0d1-023e-4363-82d3-bb472b30be6a">
      <Terms xmlns="http://schemas.microsoft.com/office/infopath/2007/PartnerControls"/>
    </lcf76f155ced4ddcb4097134ff3c332f>
  </documentManagement>
</p:properties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58FC75B682744FB4A53C756BEDC3A3" ma:contentTypeVersion="15" ma:contentTypeDescription="Create a new document." ma:contentTypeScope="" ma:versionID="f5ead3b7e71658e7c82e44210ff32b9d">
  <xsd:schema xmlns:xsd="http://www.w3.org/2001/XMLSchema" xmlns:xs="http://www.w3.org/2001/XMLSchema" xmlns:p="http://schemas.microsoft.com/office/2006/metadata/properties" xmlns:ns1="http://schemas.microsoft.com/sharepoint/v3" xmlns:ns2="c890fddd-4e87-4e08-8b51-545f2a3f7b06" xmlns:ns3="f29de0d1-023e-4363-82d3-bb472b30be6a" targetNamespace="http://schemas.microsoft.com/office/2006/metadata/properties" ma:root="true" ma:fieldsID="8b92269fa1bfb9d955155aea81b0a3ad" ns1:_="" ns2:_="" ns3:_="">
    <xsd:import namespace="http://schemas.microsoft.com/sharepoint/v3"/>
    <xsd:import namespace="c890fddd-4e87-4e08-8b51-545f2a3f7b06"/>
    <xsd:import namespace="f29de0d1-023e-4363-82d3-bb472b30be6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1:_ip_UnifiedCompliancePolicyProperties" minOccurs="0"/>
                <xsd:element ref="ns1:_ip_UnifiedCompliancePolicyUIAc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90fddd-4e87-4e08-8b51-545f2a3f7b0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0b1c665b-18a4-423b-8a87-b9a4f8bf8551}" ma:internalName="TaxCatchAll" ma:showField="CatchAllData" ma:web="c890fddd-4e87-4e08-8b51-545f2a3f7b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9de0d1-023e-4363-82d3-bb472b30be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6f9b2a8-1e3a-458e-92b7-62c6f6b918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559B6C00-D0FC-4E2B-A8F1-722ABBA343B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4E9B16D-335C-4FFC-AC18-36610161B4BA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c890fddd-4e87-4e08-8b51-545f2a3f7b06"/>
    <ds:schemaRef ds:uri="f29de0d1-023e-4363-82d3-bb472b30be6a"/>
  </ds:schemaRefs>
</ds:datastoreItem>
</file>

<file path=customXml/itemProps3.xml><?xml version="1.0" encoding="utf-8"?>
<ds:datastoreItem xmlns:ds="http://schemas.openxmlformats.org/officeDocument/2006/customXml" ds:itemID="{A37E73DC-63EC-44F9-986B-B30905814F18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092FDF37-68E3-46A8-9EEF-95CBC01B752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c890fddd-4e87-4e08-8b51-545f2a3f7b06"/>
    <ds:schemaRef ds:uri="f29de0d1-023e-4363-82d3-bb472b30be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6A15A10C-412C-406E-A56C-05B7BDEACD17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1424</Words>
  <Characters>8122</Characters>
  <Application>Microsoft Office Word</Application>
  <DocSecurity>0</DocSecurity>
  <Lines>67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Valerie Vargas</dc:creator>
  <cp:keywords/>
  <dc:description/>
  <cp:lastModifiedBy>Rocío Alayón Morell</cp:lastModifiedBy>
  <cp:revision>4</cp:revision>
  <cp:lastPrinted>2026-05-12T18:07:00Z</cp:lastPrinted>
  <dcterms:created xsi:type="dcterms:W3CDTF">2026-06-08T20:03:00Z</dcterms:created>
  <dcterms:modified xsi:type="dcterms:W3CDTF">2026-06-09T14:27:00Z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">
    <vt:lpwstr>4SQX5P7U7WPY-958212181-809936</vt:lpwstr>
  </property>
  <property fmtid="{D5CDD505-2E9C-101B-9397-08002B2CF9AE}" pid="3" name="_dlc_DocIdItemGuid">
    <vt:lpwstr>50017d82-3245-4cb6-9058-0565c5d2e0ba</vt:lpwstr>
  </property>
  <property fmtid="{D5CDD505-2E9C-101B-9397-08002B2CF9AE}" pid="4" name="_dlc_DocIdUrl">
    <vt:lpwstr>https://senpr.sharepoint.com/sites/obralegislativa/_layouts/15/DocIdRedir.aspx?ID=4SQX5P7U7WPY-958212181-809936, 4SQX5P7U7WPY-958212181-809936</vt:lpwstr>
  </property>
</Properties>
</file>