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9F13" w14:textId="159BD366" w:rsidR="00F81454" w:rsidRPr="00AA112D" w:rsidRDefault="00D929B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F81454" w:rsidRPr="00AA112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A167451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A792E27" w14:textId="1A43213E" w:rsidR="00F81454" w:rsidRPr="00AA112D" w:rsidRDefault="00D929B2" w:rsidP="00F8145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F81454">
        <w:rPr>
          <w:rFonts w:ascii="Book Antiqua" w:hAnsi="Book Antiqua"/>
          <w:szCs w:val="24"/>
          <w:lang w:val="es-ES_tradnl"/>
        </w:rPr>
        <w:t xml:space="preserve">a. Asamblea </w:t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  <w:t xml:space="preserve">          </w:t>
      </w:r>
      <w:r w:rsidR="00143F2A">
        <w:rPr>
          <w:rFonts w:ascii="Book Antiqua" w:hAnsi="Book Antiqua"/>
          <w:szCs w:val="24"/>
          <w:lang w:val="es-ES_tradnl"/>
        </w:rPr>
        <w:t>3ra</w:t>
      </w:r>
      <w:r w:rsidR="00F81454" w:rsidRPr="00AA112D">
        <w:rPr>
          <w:rFonts w:ascii="Book Antiqua" w:hAnsi="Book Antiqua"/>
          <w:szCs w:val="24"/>
          <w:lang w:val="es-ES_tradnl"/>
        </w:rPr>
        <w:t>. Sesión</w:t>
      </w:r>
    </w:p>
    <w:p w14:paraId="25EC6935" w14:textId="41298654" w:rsidR="00F81454" w:rsidRPr="00AA112D" w:rsidRDefault="00F81454" w:rsidP="00F81454">
      <w:pPr>
        <w:jc w:val="both"/>
        <w:rPr>
          <w:rFonts w:ascii="Book Antiqua" w:hAnsi="Book Antiqua"/>
          <w:szCs w:val="24"/>
          <w:lang w:val="es-ES_tradnl"/>
        </w:rPr>
      </w:pPr>
      <w:r w:rsidRPr="00AA112D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AA112D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Legislativa</w:t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  <w:t xml:space="preserve">              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Ordinaria</w:t>
      </w:r>
    </w:p>
    <w:p w14:paraId="798CE45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2D204EB2" w14:textId="77777777" w:rsidR="00F81454" w:rsidRPr="00AA112D" w:rsidRDefault="00F81454" w:rsidP="00F8145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Pr="00AA112D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4B77D6F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F7E5C1B" w14:textId="43FDD337" w:rsidR="00F81454" w:rsidRPr="00AA112D" w:rsidRDefault="00F81454" w:rsidP="00F8145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A112D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bookmarkStart w:id="0" w:name="_Hlk135133869"/>
      <w:r>
        <w:rPr>
          <w:rFonts w:ascii="Book Antiqua" w:hAnsi="Book Antiqua"/>
          <w:b/>
          <w:sz w:val="52"/>
          <w:szCs w:val="52"/>
          <w:lang w:val="es-ES_tradnl"/>
        </w:rPr>
        <w:t xml:space="preserve">C. de la C. </w:t>
      </w:r>
      <w:r w:rsidR="008A6C0C">
        <w:rPr>
          <w:rFonts w:ascii="Book Antiqua" w:hAnsi="Book Antiqua"/>
          <w:b/>
          <w:sz w:val="52"/>
          <w:szCs w:val="52"/>
          <w:lang w:val="es-ES_tradnl"/>
        </w:rPr>
        <w:t>379</w:t>
      </w:r>
    </w:p>
    <w:p w14:paraId="3DA04F40" w14:textId="77777777" w:rsidR="00F81454" w:rsidRPr="00AA112D" w:rsidRDefault="00F81454" w:rsidP="00F814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D231D" w14:textId="23594AB6" w:rsidR="00F81454" w:rsidRPr="00AA112D" w:rsidRDefault="008A6C0C" w:rsidP="00F81454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29 </w:t>
      </w:r>
      <w:r w:rsidR="00F81454">
        <w:rPr>
          <w:rFonts w:ascii="Book Antiqua" w:hAnsi="Book Antiqua"/>
          <w:szCs w:val="24"/>
          <w:lang w:val="es-ES_tradnl"/>
        </w:rPr>
        <w:t xml:space="preserve">DE </w:t>
      </w:r>
      <w:r w:rsidR="00143F2A">
        <w:rPr>
          <w:rFonts w:ascii="Book Antiqua" w:hAnsi="Book Antiqua"/>
          <w:szCs w:val="24"/>
          <w:lang w:val="es-ES_tradnl"/>
        </w:rPr>
        <w:t>JUNIO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>DE 202</w:t>
      </w:r>
      <w:r w:rsidR="00143F2A">
        <w:rPr>
          <w:rFonts w:ascii="Book Antiqua" w:hAnsi="Book Antiqua"/>
          <w:szCs w:val="24"/>
          <w:lang w:val="es-ES_tradnl"/>
        </w:rPr>
        <w:t>6</w:t>
      </w:r>
    </w:p>
    <w:p w14:paraId="7508F9B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74607D5A" w14:textId="32B6EB5E" w:rsidR="00F81454" w:rsidRDefault="00F81454" w:rsidP="00F81454">
      <w:pPr>
        <w:jc w:val="center"/>
        <w:rPr>
          <w:rFonts w:ascii="Book Antiqua" w:hAnsi="Book Antiqua"/>
          <w:i/>
          <w:lang w:val="es-ES_tradnl"/>
        </w:rPr>
      </w:pPr>
      <w:r w:rsidRPr="00AA112D">
        <w:rPr>
          <w:rFonts w:ascii="Book Antiqua" w:hAnsi="Book Antiqua"/>
          <w:lang w:val="es-ES_tradnl"/>
        </w:rPr>
        <w:t>Presentada por l</w:t>
      </w:r>
      <w:r w:rsidR="00D929B2">
        <w:rPr>
          <w:rFonts w:ascii="Book Antiqua" w:hAnsi="Book Antiqua"/>
          <w:lang w:val="es-ES_tradnl"/>
        </w:rPr>
        <w:t xml:space="preserve">a </w:t>
      </w:r>
      <w:r w:rsidRPr="00AA112D">
        <w:rPr>
          <w:rFonts w:ascii="Book Antiqua" w:hAnsi="Book Antiqua"/>
          <w:lang w:val="es-ES_tradnl"/>
        </w:rPr>
        <w:t xml:space="preserve">representante </w:t>
      </w:r>
      <w:r w:rsidR="00D929B2">
        <w:rPr>
          <w:rFonts w:ascii="Book Antiqua" w:hAnsi="Book Antiqua"/>
          <w:i/>
          <w:lang w:val="es-ES_tradnl"/>
        </w:rPr>
        <w:t>Medina Calderón</w:t>
      </w:r>
    </w:p>
    <w:p w14:paraId="37274255" w14:textId="77777777" w:rsidR="00143F2A" w:rsidRDefault="00143F2A" w:rsidP="00F81454">
      <w:pPr>
        <w:jc w:val="center"/>
        <w:rPr>
          <w:rFonts w:ascii="Book Antiqua" w:hAnsi="Book Antiqua"/>
          <w:i/>
          <w:lang w:val="es-ES_tradnl"/>
        </w:rPr>
      </w:pPr>
    </w:p>
    <w:p w14:paraId="437ABC62" w14:textId="34FAD8E6" w:rsidR="00F81454" w:rsidRPr="00AA112D" w:rsidRDefault="00F81454" w:rsidP="00D929B2">
      <w:pPr>
        <w:jc w:val="center"/>
        <w:rPr>
          <w:rFonts w:ascii="Book Antiqua" w:hAnsi="Book Antiqua"/>
          <w:lang w:val="es-ES_tradnl"/>
        </w:rPr>
      </w:pPr>
      <w:r w:rsidRPr="00AA112D">
        <w:rPr>
          <w:rFonts w:ascii="Book Antiqua" w:hAnsi="Book Antiqua"/>
          <w:lang w:val="es-ES_tradnl"/>
        </w:rPr>
        <w:t>Referida a</w:t>
      </w:r>
      <w:r w:rsidR="00DC5EB9">
        <w:rPr>
          <w:rFonts w:ascii="Book Antiqua" w:hAnsi="Book Antiqua"/>
          <w:lang w:val="es-ES_tradnl"/>
        </w:rPr>
        <w:t xml:space="preserve"> </w:t>
      </w:r>
      <w:r w:rsidR="00257A5C" w:rsidRPr="00257A5C">
        <w:rPr>
          <w:rFonts w:ascii="Book Antiqua" w:hAnsi="Book Antiqua"/>
          <w:lang w:val="es-ES_tradnl"/>
        </w:rPr>
        <w:t>Comisión de Transportación e Infraestructura</w:t>
      </w:r>
    </w:p>
    <w:p w14:paraId="5699E660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927C47E" w14:textId="77777777" w:rsidR="00F81454" w:rsidRPr="00AA112D" w:rsidRDefault="00F81454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35AA0AE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FD2A9E4" w14:textId="1944791D" w:rsidR="005C395A" w:rsidRPr="00E235D7" w:rsidRDefault="005C395A" w:rsidP="00DC5EB9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E235D7">
        <w:rPr>
          <w:rFonts w:ascii="Book Antiqua" w:hAnsi="Book Antiqua"/>
          <w:lang w:val="es-ES_tradnl"/>
        </w:rPr>
        <w:t xml:space="preserve">Para </w:t>
      </w:r>
      <w:r w:rsidR="00143F2A" w:rsidRPr="00984F38">
        <w:rPr>
          <w:rFonts w:ascii="Book Antiqua" w:hAnsi="Book Antiqua"/>
          <w:lang w:val="es-ES_tradnl"/>
        </w:rPr>
        <w:t xml:space="preserve">ordenar al Departamento de Transportación y Obras Públicas y a la Autoridad de Carreteras y Transportación del Gobierno de Puerto Rico, a confeccionar y ejecutar, de manera prioritaria, un plan de obras y mejoras permanentes, en las </w:t>
      </w:r>
      <w:r w:rsidR="00143F2A">
        <w:rPr>
          <w:rFonts w:ascii="Book Antiqua" w:hAnsi="Book Antiqua"/>
          <w:lang w:val="es-ES_tradnl"/>
        </w:rPr>
        <w:t>c</w:t>
      </w:r>
      <w:r w:rsidR="00143F2A" w:rsidRPr="00984F38">
        <w:rPr>
          <w:rFonts w:ascii="Book Antiqua" w:hAnsi="Book Antiqua"/>
          <w:lang w:val="es-ES_tradnl"/>
        </w:rPr>
        <w:t xml:space="preserve">arreteras </w:t>
      </w:r>
      <w:r w:rsidR="00143F2A">
        <w:rPr>
          <w:rFonts w:ascii="Book Antiqua" w:hAnsi="Book Antiqua"/>
          <w:lang w:val="es-ES_tradnl"/>
        </w:rPr>
        <w:t>e</w:t>
      </w:r>
      <w:r w:rsidR="00143F2A" w:rsidRPr="00984F38">
        <w:rPr>
          <w:rFonts w:ascii="Book Antiqua" w:hAnsi="Book Antiqua"/>
          <w:lang w:val="es-ES_tradnl"/>
        </w:rPr>
        <w:t xml:space="preserve">statales del Municipio de </w:t>
      </w:r>
      <w:r w:rsidR="00143F2A">
        <w:rPr>
          <w:rFonts w:ascii="Book Antiqua" w:hAnsi="Book Antiqua"/>
          <w:lang w:val="es-ES_tradnl"/>
        </w:rPr>
        <w:t>Loíza</w:t>
      </w:r>
      <w:r>
        <w:rPr>
          <w:rFonts w:ascii="Book Antiqua" w:hAnsi="Book Antiqua"/>
          <w:lang w:val="es-ES_tradnl"/>
        </w:rPr>
        <w:t>; y para otros fines relacionados.</w:t>
      </w:r>
      <w:r w:rsidRPr="00E235D7">
        <w:rPr>
          <w:rFonts w:ascii="Book Antiqua" w:hAnsi="Book Antiqua"/>
          <w:lang w:val="es-ES_tradnl"/>
        </w:rPr>
        <w:t xml:space="preserve"> </w:t>
      </w:r>
    </w:p>
    <w:p w14:paraId="116A2859" w14:textId="77777777" w:rsidR="00F81454" w:rsidRPr="005C395A" w:rsidRDefault="00F81454" w:rsidP="00F81454">
      <w:pPr>
        <w:jc w:val="both"/>
        <w:rPr>
          <w:rFonts w:ascii="Book Antiqua" w:hAnsi="Book Antiqua"/>
          <w:lang w:val="es-ES_tradnl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6802B44D" w14:textId="1A4B8002" w:rsidR="00143F2A" w:rsidRPr="00984F38" w:rsidRDefault="00F81454" w:rsidP="00143F2A">
      <w:pPr>
        <w:jc w:val="both"/>
        <w:rPr>
          <w:rFonts w:ascii="Book Antiqua" w:hAnsi="Book Antiqua"/>
          <w:lang w:val="es-PR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Pr="006638AA">
        <w:rPr>
          <w:rFonts w:ascii="Book Antiqua" w:hAnsi="Book Antiqua" w:cs="Tahoma"/>
          <w:lang w:val="es-PR"/>
        </w:rPr>
        <w:t xml:space="preserve"> </w:t>
      </w:r>
      <w:r w:rsidR="00143F2A" w:rsidRPr="00984F38">
        <w:rPr>
          <w:rFonts w:ascii="Book Antiqua" w:hAnsi="Book Antiqua"/>
          <w:lang w:val="es-PR"/>
        </w:rPr>
        <w:t xml:space="preserve">En los últimos años nuestra isla ha experimentado un gran crecimiento social y económico, que trae consigo un flujo vehicular mayor en las distintas vías de rodaje.  Además, los diferentes fenómenos atmosféricos y los terremotos afectaron el sistema vial en prácticamente toda la isla. Uno de los </w:t>
      </w:r>
      <w:r w:rsidR="00143F2A">
        <w:rPr>
          <w:rFonts w:ascii="Book Antiqua" w:hAnsi="Book Antiqua"/>
          <w:lang w:val="es-PR"/>
        </w:rPr>
        <w:t>m</w:t>
      </w:r>
      <w:r w:rsidR="00143F2A" w:rsidRPr="00984F38">
        <w:rPr>
          <w:rFonts w:ascii="Book Antiqua" w:hAnsi="Book Antiqua"/>
          <w:lang w:val="es-PR"/>
        </w:rPr>
        <w:t xml:space="preserve">unicipios afectados es </w:t>
      </w:r>
      <w:r w:rsidR="00143F2A">
        <w:rPr>
          <w:rFonts w:ascii="Book Antiqua" w:hAnsi="Book Antiqua"/>
          <w:lang w:val="es-PR"/>
        </w:rPr>
        <w:t>Loíza</w:t>
      </w:r>
      <w:r w:rsidR="00143F2A" w:rsidRPr="00984F38">
        <w:rPr>
          <w:rFonts w:ascii="Book Antiqua" w:hAnsi="Book Antiqua"/>
          <w:lang w:val="es-PR"/>
        </w:rPr>
        <w:t xml:space="preserve">.  </w:t>
      </w:r>
    </w:p>
    <w:p w14:paraId="4ACBDCDE" w14:textId="77777777" w:rsidR="00143F2A" w:rsidRPr="00984F38" w:rsidRDefault="00143F2A" w:rsidP="00143F2A">
      <w:pPr>
        <w:jc w:val="both"/>
        <w:rPr>
          <w:rFonts w:ascii="Book Antiqua" w:hAnsi="Book Antiqua"/>
          <w:lang w:val="es-PR"/>
        </w:rPr>
      </w:pPr>
    </w:p>
    <w:p w14:paraId="09E503E6" w14:textId="77777777" w:rsidR="00143F2A" w:rsidRDefault="00143F2A" w:rsidP="00143F2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Así las cosas,</w:t>
      </w:r>
      <w:r w:rsidRPr="00984F3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es </w:t>
      </w:r>
      <w:r w:rsidRPr="00984F38">
        <w:rPr>
          <w:rFonts w:ascii="Book Antiqua" w:hAnsi="Book Antiqua"/>
          <w:lang w:val="es-PR"/>
        </w:rPr>
        <w:t>necesario que el Departamento de Transportación y Obras Públicas y la Autoridad de Carreteras y Transportación, preparen, divulguen y ejecuten un plan coordinado que incluya: mejoras geométricas, repavimentación, ampliación, construcción de aceras en los tramos que lo necesiten, instalación de vallas</w:t>
      </w:r>
      <w:r>
        <w:rPr>
          <w:rFonts w:ascii="Book Antiqua" w:hAnsi="Book Antiqua"/>
          <w:lang w:val="es-PR"/>
        </w:rPr>
        <w:t>,</w:t>
      </w:r>
      <w:r w:rsidRPr="00984F38">
        <w:rPr>
          <w:rFonts w:ascii="Book Antiqua" w:hAnsi="Book Antiqua"/>
          <w:lang w:val="es-PR"/>
        </w:rPr>
        <w:t xml:space="preserve"> entre otros. Actualmente, existen numerosas carreteras que aún no han sido mejoradas y que requieren una pronta reparación debido a su alto grado de peligrosidad y necesidad. </w:t>
      </w:r>
    </w:p>
    <w:p w14:paraId="31D33A77" w14:textId="77777777" w:rsidR="00143F2A" w:rsidRPr="00984F38" w:rsidRDefault="00143F2A" w:rsidP="00143F2A">
      <w:pPr>
        <w:ind w:firstLine="720"/>
        <w:jc w:val="both"/>
        <w:rPr>
          <w:rFonts w:ascii="Book Antiqua" w:hAnsi="Book Antiqua"/>
          <w:lang w:val="es-PR"/>
        </w:rPr>
      </w:pPr>
    </w:p>
    <w:p w14:paraId="567B5E25" w14:textId="3BF213E7" w:rsidR="00F81454" w:rsidRPr="00257A5C" w:rsidRDefault="00143F2A" w:rsidP="00257A5C">
      <w:pPr>
        <w:ind w:firstLine="720"/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PR"/>
        </w:rPr>
        <w:t xml:space="preserve">Por todo lo antes expuesto y en aras de velar por la seguridad de todos nuestros conciudadanos del Municipio de </w:t>
      </w:r>
      <w:r>
        <w:rPr>
          <w:rFonts w:ascii="Book Antiqua" w:hAnsi="Book Antiqua"/>
          <w:lang w:val="es-PR"/>
        </w:rPr>
        <w:t>Loíza</w:t>
      </w:r>
      <w:r w:rsidRPr="00984F38">
        <w:rPr>
          <w:rFonts w:ascii="Book Antiqua" w:hAnsi="Book Antiqua"/>
          <w:lang w:val="es-PR"/>
        </w:rPr>
        <w:t xml:space="preserve">, esta </w:t>
      </w:r>
      <w:r>
        <w:rPr>
          <w:rFonts w:ascii="Book Antiqua" w:hAnsi="Book Antiqua"/>
          <w:lang w:val="es-PR"/>
        </w:rPr>
        <w:t>Asamblea</w:t>
      </w:r>
      <w:r w:rsidRPr="00984F38">
        <w:rPr>
          <w:rFonts w:ascii="Book Antiqua" w:hAnsi="Book Antiqua"/>
          <w:lang w:val="es-PR"/>
        </w:rPr>
        <w:t xml:space="preserve"> Legislativa entiende necesario y pertinente que el Departamento de Transportación y Obras Públicas y la Autoridad de Carreteras y Transportación, presenten un plan coordinado de mejoras a las distintas carreteras estatales del Municipio de </w:t>
      </w:r>
      <w:r>
        <w:rPr>
          <w:rFonts w:ascii="Book Antiqua" w:hAnsi="Book Antiqua"/>
          <w:lang w:val="es-PR"/>
        </w:rPr>
        <w:t>Loíza</w:t>
      </w:r>
      <w:r w:rsidRPr="00984F38">
        <w:rPr>
          <w:rFonts w:ascii="Book Antiqua" w:hAnsi="Book Antiqua"/>
          <w:lang w:val="es-PR"/>
        </w:rPr>
        <w:t>.</w:t>
      </w:r>
    </w:p>
    <w:p w14:paraId="4AAAC7F2" w14:textId="15AFBBB2" w:rsidR="00F81454" w:rsidRPr="001137B4" w:rsidRDefault="00F81454" w:rsidP="00A77700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lastRenderedPageBreak/>
        <w:t xml:space="preserve"> </w:t>
      </w:r>
      <w:r w:rsidRPr="00AA112D">
        <w:rPr>
          <w:rFonts w:ascii="Book Antiqua" w:hAnsi="Book Antiqua"/>
          <w:i/>
          <w:lang w:val="es-ES_tradnl"/>
        </w:rPr>
        <w:t>RESU</w:t>
      </w:r>
      <w:r>
        <w:rPr>
          <w:rFonts w:ascii="Book Antiqua" w:hAnsi="Book Antiqua"/>
          <w:i/>
          <w:lang w:val="es-ES_tradnl"/>
        </w:rPr>
        <w:t>É</w:t>
      </w:r>
      <w:r w:rsidRPr="00AA112D">
        <w:rPr>
          <w:rFonts w:ascii="Book Antiqua" w:hAnsi="Book Antiqua"/>
          <w:i/>
          <w:lang w:val="es-ES_tradnl"/>
        </w:rPr>
        <w:t xml:space="preserve">LVESE POR LA </w:t>
      </w:r>
      <w:r>
        <w:rPr>
          <w:rFonts w:ascii="Book Antiqua" w:hAnsi="Book Antiqua"/>
          <w:i/>
          <w:lang w:val="es-ES_tradnl"/>
        </w:rPr>
        <w:t>ASAMBLEA LEGISLATIVA</w:t>
      </w:r>
      <w:r w:rsidRPr="00AA112D">
        <w:rPr>
          <w:rFonts w:ascii="Book Antiqua" w:hAnsi="Book Antiqua"/>
          <w:i/>
          <w:lang w:val="es-ES_tradnl"/>
        </w:rPr>
        <w:t xml:space="preserve"> DE PUERTO RICO:</w:t>
      </w:r>
    </w:p>
    <w:p w14:paraId="05BCAF55" w14:textId="77777777" w:rsidR="00F81454" w:rsidRDefault="00F81454" w:rsidP="00F81454">
      <w:pPr>
        <w:pStyle w:val="Sangradetextonormal"/>
        <w:ind w:left="0" w:firstLine="0"/>
        <w:rPr>
          <w:rFonts w:ascii="Book Antiqua" w:hAnsi="Book Antiqua"/>
          <w:lang w:val="es-ES"/>
        </w:rPr>
      </w:pPr>
    </w:p>
    <w:p w14:paraId="14C57472" w14:textId="77777777" w:rsidR="00A77700" w:rsidRPr="00A77700" w:rsidRDefault="00A77700" w:rsidP="00F81454">
      <w:pPr>
        <w:pStyle w:val="Sangradetextonormal"/>
        <w:ind w:left="0" w:firstLine="0"/>
        <w:rPr>
          <w:rFonts w:ascii="Book Antiqua" w:hAnsi="Book Antiqua"/>
          <w:lang w:val="es-ES"/>
        </w:rPr>
        <w:sectPr w:rsidR="00A77700" w:rsidRPr="00A77700" w:rsidSect="00F81454">
          <w:headerReference w:type="even" r:id="rId7"/>
          <w:headerReference w:type="default" r:id="rId8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0A1E9B89" w14:textId="16AEA186" w:rsidR="003A5533" w:rsidRDefault="00F81454" w:rsidP="003A5533">
      <w:pPr>
        <w:spacing w:line="480" w:lineRule="auto"/>
        <w:contextualSpacing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>Sección 1.-</w:t>
      </w:r>
      <w:r w:rsidR="003A5533" w:rsidRPr="003A5533">
        <w:rPr>
          <w:rFonts w:ascii="Book Antiqua" w:hAnsi="Book Antiqua"/>
          <w:lang w:val="es-ES_tradnl"/>
        </w:rPr>
        <w:t xml:space="preserve"> </w:t>
      </w:r>
      <w:r w:rsidR="003A5533" w:rsidRPr="00984F38">
        <w:rPr>
          <w:rFonts w:ascii="Book Antiqua" w:hAnsi="Book Antiqua"/>
          <w:lang w:val="es-ES_tradnl"/>
        </w:rPr>
        <w:t>Se ordena al Departamento de Transportación y Obras Públicas</w:t>
      </w:r>
      <w:r w:rsidR="003A5533">
        <w:rPr>
          <w:rFonts w:ascii="Book Antiqua" w:hAnsi="Book Antiqua"/>
          <w:lang w:val="es-ES_tradnl"/>
        </w:rPr>
        <w:t xml:space="preserve"> </w:t>
      </w:r>
      <w:r w:rsidR="003A5533" w:rsidRPr="00984F38">
        <w:rPr>
          <w:rFonts w:ascii="Book Antiqua" w:hAnsi="Book Antiqua"/>
          <w:lang w:val="es-ES_tradnl"/>
        </w:rPr>
        <w:t xml:space="preserve">y a la Autoridad de Carreteras y Transportación del Gobierno de Puerto Rico, elaborar y ejecutar, de manera prioritaria, un plan de obras y mejoras permanentes, en las </w:t>
      </w:r>
      <w:r w:rsidR="003A5533">
        <w:rPr>
          <w:rFonts w:ascii="Book Antiqua" w:hAnsi="Book Antiqua"/>
          <w:lang w:val="es-ES_tradnl"/>
        </w:rPr>
        <w:t>c</w:t>
      </w:r>
      <w:r w:rsidR="003A5533" w:rsidRPr="00984F38">
        <w:rPr>
          <w:rFonts w:ascii="Book Antiqua" w:hAnsi="Book Antiqua"/>
          <w:lang w:val="es-ES_tradnl"/>
        </w:rPr>
        <w:t xml:space="preserve">arreteras </w:t>
      </w:r>
      <w:r w:rsidR="003A5533">
        <w:rPr>
          <w:rFonts w:ascii="Book Antiqua" w:hAnsi="Book Antiqua"/>
          <w:lang w:val="es-ES_tradnl"/>
        </w:rPr>
        <w:t>e</w:t>
      </w:r>
      <w:r w:rsidR="003A5533" w:rsidRPr="00984F38">
        <w:rPr>
          <w:rFonts w:ascii="Book Antiqua" w:hAnsi="Book Antiqua"/>
          <w:lang w:val="es-ES_tradnl"/>
        </w:rPr>
        <w:t xml:space="preserve">statales del Municipio de </w:t>
      </w:r>
      <w:r w:rsidR="003A5533">
        <w:rPr>
          <w:rFonts w:ascii="Book Antiqua" w:hAnsi="Book Antiqua"/>
          <w:lang w:val="es-ES_tradnl"/>
        </w:rPr>
        <w:t>Loíza</w:t>
      </w:r>
      <w:r w:rsidR="003A5533" w:rsidRPr="00984F38">
        <w:rPr>
          <w:rFonts w:ascii="Book Antiqua" w:hAnsi="Book Antiqua"/>
          <w:lang w:val="es-ES_tradnl"/>
        </w:rPr>
        <w:t xml:space="preserve">.  </w:t>
      </w:r>
    </w:p>
    <w:p w14:paraId="136D0F8E" w14:textId="65E11236" w:rsidR="003A5533" w:rsidRDefault="003A5533" w:rsidP="003A5533">
      <w:pPr>
        <w:spacing w:line="480" w:lineRule="auto"/>
        <w:ind w:firstLine="720"/>
        <w:contextualSpacing/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ES_tradnl"/>
        </w:rPr>
        <w:t>Sección 2.-</w:t>
      </w:r>
      <w:r w:rsidRPr="00984F38">
        <w:rPr>
          <w:rFonts w:ascii="Book Antiqua" w:hAnsi="Book Antiqua"/>
          <w:lang w:val="es-PR"/>
        </w:rPr>
        <w:t xml:space="preserve">El Departamento de Transportación y Obras Públicas y la Autoridad de Carreteras y Transportación, deberán rendir un informe a la Asamblea Legislativa, </w:t>
      </w:r>
      <w:r>
        <w:rPr>
          <w:rFonts w:ascii="Book Antiqua" w:hAnsi="Book Antiqua"/>
          <w:lang w:val="es-PR"/>
        </w:rPr>
        <w:t xml:space="preserve">a través de sus correspondientes secretarías, </w:t>
      </w:r>
      <w:r w:rsidRPr="00984F38">
        <w:rPr>
          <w:rFonts w:ascii="Book Antiqua" w:hAnsi="Book Antiqua"/>
          <w:lang w:val="es-PR"/>
        </w:rPr>
        <w:t xml:space="preserve">que incluya los planes de expansión y mejoras a realizar en las distintas carreteras estatales del Municipio de </w:t>
      </w:r>
      <w:r>
        <w:rPr>
          <w:rFonts w:ascii="Book Antiqua" w:hAnsi="Book Antiqua"/>
          <w:lang w:val="es-PR"/>
        </w:rPr>
        <w:t>Loíza</w:t>
      </w:r>
      <w:r w:rsidRPr="00984F38">
        <w:rPr>
          <w:rFonts w:ascii="Book Antiqua" w:hAnsi="Book Antiqua"/>
          <w:lang w:val="es-PR"/>
        </w:rPr>
        <w:t xml:space="preserve"> dentro de</w:t>
      </w:r>
      <w:r>
        <w:rPr>
          <w:rFonts w:ascii="Book Antiqua" w:hAnsi="Book Antiqua"/>
          <w:lang w:val="es-PR"/>
        </w:rPr>
        <w:t xml:space="preserve"> los</w:t>
      </w:r>
      <w:r w:rsidRPr="00984F38">
        <w:rPr>
          <w:rFonts w:ascii="Book Antiqua" w:hAnsi="Book Antiqua"/>
          <w:lang w:val="es-PR"/>
        </w:rPr>
        <w:t xml:space="preserve"> ciento veinte (120) días contados</w:t>
      </w:r>
      <w:r>
        <w:rPr>
          <w:rFonts w:ascii="Book Antiqua" w:hAnsi="Book Antiqua"/>
          <w:lang w:val="es-PR"/>
        </w:rPr>
        <w:t>,</w:t>
      </w:r>
      <w:r w:rsidRPr="00984F38">
        <w:rPr>
          <w:rFonts w:ascii="Book Antiqua" w:hAnsi="Book Antiqua"/>
          <w:lang w:val="es-PR"/>
        </w:rPr>
        <w:t xml:space="preserve"> a partir de su aprobación.</w:t>
      </w:r>
    </w:p>
    <w:p w14:paraId="7F5D3C66" w14:textId="22F81273" w:rsidR="00A77700" w:rsidRPr="00A77700" w:rsidRDefault="003A5533" w:rsidP="003A5533">
      <w:pPr>
        <w:spacing w:line="480" w:lineRule="auto"/>
        <w:contextualSpacing/>
        <w:jc w:val="both"/>
        <w:rPr>
          <w:rFonts w:ascii="Book Antiqua" w:hAnsi="Book Antiqua"/>
          <w:lang w:val="es-ES_tradnl"/>
        </w:rPr>
      </w:pPr>
      <w:r w:rsidRPr="00984F38">
        <w:rPr>
          <w:rFonts w:ascii="Book Antiqua" w:hAnsi="Book Antiqua"/>
          <w:lang w:val="es-PR"/>
        </w:rPr>
        <w:tab/>
        <w:t>Sección 3.-</w:t>
      </w:r>
      <w:r w:rsidRPr="00984F38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A77700" w:rsidRPr="00A77700" w:rsidSect="00F814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AE601" w14:textId="77777777" w:rsidR="00A04E3E" w:rsidRDefault="00A04E3E" w:rsidP="00F81454">
      <w:r>
        <w:separator/>
      </w:r>
    </w:p>
  </w:endnote>
  <w:endnote w:type="continuationSeparator" w:id="0">
    <w:p w14:paraId="1B42F970" w14:textId="77777777" w:rsidR="00A04E3E" w:rsidRDefault="00A04E3E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4C9DD" w14:textId="77777777" w:rsidR="00A04E3E" w:rsidRDefault="00A04E3E" w:rsidP="00F81454">
      <w:r>
        <w:separator/>
      </w:r>
    </w:p>
  </w:footnote>
  <w:footnote w:type="continuationSeparator" w:id="0">
    <w:p w14:paraId="53A06216" w14:textId="77777777" w:rsidR="00A04E3E" w:rsidRDefault="00A04E3E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5AA7B383" w14:textId="77777777" w:rsidR="00F81454" w:rsidRDefault="00F814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3227C"/>
    <w:multiLevelType w:val="hybridMultilevel"/>
    <w:tmpl w:val="2662D5A8"/>
    <w:lvl w:ilvl="0" w:tplc="F8F0B01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6028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97C57"/>
    <w:rsid w:val="00143F2A"/>
    <w:rsid w:val="001E1FE4"/>
    <w:rsid w:val="00257A5C"/>
    <w:rsid w:val="0026561E"/>
    <w:rsid w:val="002F40E0"/>
    <w:rsid w:val="003A5533"/>
    <w:rsid w:val="00530E50"/>
    <w:rsid w:val="005C32C5"/>
    <w:rsid w:val="005C395A"/>
    <w:rsid w:val="005D3CBC"/>
    <w:rsid w:val="00604AFA"/>
    <w:rsid w:val="006638AA"/>
    <w:rsid w:val="0077103D"/>
    <w:rsid w:val="008A0BEF"/>
    <w:rsid w:val="008A31B9"/>
    <w:rsid w:val="008A6C0C"/>
    <w:rsid w:val="00927594"/>
    <w:rsid w:val="00A04E3E"/>
    <w:rsid w:val="00A77700"/>
    <w:rsid w:val="00B43DE2"/>
    <w:rsid w:val="00B90B4C"/>
    <w:rsid w:val="00BA4F95"/>
    <w:rsid w:val="00C565B4"/>
    <w:rsid w:val="00CE49F8"/>
    <w:rsid w:val="00CF1D2E"/>
    <w:rsid w:val="00D01BFE"/>
    <w:rsid w:val="00D929B2"/>
    <w:rsid w:val="00DC5EB9"/>
    <w:rsid w:val="00DD51B6"/>
    <w:rsid w:val="00F15CFA"/>
    <w:rsid w:val="00F65684"/>
    <w:rsid w:val="00F81454"/>
    <w:rsid w:val="00F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68712"/>
  <w15:chartTrackingRefBased/>
  <w15:docId w15:val="{76887EDC-B2DE-474C-9F71-8F18D323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814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814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4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Encabezado">
    <w:name w:val="header"/>
    <w:basedOn w:val="Normal"/>
    <w:link w:val="EncabezadoC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F81454"/>
  </w:style>
  <w:style w:type="paragraph" w:styleId="Textonotapie">
    <w:name w:val="footnote text"/>
    <w:basedOn w:val="Normal"/>
    <w:link w:val="TextonotapieC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unhideWhenUsed/>
    <w:rsid w:val="00F81454"/>
    <w:rPr>
      <w:vertAlign w:val="superscript"/>
    </w:rPr>
  </w:style>
  <w:style w:type="character" w:styleId="Hipervnculo">
    <w:name w:val="Hyperlink"/>
    <w:uiPriority w:val="99"/>
    <w:unhideWhenUsed/>
    <w:rsid w:val="00F81454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F81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cp:lastPrinted>2026-06-29T17:06:00Z</cp:lastPrinted>
  <dcterms:created xsi:type="dcterms:W3CDTF">2026-06-29T20:36:00Z</dcterms:created>
  <dcterms:modified xsi:type="dcterms:W3CDTF">2026-06-30T13:23:00Z</dcterms:modified>
</cp:coreProperties>
</file>