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9C1A0" w14:textId="77777777" w:rsidR="009B0546" w:rsidRPr="00F0609A" w:rsidRDefault="009B0546" w:rsidP="00513F3F">
      <w:pPr>
        <w:jc w:val="center"/>
        <w:rPr>
          <w:rFonts w:ascii="Book Antiqua" w:hAnsi="Book Antiqua"/>
          <w:caps/>
          <w:sz w:val="28"/>
          <w:szCs w:val="28"/>
          <w:lang w:val="es-ES"/>
        </w:rPr>
      </w:pPr>
      <w:r w:rsidRPr="00F0609A">
        <w:rPr>
          <w:rFonts w:ascii="Book Antiqua" w:hAnsi="Book Antiqua"/>
          <w:caps/>
          <w:sz w:val="28"/>
          <w:szCs w:val="28"/>
          <w:lang w:val="es-ES"/>
        </w:rPr>
        <w:t>GOBIERNO de Puerto Rico</w:t>
      </w:r>
    </w:p>
    <w:p w14:paraId="6CD5DBAF" w14:textId="77777777" w:rsidR="009B0546" w:rsidRPr="00F0609A" w:rsidRDefault="009B0546" w:rsidP="00513F3F">
      <w:pPr>
        <w:jc w:val="center"/>
        <w:rPr>
          <w:rFonts w:ascii="Book Antiqua" w:hAnsi="Book Antiqua"/>
          <w:caps/>
          <w:szCs w:val="24"/>
          <w:lang w:val="es-ES"/>
        </w:rPr>
      </w:pPr>
    </w:p>
    <w:p w14:paraId="6359AA21" w14:textId="00855513" w:rsidR="009B0546" w:rsidRPr="00F0609A" w:rsidRDefault="00E54DD8" w:rsidP="00513F3F">
      <w:pPr>
        <w:jc w:val="both"/>
        <w:rPr>
          <w:rFonts w:ascii="Book Antiqua" w:hAnsi="Book Antiqua"/>
          <w:szCs w:val="24"/>
          <w:lang w:val="es-ES"/>
        </w:rPr>
      </w:pPr>
      <w:r w:rsidRPr="00F0609A">
        <w:rPr>
          <w:rFonts w:ascii="Book Antiqua" w:hAnsi="Book Antiqua"/>
          <w:szCs w:val="24"/>
          <w:lang w:val="es-ES"/>
        </w:rPr>
        <w:t>20</w:t>
      </w:r>
      <w:r w:rsidR="00D4016D" w:rsidRPr="00F0609A">
        <w:rPr>
          <w:rFonts w:ascii="Book Antiqua" w:hAnsi="Book Antiqua"/>
          <w:szCs w:val="24"/>
          <w:lang w:val="es-ES"/>
        </w:rPr>
        <w:t>m</w:t>
      </w:r>
      <w:r w:rsidR="009B0546" w:rsidRPr="00F0609A">
        <w:rPr>
          <w:rFonts w:ascii="Book Antiqua" w:hAnsi="Book Antiqua"/>
          <w:szCs w:val="24"/>
          <w:lang w:val="es-ES"/>
        </w:rPr>
        <w:t>a. Asamblea</w:t>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r>
      <w:r w:rsidR="009B0546" w:rsidRPr="00F0609A">
        <w:rPr>
          <w:rFonts w:ascii="Book Antiqua" w:hAnsi="Book Antiqua"/>
          <w:szCs w:val="24"/>
          <w:lang w:val="es-ES"/>
        </w:rPr>
        <w:tab/>
        <w:t xml:space="preserve">           </w:t>
      </w:r>
      <w:r w:rsidR="005E2A5B">
        <w:rPr>
          <w:rFonts w:ascii="Book Antiqua" w:hAnsi="Book Antiqua"/>
          <w:szCs w:val="24"/>
          <w:lang w:val="es-ES"/>
        </w:rPr>
        <w:t>3r</w:t>
      </w:r>
      <w:r w:rsidR="009B0546" w:rsidRPr="00F0609A">
        <w:rPr>
          <w:rFonts w:ascii="Book Antiqua" w:hAnsi="Book Antiqua"/>
          <w:szCs w:val="24"/>
          <w:lang w:val="es-ES"/>
        </w:rPr>
        <w:t>a. Sesión</w:t>
      </w:r>
    </w:p>
    <w:p w14:paraId="01E0A103" w14:textId="77777777" w:rsidR="009B0546" w:rsidRPr="00F0609A" w:rsidRDefault="009B0546" w:rsidP="00513F3F">
      <w:pPr>
        <w:ind w:firstLine="561"/>
        <w:jc w:val="both"/>
        <w:rPr>
          <w:rFonts w:ascii="Book Antiqua" w:hAnsi="Book Antiqua"/>
          <w:szCs w:val="24"/>
          <w:lang w:val="es-ES"/>
        </w:rPr>
      </w:pPr>
      <w:r w:rsidRPr="00F0609A">
        <w:rPr>
          <w:rFonts w:ascii="Book Antiqua" w:hAnsi="Book Antiqua"/>
          <w:szCs w:val="24"/>
          <w:lang w:val="es-ES"/>
        </w:rPr>
        <w:t xml:space="preserve"> Legislativa</w:t>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r>
      <w:r w:rsidRPr="00F0609A">
        <w:rPr>
          <w:rFonts w:ascii="Book Antiqua" w:hAnsi="Book Antiqua"/>
          <w:szCs w:val="24"/>
          <w:lang w:val="es-ES"/>
        </w:rPr>
        <w:tab/>
        <w:t xml:space="preserve">      Ordinaria</w:t>
      </w:r>
    </w:p>
    <w:p w14:paraId="218DAE95" w14:textId="77777777" w:rsidR="009B0546" w:rsidRPr="00F0609A" w:rsidRDefault="009B0546" w:rsidP="00513F3F">
      <w:pPr>
        <w:ind w:firstLine="561"/>
        <w:jc w:val="both"/>
        <w:rPr>
          <w:rFonts w:ascii="Book Antiqua" w:hAnsi="Book Antiqua"/>
          <w:szCs w:val="24"/>
          <w:lang w:val="es-ES"/>
        </w:rPr>
      </w:pPr>
    </w:p>
    <w:p w14:paraId="536F5057" w14:textId="77777777" w:rsidR="009B0546" w:rsidRPr="00F0609A" w:rsidRDefault="009B0546" w:rsidP="00513F3F">
      <w:pPr>
        <w:jc w:val="center"/>
        <w:rPr>
          <w:rFonts w:ascii="Book Antiqua" w:hAnsi="Book Antiqua"/>
          <w:b/>
          <w:sz w:val="36"/>
          <w:szCs w:val="36"/>
          <w:lang w:val="es-ES"/>
        </w:rPr>
      </w:pPr>
      <w:r w:rsidRPr="00F0609A">
        <w:rPr>
          <w:rFonts w:ascii="Book Antiqua" w:hAnsi="Book Antiqua"/>
          <w:b/>
          <w:caps/>
          <w:sz w:val="36"/>
          <w:szCs w:val="36"/>
          <w:lang w:val="es-ES"/>
        </w:rPr>
        <w:t>Cámara</w:t>
      </w:r>
      <w:r w:rsidRPr="00F0609A">
        <w:rPr>
          <w:rFonts w:ascii="Book Antiqua" w:hAnsi="Book Antiqua"/>
          <w:b/>
          <w:sz w:val="36"/>
          <w:szCs w:val="36"/>
          <w:lang w:val="es-ES"/>
        </w:rPr>
        <w:t xml:space="preserve"> DE REPRESENTANTES</w:t>
      </w:r>
    </w:p>
    <w:p w14:paraId="7069EBA6" w14:textId="77777777" w:rsidR="009B0546" w:rsidRPr="00F0609A" w:rsidRDefault="009B0546" w:rsidP="00513F3F">
      <w:pPr>
        <w:jc w:val="center"/>
        <w:rPr>
          <w:rFonts w:ascii="Book Antiqua" w:hAnsi="Book Antiqua"/>
          <w:b/>
          <w:szCs w:val="24"/>
          <w:lang w:val="es-ES"/>
        </w:rPr>
      </w:pPr>
    </w:p>
    <w:p w14:paraId="2A823B8A" w14:textId="790D8FF8" w:rsidR="009B0546" w:rsidRPr="00F0609A" w:rsidRDefault="009B0546" w:rsidP="00513F3F">
      <w:pPr>
        <w:jc w:val="center"/>
        <w:rPr>
          <w:rFonts w:ascii="Book Antiqua" w:hAnsi="Book Antiqua"/>
          <w:b/>
          <w:szCs w:val="24"/>
          <w:lang w:val="es-ES"/>
        </w:rPr>
      </w:pPr>
      <w:r w:rsidRPr="00F0609A">
        <w:rPr>
          <w:rFonts w:ascii="Book Antiqua" w:hAnsi="Book Antiqua"/>
          <w:b/>
          <w:sz w:val="52"/>
          <w:szCs w:val="52"/>
          <w:lang w:val="es-ES"/>
        </w:rPr>
        <w:t xml:space="preserve">P. de la C. </w:t>
      </w:r>
      <w:r w:rsidR="00866E60">
        <w:rPr>
          <w:rFonts w:ascii="Book Antiqua" w:hAnsi="Book Antiqua"/>
          <w:b/>
          <w:sz w:val="52"/>
          <w:szCs w:val="52"/>
          <w:lang w:val="es-ES"/>
        </w:rPr>
        <w:t>1248</w:t>
      </w:r>
    </w:p>
    <w:p w14:paraId="6132D6E7" w14:textId="77777777" w:rsidR="009B0546" w:rsidRPr="00F0609A" w:rsidRDefault="009B0546" w:rsidP="00513F3F">
      <w:pPr>
        <w:jc w:val="center"/>
        <w:rPr>
          <w:rFonts w:ascii="Book Antiqua" w:hAnsi="Book Antiqua" w:cs="Arial"/>
          <w:caps/>
          <w:szCs w:val="24"/>
          <w:lang w:val="es-ES"/>
        </w:rPr>
      </w:pPr>
    </w:p>
    <w:p w14:paraId="766B377A" w14:textId="5BFFC460" w:rsidR="009B0546" w:rsidRPr="00F0609A" w:rsidRDefault="009B60C0" w:rsidP="00513F3F">
      <w:pPr>
        <w:jc w:val="center"/>
        <w:rPr>
          <w:rFonts w:ascii="Book Antiqua" w:hAnsi="Book Antiqua" w:cs="Arial"/>
          <w:caps/>
          <w:szCs w:val="24"/>
          <w:lang w:val="es-ES"/>
        </w:rPr>
      </w:pPr>
      <w:r>
        <w:rPr>
          <w:rFonts w:ascii="Book Antiqua" w:hAnsi="Book Antiqua" w:cs="Arial"/>
          <w:caps/>
          <w:szCs w:val="24"/>
          <w:lang w:val="es-ES"/>
        </w:rPr>
        <w:t xml:space="preserve">4 </w:t>
      </w:r>
      <w:r w:rsidR="00705147" w:rsidRPr="00F0609A">
        <w:rPr>
          <w:rFonts w:ascii="Book Antiqua" w:hAnsi="Book Antiqua" w:cs="Arial"/>
          <w:caps/>
          <w:szCs w:val="24"/>
          <w:lang w:val="es-ES"/>
        </w:rPr>
        <w:t xml:space="preserve">de </w:t>
      </w:r>
      <w:r w:rsidR="005E2A5B">
        <w:rPr>
          <w:rFonts w:ascii="Book Antiqua" w:hAnsi="Book Antiqua" w:cs="Arial"/>
          <w:caps/>
          <w:szCs w:val="24"/>
          <w:lang w:val="es-ES"/>
        </w:rPr>
        <w:t>MAYO</w:t>
      </w:r>
      <w:r w:rsidR="00D4016D" w:rsidRPr="00F0609A">
        <w:rPr>
          <w:rFonts w:ascii="Book Antiqua" w:hAnsi="Book Antiqua" w:cs="Arial"/>
          <w:caps/>
          <w:szCs w:val="24"/>
          <w:lang w:val="es-ES"/>
        </w:rPr>
        <w:t xml:space="preserve"> DE 202</w:t>
      </w:r>
      <w:r w:rsidR="005E2A5B">
        <w:rPr>
          <w:rFonts w:ascii="Book Antiqua" w:hAnsi="Book Antiqua" w:cs="Arial"/>
          <w:caps/>
          <w:szCs w:val="24"/>
          <w:lang w:val="es-ES"/>
        </w:rPr>
        <w:t>6</w:t>
      </w:r>
    </w:p>
    <w:p w14:paraId="0A3C422D" w14:textId="77777777" w:rsidR="009B0546" w:rsidRPr="00F0609A" w:rsidRDefault="009B0546" w:rsidP="00513F3F">
      <w:pPr>
        <w:jc w:val="center"/>
        <w:rPr>
          <w:rFonts w:ascii="Book Antiqua" w:hAnsi="Book Antiqua" w:cs="Arial"/>
          <w:caps/>
          <w:szCs w:val="24"/>
          <w:lang w:val="es-ES"/>
        </w:rPr>
      </w:pPr>
    </w:p>
    <w:p w14:paraId="44C37FC1" w14:textId="2328428F" w:rsidR="009B0546" w:rsidRPr="00F0609A" w:rsidRDefault="009B0546" w:rsidP="00513F3F">
      <w:pPr>
        <w:jc w:val="center"/>
        <w:rPr>
          <w:rFonts w:ascii="Book Antiqua" w:hAnsi="Book Antiqua" w:cs="Arial"/>
          <w:szCs w:val="24"/>
          <w:lang w:val="es-ES"/>
        </w:rPr>
      </w:pPr>
      <w:r w:rsidRPr="00F0609A">
        <w:rPr>
          <w:rFonts w:ascii="Book Antiqua" w:hAnsi="Book Antiqua" w:cs="Arial"/>
          <w:szCs w:val="24"/>
          <w:lang w:val="es-ES"/>
        </w:rPr>
        <w:t>Presentado por l</w:t>
      </w:r>
      <w:r w:rsidR="005E2A5B">
        <w:rPr>
          <w:rFonts w:ascii="Book Antiqua" w:hAnsi="Book Antiqua" w:cs="Arial"/>
          <w:szCs w:val="24"/>
          <w:lang w:val="es-ES"/>
        </w:rPr>
        <w:t>a</w:t>
      </w:r>
      <w:r w:rsidRPr="00F0609A">
        <w:rPr>
          <w:rFonts w:ascii="Book Antiqua" w:hAnsi="Book Antiqua" w:cs="Arial"/>
          <w:szCs w:val="24"/>
          <w:lang w:val="es-ES"/>
        </w:rPr>
        <w:t xml:space="preserve"> representante</w:t>
      </w:r>
      <w:r w:rsidR="005E2A5B">
        <w:rPr>
          <w:rFonts w:ascii="Book Antiqua" w:hAnsi="Book Antiqua" w:cs="Arial"/>
          <w:szCs w:val="24"/>
          <w:lang w:val="es-ES"/>
        </w:rPr>
        <w:t xml:space="preserve"> </w:t>
      </w:r>
      <w:r w:rsidR="005E2A5B" w:rsidRPr="005E2A5B">
        <w:rPr>
          <w:rFonts w:ascii="Book Antiqua" w:hAnsi="Book Antiqua" w:cs="Arial"/>
          <w:i/>
          <w:iCs/>
          <w:szCs w:val="24"/>
          <w:lang w:val="es-ES"/>
        </w:rPr>
        <w:t>Burgos Muñiz</w:t>
      </w:r>
    </w:p>
    <w:p w14:paraId="1B08ECED" w14:textId="77777777" w:rsidR="009B0546" w:rsidRPr="00F0609A" w:rsidRDefault="009B0546" w:rsidP="00513F3F">
      <w:pPr>
        <w:jc w:val="center"/>
        <w:rPr>
          <w:rFonts w:ascii="Book Antiqua" w:hAnsi="Book Antiqua" w:cs="Arial"/>
          <w:szCs w:val="24"/>
          <w:lang w:val="es-ES"/>
        </w:rPr>
      </w:pPr>
    </w:p>
    <w:p w14:paraId="40760375" w14:textId="7DC6C9E0" w:rsidR="009B0546" w:rsidRPr="00F0609A" w:rsidRDefault="009B0546" w:rsidP="00513F3F">
      <w:pPr>
        <w:jc w:val="center"/>
        <w:rPr>
          <w:rFonts w:ascii="Book Antiqua" w:hAnsi="Book Antiqua"/>
          <w:b/>
          <w:szCs w:val="24"/>
          <w:lang w:val="es-ES"/>
        </w:rPr>
      </w:pPr>
      <w:r w:rsidRPr="00F0609A">
        <w:rPr>
          <w:rFonts w:ascii="Book Antiqua" w:hAnsi="Book Antiqua"/>
          <w:szCs w:val="24"/>
          <w:lang w:val="es-ES"/>
        </w:rPr>
        <w:t>Referido a</w:t>
      </w:r>
      <w:r w:rsidR="00946A4B" w:rsidRPr="00F0609A">
        <w:rPr>
          <w:rFonts w:ascii="Book Antiqua" w:hAnsi="Book Antiqua"/>
          <w:szCs w:val="24"/>
          <w:lang w:val="es-ES"/>
        </w:rPr>
        <w:t xml:space="preserve"> la Comisión de</w:t>
      </w:r>
      <w:r w:rsidR="007B1F38">
        <w:rPr>
          <w:rFonts w:ascii="Book Antiqua" w:hAnsi="Book Antiqua"/>
          <w:szCs w:val="24"/>
          <w:lang w:val="es-ES"/>
        </w:rPr>
        <w:t xml:space="preserve"> lo Jurídico</w:t>
      </w:r>
    </w:p>
    <w:p w14:paraId="0A6F84A9" w14:textId="77777777" w:rsidR="009B0546" w:rsidRPr="00F0609A" w:rsidRDefault="009B0546" w:rsidP="00513F3F">
      <w:pPr>
        <w:jc w:val="center"/>
        <w:rPr>
          <w:rFonts w:ascii="Book Antiqua" w:hAnsi="Book Antiqua"/>
          <w:b/>
          <w:szCs w:val="24"/>
          <w:lang w:val="es-ES"/>
        </w:rPr>
      </w:pPr>
    </w:p>
    <w:p w14:paraId="7341031C" w14:textId="77777777" w:rsidR="009B0546" w:rsidRPr="00F0609A" w:rsidRDefault="009B0546" w:rsidP="00513F3F">
      <w:pPr>
        <w:jc w:val="center"/>
        <w:rPr>
          <w:rFonts w:ascii="Book Antiqua" w:hAnsi="Book Antiqua"/>
          <w:b/>
          <w:sz w:val="28"/>
          <w:szCs w:val="28"/>
          <w:lang w:val="es-ES"/>
        </w:rPr>
      </w:pPr>
      <w:r w:rsidRPr="00F0609A">
        <w:rPr>
          <w:rFonts w:ascii="Book Antiqua" w:hAnsi="Book Antiqua"/>
          <w:b/>
          <w:sz w:val="28"/>
          <w:szCs w:val="28"/>
          <w:lang w:val="es-ES"/>
        </w:rPr>
        <w:t>LEY</w:t>
      </w:r>
    </w:p>
    <w:p w14:paraId="20214076" w14:textId="77777777" w:rsidR="009B0546" w:rsidRPr="00F0609A" w:rsidRDefault="009B0546" w:rsidP="00513F3F">
      <w:pPr>
        <w:ind w:left="720" w:hanging="720"/>
        <w:jc w:val="both"/>
        <w:rPr>
          <w:rFonts w:ascii="Book Antiqua" w:hAnsi="Book Antiqua"/>
          <w:lang w:val="es-ES"/>
        </w:rPr>
      </w:pPr>
    </w:p>
    <w:p w14:paraId="2586207B" w14:textId="371DEA6F" w:rsidR="00917D70" w:rsidRPr="00F0609A" w:rsidRDefault="00917D70" w:rsidP="007B1F38">
      <w:pPr>
        <w:ind w:left="720" w:hanging="720"/>
        <w:jc w:val="both"/>
        <w:rPr>
          <w:rFonts w:ascii="Book Antiqua" w:hAnsi="Book Antiqua"/>
          <w:lang w:val="es-ES"/>
        </w:rPr>
      </w:pPr>
      <w:r w:rsidRPr="00F0609A">
        <w:rPr>
          <w:rFonts w:ascii="Book Antiqua" w:hAnsi="Book Antiqua"/>
          <w:lang w:val="es-ES"/>
        </w:rPr>
        <w:t xml:space="preserve">Para </w:t>
      </w:r>
      <w:r w:rsidR="00A73526">
        <w:rPr>
          <w:rFonts w:ascii="Book Antiqua" w:hAnsi="Book Antiqua"/>
          <w:lang w:val="es-ES"/>
        </w:rPr>
        <w:t xml:space="preserve">añadir el Artículo 146A a la Ley Núm. 146 de 30 de julio de 2012, según emendada y conocida como “Código Penal de Puerto Rico”, </w:t>
      </w:r>
      <w:r w:rsidRPr="00F0609A">
        <w:rPr>
          <w:rFonts w:ascii="Book Antiqua" w:hAnsi="Book Antiqua"/>
          <w:lang w:val="es-ES"/>
        </w:rPr>
        <w:t xml:space="preserve">a los fines </w:t>
      </w:r>
      <w:r w:rsidR="00A73526">
        <w:rPr>
          <w:rFonts w:ascii="Book Antiqua" w:hAnsi="Book Antiqua"/>
          <w:lang w:val="es-ES"/>
        </w:rPr>
        <w:t xml:space="preserve">de </w:t>
      </w:r>
      <w:r w:rsidRPr="00F0609A">
        <w:rPr>
          <w:rFonts w:ascii="Book Antiqua" w:hAnsi="Book Antiqua"/>
          <w:lang w:val="es-ES"/>
        </w:rPr>
        <w:t xml:space="preserve">prohibir el </w:t>
      </w:r>
      <w:r w:rsidR="005E2A5B">
        <w:rPr>
          <w:rFonts w:ascii="Book Antiqua" w:hAnsi="Book Antiqua"/>
          <w:lang w:val="es-ES"/>
        </w:rPr>
        <w:t xml:space="preserve">uso de </w:t>
      </w:r>
      <w:r w:rsidR="005325AB">
        <w:rPr>
          <w:rFonts w:ascii="Book Antiqua" w:hAnsi="Book Antiqua"/>
          <w:lang w:val="es-ES"/>
        </w:rPr>
        <w:t xml:space="preserve">plataformas de </w:t>
      </w:r>
      <w:r w:rsidR="005E2A5B">
        <w:rPr>
          <w:rFonts w:ascii="Book Antiqua" w:hAnsi="Book Antiqua"/>
          <w:lang w:val="es-ES"/>
        </w:rPr>
        <w:t xml:space="preserve">inteligencia artificial </w:t>
      </w:r>
      <w:r w:rsidR="00D435EE">
        <w:rPr>
          <w:rFonts w:ascii="Book Antiqua" w:hAnsi="Book Antiqua"/>
          <w:lang w:val="es-ES"/>
        </w:rPr>
        <w:t xml:space="preserve">(IA) </w:t>
      </w:r>
      <w:r w:rsidR="005E2A5B">
        <w:rPr>
          <w:rFonts w:ascii="Book Antiqua" w:hAnsi="Book Antiqua"/>
          <w:lang w:val="es-ES"/>
        </w:rPr>
        <w:t>para crear</w:t>
      </w:r>
      <w:r w:rsidR="005325AB">
        <w:rPr>
          <w:rFonts w:ascii="Book Antiqua" w:hAnsi="Book Antiqua"/>
          <w:lang w:val="es-ES"/>
        </w:rPr>
        <w:t xml:space="preserve"> o editar</w:t>
      </w:r>
      <w:r w:rsidR="005E2A5B">
        <w:rPr>
          <w:rFonts w:ascii="Book Antiqua" w:hAnsi="Book Antiqua"/>
          <w:lang w:val="es-ES"/>
        </w:rPr>
        <w:t xml:space="preserve"> cualquier tipo de </w:t>
      </w:r>
      <w:r w:rsidR="00290676">
        <w:rPr>
          <w:rFonts w:ascii="Book Antiqua" w:hAnsi="Book Antiqua"/>
          <w:lang w:val="es-ES"/>
        </w:rPr>
        <w:t xml:space="preserve">contenido, ya sea texto, imágenes, audio y/o videos </w:t>
      </w:r>
      <w:r w:rsidR="005E2A5B">
        <w:rPr>
          <w:rFonts w:ascii="Book Antiqua" w:hAnsi="Book Antiqua"/>
          <w:lang w:val="es-ES"/>
        </w:rPr>
        <w:t xml:space="preserve">de </w:t>
      </w:r>
      <w:r w:rsidR="00290676">
        <w:rPr>
          <w:rFonts w:ascii="Book Antiqua" w:hAnsi="Book Antiqua"/>
          <w:lang w:val="es-ES"/>
        </w:rPr>
        <w:t xml:space="preserve">abuso sexual </w:t>
      </w:r>
      <w:r w:rsidR="005E2A5B">
        <w:rPr>
          <w:rFonts w:ascii="Book Antiqua" w:hAnsi="Book Antiqua"/>
          <w:lang w:val="es-ES"/>
        </w:rPr>
        <w:t>infantil</w:t>
      </w:r>
      <w:r w:rsidR="001436E2">
        <w:rPr>
          <w:rFonts w:ascii="Book Antiqua" w:hAnsi="Book Antiqua"/>
          <w:lang w:val="es-ES"/>
        </w:rPr>
        <w:t xml:space="preserve"> o </w:t>
      </w:r>
      <w:r w:rsidR="00DB4833">
        <w:rPr>
          <w:rFonts w:ascii="Book Antiqua" w:hAnsi="Book Antiqua"/>
          <w:lang w:val="es-ES"/>
        </w:rPr>
        <w:t xml:space="preserve">de </w:t>
      </w:r>
      <w:r w:rsidR="00554CE8">
        <w:rPr>
          <w:rFonts w:ascii="Book Antiqua" w:hAnsi="Book Antiqua"/>
          <w:lang w:val="es-ES"/>
        </w:rPr>
        <w:t xml:space="preserve">alguna </w:t>
      </w:r>
      <w:r w:rsidR="00D435EE">
        <w:rPr>
          <w:rFonts w:ascii="Book Antiqua" w:hAnsi="Book Antiqua"/>
          <w:lang w:val="es-ES"/>
        </w:rPr>
        <w:t xml:space="preserve">otra </w:t>
      </w:r>
      <w:r w:rsidR="00554CE8">
        <w:rPr>
          <w:rFonts w:ascii="Book Antiqua" w:hAnsi="Book Antiqua"/>
          <w:lang w:val="es-ES"/>
        </w:rPr>
        <w:t xml:space="preserve">acción </w:t>
      </w:r>
      <w:r w:rsidR="00290676">
        <w:rPr>
          <w:rFonts w:ascii="Book Antiqua" w:hAnsi="Book Antiqua"/>
          <w:lang w:val="es-ES"/>
        </w:rPr>
        <w:t xml:space="preserve">digital </w:t>
      </w:r>
      <w:r w:rsidR="001436E2">
        <w:rPr>
          <w:rFonts w:ascii="Book Antiqua" w:hAnsi="Book Antiqua"/>
          <w:lang w:val="es-ES"/>
        </w:rPr>
        <w:t>que induzca al abuso de menores</w:t>
      </w:r>
      <w:r w:rsidR="004300E5">
        <w:rPr>
          <w:rFonts w:ascii="Book Antiqua" w:hAnsi="Book Antiqua"/>
          <w:lang w:val="es-ES"/>
        </w:rPr>
        <w:t>; establecer modalidades</w:t>
      </w:r>
      <w:r w:rsidR="00DA7745">
        <w:rPr>
          <w:rFonts w:ascii="Book Antiqua" w:hAnsi="Book Antiqua"/>
          <w:lang w:val="es-ES"/>
        </w:rPr>
        <w:t xml:space="preserve">; </w:t>
      </w:r>
      <w:r w:rsidRPr="00F0609A">
        <w:rPr>
          <w:rFonts w:ascii="Book Antiqua" w:hAnsi="Book Antiqua"/>
          <w:lang w:val="es-ES"/>
        </w:rPr>
        <w:t>y para otros fines relacionados.</w:t>
      </w:r>
    </w:p>
    <w:p w14:paraId="75C6F23A" w14:textId="77777777" w:rsidR="00917D70" w:rsidRPr="00F0609A" w:rsidRDefault="00917D70" w:rsidP="00513F3F">
      <w:pPr>
        <w:jc w:val="both"/>
        <w:rPr>
          <w:rFonts w:ascii="Book Antiqua" w:hAnsi="Book Antiqua"/>
          <w:lang w:val="es-ES"/>
        </w:rPr>
      </w:pPr>
    </w:p>
    <w:p w14:paraId="27BC3723" w14:textId="2598E647" w:rsidR="00516F03" w:rsidRPr="00F0609A" w:rsidRDefault="00516F03" w:rsidP="00513F3F">
      <w:pPr>
        <w:jc w:val="center"/>
        <w:rPr>
          <w:rFonts w:ascii="Book Antiqua" w:hAnsi="Book Antiqua"/>
          <w:szCs w:val="24"/>
          <w:lang w:val="es-ES"/>
        </w:rPr>
      </w:pPr>
      <w:r w:rsidRPr="00F0609A">
        <w:rPr>
          <w:rFonts w:ascii="Book Antiqua" w:hAnsi="Book Antiqua"/>
          <w:szCs w:val="24"/>
          <w:lang w:val="es-ES"/>
        </w:rPr>
        <w:t>EXPOSICI</w:t>
      </w:r>
      <w:r w:rsidR="00BF0985" w:rsidRPr="00F0609A">
        <w:rPr>
          <w:rFonts w:ascii="Book Antiqua" w:hAnsi="Book Antiqua"/>
          <w:szCs w:val="24"/>
          <w:lang w:val="es-ES"/>
        </w:rPr>
        <w:t>Ó</w:t>
      </w:r>
      <w:r w:rsidRPr="00F0609A">
        <w:rPr>
          <w:rFonts w:ascii="Book Antiqua" w:hAnsi="Book Antiqua"/>
          <w:szCs w:val="24"/>
          <w:lang w:val="es-ES"/>
        </w:rPr>
        <w:t>N DE MOTIVOS</w:t>
      </w:r>
    </w:p>
    <w:p w14:paraId="03284A71" w14:textId="48EAA3A0" w:rsidR="003F40CF" w:rsidRPr="00F0609A" w:rsidRDefault="003F40CF" w:rsidP="00513F3F">
      <w:pPr>
        <w:pStyle w:val="Sangra2detindependiente"/>
        <w:spacing w:after="0" w:line="240" w:lineRule="auto"/>
        <w:ind w:left="0"/>
        <w:jc w:val="both"/>
        <w:rPr>
          <w:rFonts w:ascii="Book Antiqua" w:hAnsi="Book Antiqua"/>
          <w:szCs w:val="24"/>
          <w:lang w:val="es-ES"/>
        </w:rPr>
      </w:pPr>
    </w:p>
    <w:p w14:paraId="58B7DD18" w14:textId="00FDE3FF" w:rsidR="00D814C7" w:rsidRDefault="005E2A5B" w:rsidP="00D814C7">
      <w:pPr>
        <w:suppressLineNumbers/>
        <w:ind w:firstLine="720"/>
        <w:jc w:val="both"/>
        <w:outlineLvl w:val="0"/>
        <w:rPr>
          <w:rFonts w:ascii="Book Antiqua" w:eastAsia="Arial Unicode MS" w:hAnsi="Book Antiqua"/>
          <w:color w:val="000000"/>
          <w:szCs w:val="28"/>
          <w:u w:color="000000"/>
          <w:lang w:val="es-ES"/>
        </w:rPr>
      </w:pPr>
      <w:r>
        <w:rPr>
          <w:rFonts w:ascii="Book Antiqua" w:eastAsia="Arial Unicode MS" w:hAnsi="Book Antiqua"/>
          <w:color w:val="000000"/>
          <w:szCs w:val="28"/>
          <w:u w:color="000000"/>
          <w:lang w:val="es-ES"/>
        </w:rPr>
        <w:t>El crecimiento exponencial de</w:t>
      </w:r>
      <w:r w:rsidR="00554CE8">
        <w:rPr>
          <w:rFonts w:ascii="Book Antiqua" w:eastAsia="Arial Unicode MS" w:hAnsi="Book Antiqua"/>
          <w:color w:val="000000"/>
          <w:szCs w:val="28"/>
          <w:u w:color="000000"/>
          <w:lang w:val="es-ES"/>
        </w:rPr>
        <w:t>l uso de</w:t>
      </w:r>
      <w:r>
        <w:rPr>
          <w:rFonts w:ascii="Book Antiqua" w:eastAsia="Arial Unicode MS" w:hAnsi="Book Antiqua"/>
          <w:color w:val="000000"/>
          <w:szCs w:val="28"/>
          <w:u w:color="000000"/>
          <w:lang w:val="es-ES"/>
        </w:rPr>
        <w:t xml:space="preserve"> la inteligencia artificial (IA), representa uno de los</w:t>
      </w:r>
      <w:r w:rsidR="00554CE8">
        <w:rPr>
          <w:rFonts w:ascii="Book Antiqua" w:eastAsia="Arial Unicode MS" w:hAnsi="Book Antiqua"/>
          <w:color w:val="000000"/>
          <w:szCs w:val="28"/>
          <w:u w:color="000000"/>
          <w:lang w:val="es-ES"/>
        </w:rPr>
        <w:t xml:space="preserve"> mayores retos para el ser humano en estos tiempos postmodernos</w:t>
      </w:r>
      <w:r>
        <w:rPr>
          <w:rFonts w:ascii="Book Antiqua" w:eastAsia="Arial Unicode MS" w:hAnsi="Book Antiqua"/>
          <w:color w:val="000000"/>
          <w:szCs w:val="28"/>
          <w:u w:color="000000"/>
          <w:lang w:val="es-ES"/>
        </w:rPr>
        <w:t xml:space="preserve">. </w:t>
      </w:r>
      <w:r w:rsidR="00554CE8">
        <w:rPr>
          <w:rFonts w:ascii="Book Antiqua" w:eastAsia="Arial Unicode MS" w:hAnsi="Book Antiqua"/>
          <w:color w:val="000000"/>
          <w:szCs w:val="28"/>
          <w:u w:color="000000"/>
          <w:lang w:val="es-ES"/>
        </w:rPr>
        <w:t>La utilidad de la inteligencia artificial</w:t>
      </w:r>
      <w:r>
        <w:rPr>
          <w:rFonts w:ascii="Book Antiqua" w:eastAsia="Arial Unicode MS" w:hAnsi="Book Antiqua"/>
          <w:color w:val="000000"/>
          <w:szCs w:val="28"/>
          <w:u w:color="000000"/>
          <w:lang w:val="es-ES"/>
        </w:rPr>
        <w:t xml:space="preserve"> trae consigo una serie de preocupaciones y riegos</w:t>
      </w:r>
      <w:r w:rsidR="00554CE8">
        <w:rPr>
          <w:rFonts w:ascii="Book Antiqua" w:eastAsia="Arial Unicode MS" w:hAnsi="Book Antiqua"/>
          <w:color w:val="000000"/>
          <w:szCs w:val="28"/>
          <w:u w:color="000000"/>
          <w:lang w:val="es-ES"/>
        </w:rPr>
        <w:t xml:space="preserve"> </w:t>
      </w:r>
      <w:r>
        <w:rPr>
          <w:rFonts w:ascii="Book Antiqua" w:eastAsia="Arial Unicode MS" w:hAnsi="Book Antiqua"/>
          <w:color w:val="000000"/>
          <w:szCs w:val="28"/>
          <w:u w:color="000000"/>
          <w:lang w:val="es-ES"/>
        </w:rPr>
        <w:t xml:space="preserve">cuando son utilizadas de manera indebida, particularmente con la finalidad de crear contenido </w:t>
      </w:r>
      <w:r w:rsidR="00D435EE">
        <w:rPr>
          <w:rFonts w:ascii="Book Antiqua" w:eastAsia="Arial Unicode MS" w:hAnsi="Book Antiqua"/>
          <w:color w:val="000000"/>
          <w:szCs w:val="28"/>
          <w:u w:color="000000"/>
          <w:lang w:val="es-ES"/>
        </w:rPr>
        <w:t xml:space="preserve">de abuso sexual a menores </w:t>
      </w:r>
      <w:r w:rsidR="00554CE8">
        <w:rPr>
          <w:rFonts w:ascii="Book Antiqua" w:eastAsia="Arial Unicode MS" w:hAnsi="Book Antiqua"/>
          <w:color w:val="000000"/>
          <w:szCs w:val="28"/>
          <w:u w:color="000000"/>
          <w:lang w:val="es-ES"/>
        </w:rPr>
        <w:t xml:space="preserve">o alguna </w:t>
      </w:r>
      <w:r w:rsidR="00D435EE">
        <w:rPr>
          <w:rFonts w:ascii="Book Antiqua" w:eastAsia="Arial Unicode MS" w:hAnsi="Book Antiqua"/>
          <w:color w:val="000000"/>
          <w:szCs w:val="28"/>
          <w:u w:color="000000"/>
          <w:lang w:val="es-ES"/>
        </w:rPr>
        <w:t xml:space="preserve">otra </w:t>
      </w:r>
      <w:r w:rsidR="00554CE8">
        <w:rPr>
          <w:rFonts w:ascii="Book Antiqua" w:eastAsia="Arial Unicode MS" w:hAnsi="Book Antiqua"/>
          <w:color w:val="000000"/>
          <w:szCs w:val="28"/>
          <w:u w:color="000000"/>
          <w:lang w:val="es-ES"/>
        </w:rPr>
        <w:t>acción digital que induzca a menores al abuso sexual</w:t>
      </w:r>
      <w:r>
        <w:rPr>
          <w:rFonts w:ascii="Book Antiqua" w:eastAsia="Arial Unicode MS" w:hAnsi="Book Antiqua"/>
          <w:color w:val="000000"/>
          <w:szCs w:val="28"/>
          <w:u w:color="000000"/>
          <w:lang w:val="es-ES"/>
        </w:rPr>
        <w:t xml:space="preserve">. </w:t>
      </w:r>
      <w:r w:rsidR="00D814C7">
        <w:rPr>
          <w:rFonts w:ascii="Book Antiqua" w:eastAsia="Arial Unicode MS" w:hAnsi="Book Antiqua"/>
          <w:color w:val="000000"/>
          <w:szCs w:val="28"/>
          <w:u w:color="000000"/>
          <w:lang w:val="es-ES"/>
        </w:rPr>
        <w:t xml:space="preserve">En un boletín informativo del </w:t>
      </w:r>
      <w:r w:rsidR="00D814C7" w:rsidRPr="00D814C7">
        <w:rPr>
          <w:rFonts w:ascii="Book Antiqua" w:eastAsia="Arial Unicode MS" w:hAnsi="Book Antiqua"/>
          <w:i/>
          <w:iCs/>
          <w:color w:val="000000"/>
          <w:szCs w:val="28"/>
          <w:u w:color="000000"/>
          <w:lang w:val="es-ES"/>
        </w:rPr>
        <w:t xml:space="preserve">US </w:t>
      </w:r>
      <w:proofErr w:type="spellStart"/>
      <w:r w:rsidR="00D814C7" w:rsidRPr="00D814C7">
        <w:rPr>
          <w:rFonts w:ascii="Book Antiqua" w:eastAsia="Arial Unicode MS" w:hAnsi="Book Antiqua"/>
          <w:i/>
          <w:iCs/>
          <w:color w:val="000000"/>
          <w:szCs w:val="28"/>
          <w:u w:color="000000"/>
          <w:lang w:val="es-ES"/>
        </w:rPr>
        <w:t>Deparment</w:t>
      </w:r>
      <w:proofErr w:type="spellEnd"/>
      <w:r w:rsidR="00D814C7" w:rsidRPr="00D814C7">
        <w:rPr>
          <w:rFonts w:ascii="Book Antiqua" w:eastAsia="Arial Unicode MS" w:hAnsi="Book Antiqua"/>
          <w:i/>
          <w:iCs/>
          <w:color w:val="000000"/>
          <w:szCs w:val="28"/>
          <w:u w:color="000000"/>
          <w:lang w:val="es-ES"/>
        </w:rPr>
        <w:t xml:space="preserve"> </w:t>
      </w:r>
      <w:proofErr w:type="spellStart"/>
      <w:r w:rsidR="00D814C7" w:rsidRPr="00D814C7">
        <w:rPr>
          <w:rFonts w:ascii="Book Antiqua" w:eastAsia="Arial Unicode MS" w:hAnsi="Book Antiqua"/>
          <w:i/>
          <w:iCs/>
          <w:color w:val="000000"/>
          <w:szCs w:val="28"/>
          <w:u w:color="000000"/>
          <w:lang w:val="es-ES"/>
        </w:rPr>
        <w:t>of</w:t>
      </w:r>
      <w:proofErr w:type="spellEnd"/>
      <w:r w:rsidR="00D814C7" w:rsidRPr="00D814C7">
        <w:rPr>
          <w:rFonts w:ascii="Book Antiqua" w:eastAsia="Arial Unicode MS" w:hAnsi="Book Antiqua"/>
          <w:i/>
          <w:iCs/>
          <w:color w:val="000000"/>
          <w:szCs w:val="28"/>
          <w:u w:color="000000"/>
          <w:lang w:val="es-ES"/>
        </w:rPr>
        <w:t xml:space="preserve"> </w:t>
      </w:r>
      <w:proofErr w:type="spellStart"/>
      <w:r w:rsidR="00D814C7" w:rsidRPr="00D814C7">
        <w:rPr>
          <w:rFonts w:ascii="Book Antiqua" w:eastAsia="Arial Unicode MS" w:hAnsi="Book Antiqua"/>
          <w:i/>
          <w:iCs/>
          <w:color w:val="000000"/>
          <w:szCs w:val="28"/>
          <w:u w:color="000000"/>
          <w:lang w:val="es-ES"/>
        </w:rPr>
        <w:t>Homeland</w:t>
      </w:r>
      <w:proofErr w:type="spellEnd"/>
      <w:r w:rsidR="00D814C7" w:rsidRPr="00D814C7">
        <w:rPr>
          <w:rFonts w:ascii="Book Antiqua" w:eastAsia="Arial Unicode MS" w:hAnsi="Book Antiqua"/>
          <w:i/>
          <w:iCs/>
          <w:color w:val="000000"/>
          <w:szCs w:val="28"/>
          <w:u w:color="000000"/>
          <w:lang w:val="es-ES"/>
        </w:rPr>
        <w:t xml:space="preserve"> Security</w:t>
      </w:r>
      <w:r w:rsidR="00E9434A">
        <w:rPr>
          <w:rStyle w:val="Refdenotaalpie"/>
          <w:rFonts w:ascii="Book Antiqua" w:eastAsia="Arial Unicode MS" w:hAnsi="Book Antiqua"/>
          <w:i/>
          <w:iCs/>
          <w:color w:val="000000"/>
          <w:szCs w:val="28"/>
          <w:u w:color="000000"/>
          <w:lang w:val="es-ES"/>
        </w:rPr>
        <w:footnoteReference w:id="1"/>
      </w:r>
      <w:r w:rsidR="00D814C7">
        <w:rPr>
          <w:rFonts w:ascii="Book Antiqua" w:eastAsia="Arial Unicode MS" w:hAnsi="Book Antiqua"/>
          <w:color w:val="000000"/>
          <w:szCs w:val="28"/>
          <w:u w:color="000000"/>
          <w:lang w:val="es-ES"/>
        </w:rPr>
        <w:t>, se desprende que “[l]a inteligencia artificial (IA, o AI por sus siglas en inglés) proporciona a los delincuentes la capacidad de producir exponencialmente más imágenes y videos digitales mostrando abuso sexual infantil</w:t>
      </w:r>
      <w:r w:rsidR="00BE7786">
        <w:rPr>
          <w:rFonts w:ascii="Book Antiqua" w:eastAsia="Arial Unicode MS" w:hAnsi="Book Antiqua"/>
          <w:color w:val="000000"/>
          <w:szCs w:val="28"/>
          <w:u w:color="000000"/>
          <w:lang w:val="es-ES"/>
        </w:rPr>
        <w:t>”</w:t>
      </w:r>
      <w:r w:rsidR="00D814C7">
        <w:rPr>
          <w:rFonts w:ascii="Book Antiqua" w:eastAsia="Arial Unicode MS" w:hAnsi="Book Antiqua"/>
          <w:color w:val="000000"/>
          <w:szCs w:val="28"/>
          <w:u w:color="000000"/>
          <w:lang w:val="es-ES"/>
        </w:rPr>
        <w:t xml:space="preserve">. </w:t>
      </w:r>
      <w:r w:rsidR="004E75CB">
        <w:rPr>
          <w:rFonts w:ascii="Book Antiqua" w:eastAsia="Arial Unicode MS" w:hAnsi="Book Antiqua"/>
          <w:color w:val="000000"/>
          <w:szCs w:val="28"/>
          <w:u w:color="000000"/>
          <w:lang w:val="es-ES"/>
        </w:rPr>
        <w:t>Además, e</w:t>
      </w:r>
      <w:r w:rsidR="00D814C7">
        <w:rPr>
          <w:rFonts w:ascii="Book Antiqua" w:eastAsia="Arial Unicode MS" w:hAnsi="Book Antiqua"/>
          <w:color w:val="000000"/>
          <w:szCs w:val="28"/>
          <w:u w:color="000000"/>
          <w:lang w:val="es-ES"/>
        </w:rPr>
        <w:t xml:space="preserve">n este boletín se específica que la inteligencia artificial (IA) permite la creación de este tipo de contenido de varias maneras, ya sea una simulación de actos sexuales con una imagen real de </w:t>
      </w:r>
      <w:r w:rsidR="00554CE8">
        <w:rPr>
          <w:rFonts w:ascii="Book Antiqua" w:eastAsia="Arial Unicode MS" w:hAnsi="Book Antiqua"/>
          <w:color w:val="000000"/>
          <w:szCs w:val="28"/>
          <w:u w:color="000000"/>
          <w:lang w:val="es-ES"/>
        </w:rPr>
        <w:t xml:space="preserve">un </w:t>
      </w:r>
      <w:r w:rsidR="00D814C7">
        <w:rPr>
          <w:rFonts w:ascii="Book Antiqua" w:eastAsia="Arial Unicode MS" w:hAnsi="Book Antiqua"/>
          <w:color w:val="000000"/>
          <w:szCs w:val="28"/>
          <w:u w:color="000000"/>
          <w:lang w:val="es-ES"/>
        </w:rPr>
        <w:t xml:space="preserve">niño, simular un abuso sexual con indiciaciones de texto; fabricar imágenes de niños que son abusados, que parezcan reales, pero son fabricadas; utilizar la </w:t>
      </w:r>
      <w:r w:rsidR="00554CE8">
        <w:rPr>
          <w:rFonts w:ascii="Book Antiqua" w:eastAsia="Arial Unicode MS" w:hAnsi="Book Antiqua"/>
          <w:color w:val="000000"/>
          <w:szCs w:val="28"/>
          <w:u w:color="000000"/>
          <w:lang w:val="es-ES"/>
        </w:rPr>
        <w:t xml:space="preserve">inteligencia artificial </w:t>
      </w:r>
      <w:r w:rsidR="00D814C7">
        <w:rPr>
          <w:rFonts w:ascii="Book Antiqua" w:eastAsia="Arial Unicode MS" w:hAnsi="Book Antiqua"/>
          <w:color w:val="000000"/>
          <w:szCs w:val="28"/>
          <w:u w:color="000000"/>
          <w:lang w:val="es-ES"/>
        </w:rPr>
        <w:t xml:space="preserve">como estrategia para </w:t>
      </w:r>
      <w:r w:rsidR="00D814C7">
        <w:rPr>
          <w:rFonts w:ascii="Book Antiqua" w:eastAsia="Arial Unicode MS" w:hAnsi="Book Antiqua"/>
          <w:color w:val="000000"/>
          <w:szCs w:val="28"/>
          <w:u w:color="000000"/>
          <w:lang w:val="es-ES"/>
        </w:rPr>
        <w:lastRenderedPageBreak/>
        <w:t>ense</w:t>
      </w:r>
      <w:r w:rsidR="00554CE8">
        <w:rPr>
          <w:rFonts w:ascii="Book Antiqua" w:eastAsia="Arial Unicode MS" w:hAnsi="Book Antiqua"/>
          <w:color w:val="000000"/>
          <w:szCs w:val="28"/>
          <w:u w:color="000000"/>
          <w:lang w:val="es-ES"/>
        </w:rPr>
        <w:t>ñ</w:t>
      </w:r>
      <w:r w:rsidR="00D814C7">
        <w:rPr>
          <w:rFonts w:ascii="Book Antiqua" w:eastAsia="Arial Unicode MS" w:hAnsi="Book Antiqua"/>
          <w:color w:val="000000"/>
          <w:szCs w:val="28"/>
          <w:u w:color="000000"/>
          <w:lang w:val="es-ES"/>
        </w:rPr>
        <w:t xml:space="preserve">ar a otros como interactuar con los niños </w:t>
      </w:r>
      <w:r w:rsidR="00554CE8">
        <w:rPr>
          <w:rFonts w:ascii="Book Antiqua" w:eastAsia="Arial Unicode MS" w:hAnsi="Book Antiqua"/>
          <w:color w:val="000000"/>
          <w:szCs w:val="28"/>
          <w:u w:color="000000"/>
          <w:lang w:val="es-ES"/>
        </w:rPr>
        <w:t xml:space="preserve">para fines de abuso sexual </w:t>
      </w:r>
      <w:r w:rsidR="00D814C7">
        <w:rPr>
          <w:rFonts w:ascii="Book Antiqua" w:eastAsia="Arial Unicode MS" w:hAnsi="Book Antiqua"/>
          <w:color w:val="000000"/>
          <w:szCs w:val="28"/>
          <w:u w:color="000000"/>
          <w:lang w:val="es-ES"/>
        </w:rPr>
        <w:t>y</w:t>
      </w:r>
      <w:r w:rsidR="004E75CB">
        <w:rPr>
          <w:rFonts w:ascii="Book Antiqua" w:eastAsia="Arial Unicode MS" w:hAnsi="Book Antiqua"/>
          <w:color w:val="000000"/>
          <w:szCs w:val="28"/>
          <w:u w:color="000000"/>
          <w:lang w:val="es-ES"/>
        </w:rPr>
        <w:t>/o</w:t>
      </w:r>
      <w:r w:rsidR="00D814C7">
        <w:rPr>
          <w:rFonts w:ascii="Book Antiqua" w:eastAsia="Arial Unicode MS" w:hAnsi="Book Antiqua"/>
          <w:color w:val="000000"/>
          <w:szCs w:val="28"/>
          <w:u w:color="000000"/>
          <w:lang w:val="es-ES"/>
        </w:rPr>
        <w:t xml:space="preserve"> revictimizar a las víctimas al crear contenido previamente creado y compartido. </w:t>
      </w:r>
    </w:p>
    <w:p w14:paraId="4FF683B7" w14:textId="77777777" w:rsidR="00D814C7" w:rsidRDefault="00D814C7" w:rsidP="00D814C7">
      <w:pPr>
        <w:suppressLineNumbers/>
        <w:ind w:firstLine="720"/>
        <w:jc w:val="both"/>
        <w:outlineLvl w:val="0"/>
        <w:rPr>
          <w:rFonts w:ascii="Book Antiqua" w:eastAsia="Arial Unicode MS" w:hAnsi="Book Antiqua"/>
          <w:color w:val="000000"/>
          <w:szCs w:val="28"/>
          <w:u w:color="000000"/>
          <w:lang w:val="es-ES"/>
        </w:rPr>
      </w:pPr>
    </w:p>
    <w:p w14:paraId="79762C88" w14:textId="5530F81E" w:rsidR="00D814C7" w:rsidRDefault="004E75CB" w:rsidP="00E9434A">
      <w:pPr>
        <w:suppressLineNumbers/>
        <w:ind w:firstLine="720"/>
        <w:jc w:val="both"/>
        <w:outlineLvl w:val="0"/>
        <w:rPr>
          <w:rFonts w:ascii="Book Antiqua" w:eastAsia="Arial Unicode MS" w:hAnsi="Book Antiqua"/>
          <w:color w:val="000000"/>
          <w:szCs w:val="28"/>
          <w:u w:color="000000"/>
          <w:lang w:val="es-ES"/>
        </w:rPr>
      </w:pPr>
      <w:r>
        <w:rPr>
          <w:rFonts w:ascii="Book Antiqua" w:eastAsia="Arial Unicode MS" w:hAnsi="Book Antiqua"/>
          <w:color w:val="000000"/>
          <w:szCs w:val="28"/>
          <w:u w:color="000000"/>
          <w:lang w:val="es-ES"/>
        </w:rPr>
        <w:t>También, d</w:t>
      </w:r>
      <w:r w:rsidR="00E9434A">
        <w:rPr>
          <w:rFonts w:ascii="Book Antiqua" w:eastAsia="Arial Unicode MS" w:hAnsi="Book Antiqua"/>
          <w:color w:val="000000"/>
          <w:szCs w:val="28"/>
          <w:u w:color="000000"/>
          <w:lang w:val="es-ES"/>
        </w:rPr>
        <w:t>e este boletín surge que,</w:t>
      </w:r>
      <w:r w:rsidR="00D814C7">
        <w:rPr>
          <w:rFonts w:ascii="Book Antiqua" w:eastAsia="Arial Unicode MS" w:hAnsi="Book Antiqua"/>
          <w:color w:val="000000"/>
          <w:szCs w:val="28"/>
          <w:u w:color="000000"/>
          <w:lang w:val="es-ES"/>
        </w:rPr>
        <w:t xml:space="preserve"> </w:t>
      </w:r>
      <w:r w:rsidR="00E9434A">
        <w:rPr>
          <w:rFonts w:ascii="Book Antiqua" w:eastAsia="Arial Unicode MS" w:hAnsi="Book Antiqua"/>
          <w:color w:val="000000"/>
          <w:szCs w:val="28"/>
          <w:u w:color="000000"/>
          <w:lang w:val="es-ES"/>
        </w:rPr>
        <w:t xml:space="preserve">el </w:t>
      </w:r>
      <w:r w:rsidR="00D814C7">
        <w:rPr>
          <w:rFonts w:ascii="Book Antiqua" w:eastAsia="Arial Unicode MS" w:hAnsi="Book Antiqua"/>
          <w:color w:val="000000"/>
          <w:szCs w:val="28"/>
          <w:u w:color="000000"/>
          <w:lang w:val="es-ES"/>
        </w:rPr>
        <w:t xml:space="preserve">contenido de </w:t>
      </w:r>
      <w:r w:rsidR="00A71B5F">
        <w:rPr>
          <w:rFonts w:ascii="Book Antiqua" w:eastAsia="Arial Unicode MS" w:hAnsi="Book Antiqua"/>
          <w:color w:val="000000"/>
          <w:szCs w:val="28"/>
          <w:u w:color="000000"/>
          <w:lang w:val="es-ES"/>
        </w:rPr>
        <w:t xml:space="preserve">abuso sexual infantil </w:t>
      </w:r>
      <w:r w:rsidR="00D814C7">
        <w:rPr>
          <w:rFonts w:ascii="Book Antiqua" w:eastAsia="Arial Unicode MS" w:hAnsi="Book Antiqua"/>
          <w:color w:val="000000"/>
          <w:szCs w:val="28"/>
          <w:u w:color="000000"/>
          <w:lang w:val="es-ES"/>
        </w:rPr>
        <w:t>generado con IA generativa (</w:t>
      </w:r>
      <w:r w:rsidR="00D814C7" w:rsidRPr="00BE7786">
        <w:rPr>
          <w:rFonts w:ascii="Book Antiqua" w:eastAsia="Arial Unicode MS" w:hAnsi="Book Antiqua"/>
          <w:i/>
          <w:iCs/>
          <w:color w:val="000000"/>
          <w:szCs w:val="28"/>
          <w:u w:color="000000"/>
          <w:lang w:val="es-ES"/>
        </w:rPr>
        <w:t>Generative AI CSAM</w:t>
      </w:r>
      <w:r w:rsidR="00D814C7">
        <w:rPr>
          <w:rFonts w:ascii="Book Antiqua" w:eastAsia="Arial Unicode MS" w:hAnsi="Book Antiqua"/>
          <w:color w:val="000000"/>
          <w:szCs w:val="28"/>
          <w:u w:color="000000"/>
          <w:lang w:val="es-ES"/>
        </w:rPr>
        <w:t xml:space="preserve">, según conocido en </w:t>
      </w:r>
      <w:r w:rsidR="00A71B5F">
        <w:rPr>
          <w:rFonts w:ascii="Book Antiqua" w:eastAsia="Arial Unicode MS" w:hAnsi="Book Antiqua"/>
          <w:color w:val="000000"/>
          <w:szCs w:val="28"/>
          <w:u w:color="000000"/>
          <w:lang w:val="es-ES"/>
        </w:rPr>
        <w:t>inglés</w:t>
      </w:r>
      <w:r w:rsidR="00D814C7">
        <w:rPr>
          <w:rFonts w:ascii="Book Antiqua" w:eastAsia="Arial Unicode MS" w:hAnsi="Book Antiqua"/>
          <w:color w:val="000000"/>
          <w:szCs w:val="28"/>
          <w:u w:color="000000"/>
          <w:lang w:val="es-ES"/>
        </w:rPr>
        <w:t>)</w:t>
      </w:r>
      <w:r w:rsidR="00A71B5F">
        <w:rPr>
          <w:rFonts w:ascii="Book Antiqua" w:eastAsia="Arial Unicode MS" w:hAnsi="Book Antiqua"/>
          <w:color w:val="000000"/>
          <w:szCs w:val="28"/>
          <w:u w:color="000000"/>
          <w:lang w:val="es-ES"/>
        </w:rPr>
        <w:t xml:space="preserve"> es “la producción, a través de medios digitales, de CSAM y otras imágenes sexualizadas de niños, total o parcialmente artificiales o creadas digitalmente. Esto incluye la generación de texto, imagen y audio”.</w:t>
      </w:r>
      <w:r w:rsidR="00DB4833">
        <w:rPr>
          <w:rFonts w:ascii="Book Antiqua" w:eastAsia="Arial Unicode MS" w:hAnsi="Book Antiqua"/>
          <w:color w:val="000000"/>
          <w:szCs w:val="28"/>
          <w:u w:color="000000"/>
          <w:lang w:val="es-ES"/>
        </w:rPr>
        <w:t xml:space="preserve"> Es de suma importancia traer a colación lo que establece el boletín, de que, </w:t>
      </w:r>
      <w:r w:rsidR="00A71B5F">
        <w:rPr>
          <w:rFonts w:ascii="Book Antiqua" w:eastAsia="Arial Unicode MS" w:hAnsi="Book Antiqua"/>
          <w:color w:val="000000"/>
          <w:szCs w:val="28"/>
          <w:u w:color="000000"/>
          <w:lang w:val="es-ES"/>
        </w:rPr>
        <w:t>a nivel federal, es ilegal utilizar cualquier tipo de representación visual de un menor, en la cual parezca que está participando de una conducta sexualmente explícita y se considere obscena o que represente a un menor participando de una conducta sexual especifica y que se carezca de valor literario, artístico, político o científico</w:t>
      </w:r>
      <w:r w:rsidR="00554CE8">
        <w:rPr>
          <w:rStyle w:val="Refdenotaalpie"/>
          <w:rFonts w:ascii="Book Antiqua" w:eastAsia="Arial Unicode MS" w:hAnsi="Book Antiqua"/>
          <w:color w:val="000000"/>
          <w:szCs w:val="28"/>
          <w:u w:color="000000"/>
          <w:lang w:val="es-ES"/>
        </w:rPr>
        <w:footnoteReference w:id="2"/>
      </w:r>
      <w:r w:rsidR="00A71B5F">
        <w:rPr>
          <w:rFonts w:ascii="Book Antiqua" w:eastAsia="Arial Unicode MS" w:hAnsi="Book Antiqua"/>
          <w:color w:val="000000"/>
          <w:szCs w:val="28"/>
          <w:u w:color="000000"/>
          <w:lang w:val="es-ES"/>
        </w:rPr>
        <w:t xml:space="preserve">. </w:t>
      </w:r>
    </w:p>
    <w:p w14:paraId="58CD4A5E" w14:textId="77777777" w:rsidR="005E2A5B" w:rsidRDefault="005E2A5B" w:rsidP="005E2A5B">
      <w:pPr>
        <w:suppressLineNumbers/>
        <w:ind w:firstLine="720"/>
        <w:jc w:val="both"/>
        <w:outlineLvl w:val="0"/>
        <w:rPr>
          <w:rFonts w:ascii="Book Antiqua" w:eastAsia="Arial Unicode MS" w:hAnsi="Book Antiqua"/>
          <w:color w:val="000000"/>
          <w:szCs w:val="28"/>
          <w:u w:color="000000"/>
          <w:lang w:val="es-ES"/>
        </w:rPr>
      </w:pPr>
    </w:p>
    <w:p w14:paraId="4E38501A" w14:textId="36E8EF2A" w:rsidR="00554CE8" w:rsidRDefault="005E2A5B" w:rsidP="001436E2">
      <w:pPr>
        <w:suppressLineNumbers/>
        <w:ind w:firstLine="720"/>
        <w:jc w:val="both"/>
        <w:outlineLvl w:val="0"/>
        <w:rPr>
          <w:rFonts w:ascii="Book Antiqua" w:eastAsia="Arial Unicode MS" w:hAnsi="Book Antiqua"/>
          <w:color w:val="000000"/>
          <w:szCs w:val="28"/>
          <w:u w:color="000000"/>
          <w:lang w:val="es-ES"/>
        </w:rPr>
      </w:pPr>
      <w:r>
        <w:rPr>
          <w:rFonts w:ascii="Book Antiqua" w:eastAsia="Arial Unicode MS" w:hAnsi="Book Antiqua"/>
          <w:color w:val="000000"/>
          <w:szCs w:val="28"/>
          <w:u w:color="000000"/>
          <w:lang w:val="es-ES"/>
        </w:rPr>
        <w:t xml:space="preserve">En Puerto Rico, </w:t>
      </w:r>
      <w:r w:rsidR="00091FE7">
        <w:rPr>
          <w:rFonts w:ascii="Book Antiqua" w:eastAsia="Arial Unicode MS" w:hAnsi="Book Antiqua"/>
          <w:color w:val="000000"/>
          <w:szCs w:val="28"/>
          <w:u w:color="000000"/>
          <w:lang w:val="es-ES"/>
        </w:rPr>
        <w:t>conforme al Artículo 146 del Código Penal se tipifica la producción de pornografía infantil. Este artículo establece lo siguiente:</w:t>
      </w:r>
    </w:p>
    <w:p w14:paraId="2F6C4229" w14:textId="77777777" w:rsidR="00091FE7" w:rsidRDefault="00091FE7" w:rsidP="001436E2">
      <w:pPr>
        <w:suppressLineNumbers/>
        <w:ind w:firstLine="720"/>
        <w:jc w:val="both"/>
        <w:outlineLvl w:val="0"/>
        <w:rPr>
          <w:rFonts w:ascii="Book Antiqua" w:eastAsia="Arial Unicode MS" w:hAnsi="Book Antiqua"/>
          <w:color w:val="000000"/>
          <w:szCs w:val="28"/>
          <w:u w:color="000000"/>
          <w:lang w:val="es-ES"/>
        </w:rPr>
      </w:pPr>
    </w:p>
    <w:p w14:paraId="411C1091" w14:textId="509BF83C" w:rsidR="00091FE7" w:rsidRDefault="00091FE7" w:rsidP="00091FE7">
      <w:pPr>
        <w:suppressLineNumbers/>
        <w:ind w:left="567" w:right="567"/>
        <w:jc w:val="both"/>
        <w:outlineLvl w:val="0"/>
        <w:rPr>
          <w:rFonts w:ascii="Book Antiqua" w:hAnsi="Book Antiqua" w:cs="Open Sans"/>
          <w:color w:val="000000"/>
          <w:shd w:val="clear" w:color="auto" w:fill="FFFFFF"/>
          <w:lang w:val="es-PR"/>
        </w:rPr>
      </w:pPr>
      <w:r w:rsidRPr="00091FE7">
        <w:rPr>
          <w:rFonts w:ascii="Book Antiqua" w:hAnsi="Book Antiqua" w:cs="Open Sans"/>
          <w:color w:val="000000"/>
          <w:shd w:val="clear" w:color="auto" w:fill="FFFFFF"/>
          <w:lang w:val="es-PR"/>
        </w:rPr>
        <w:t>Toda persona que a sabiendas promueva, permita, participe o directamente contribuya a la creación o producción de material o de un espectáculo de pornografía infantil será sancionada con pena de reclusión por un término fijo de quince (15) años, más la pena de restitución, salvo que la víctima renuncie a ello. Si la persona convicta es una persona jurídica será sancionada con pena de multa hasta cincuenta mil dólares ($50,000).</w:t>
      </w:r>
    </w:p>
    <w:p w14:paraId="433BCD97" w14:textId="77777777" w:rsidR="00091FE7" w:rsidRDefault="00091FE7" w:rsidP="00091FE7">
      <w:pPr>
        <w:suppressLineNumbers/>
        <w:jc w:val="both"/>
        <w:outlineLvl w:val="0"/>
        <w:rPr>
          <w:rFonts w:ascii="Book Antiqua" w:hAnsi="Book Antiqua" w:cs="Open Sans"/>
          <w:color w:val="000000"/>
          <w:shd w:val="clear" w:color="auto" w:fill="FFFFFF"/>
          <w:lang w:val="es-PR"/>
        </w:rPr>
      </w:pPr>
    </w:p>
    <w:p w14:paraId="587EBBCA" w14:textId="18513D26" w:rsidR="004E75CB" w:rsidRPr="00DB4833" w:rsidRDefault="00091FE7" w:rsidP="00091FE7">
      <w:pPr>
        <w:suppressLineNumbers/>
        <w:jc w:val="both"/>
        <w:outlineLvl w:val="0"/>
        <w:rPr>
          <w:rFonts w:ascii="Book Antiqua" w:hAnsi="Book Antiqua" w:cs="Open Sans"/>
          <w:color w:val="000000"/>
          <w:shd w:val="clear" w:color="auto" w:fill="FFFFFF"/>
          <w:lang w:val="es-ES"/>
        </w:rPr>
      </w:pPr>
      <w:r w:rsidRPr="00DB4833">
        <w:rPr>
          <w:rFonts w:ascii="Book Antiqua" w:hAnsi="Book Antiqua" w:cs="Open Sans"/>
          <w:color w:val="000000"/>
          <w:shd w:val="clear" w:color="auto" w:fill="FFFFFF"/>
          <w:lang w:val="es-ES"/>
        </w:rPr>
        <w:t xml:space="preserve">Por ello, en nuestro ordenamiento </w:t>
      </w:r>
      <w:r w:rsidR="00DB4833" w:rsidRPr="00DB4833">
        <w:rPr>
          <w:rFonts w:ascii="Book Antiqua" w:hAnsi="Book Antiqua" w:cs="Open Sans"/>
          <w:color w:val="000000"/>
          <w:shd w:val="clear" w:color="auto" w:fill="FFFFFF"/>
          <w:lang w:val="es-ES"/>
        </w:rPr>
        <w:t>jurídico</w:t>
      </w:r>
      <w:r w:rsidRPr="00DB4833">
        <w:rPr>
          <w:rFonts w:ascii="Book Antiqua" w:hAnsi="Book Antiqua" w:cs="Open Sans"/>
          <w:color w:val="000000"/>
          <w:shd w:val="clear" w:color="auto" w:fill="FFFFFF"/>
          <w:lang w:val="es-ES"/>
        </w:rPr>
        <w:t xml:space="preserve"> la </w:t>
      </w:r>
      <w:r w:rsidR="00DB4833" w:rsidRPr="00DB4833">
        <w:rPr>
          <w:rFonts w:ascii="Book Antiqua" w:hAnsi="Book Antiqua" w:cs="Open Sans"/>
          <w:color w:val="000000"/>
          <w:shd w:val="clear" w:color="auto" w:fill="FFFFFF"/>
          <w:lang w:val="es-ES"/>
        </w:rPr>
        <w:t>producción</w:t>
      </w:r>
      <w:r w:rsidRPr="00DB4833">
        <w:rPr>
          <w:rFonts w:ascii="Book Antiqua" w:hAnsi="Book Antiqua" w:cs="Open Sans"/>
          <w:color w:val="000000"/>
          <w:shd w:val="clear" w:color="auto" w:fill="FFFFFF"/>
          <w:lang w:val="es-ES"/>
        </w:rPr>
        <w:t xml:space="preserve"> de </w:t>
      </w:r>
      <w:r w:rsidR="00DB4833" w:rsidRPr="00DB4833">
        <w:rPr>
          <w:rFonts w:ascii="Book Antiqua" w:hAnsi="Book Antiqua" w:cs="Open Sans"/>
          <w:color w:val="000000"/>
          <w:shd w:val="clear" w:color="auto" w:fill="FFFFFF"/>
          <w:lang w:val="es-ES"/>
        </w:rPr>
        <w:t>pornografía</w:t>
      </w:r>
      <w:r w:rsidRPr="00DB4833">
        <w:rPr>
          <w:rFonts w:ascii="Book Antiqua" w:hAnsi="Book Antiqua" w:cs="Open Sans"/>
          <w:color w:val="000000"/>
          <w:shd w:val="clear" w:color="auto" w:fill="FFFFFF"/>
          <w:lang w:val="es-ES"/>
        </w:rPr>
        <w:t xml:space="preserve"> infantil es un delito. Sin embargo, es necesario contar con una especificidad</w:t>
      </w:r>
      <w:r w:rsidR="004E75CB" w:rsidRPr="00DB4833">
        <w:rPr>
          <w:rFonts w:ascii="Book Antiqua" w:hAnsi="Book Antiqua" w:cs="Open Sans"/>
          <w:color w:val="000000"/>
          <w:shd w:val="clear" w:color="auto" w:fill="FFFFFF"/>
          <w:lang w:val="es-ES"/>
        </w:rPr>
        <w:t xml:space="preserve"> </w:t>
      </w:r>
      <w:r w:rsidR="00DB4833">
        <w:rPr>
          <w:rFonts w:ascii="Book Antiqua" w:hAnsi="Book Antiqua" w:cs="Open Sans"/>
          <w:color w:val="000000"/>
          <w:shd w:val="clear" w:color="auto" w:fill="FFFFFF"/>
          <w:lang w:val="es-ES"/>
        </w:rPr>
        <w:t xml:space="preserve">de mayor rigor </w:t>
      </w:r>
      <w:r w:rsidRPr="00DB4833">
        <w:rPr>
          <w:rFonts w:ascii="Book Antiqua" w:hAnsi="Book Antiqua" w:cs="Open Sans"/>
          <w:color w:val="000000"/>
          <w:shd w:val="clear" w:color="auto" w:fill="FFFFFF"/>
          <w:lang w:val="es-ES"/>
        </w:rPr>
        <w:t>ante el</w:t>
      </w:r>
      <w:r w:rsidR="00DB4833">
        <w:rPr>
          <w:rFonts w:ascii="Book Antiqua" w:hAnsi="Book Antiqua" w:cs="Open Sans"/>
          <w:color w:val="000000"/>
          <w:shd w:val="clear" w:color="auto" w:fill="FFFFFF"/>
          <w:lang w:val="es-ES"/>
        </w:rPr>
        <w:t xml:space="preserve"> desarrollo de plataformas de</w:t>
      </w:r>
      <w:r w:rsidRPr="00DB4833">
        <w:rPr>
          <w:rFonts w:ascii="Book Antiqua" w:hAnsi="Book Antiqua" w:cs="Open Sans"/>
          <w:color w:val="000000"/>
          <w:shd w:val="clear" w:color="auto" w:fill="FFFFFF"/>
          <w:lang w:val="es-ES"/>
        </w:rPr>
        <w:t xml:space="preserve"> inteligencia </w:t>
      </w:r>
      <w:r w:rsidR="00DB4833" w:rsidRPr="00DB4833">
        <w:rPr>
          <w:rFonts w:ascii="Book Antiqua" w:hAnsi="Book Antiqua" w:cs="Open Sans"/>
          <w:color w:val="000000"/>
          <w:shd w:val="clear" w:color="auto" w:fill="FFFFFF"/>
          <w:lang w:val="es-ES"/>
        </w:rPr>
        <w:t>artificial</w:t>
      </w:r>
      <w:r w:rsidR="00DB4833">
        <w:rPr>
          <w:rFonts w:ascii="Book Antiqua" w:hAnsi="Book Antiqua" w:cs="Open Sans"/>
          <w:color w:val="000000"/>
          <w:shd w:val="clear" w:color="auto" w:fill="FFFFFF"/>
          <w:lang w:val="es-ES"/>
        </w:rPr>
        <w:t xml:space="preserve"> a la que siguen exponiéndose los seres humanos. </w:t>
      </w:r>
      <w:r w:rsidR="004E75CB" w:rsidRPr="00DB4833">
        <w:rPr>
          <w:rFonts w:ascii="Book Antiqua" w:hAnsi="Book Antiqua" w:cs="Open Sans"/>
          <w:color w:val="000000"/>
          <w:shd w:val="clear" w:color="auto" w:fill="FFFFFF"/>
          <w:lang w:val="es-ES"/>
        </w:rPr>
        <w:t xml:space="preserve"> </w:t>
      </w:r>
    </w:p>
    <w:p w14:paraId="1AFEA77C" w14:textId="77777777" w:rsidR="00554CE8" w:rsidRDefault="00554CE8" w:rsidP="001436E2">
      <w:pPr>
        <w:suppressLineNumbers/>
        <w:ind w:firstLine="720"/>
        <w:jc w:val="both"/>
        <w:outlineLvl w:val="0"/>
        <w:rPr>
          <w:rFonts w:ascii="Book Antiqua" w:eastAsia="Arial Unicode MS" w:hAnsi="Book Antiqua"/>
          <w:color w:val="000000"/>
          <w:szCs w:val="28"/>
          <w:u w:color="000000"/>
          <w:lang w:val="es-ES"/>
        </w:rPr>
      </w:pPr>
    </w:p>
    <w:p w14:paraId="781E05C3" w14:textId="00C5E647" w:rsidR="005E2A5B" w:rsidRDefault="00554CE8" w:rsidP="001436E2">
      <w:pPr>
        <w:suppressLineNumbers/>
        <w:ind w:firstLine="720"/>
        <w:jc w:val="both"/>
        <w:outlineLvl w:val="0"/>
        <w:rPr>
          <w:rFonts w:ascii="Book Antiqua" w:eastAsia="Arial Unicode MS" w:hAnsi="Book Antiqua"/>
          <w:color w:val="000000"/>
          <w:szCs w:val="28"/>
          <w:u w:color="000000"/>
          <w:lang w:val="es-ES"/>
        </w:rPr>
      </w:pPr>
      <w:r>
        <w:rPr>
          <w:rFonts w:ascii="Book Antiqua" w:eastAsia="Arial Unicode MS" w:hAnsi="Book Antiqua"/>
          <w:color w:val="000000"/>
          <w:szCs w:val="28"/>
          <w:u w:color="000000"/>
          <w:lang w:val="es-ES"/>
        </w:rPr>
        <w:t>R</w:t>
      </w:r>
      <w:r w:rsidR="00E70DA8">
        <w:rPr>
          <w:rFonts w:ascii="Book Antiqua" w:eastAsia="Arial Unicode MS" w:hAnsi="Book Antiqua"/>
          <w:color w:val="000000"/>
          <w:szCs w:val="28"/>
          <w:u w:color="000000"/>
          <w:lang w:val="es-ES"/>
        </w:rPr>
        <w:t>ecientemente</w:t>
      </w:r>
      <w:r w:rsidR="004E75CB">
        <w:rPr>
          <w:rFonts w:ascii="Book Antiqua" w:eastAsia="Arial Unicode MS" w:hAnsi="Book Antiqua"/>
          <w:color w:val="000000"/>
          <w:szCs w:val="28"/>
          <w:u w:color="000000"/>
          <w:lang w:val="es-ES"/>
        </w:rPr>
        <w:t>,</w:t>
      </w:r>
      <w:r w:rsidR="00E70DA8">
        <w:rPr>
          <w:rFonts w:ascii="Book Antiqua" w:eastAsia="Arial Unicode MS" w:hAnsi="Book Antiqua"/>
          <w:color w:val="000000"/>
          <w:szCs w:val="28"/>
          <w:u w:color="000000"/>
          <w:lang w:val="es-ES"/>
        </w:rPr>
        <w:t xml:space="preserve"> se ha lanzado </w:t>
      </w:r>
      <w:r w:rsidR="00E9434A">
        <w:rPr>
          <w:rFonts w:ascii="Book Antiqua" w:eastAsia="Arial Unicode MS" w:hAnsi="Book Antiqua"/>
          <w:color w:val="000000"/>
          <w:szCs w:val="28"/>
          <w:u w:color="000000"/>
          <w:lang w:val="es-ES"/>
        </w:rPr>
        <w:t>un programa de orientación escolar</w:t>
      </w:r>
      <w:r w:rsidR="00E70DA8">
        <w:rPr>
          <w:rFonts w:ascii="Book Antiqua" w:eastAsia="Arial Unicode MS" w:hAnsi="Book Antiqua"/>
          <w:color w:val="000000"/>
          <w:szCs w:val="28"/>
          <w:u w:color="000000"/>
          <w:lang w:val="es-ES"/>
        </w:rPr>
        <w:t xml:space="preserve"> por parte de la Oficina de Investigaciones de Seguridad Nacional (HSI, por sus siglas en inglés) en torno a</w:t>
      </w:r>
      <w:r w:rsidR="00E9434A">
        <w:rPr>
          <w:rFonts w:ascii="Book Antiqua" w:eastAsia="Arial Unicode MS" w:hAnsi="Book Antiqua"/>
          <w:color w:val="000000"/>
          <w:szCs w:val="28"/>
          <w:u w:color="000000"/>
          <w:lang w:val="es-ES"/>
        </w:rPr>
        <w:t xml:space="preserve"> prevenir el</w:t>
      </w:r>
      <w:r w:rsidR="00E70DA8">
        <w:rPr>
          <w:rFonts w:ascii="Book Antiqua" w:eastAsia="Arial Unicode MS" w:hAnsi="Book Antiqua"/>
          <w:color w:val="000000"/>
          <w:szCs w:val="28"/>
          <w:u w:color="000000"/>
          <w:lang w:val="es-ES"/>
        </w:rPr>
        <w:t xml:space="preserve"> abuso infantil </w:t>
      </w:r>
      <w:r w:rsidR="00E9434A">
        <w:rPr>
          <w:rFonts w:ascii="Book Antiqua" w:eastAsia="Arial Unicode MS" w:hAnsi="Book Antiqua"/>
          <w:color w:val="000000"/>
          <w:szCs w:val="28"/>
          <w:u w:color="000000"/>
          <w:lang w:val="es-ES"/>
        </w:rPr>
        <w:t>conocido como “</w:t>
      </w:r>
      <w:r w:rsidR="00E9434A" w:rsidRPr="005325AB">
        <w:rPr>
          <w:rFonts w:ascii="Book Antiqua" w:eastAsia="Arial Unicode MS" w:hAnsi="Book Antiqua"/>
          <w:i/>
          <w:iCs/>
          <w:color w:val="000000"/>
          <w:szCs w:val="28"/>
          <w:u w:color="000000"/>
          <w:lang w:val="es-ES"/>
        </w:rPr>
        <w:t>iGuardian</w:t>
      </w:r>
      <w:r w:rsidR="00E9434A">
        <w:rPr>
          <w:rFonts w:ascii="Book Antiqua" w:eastAsia="Arial Unicode MS" w:hAnsi="Book Antiqua"/>
          <w:color w:val="000000"/>
          <w:szCs w:val="28"/>
          <w:u w:color="000000"/>
          <w:lang w:val="es-ES"/>
        </w:rPr>
        <w:t xml:space="preserve">”, </w:t>
      </w:r>
      <w:r w:rsidR="00E70DA8">
        <w:rPr>
          <w:rFonts w:ascii="Book Antiqua" w:eastAsia="Arial Unicode MS" w:hAnsi="Book Antiqua"/>
          <w:color w:val="000000"/>
          <w:szCs w:val="28"/>
          <w:u w:color="000000"/>
          <w:lang w:val="es-ES"/>
        </w:rPr>
        <w:t xml:space="preserve">y como parte de las orientaciones </w:t>
      </w:r>
      <w:r w:rsidR="00E9434A">
        <w:rPr>
          <w:rFonts w:ascii="Book Antiqua" w:eastAsia="Arial Unicode MS" w:hAnsi="Book Antiqua"/>
          <w:color w:val="000000"/>
          <w:szCs w:val="28"/>
          <w:u w:color="000000"/>
          <w:lang w:val="es-ES"/>
        </w:rPr>
        <w:t xml:space="preserve">en las escuelas </w:t>
      </w:r>
      <w:r w:rsidR="004E75CB">
        <w:rPr>
          <w:rFonts w:ascii="Book Antiqua" w:eastAsia="Arial Unicode MS" w:hAnsi="Book Antiqua"/>
          <w:color w:val="000000"/>
          <w:szCs w:val="28"/>
          <w:u w:color="000000"/>
          <w:lang w:val="es-ES"/>
        </w:rPr>
        <w:t xml:space="preserve">de Puerto Rico </w:t>
      </w:r>
      <w:r w:rsidR="00E70DA8">
        <w:rPr>
          <w:rFonts w:ascii="Book Antiqua" w:eastAsia="Arial Unicode MS" w:hAnsi="Book Antiqua"/>
          <w:color w:val="000000"/>
          <w:szCs w:val="28"/>
          <w:u w:color="000000"/>
          <w:lang w:val="es-ES"/>
        </w:rPr>
        <w:t>ha</w:t>
      </w:r>
      <w:r w:rsidR="004E75CB">
        <w:rPr>
          <w:rFonts w:ascii="Book Antiqua" w:eastAsia="Arial Unicode MS" w:hAnsi="Book Antiqua"/>
          <w:color w:val="000000"/>
          <w:szCs w:val="28"/>
          <w:u w:color="000000"/>
          <w:lang w:val="es-ES"/>
        </w:rPr>
        <w:t>n</w:t>
      </w:r>
      <w:r w:rsidR="00E70DA8">
        <w:rPr>
          <w:rFonts w:ascii="Book Antiqua" w:eastAsia="Arial Unicode MS" w:hAnsi="Book Antiqua"/>
          <w:color w:val="000000"/>
          <w:szCs w:val="28"/>
          <w:u w:color="000000"/>
          <w:lang w:val="es-ES"/>
        </w:rPr>
        <w:t xml:space="preserve"> tenido que orientar en torno a los </w:t>
      </w:r>
      <w:r w:rsidR="00E70DA8" w:rsidRPr="004E75CB">
        <w:rPr>
          <w:rFonts w:ascii="Book Antiqua" w:eastAsia="Arial Unicode MS" w:hAnsi="Book Antiqua"/>
          <w:i/>
          <w:iCs/>
          <w:color w:val="000000"/>
          <w:szCs w:val="28"/>
          <w:u w:color="000000"/>
          <w:lang w:val="es-ES"/>
        </w:rPr>
        <w:t>deepfakes</w:t>
      </w:r>
      <w:r w:rsidR="00E70DA8">
        <w:rPr>
          <w:rFonts w:ascii="Book Antiqua" w:eastAsia="Arial Unicode MS" w:hAnsi="Book Antiqua"/>
          <w:color w:val="000000"/>
          <w:szCs w:val="28"/>
          <w:u w:color="000000"/>
          <w:lang w:val="es-ES"/>
        </w:rPr>
        <w:t>, por el avance tan acelerado que involucra la expansión de la inteligencia artificial. Según un escrito de un medio noticioso de Puerto Rico</w:t>
      </w:r>
      <w:r w:rsidR="00E9434A">
        <w:rPr>
          <w:rStyle w:val="Refdenotaalpie"/>
          <w:rFonts w:ascii="Book Antiqua" w:eastAsia="Arial Unicode MS" w:hAnsi="Book Antiqua"/>
          <w:color w:val="000000"/>
          <w:szCs w:val="28"/>
          <w:u w:color="000000"/>
          <w:lang w:val="es-ES"/>
        </w:rPr>
        <w:footnoteReference w:id="3"/>
      </w:r>
      <w:r w:rsidR="00E70DA8">
        <w:rPr>
          <w:rFonts w:ascii="Book Antiqua" w:eastAsia="Arial Unicode MS" w:hAnsi="Book Antiqua"/>
          <w:color w:val="000000"/>
          <w:szCs w:val="28"/>
          <w:u w:color="000000"/>
          <w:lang w:val="es-ES"/>
        </w:rPr>
        <w:t>, el agente especial Reynaldo Med</w:t>
      </w:r>
      <w:r w:rsidR="004E75CB">
        <w:rPr>
          <w:rFonts w:ascii="Book Antiqua" w:eastAsia="Arial Unicode MS" w:hAnsi="Book Antiqua"/>
          <w:color w:val="000000"/>
          <w:szCs w:val="28"/>
          <w:u w:color="000000"/>
          <w:lang w:val="es-ES"/>
        </w:rPr>
        <w:t>in</w:t>
      </w:r>
      <w:r w:rsidR="00E70DA8">
        <w:rPr>
          <w:rFonts w:ascii="Book Antiqua" w:eastAsia="Arial Unicode MS" w:hAnsi="Book Antiqua"/>
          <w:color w:val="000000"/>
          <w:szCs w:val="28"/>
          <w:u w:color="000000"/>
          <w:lang w:val="es-ES"/>
        </w:rPr>
        <w:t>a, supervisor del Grupo de Explotación Humana de HSI, “[s]</w:t>
      </w:r>
      <w:proofErr w:type="spellStart"/>
      <w:r w:rsidR="00E70DA8">
        <w:rPr>
          <w:rFonts w:ascii="Book Antiqua" w:eastAsia="Arial Unicode MS" w:hAnsi="Book Antiqua"/>
          <w:color w:val="000000"/>
          <w:szCs w:val="28"/>
          <w:u w:color="000000"/>
          <w:lang w:val="es-ES"/>
        </w:rPr>
        <w:t>eñaló</w:t>
      </w:r>
      <w:proofErr w:type="spellEnd"/>
      <w:r w:rsidR="00E70DA8">
        <w:rPr>
          <w:rFonts w:ascii="Book Antiqua" w:eastAsia="Arial Unicode MS" w:hAnsi="Book Antiqua"/>
          <w:color w:val="000000"/>
          <w:szCs w:val="28"/>
          <w:u w:color="000000"/>
          <w:lang w:val="es-ES"/>
        </w:rPr>
        <w:t xml:space="preserve"> que, en lo que va de este año fiscal federal -que comenzó el de octubre- han identificado al menos 31 víctimas, lo que supera las 17 que tenían a la misma </w:t>
      </w:r>
      <w:r w:rsidR="001436E2">
        <w:rPr>
          <w:rFonts w:ascii="Book Antiqua" w:eastAsia="Arial Unicode MS" w:hAnsi="Book Antiqua"/>
          <w:color w:val="000000"/>
          <w:szCs w:val="28"/>
          <w:u w:color="000000"/>
          <w:lang w:val="es-ES"/>
        </w:rPr>
        <w:t>fecha</w:t>
      </w:r>
      <w:r w:rsidR="00E70DA8">
        <w:rPr>
          <w:rFonts w:ascii="Book Antiqua" w:eastAsia="Arial Unicode MS" w:hAnsi="Book Antiqua"/>
          <w:color w:val="000000"/>
          <w:szCs w:val="28"/>
          <w:u w:color="000000"/>
          <w:lang w:val="es-ES"/>
        </w:rPr>
        <w:t xml:space="preserve"> en 2025, y las 16 de 2024”. Esto</w:t>
      </w:r>
      <w:r w:rsidR="001436E2">
        <w:rPr>
          <w:rFonts w:ascii="Book Antiqua" w:eastAsia="Arial Unicode MS" w:hAnsi="Book Antiqua"/>
          <w:color w:val="000000"/>
          <w:szCs w:val="28"/>
          <w:u w:color="000000"/>
          <w:lang w:val="es-ES"/>
        </w:rPr>
        <w:t>, según la noticia,</w:t>
      </w:r>
      <w:r w:rsidR="00E70DA8">
        <w:rPr>
          <w:rFonts w:ascii="Book Antiqua" w:eastAsia="Arial Unicode MS" w:hAnsi="Book Antiqua"/>
          <w:color w:val="000000"/>
          <w:szCs w:val="28"/>
          <w:u w:color="000000"/>
          <w:lang w:val="es-ES"/>
        </w:rPr>
        <w:t xml:space="preserve"> refiriéndose a personas que son </w:t>
      </w:r>
      <w:r w:rsidR="001436E2">
        <w:rPr>
          <w:rFonts w:ascii="Book Antiqua" w:eastAsia="Arial Unicode MS" w:hAnsi="Book Antiqua"/>
          <w:color w:val="000000"/>
          <w:szCs w:val="28"/>
          <w:u w:color="000000"/>
          <w:lang w:val="es-ES"/>
        </w:rPr>
        <w:t>víctimas</w:t>
      </w:r>
      <w:r w:rsidR="00E70DA8">
        <w:rPr>
          <w:rFonts w:ascii="Book Antiqua" w:eastAsia="Arial Unicode MS" w:hAnsi="Book Antiqua"/>
          <w:color w:val="000000"/>
          <w:szCs w:val="28"/>
          <w:u w:color="000000"/>
          <w:lang w:val="es-ES"/>
        </w:rPr>
        <w:t xml:space="preserve"> de un depredador </w:t>
      </w:r>
      <w:r w:rsidR="001436E2">
        <w:rPr>
          <w:rFonts w:ascii="Book Antiqua" w:eastAsia="Arial Unicode MS" w:hAnsi="Book Antiqua"/>
          <w:color w:val="000000"/>
          <w:szCs w:val="28"/>
          <w:u w:color="000000"/>
          <w:lang w:val="es-ES"/>
        </w:rPr>
        <w:t xml:space="preserve">de plataformas cibernéticas ya </w:t>
      </w:r>
      <w:r w:rsidR="00E70DA8">
        <w:rPr>
          <w:rFonts w:ascii="Book Antiqua" w:eastAsia="Arial Unicode MS" w:hAnsi="Book Antiqua"/>
          <w:color w:val="000000"/>
          <w:szCs w:val="28"/>
          <w:u w:color="000000"/>
          <w:lang w:val="es-ES"/>
        </w:rPr>
        <w:t xml:space="preserve">confirmado. </w:t>
      </w:r>
      <w:r w:rsidR="001436E2">
        <w:rPr>
          <w:rFonts w:ascii="Book Antiqua" w:eastAsia="Arial Unicode MS" w:hAnsi="Book Antiqua"/>
          <w:color w:val="000000"/>
          <w:szCs w:val="28"/>
          <w:u w:color="000000"/>
          <w:lang w:val="es-ES"/>
        </w:rPr>
        <w:t xml:space="preserve">Estos esfuerzos de orientación son de suma relevancia para </w:t>
      </w:r>
      <w:r w:rsidR="001436E2">
        <w:rPr>
          <w:rFonts w:ascii="Book Antiqua" w:eastAsia="Arial Unicode MS" w:hAnsi="Book Antiqua"/>
          <w:color w:val="000000"/>
          <w:szCs w:val="28"/>
          <w:u w:color="000000"/>
          <w:lang w:val="es-ES"/>
        </w:rPr>
        <w:lastRenderedPageBreak/>
        <w:t xml:space="preserve">encausar a todo depredador, pero es urgente establecer una prohibición total en el uso de inteligencia artificial para fines de producir cualquier contenido que implique pornografía infantil o induzca </w:t>
      </w:r>
      <w:r w:rsidR="004E75CB">
        <w:rPr>
          <w:rFonts w:ascii="Book Antiqua" w:eastAsia="Arial Unicode MS" w:hAnsi="Book Antiqua"/>
          <w:color w:val="000000"/>
          <w:szCs w:val="28"/>
          <w:u w:color="000000"/>
          <w:lang w:val="es-ES"/>
        </w:rPr>
        <w:t xml:space="preserve">cibernéticamente </w:t>
      </w:r>
      <w:r w:rsidR="001436E2">
        <w:rPr>
          <w:rFonts w:ascii="Book Antiqua" w:eastAsia="Arial Unicode MS" w:hAnsi="Book Antiqua"/>
          <w:color w:val="000000"/>
          <w:szCs w:val="28"/>
          <w:u w:color="000000"/>
          <w:lang w:val="es-ES"/>
        </w:rPr>
        <w:t xml:space="preserve">al abuso sexual de menores. </w:t>
      </w:r>
    </w:p>
    <w:p w14:paraId="700A51BE" w14:textId="77777777" w:rsidR="005E2A5B" w:rsidRDefault="005E2A5B" w:rsidP="005E2A5B">
      <w:pPr>
        <w:suppressLineNumbers/>
        <w:ind w:firstLine="708"/>
        <w:jc w:val="both"/>
        <w:outlineLvl w:val="0"/>
        <w:rPr>
          <w:rFonts w:ascii="Book Antiqua" w:eastAsia="Arial Unicode MS" w:hAnsi="Book Antiqua"/>
          <w:color w:val="000000"/>
          <w:szCs w:val="28"/>
          <w:u w:color="000000"/>
          <w:lang w:val="es-ES"/>
        </w:rPr>
      </w:pPr>
    </w:p>
    <w:p w14:paraId="56EEC87A" w14:textId="104920CF" w:rsidR="005E2A5B" w:rsidRPr="001B01D4" w:rsidRDefault="005E2A5B" w:rsidP="005E2A5B">
      <w:pPr>
        <w:suppressLineNumbers/>
        <w:ind w:firstLine="708"/>
        <w:jc w:val="both"/>
        <w:outlineLvl w:val="0"/>
        <w:rPr>
          <w:rFonts w:ascii="Book Antiqua" w:eastAsia="Arial Unicode MS" w:hAnsi="Book Antiqua"/>
          <w:i/>
          <w:iCs/>
          <w:color w:val="000000"/>
          <w:szCs w:val="28"/>
          <w:u w:color="000000"/>
          <w:lang w:val="es-ES"/>
        </w:rPr>
      </w:pPr>
      <w:r>
        <w:rPr>
          <w:rFonts w:ascii="Book Antiqua" w:eastAsia="Arial Unicode MS" w:hAnsi="Book Antiqua"/>
          <w:color w:val="000000"/>
          <w:szCs w:val="28"/>
          <w:u w:color="000000"/>
          <w:lang w:val="es-ES"/>
        </w:rPr>
        <w:t xml:space="preserve">Por todo lo antes expuesto, </w:t>
      </w:r>
      <w:r w:rsidR="00DB4833">
        <w:rPr>
          <w:rFonts w:ascii="Book Antiqua" w:eastAsia="Arial Unicode MS" w:hAnsi="Book Antiqua"/>
          <w:color w:val="000000"/>
          <w:szCs w:val="28"/>
          <w:u w:color="000000"/>
          <w:lang w:val="es-ES"/>
        </w:rPr>
        <w:t xml:space="preserve">se hace meritorio </w:t>
      </w:r>
      <w:r>
        <w:rPr>
          <w:rFonts w:ascii="Book Antiqua" w:eastAsia="Arial Unicode MS" w:hAnsi="Book Antiqua"/>
          <w:color w:val="000000"/>
          <w:szCs w:val="28"/>
          <w:u w:color="000000"/>
          <w:lang w:val="es-ES"/>
        </w:rPr>
        <w:t>que esta Asamblea Legislativa</w:t>
      </w:r>
      <w:r w:rsidR="001436E2">
        <w:rPr>
          <w:rFonts w:ascii="Book Antiqua" w:eastAsia="Arial Unicode MS" w:hAnsi="Book Antiqua"/>
          <w:color w:val="000000"/>
          <w:szCs w:val="28"/>
          <w:u w:color="000000"/>
          <w:lang w:val="es-ES"/>
        </w:rPr>
        <w:t xml:space="preserve"> de un paso de avanzada en la protección de la integridad de nuestra niñez y a su vez permita un desarrollo de la inteligencia artificial con controles claros y razonables. </w:t>
      </w:r>
      <w:r w:rsidR="00474984">
        <w:rPr>
          <w:rFonts w:ascii="Book Antiqua" w:eastAsia="Arial Unicode MS" w:hAnsi="Book Antiqua"/>
          <w:color w:val="000000"/>
          <w:szCs w:val="28"/>
          <w:u w:color="000000"/>
          <w:lang w:val="es-ES"/>
        </w:rPr>
        <w:t xml:space="preserve">En nuestro ordenamiento jurídico, y con los avances a favor de la niñez que se han aprobado, no </w:t>
      </w:r>
      <w:r w:rsidR="001436E2">
        <w:rPr>
          <w:rFonts w:ascii="Book Antiqua" w:eastAsia="Arial Unicode MS" w:hAnsi="Book Antiqua"/>
          <w:color w:val="000000"/>
          <w:szCs w:val="28"/>
          <w:u w:color="000000"/>
          <w:lang w:val="es-ES"/>
        </w:rPr>
        <w:t xml:space="preserve">podemos avalar, </w:t>
      </w:r>
      <w:r w:rsidR="00E9434A">
        <w:rPr>
          <w:rFonts w:ascii="Book Antiqua" w:eastAsia="Arial Unicode MS" w:hAnsi="Book Antiqua"/>
          <w:color w:val="000000"/>
          <w:szCs w:val="28"/>
          <w:u w:color="000000"/>
          <w:lang w:val="es-ES"/>
        </w:rPr>
        <w:t>en ninguna circunstancia</w:t>
      </w:r>
      <w:r w:rsidR="001436E2">
        <w:rPr>
          <w:rFonts w:ascii="Book Antiqua" w:eastAsia="Arial Unicode MS" w:hAnsi="Book Antiqua"/>
          <w:color w:val="000000"/>
          <w:szCs w:val="28"/>
          <w:u w:color="000000"/>
          <w:lang w:val="es-ES"/>
        </w:rPr>
        <w:t xml:space="preserve">, que por vislumbrarnos como un país </w:t>
      </w:r>
      <w:r w:rsidR="005325AB">
        <w:rPr>
          <w:rFonts w:ascii="Book Antiqua" w:eastAsia="Arial Unicode MS" w:hAnsi="Book Antiqua"/>
          <w:color w:val="000000"/>
          <w:szCs w:val="28"/>
          <w:u w:color="000000"/>
          <w:lang w:val="es-ES"/>
        </w:rPr>
        <w:t xml:space="preserve">de avanzada </w:t>
      </w:r>
      <w:r w:rsidR="001436E2">
        <w:rPr>
          <w:rFonts w:ascii="Book Antiqua" w:eastAsia="Arial Unicode MS" w:hAnsi="Book Antiqua"/>
          <w:color w:val="000000"/>
          <w:szCs w:val="28"/>
          <w:u w:color="000000"/>
          <w:lang w:val="es-ES"/>
        </w:rPr>
        <w:t xml:space="preserve">que fomenta el uso de la inteligencia artificial dejemos desprotegida a nuestra niñez. </w:t>
      </w:r>
      <w:r w:rsidR="00DB4833">
        <w:rPr>
          <w:rFonts w:ascii="Book Antiqua" w:eastAsia="Arial Unicode MS" w:hAnsi="Book Antiqua"/>
          <w:color w:val="000000"/>
          <w:szCs w:val="28"/>
          <w:u w:color="000000"/>
          <w:lang w:val="es-ES"/>
        </w:rPr>
        <w:t xml:space="preserve">Por lo que debemos </w:t>
      </w:r>
      <w:r w:rsidR="00C72102">
        <w:rPr>
          <w:rFonts w:ascii="Book Antiqua" w:eastAsia="Arial Unicode MS" w:hAnsi="Book Antiqua"/>
          <w:color w:val="000000"/>
          <w:szCs w:val="28"/>
          <w:u w:color="000000"/>
          <w:lang w:val="es-ES"/>
        </w:rPr>
        <w:t xml:space="preserve">tener </w:t>
      </w:r>
      <w:r w:rsidR="009B60C0">
        <w:rPr>
          <w:rFonts w:ascii="Book Antiqua" w:eastAsia="Arial Unicode MS" w:hAnsi="Book Antiqua"/>
          <w:color w:val="000000"/>
          <w:szCs w:val="28"/>
          <w:u w:color="000000"/>
          <w:lang w:val="es-ES"/>
        </w:rPr>
        <w:t>cero tolerancias</w:t>
      </w:r>
      <w:r w:rsidR="00DB4833">
        <w:rPr>
          <w:rFonts w:ascii="Book Antiqua" w:eastAsia="Arial Unicode MS" w:hAnsi="Book Antiqua"/>
          <w:color w:val="000000"/>
          <w:szCs w:val="28"/>
          <w:u w:color="000000"/>
          <w:lang w:val="es-ES"/>
        </w:rPr>
        <w:t xml:space="preserve"> al uso de esta herramienta para fines de crear</w:t>
      </w:r>
      <w:r w:rsidR="00C72102">
        <w:rPr>
          <w:rFonts w:ascii="Book Antiqua" w:hAnsi="Book Antiqua"/>
          <w:lang w:val="es-ES"/>
        </w:rPr>
        <w:t xml:space="preserve"> </w:t>
      </w:r>
      <w:r w:rsidR="00DB4833">
        <w:rPr>
          <w:rFonts w:ascii="Book Antiqua" w:hAnsi="Book Antiqua"/>
          <w:lang w:val="es-ES"/>
        </w:rPr>
        <w:t>y difundir material ya sea texto, imagen, audio y/o video, de abuso sexual infantil o de alguna otra acción digital que induzca al abuso de menores.</w:t>
      </w:r>
    </w:p>
    <w:p w14:paraId="3C4C0250" w14:textId="77777777" w:rsidR="002B762B" w:rsidRPr="00F0609A" w:rsidRDefault="002B762B" w:rsidP="001436E2">
      <w:pPr>
        <w:pStyle w:val="Sangra2detindependiente"/>
        <w:spacing w:line="240" w:lineRule="auto"/>
        <w:ind w:left="0"/>
        <w:jc w:val="both"/>
        <w:rPr>
          <w:rFonts w:ascii="Book Antiqua" w:hAnsi="Book Antiqua"/>
          <w:szCs w:val="24"/>
          <w:lang w:val="es-ES"/>
        </w:rPr>
      </w:pPr>
    </w:p>
    <w:p w14:paraId="7A07C4DB" w14:textId="77777777" w:rsidR="00516F03" w:rsidRPr="00F0609A" w:rsidRDefault="00516F03" w:rsidP="000E4BFD">
      <w:pPr>
        <w:spacing w:line="480" w:lineRule="auto"/>
        <w:rPr>
          <w:rFonts w:ascii="Book Antiqua" w:hAnsi="Book Antiqua"/>
          <w:i/>
          <w:lang w:val="es-ES"/>
        </w:rPr>
      </w:pPr>
      <w:r w:rsidRPr="00F0609A">
        <w:rPr>
          <w:rFonts w:ascii="Book Antiqua" w:hAnsi="Book Antiqua"/>
          <w:i/>
          <w:lang w:val="es-ES"/>
        </w:rPr>
        <w:t>DECR</w:t>
      </w:r>
      <w:r w:rsidR="00BF0985" w:rsidRPr="00F0609A">
        <w:rPr>
          <w:rFonts w:ascii="Book Antiqua" w:hAnsi="Book Antiqua"/>
          <w:i/>
          <w:lang w:val="es-ES"/>
        </w:rPr>
        <w:t>É</w:t>
      </w:r>
      <w:r w:rsidRPr="00F0609A">
        <w:rPr>
          <w:rFonts w:ascii="Book Antiqua" w:hAnsi="Book Antiqua"/>
          <w:i/>
          <w:lang w:val="es-ES"/>
        </w:rPr>
        <w:t>TASE POR LA ASAMBLEA LEGISLATIVA DE PUERTO RICO:</w:t>
      </w:r>
    </w:p>
    <w:p w14:paraId="1717F953" w14:textId="77777777" w:rsidR="00516F03" w:rsidRPr="00F0609A" w:rsidRDefault="00516F03" w:rsidP="002E27A3">
      <w:pPr>
        <w:spacing w:line="480" w:lineRule="auto"/>
        <w:jc w:val="both"/>
        <w:rPr>
          <w:rFonts w:ascii="Book Antiqua" w:hAnsi="Book Antiqua"/>
          <w:lang w:val="es-ES"/>
        </w:rPr>
        <w:sectPr w:rsidR="00516F03" w:rsidRPr="00F0609A" w:rsidSect="00D27FD5">
          <w:headerReference w:type="default" r:id="rId8"/>
          <w:headerReference w:type="first" r:id="rId9"/>
          <w:pgSz w:w="12240" w:h="15840" w:code="1"/>
          <w:pgMar w:top="1440" w:right="1440" w:bottom="1440" w:left="1440" w:header="720" w:footer="720" w:gutter="0"/>
          <w:cols w:space="720"/>
          <w:titlePg/>
          <w:docGrid w:linePitch="326"/>
        </w:sectPr>
      </w:pPr>
    </w:p>
    <w:p w14:paraId="0F62F461" w14:textId="79106922" w:rsidR="00134B4E" w:rsidRDefault="002A13A6" w:rsidP="002A13A6">
      <w:pPr>
        <w:spacing w:line="480" w:lineRule="auto"/>
        <w:ind w:right="43" w:firstLine="720"/>
        <w:jc w:val="both"/>
        <w:rPr>
          <w:rFonts w:ascii="Book Antiqua" w:hAnsi="Book Antiqua"/>
          <w:lang w:val="es-ES"/>
        </w:rPr>
      </w:pPr>
      <w:r>
        <w:rPr>
          <w:rFonts w:ascii="Book Antiqua" w:hAnsi="Book Antiqua"/>
          <w:lang w:val="es-ES"/>
        </w:rPr>
        <w:t>Sección</w:t>
      </w:r>
      <w:r w:rsidR="00D205CD" w:rsidRPr="00F0609A">
        <w:rPr>
          <w:rFonts w:ascii="Book Antiqua" w:hAnsi="Book Antiqua"/>
          <w:lang w:val="es-ES"/>
        </w:rPr>
        <w:t xml:space="preserve"> 1</w:t>
      </w:r>
      <w:r>
        <w:rPr>
          <w:rFonts w:ascii="Book Antiqua" w:hAnsi="Book Antiqua"/>
          <w:lang w:val="es-ES"/>
        </w:rPr>
        <w:t xml:space="preserve">. </w:t>
      </w:r>
      <w:r w:rsidR="00FA223D">
        <w:rPr>
          <w:rFonts w:ascii="Book Antiqua" w:hAnsi="Book Antiqua"/>
          <w:lang w:val="es-ES"/>
        </w:rPr>
        <w:t>– Para añadir</w:t>
      </w:r>
      <w:r w:rsidR="00FA223D" w:rsidRPr="00FA223D">
        <w:rPr>
          <w:lang w:val="es-PR"/>
        </w:rPr>
        <w:t xml:space="preserve"> </w:t>
      </w:r>
      <w:r w:rsidR="00FA223D">
        <w:rPr>
          <w:lang w:val="es-PR"/>
        </w:rPr>
        <w:t xml:space="preserve">el </w:t>
      </w:r>
      <w:r w:rsidR="00FA223D" w:rsidRPr="00FA223D">
        <w:rPr>
          <w:rFonts w:ascii="Book Antiqua" w:hAnsi="Book Antiqua"/>
          <w:lang w:val="es-ES"/>
        </w:rPr>
        <w:t>Artículo 146A a la Ley Núm. 146 de 30 de julio de 2012, según emendada y conocida como “Código Penal de Puerto Rico</w:t>
      </w:r>
      <w:r w:rsidR="00FA223D">
        <w:rPr>
          <w:rFonts w:ascii="Book Antiqua" w:hAnsi="Book Antiqua"/>
          <w:lang w:val="es-ES"/>
        </w:rPr>
        <w:t xml:space="preserve">”, para que lea como sigue: </w:t>
      </w:r>
    </w:p>
    <w:p w14:paraId="3C382383" w14:textId="13798A6F" w:rsidR="00FA223D" w:rsidRPr="00DC15DD" w:rsidRDefault="00DC15DD" w:rsidP="002A13A6">
      <w:pPr>
        <w:spacing w:line="480" w:lineRule="auto"/>
        <w:ind w:right="43" w:firstLine="720"/>
        <w:jc w:val="both"/>
        <w:rPr>
          <w:rFonts w:ascii="Book Antiqua" w:hAnsi="Book Antiqua"/>
          <w:i/>
          <w:iCs/>
          <w:lang w:val="es-ES"/>
        </w:rPr>
      </w:pPr>
      <w:r w:rsidRPr="00DC15DD">
        <w:rPr>
          <w:rFonts w:ascii="Book Antiqua" w:hAnsi="Book Antiqua"/>
          <w:i/>
          <w:iCs/>
          <w:lang w:val="es-ES"/>
        </w:rPr>
        <w:t>“</w:t>
      </w:r>
      <w:r w:rsidR="00DA7A6C" w:rsidRPr="00DC15DD">
        <w:rPr>
          <w:rFonts w:ascii="Book Antiqua" w:hAnsi="Book Antiqua"/>
          <w:i/>
          <w:iCs/>
          <w:lang w:val="es-ES"/>
        </w:rPr>
        <w:t>Artículo</w:t>
      </w:r>
      <w:r w:rsidR="00FA223D" w:rsidRPr="00DC15DD">
        <w:rPr>
          <w:rFonts w:ascii="Book Antiqua" w:hAnsi="Book Antiqua"/>
          <w:i/>
          <w:iCs/>
          <w:lang w:val="es-ES"/>
        </w:rPr>
        <w:t xml:space="preserve"> 146</w:t>
      </w:r>
      <w:r w:rsidR="00E1179E" w:rsidRPr="00DC15DD">
        <w:rPr>
          <w:rFonts w:ascii="Book Antiqua" w:hAnsi="Book Antiqua"/>
          <w:i/>
          <w:iCs/>
          <w:lang w:val="es-ES"/>
        </w:rPr>
        <w:t>A</w:t>
      </w:r>
      <w:r w:rsidR="00FA223D" w:rsidRPr="00DC15DD">
        <w:rPr>
          <w:rFonts w:ascii="Book Antiqua" w:hAnsi="Book Antiqua"/>
          <w:i/>
          <w:iCs/>
          <w:lang w:val="es-ES"/>
        </w:rPr>
        <w:t xml:space="preserve">.- </w:t>
      </w:r>
      <w:r w:rsidR="00F2632D" w:rsidRPr="00DC15DD">
        <w:rPr>
          <w:rFonts w:ascii="Book Antiqua" w:hAnsi="Book Antiqua"/>
          <w:i/>
          <w:iCs/>
          <w:lang w:val="es-ES"/>
        </w:rPr>
        <w:t>Producción de pornografía infantil</w:t>
      </w:r>
      <w:r w:rsidR="00462912" w:rsidRPr="00DC15DD">
        <w:rPr>
          <w:rFonts w:ascii="Book Antiqua" w:hAnsi="Book Antiqua"/>
          <w:i/>
          <w:iCs/>
          <w:lang w:val="es-ES"/>
        </w:rPr>
        <w:t xml:space="preserve"> con inteligencia artificial. </w:t>
      </w:r>
    </w:p>
    <w:p w14:paraId="6696EE1E" w14:textId="7FF8AF10" w:rsidR="004E75CB" w:rsidRPr="00DC15DD" w:rsidRDefault="00134B4E" w:rsidP="00F151CB">
      <w:pPr>
        <w:spacing w:line="480" w:lineRule="auto"/>
        <w:ind w:right="43" w:firstLine="720"/>
        <w:jc w:val="both"/>
        <w:rPr>
          <w:rFonts w:ascii="Book Antiqua" w:hAnsi="Book Antiqua"/>
          <w:i/>
          <w:iCs/>
          <w:lang w:val="es-ES"/>
        </w:rPr>
      </w:pPr>
      <w:r w:rsidRPr="00DC15DD">
        <w:rPr>
          <w:rFonts w:ascii="Book Antiqua" w:hAnsi="Book Antiqua"/>
          <w:i/>
          <w:iCs/>
          <w:lang w:val="es-ES"/>
        </w:rPr>
        <w:t>Cometerá un delito grave con pena fija de reclusión de</w:t>
      </w:r>
      <w:r w:rsidR="00290676" w:rsidRPr="00DC15DD">
        <w:rPr>
          <w:rFonts w:ascii="Book Antiqua" w:hAnsi="Book Antiqua"/>
          <w:i/>
          <w:iCs/>
          <w:lang w:val="es-ES"/>
        </w:rPr>
        <w:t xml:space="preserve"> quince</w:t>
      </w:r>
      <w:r w:rsidRPr="00DC15DD">
        <w:rPr>
          <w:rFonts w:ascii="Book Antiqua" w:hAnsi="Book Antiqua"/>
          <w:i/>
          <w:iCs/>
          <w:lang w:val="es-ES"/>
        </w:rPr>
        <w:t xml:space="preserve"> (</w:t>
      </w:r>
      <w:r w:rsidR="00290676" w:rsidRPr="00DC15DD">
        <w:rPr>
          <w:rFonts w:ascii="Book Antiqua" w:hAnsi="Book Antiqua"/>
          <w:i/>
          <w:iCs/>
          <w:lang w:val="es-ES"/>
        </w:rPr>
        <w:t>15</w:t>
      </w:r>
      <w:r w:rsidRPr="00DC15DD">
        <w:rPr>
          <w:rFonts w:ascii="Book Antiqua" w:hAnsi="Book Antiqua"/>
          <w:i/>
          <w:iCs/>
          <w:lang w:val="es-ES"/>
        </w:rPr>
        <w:t xml:space="preserve">) años </w:t>
      </w:r>
      <w:r w:rsidR="0076339F" w:rsidRPr="00DC15DD">
        <w:rPr>
          <w:rFonts w:ascii="Book Antiqua" w:hAnsi="Book Antiqua"/>
          <w:i/>
          <w:iCs/>
          <w:lang w:val="es-ES"/>
        </w:rPr>
        <w:t xml:space="preserve">con pena de restitución a discreción del juez, </w:t>
      </w:r>
      <w:r w:rsidRPr="00DC15DD">
        <w:rPr>
          <w:rFonts w:ascii="Book Antiqua" w:hAnsi="Book Antiqua"/>
          <w:i/>
          <w:iCs/>
          <w:lang w:val="es-ES"/>
        </w:rPr>
        <w:t xml:space="preserve">toda persona que utilice </w:t>
      </w:r>
      <w:r w:rsidR="00371D65" w:rsidRPr="00DC15DD">
        <w:rPr>
          <w:rFonts w:ascii="Book Antiqua" w:hAnsi="Book Antiqua"/>
          <w:i/>
          <w:iCs/>
          <w:lang w:val="es-ES"/>
        </w:rPr>
        <w:t xml:space="preserve">una o varias </w:t>
      </w:r>
      <w:r w:rsidR="004E75CB" w:rsidRPr="00DC15DD">
        <w:rPr>
          <w:rFonts w:ascii="Book Antiqua" w:hAnsi="Book Antiqua"/>
          <w:i/>
          <w:iCs/>
          <w:lang w:val="es-ES"/>
        </w:rPr>
        <w:t xml:space="preserve">plataformas de inteligencia artificial para los siguientes fines: </w:t>
      </w:r>
    </w:p>
    <w:p w14:paraId="5219CECC" w14:textId="7D203E6E" w:rsidR="004E75CB" w:rsidRPr="00DC15DD" w:rsidRDefault="00474984" w:rsidP="004E75CB">
      <w:pPr>
        <w:pStyle w:val="Prrafodelista"/>
        <w:numPr>
          <w:ilvl w:val="0"/>
          <w:numId w:val="3"/>
        </w:numPr>
        <w:spacing w:line="480" w:lineRule="auto"/>
        <w:ind w:right="43"/>
        <w:jc w:val="both"/>
        <w:rPr>
          <w:rFonts w:ascii="Book Antiqua" w:hAnsi="Book Antiqua"/>
          <w:i/>
          <w:iCs/>
          <w:lang w:val="es-ES"/>
        </w:rPr>
      </w:pPr>
      <w:r w:rsidRPr="00DC15DD">
        <w:rPr>
          <w:rFonts w:ascii="Book Antiqua" w:hAnsi="Book Antiqua"/>
          <w:i/>
          <w:iCs/>
          <w:lang w:val="es-ES"/>
        </w:rPr>
        <w:t xml:space="preserve">tomar la imagen </w:t>
      </w:r>
      <w:r w:rsidR="0076339F" w:rsidRPr="00DC15DD">
        <w:rPr>
          <w:rFonts w:ascii="Book Antiqua" w:hAnsi="Book Antiqua"/>
          <w:i/>
          <w:iCs/>
          <w:lang w:val="es-ES"/>
        </w:rPr>
        <w:t>de</w:t>
      </w:r>
      <w:r w:rsidRPr="00DC15DD">
        <w:rPr>
          <w:rFonts w:ascii="Book Antiqua" w:hAnsi="Book Antiqua"/>
          <w:i/>
          <w:iCs/>
          <w:lang w:val="es-ES"/>
        </w:rPr>
        <w:t xml:space="preserve"> un</w:t>
      </w:r>
      <w:r w:rsidR="00DB2049">
        <w:rPr>
          <w:rFonts w:ascii="Book Antiqua" w:hAnsi="Book Antiqua"/>
          <w:i/>
          <w:iCs/>
          <w:lang w:val="es-ES"/>
        </w:rPr>
        <w:t>(a)</w:t>
      </w:r>
      <w:r w:rsidR="0076339F" w:rsidRPr="00DC15DD">
        <w:rPr>
          <w:rFonts w:ascii="Book Antiqua" w:hAnsi="Book Antiqua"/>
          <w:i/>
          <w:iCs/>
          <w:lang w:val="es-ES"/>
        </w:rPr>
        <w:t xml:space="preserve"> menor </w:t>
      </w:r>
      <w:r w:rsidR="00C35D4B">
        <w:rPr>
          <w:rFonts w:ascii="Book Antiqua" w:hAnsi="Book Antiqua"/>
          <w:i/>
          <w:iCs/>
          <w:lang w:val="es-ES"/>
        </w:rPr>
        <w:t>para</w:t>
      </w:r>
      <w:r w:rsidR="00134B4E" w:rsidRPr="00DC15DD">
        <w:rPr>
          <w:rFonts w:ascii="Book Antiqua" w:hAnsi="Book Antiqua"/>
          <w:i/>
          <w:iCs/>
          <w:lang w:val="es-ES"/>
        </w:rPr>
        <w:t xml:space="preserve"> </w:t>
      </w:r>
      <w:r w:rsidR="0076339F" w:rsidRPr="00DC15DD">
        <w:rPr>
          <w:rFonts w:ascii="Book Antiqua" w:hAnsi="Book Antiqua"/>
          <w:i/>
          <w:iCs/>
          <w:lang w:val="es-ES"/>
        </w:rPr>
        <w:t xml:space="preserve">crear material en el </w:t>
      </w:r>
      <w:r w:rsidRPr="00DC15DD">
        <w:rPr>
          <w:rFonts w:ascii="Book Antiqua" w:hAnsi="Book Antiqua"/>
          <w:i/>
          <w:iCs/>
          <w:lang w:val="es-ES"/>
        </w:rPr>
        <w:t>que</w:t>
      </w:r>
      <w:r w:rsidR="00FC7044">
        <w:rPr>
          <w:rFonts w:ascii="Book Antiqua" w:hAnsi="Book Antiqua"/>
          <w:i/>
          <w:iCs/>
          <w:lang w:val="es-ES"/>
        </w:rPr>
        <w:t xml:space="preserve"> se manipule la </w:t>
      </w:r>
      <w:r w:rsidR="008F6086">
        <w:rPr>
          <w:rFonts w:ascii="Book Antiqua" w:hAnsi="Book Antiqua"/>
          <w:i/>
          <w:iCs/>
          <w:lang w:val="es-ES"/>
        </w:rPr>
        <w:t>imagen para</w:t>
      </w:r>
      <w:r w:rsidR="00FC7044">
        <w:rPr>
          <w:rFonts w:ascii="Book Antiqua" w:hAnsi="Book Antiqua"/>
          <w:i/>
          <w:iCs/>
          <w:lang w:val="es-ES"/>
        </w:rPr>
        <w:t xml:space="preserve"> mostrar al </w:t>
      </w:r>
      <w:r w:rsidR="00DB2049">
        <w:rPr>
          <w:rFonts w:ascii="Book Antiqua" w:hAnsi="Book Antiqua"/>
          <w:i/>
          <w:iCs/>
          <w:lang w:val="es-ES"/>
        </w:rPr>
        <w:t>(la)</w:t>
      </w:r>
      <w:r w:rsidR="00FC7044">
        <w:rPr>
          <w:rFonts w:ascii="Book Antiqua" w:hAnsi="Book Antiqua"/>
          <w:i/>
          <w:iCs/>
          <w:lang w:val="es-ES"/>
        </w:rPr>
        <w:t>menor</w:t>
      </w:r>
      <w:r w:rsidR="00134B4E" w:rsidRPr="00DC15DD">
        <w:rPr>
          <w:rFonts w:ascii="Book Antiqua" w:hAnsi="Book Antiqua"/>
          <w:i/>
          <w:iCs/>
          <w:lang w:val="es-ES"/>
        </w:rPr>
        <w:t xml:space="preserve"> desnudo</w:t>
      </w:r>
      <w:r w:rsidR="00DB2049">
        <w:rPr>
          <w:rFonts w:ascii="Book Antiqua" w:hAnsi="Book Antiqua"/>
          <w:i/>
          <w:iCs/>
          <w:lang w:val="es-ES"/>
        </w:rPr>
        <w:t>(a)</w:t>
      </w:r>
      <w:r w:rsidRPr="00DC15DD">
        <w:rPr>
          <w:rFonts w:ascii="Book Antiqua" w:hAnsi="Book Antiqua"/>
          <w:i/>
          <w:iCs/>
          <w:lang w:val="es-ES"/>
        </w:rPr>
        <w:t xml:space="preserve"> o particip</w:t>
      </w:r>
      <w:r w:rsidR="00371D65" w:rsidRPr="00DC15DD">
        <w:rPr>
          <w:rFonts w:ascii="Book Antiqua" w:hAnsi="Book Antiqua"/>
          <w:i/>
          <w:iCs/>
          <w:lang w:val="es-ES"/>
        </w:rPr>
        <w:t>a</w:t>
      </w:r>
      <w:r w:rsidRPr="00DC15DD">
        <w:rPr>
          <w:rFonts w:ascii="Book Antiqua" w:hAnsi="Book Antiqua"/>
          <w:i/>
          <w:iCs/>
          <w:lang w:val="es-ES"/>
        </w:rPr>
        <w:t xml:space="preserve"> de actos sexuales</w:t>
      </w:r>
      <w:r w:rsidR="00A03867">
        <w:rPr>
          <w:rFonts w:ascii="Book Antiqua" w:hAnsi="Book Antiqua"/>
          <w:i/>
          <w:iCs/>
          <w:lang w:val="es-ES"/>
        </w:rPr>
        <w:t xml:space="preserve"> </w:t>
      </w:r>
      <w:r w:rsidR="008F6086">
        <w:rPr>
          <w:rFonts w:ascii="Book Antiqua" w:hAnsi="Book Antiqua"/>
          <w:i/>
          <w:iCs/>
          <w:lang w:val="es-ES"/>
        </w:rPr>
        <w:t>o actos lascivos;</w:t>
      </w:r>
    </w:p>
    <w:p w14:paraId="34660A97" w14:textId="46D926D3" w:rsidR="004E75CB" w:rsidRPr="00DC15DD" w:rsidRDefault="00474984" w:rsidP="004E75CB">
      <w:pPr>
        <w:pStyle w:val="Prrafodelista"/>
        <w:numPr>
          <w:ilvl w:val="0"/>
          <w:numId w:val="3"/>
        </w:numPr>
        <w:spacing w:line="480" w:lineRule="auto"/>
        <w:ind w:right="43"/>
        <w:jc w:val="both"/>
        <w:rPr>
          <w:rFonts w:ascii="Book Antiqua" w:hAnsi="Book Antiqua"/>
          <w:i/>
          <w:iCs/>
          <w:lang w:val="es-ES"/>
        </w:rPr>
      </w:pPr>
      <w:r w:rsidRPr="00DC15DD">
        <w:rPr>
          <w:rFonts w:ascii="Book Antiqua" w:hAnsi="Book Antiqua"/>
          <w:i/>
          <w:iCs/>
          <w:lang w:val="es-ES"/>
        </w:rPr>
        <w:t>crear una</w:t>
      </w:r>
      <w:r w:rsidR="00134B4E" w:rsidRPr="00DC15DD">
        <w:rPr>
          <w:rFonts w:ascii="Book Antiqua" w:hAnsi="Book Antiqua"/>
          <w:i/>
          <w:iCs/>
          <w:lang w:val="es-ES"/>
        </w:rPr>
        <w:t xml:space="preserve"> imagen </w:t>
      </w:r>
      <w:r w:rsidR="0076339F" w:rsidRPr="00DC15DD">
        <w:rPr>
          <w:rFonts w:ascii="Book Antiqua" w:hAnsi="Book Antiqua"/>
          <w:i/>
          <w:iCs/>
          <w:lang w:val="es-ES"/>
        </w:rPr>
        <w:t xml:space="preserve">ficticia </w:t>
      </w:r>
      <w:r w:rsidRPr="00DC15DD">
        <w:rPr>
          <w:rFonts w:ascii="Book Antiqua" w:hAnsi="Book Antiqua"/>
          <w:i/>
          <w:iCs/>
          <w:lang w:val="es-ES"/>
        </w:rPr>
        <w:t>de un</w:t>
      </w:r>
      <w:r w:rsidR="00DB2049">
        <w:rPr>
          <w:rFonts w:ascii="Book Antiqua" w:hAnsi="Book Antiqua"/>
          <w:i/>
          <w:iCs/>
          <w:lang w:val="es-ES"/>
        </w:rPr>
        <w:t>(a)</w:t>
      </w:r>
      <w:r w:rsidRPr="00DC15DD">
        <w:rPr>
          <w:rFonts w:ascii="Book Antiqua" w:hAnsi="Book Antiqua"/>
          <w:i/>
          <w:iCs/>
          <w:lang w:val="es-ES"/>
        </w:rPr>
        <w:t xml:space="preserve"> </w:t>
      </w:r>
      <w:r w:rsidR="0076339F" w:rsidRPr="00DC15DD">
        <w:rPr>
          <w:rFonts w:ascii="Book Antiqua" w:hAnsi="Book Antiqua"/>
          <w:i/>
          <w:iCs/>
          <w:lang w:val="es-ES"/>
        </w:rPr>
        <w:t>menor</w:t>
      </w:r>
      <w:r w:rsidRPr="00DC15DD">
        <w:rPr>
          <w:rFonts w:ascii="Book Antiqua" w:hAnsi="Book Antiqua"/>
          <w:i/>
          <w:iCs/>
          <w:lang w:val="es-ES"/>
        </w:rPr>
        <w:t xml:space="preserve"> </w:t>
      </w:r>
      <w:r w:rsidR="00371D65" w:rsidRPr="00DC15DD">
        <w:rPr>
          <w:rFonts w:ascii="Book Antiqua" w:hAnsi="Book Antiqua"/>
          <w:i/>
          <w:iCs/>
          <w:lang w:val="es-ES"/>
        </w:rPr>
        <w:t>que practica</w:t>
      </w:r>
      <w:r w:rsidR="0076339F" w:rsidRPr="00DC15DD">
        <w:rPr>
          <w:rFonts w:ascii="Book Antiqua" w:hAnsi="Book Antiqua"/>
          <w:i/>
          <w:iCs/>
          <w:lang w:val="es-ES"/>
        </w:rPr>
        <w:t xml:space="preserve"> una conducta sexual o </w:t>
      </w:r>
      <w:r w:rsidR="00371D65" w:rsidRPr="00DC15DD">
        <w:rPr>
          <w:rFonts w:ascii="Book Antiqua" w:hAnsi="Book Antiqua"/>
          <w:i/>
          <w:iCs/>
          <w:lang w:val="es-ES"/>
        </w:rPr>
        <w:t xml:space="preserve">está </w:t>
      </w:r>
      <w:r w:rsidRPr="00DC15DD">
        <w:rPr>
          <w:rFonts w:ascii="Book Antiqua" w:hAnsi="Book Antiqua"/>
          <w:i/>
          <w:iCs/>
          <w:lang w:val="es-ES"/>
        </w:rPr>
        <w:t xml:space="preserve">siendo abusado sexualmente a través de indicaciones de texto (text prompts); </w:t>
      </w:r>
    </w:p>
    <w:p w14:paraId="4FF9641D" w14:textId="77D4FFD1" w:rsidR="004E75CB" w:rsidRPr="00DC15DD" w:rsidRDefault="00134B4E" w:rsidP="004E75CB">
      <w:pPr>
        <w:pStyle w:val="Prrafodelista"/>
        <w:numPr>
          <w:ilvl w:val="0"/>
          <w:numId w:val="3"/>
        </w:numPr>
        <w:spacing w:line="480" w:lineRule="auto"/>
        <w:ind w:right="43"/>
        <w:jc w:val="both"/>
        <w:rPr>
          <w:rFonts w:ascii="Book Antiqua" w:hAnsi="Book Antiqua"/>
          <w:i/>
          <w:iCs/>
          <w:lang w:val="es-ES"/>
        </w:rPr>
      </w:pPr>
      <w:r w:rsidRPr="00DC15DD">
        <w:rPr>
          <w:rFonts w:ascii="Book Antiqua" w:hAnsi="Book Antiqua"/>
          <w:i/>
          <w:iCs/>
          <w:lang w:val="es-ES"/>
        </w:rPr>
        <w:t>simular textos, imágenes</w:t>
      </w:r>
      <w:r w:rsidR="00290676" w:rsidRPr="00DC15DD">
        <w:rPr>
          <w:rFonts w:ascii="Book Antiqua" w:hAnsi="Book Antiqua"/>
          <w:i/>
          <w:iCs/>
          <w:lang w:val="es-ES"/>
        </w:rPr>
        <w:t>, audios</w:t>
      </w:r>
      <w:r w:rsidRPr="00DC15DD">
        <w:rPr>
          <w:rFonts w:ascii="Book Antiqua" w:hAnsi="Book Antiqua"/>
          <w:i/>
          <w:iCs/>
          <w:lang w:val="es-ES"/>
        </w:rPr>
        <w:t xml:space="preserve"> </w:t>
      </w:r>
      <w:r w:rsidR="00DB2049">
        <w:rPr>
          <w:rFonts w:ascii="Book Antiqua" w:hAnsi="Book Antiqua"/>
          <w:i/>
          <w:iCs/>
          <w:lang w:val="es-ES"/>
        </w:rPr>
        <w:t>y/</w:t>
      </w:r>
      <w:r w:rsidRPr="00DC15DD">
        <w:rPr>
          <w:rFonts w:ascii="Book Antiqua" w:hAnsi="Book Antiqua"/>
          <w:i/>
          <w:iCs/>
          <w:lang w:val="es-ES"/>
        </w:rPr>
        <w:t>o videos</w:t>
      </w:r>
      <w:r w:rsidR="00290676" w:rsidRPr="00DC15DD">
        <w:rPr>
          <w:rFonts w:ascii="Book Antiqua" w:hAnsi="Book Antiqua"/>
          <w:i/>
          <w:iCs/>
          <w:lang w:val="es-ES"/>
        </w:rPr>
        <w:t xml:space="preserve"> </w:t>
      </w:r>
      <w:r w:rsidRPr="00DC15DD">
        <w:rPr>
          <w:rFonts w:ascii="Book Antiqua" w:hAnsi="Book Antiqua"/>
          <w:i/>
          <w:iCs/>
          <w:lang w:val="es-ES"/>
        </w:rPr>
        <w:t xml:space="preserve">de abuso sexual de </w:t>
      </w:r>
      <w:r w:rsidR="0076339F" w:rsidRPr="00DC15DD">
        <w:rPr>
          <w:rFonts w:ascii="Book Antiqua" w:hAnsi="Book Antiqua"/>
          <w:i/>
          <w:iCs/>
          <w:lang w:val="es-ES"/>
        </w:rPr>
        <w:t>menores</w:t>
      </w:r>
      <w:r w:rsidRPr="00DC15DD">
        <w:rPr>
          <w:rFonts w:ascii="Book Antiqua" w:hAnsi="Book Antiqua"/>
          <w:i/>
          <w:iCs/>
          <w:lang w:val="es-ES"/>
        </w:rPr>
        <w:t xml:space="preserve"> para </w:t>
      </w:r>
      <w:r w:rsidR="0076339F" w:rsidRPr="00DC15DD">
        <w:rPr>
          <w:rFonts w:ascii="Book Antiqua" w:hAnsi="Book Antiqua"/>
          <w:i/>
          <w:iCs/>
          <w:lang w:val="es-ES"/>
        </w:rPr>
        <w:t xml:space="preserve">amenazar de </w:t>
      </w:r>
      <w:r w:rsidR="00371D65" w:rsidRPr="00DC15DD">
        <w:rPr>
          <w:rFonts w:ascii="Book Antiqua" w:hAnsi="Book Antiqua"/>
          <w:i/>
          <w:iCs/>
          <w:lang w:val="es-ES"/>
        </w:rPr>
        <w:t>una acusación</w:t>
      </w:r>
      <w:r w:rsidR="0076339F" w:rsidRPr="00DC15DD">
        <w:rPr>
          <w:rFonts w:ascii="Book Antiqua" w:hAnsi="Book Antiqua"/>
          <w:i/>
          <w:iCs/>
          <w:lang w:val="es-ES"/>
        </w:rPr>
        <w:t xml:space="preserve"> </w:t>
      </w:r>
      <w:r w:rsidR="00290676" w:rsidRPr="00DC15DD">
        <w:rPr>
          <w:rFonts w:ascii="Book Antiqua" w:hAnsi="Book Antiqua"/>
          <w:i/>
          <w:iCs/>
          <w:lang w:val="es-ES"/>
        </w:rPr>
        <w:t>pena</w:t>
      </w:r>
      <w:r w:rsidR="00371D65" w:rsidRPr="00DC15DD">
        <w:rPr>
          <w:rFonts w:ascii="Book Antiqua" w:hAnsi="Book Antiqua"/>
          <w:i/>
          <w:iCs/>
          <w:lang w:val="es-ES"/>
        </w:rPr>
        <w:t>l</w:t>
      </w:r>
      <w:r w:rsidR="00290676" w:rsidRPr="00DC15DD">
        <w:rPr>
          <w:rFonts w:ascii="Book Antiqua" w:hAnsi="Book Antiqua"/>
          <w:i/>
          <w:iCs/>
          <w:lang w:val="es-ES"/>
        </w:rPr>
        <w:t xml:space="preserve"> </w:t>
      </w:r>
      <w:r w:rsidRPr="00DC15DD">
        <w:rPr>
          <w:rFonts w:ascii="Book Antiqua" w:hAnsi="Book Antiqua"/>
          <w:i/>
          <w:iCs/>
          <w:lang w:val="es-ES"/>
        </w:rPr>
        <w:t xml:space="preserve">a una persona inocente; </w:t>
      </w:r>
    </w:p>
    <w:p w14:paraId="020FBE9C" w14:textId="39E51531" w:rsidR="00134B4E" w:rsidRPr="00DC15DD" w:rsidRDefault="00474984" w:rsidP="004E75CB">
      <w:pPr>
        <w:pStyle w:val="Prrafodelista"/>
        <w:numPr>
          <w:ilvl w:val="0"/>
          <w:numId w:val="3"/>
        </w:numPr>
        <w:spacing w:line="480" w:lineRule="auto"/>
        <w:ind w:right="43"/>
        <w:jc w:val="both"/>
        <w:rPr>
          <w:rFonts w:ascii="Book Antiqua" w:hAnsi="Book Antiqua"/>
          <w:i/>
          <w:iCs/>
          <w:lang w:val="es-ES"/>
        </w:rPr>
      </w:pPr>
      <w:r w:rsidRPr="00DC15DD">
        <w:rPr>
          <w:rFonts w:ascii="Book Antiqua" w:hAnsi="Book Antiqua"/>
          <w:i/>
          <w:iCs/>
          <w:lang w:val="es-ES"/>
        </w:rPr>
        <w:lastRenderedPageBreak/>
        <w:t xml:space="preserve">desarrollar estrategias de </w:t>
      </w:r>
      <w:r w:rsidR="00371D65" w:rsidRPr="00DC15DD">
        <w:rPr>
          <w:rFonts w:ascii="Book Antiqua" w:hAnsi="Book Antiqua"/>
          <w:i/>
          <w:iCs/>
          <w:lang w:val="es-ES"/>
        </w:rPr>
        <w:t xml:space="preserve">interacción en línea </w:t>
      </w:r>
      <w:r w:rsidRPr="00DC15DD">
        <w:rPr>
          <w:rFonts w:ascii="Book Antiqua" w:hAnsi="Book Antiqua"/>
          <w:i/>
          <w:iCs/>
          <w:lang w:val="es-ES"/>
        </w:rPr>
        <w:t xml:space="preserve">con </w:t>
      </w:r>
      <w:r w:rsidR="0076339F" w:rsidRPr="00DC15DD">
        <w:rPr>
          <w:rFonts w:ascii="Book Antiqua" w:hAnsi="Book Antiqua"/>
          <w:i/>
          <w:iCs/>
          <w:lang w:val="es-ES"/>
        </w:rPr>
        <w:t xml:space="preserve">menores </w:t>
      </w:r>
      <w:r w:rsidRPr="00DC15DD">
        <w:rPr>
          <w:rFonts w:ascii="Book Antiqua" w:hAnsi="Book Antiqua"/>
          <w:i/>
          <w:iCs/>
          <w:lang w:val="es-ES"/>
        </w:rPr>
        <w:t>para fines sexuales (grooming)</w:t>
      </w:r>
      <w:r w:rsidR="00290676" w:rsidRPr="00DC15DD">
        <w:rPr>
          <w:rFonts w:ascii="Book Antiqua" w:hAnsi="Book Antiqua"/>
          <w:i/>
          <w:iCs/>
          <w:lang w:val="es-ES"/>
        </w:rPr>
        <w:t>;</w:t>
      </w:r>
      <w:r w:rsidRPr="00DC15DD">
        <w:rPr>
          <w:rFonts w:ascii="Book Antiqua" w:hAnsi="Book Antiqua"/>
          <w:i/>
          <w:iCs/>
          <w:lang w:val="es-ES"/>
        </w:rPr>
        <w:t xml:space="preserve"> </w:t>
      </w:r>
      <w:r w:rsidR="00290676" w:rsidRPr="00DC15DD">
        <w:rPr>
          <w:rFonts w:ascii="Book Antiqua" w:hAnsi="Book Antiqua"/>
          <w:i/>
          <w:iCs/>
          <w:lang w:val="es-ES"/>
        </w:rPr>
        <w:t>o</w:t>
      </w:r>
    </w:p>
    <w:p w14:paraId="5F836724" w14:textId="6856285C" w:rsidR="00F430A0" w:rsidRPr="002E1313" w:rsidRDefault="00134B4E" w:rsidP="002E1313">
      <w:pPr>
        <w:pStyle w:val="Prrafodelista"/>
        <w:numPr>
          <w:ilvl w:val="0"/>
          <w:numId w:val="3"/>
        </w:numPr>
        <w:spacing w:line="480" w:lineRule="auto"/>
        <w:ind w:right="43"/>
        <w:jc w:val="both"/>
        <w:rPr>
          <w:rFonts w:ascii="Book Antiqua" w:hAnsi="Book Antiqua"/>
          <w:i/>
          <w:iCs/>
          <w:lang w:val="es-ES"/>
        </w:rPr>
      </w:pPr>
      <w:r w:rsidRPr="00DC15DD">
        <w:rPr>
          <w:rFonts w:ascii="Book Antiqua" w:hAnsi="Book Antiqua"/>
          <w:i/>
          <w:iCs/>
          <w:lang w:val="es-ES"/>
        </w:rPr>
        <w:t>e</w:t>
      </w:r>
      <w:r w:rsidR="00474984" w:rsidRPr="00DC15DD">
        <w:rPr>
          <w:rFonts w:ascii="Book Antiqua" w:hAnsi="Book Antiqua"/>
          <w:i/>
          <w:iCs/>
          <w:lang w:val="es-ES"/>
        </w:rPr>
        <w:t>ditar un contenido previamente creado</w:t>
      </w:r>
      <w:r w:rsidR="00290676" w:rsidRPr="00DC15DD">
        <w:rPr>
          <w:rFonts w:ascii="Book Antiqua" w:hAnsi="Book Antiqua"/>
          <w:i/>
          <w:iCs/>
          <w:lang w:val="es-ES"/>
        </w:rPr>
        <w:t xml:space="preserve"> </w:t>
      </w:r>
      <w:r w:rsidR="00595208" w:rsidRPr="00DC15DD">
        <w:rPr>
          <w:rFonts w:ascii="Book Antiqua" w:hAnsi="Book Antiqua"/>
          <w:i/>
          <w:iCs/>
          <w:lang w:val="es-ES"/>
        </w:rPr>
        <w:t>que involucre todo tipo de conducta sexual hacia menores</w:t>
      </w:r>
      <w:r w:rsidR="00DA7745">
        <w:rPr>
          <w:rFonts w:ascii="Book Antiqua" w:hAnsi="Book Antiqua"/>
          <w:i/>
          <w:iCs/>
          <w:lang w:val="es-ES"/>
        </w:rPr>
        <w:t>.”</w:t>
      </w:r>
    </w:p>
    <w:p w14:paraId="0AC63F53" w14:textId="261E486D" w:rsidR="00CA328B" w:rsidRPr="00CA328B" w:rsidRDefault="002A13A6" w:rsidP="00134B4E">
      <w:pPr>
        <w:spacing w:line="480" w:lineRule="auto"/>
        <w:ind w:right="43" w:firstLine="720"/>
        <w:jc w:val="both"/>
        <w:rPr>
          <w:rFonts w:ascii="Book Antiqua" w:hAnsi="Book Antiqua"/>
          <w:lang w:val="es-ES"/>
        </w:rPr>
      </w:pPr>
      <w:r>
        <w:rPr>
          <w:rFonts w:ascii="Book Antiqua" w:hAnsi="Book Antiqua"/>
          <w:lang w:val="es-ES"/>
        </w:rPr>
        <w:t xml:space="preserve">Sección </w:t>
      </w:r>
      <w:r w:rsidRPr="00D205CD">
        <w:rPr>
          <w:rFonts w:ascii="Book Antiqua" w:hAnsi="Book Antiqua"/>
          <w:lang w:val="es-ES"/>
        </w:rPr>
        <w:t>2</w:t>
      </w:r>
      <w:r w:rsidR="00CA328B" w:rsidRPr="00CA328B">
        <w:rPr>
          <w:rFonts w:ascii="Book Antiqua" w:hAnsi="Book Antiqua"/>
          <w:lang w:val="es-ES"/>
        </w:rPr>
        <w:t>.- Cláusula de Separabilidad.</w:t>
      </w:r>
    </w:p>
    <w:p w14:paraId="7277FA43" w14:textId="77777777" w:rsidR="00CA328B" w:rsidRPr="00CA328B" w:rsidRDefault="00CA328B" w:rsidP="00CA328B">
      <w:pPr>
        <w:spacing w:line="480" w:lineRule="auto"/>
        <w:ind w:right="43" w:firstLine="720"/>
        <w:jc w:val="both"/>
        <w:rPr>
          <w:rFonts w:ascii="Book Antiqua" w:hAnsi="Book Antiqua"/>
          <w:lang w:val="es-ES"/>
        </w:rPr>
      </w:pPr>
      <w:r w:rsidRPr="00CA328B">
        <w:rPr>
          <w:rFonts w:ascii="Book Antiqua" w:hAnsi="Book Antiqua"/>
          <w:lang w:val="es-ES"/>
        </w:rPr>
        <w:t>Si cualquier artículo, disposición, párrafo, inciso o parte de esta Ley fuese declarada nula o inconstitucional por cualquier Tribunal competente, se entenderá que el resto de sus disposiciones mantendrán su validez y vigencia.</w:t>
      </w:r>
    </w:p>
    <w:p w14:paraId="03F41148" w14:textId="2EA33562" w:rsidR="00F83EA7" w:rsidRPr="00F0609A" w:rsidRDefault="002A13A6" w:rsidP="00F83EA7">
      <w:pPr>
        <w:spacing w:line="480" w:lineRule="auto"/>
        <w:ind w:right="43" w:firstLine="720"/>
        <w:jc w:val="both"/>
        <w:rPr>
          <w:rFonts w:ascii="Book Antiqua" w:hAnsi="Book Antiqua"/>
          <w:lang w:val="es-ES"/>
        </w:rPr>
      </w:pPr>
      <w:r>
        <w:rPr>
          <w:rFonts w:ascii="Book Antiqua" w:hAnsi="Book Antiqua"/>
          <w:lang w:val="es-ES"/>
        </w:rPr>
        <w:t>Sección</w:t>
      </w:r>
      <w:r w:rsidR="00CA328B" w:rsidRPr="00CA328B">
        <w:rPr>
          <w:rFonts w:ascii="Book Antiqua" w:hAnsi="Book Antiqua"/>
          <w:lang w:val="es-ES"/>
        </w:rPr>
        <w:t xml:space="preserve"> </w:t>
      </w:r>
      <w:r>
        <w:rPr>
          <w:rFonts w:ascii="Book Antiqua" w:hAnsi="Book Antiqua"/>
          <w:lang w:val="es-ES"/>
        </w:rPr>
        <w:t>3</w:t>
      </w:r>
      <w:r w:rsidR="00CA328B" w:rsidRPr="00CA328B">
        <w:rPr>
          <w:rFonts w:ascii="Book Antiqua" w:hAnsi="Book Antiqua"/>
          <w:lang w:val="es-ES"/>
        </w:rPr>
        <w:t>.- Vigencia.</w:t>
      </w:r>
    </w:p>
    <w:p w14:paraId="1EFE0338" w14:textId="18DA2617" w:rsidR="00CA328B" w:rsidRPr="00F0609A" w:rsidRDefault="00CA328B" w:rsidP="00F83EA7">
      <w:pPr>
        <w:spacing w:line="480" w:lineRule="auto"/>
        <w:ind w:right="43" w:firstLine="720"/>
        <w:jc w:val="both"/>
        <w:rPr>
          <w:rFonts w:ascii="Book Antiqua" w:hAnsi="Book Antiqua"/>
          <w:lang w:val="es-ES"/>
        </w:rPr>
      </w:pPr>
      <w:r w:rsidRPr="00CA328B">
        <w:rPr>
          <w:rFonts w:ascii="Book Antiqua" w:hAnsi="Book Antiqua"/>
          <w:lang w:val="es-ES"/>
        </w:rPr>
        <w:t>Esta Ley entrará en vigor inmediatamente después de su aprobación.</w:t>
      </w:r>
    </w:p>
    <w:sectPr w:rsidR="00CA328B" w:rsidRPr="00F0609A" w:rsidSect="00D27FD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961B5" w14:textId="77777777" w:rsidR="00FF102A" w:rsidRDefault="00FF102A">
      <w:r>
        <w:separator/>
      </w:r>
    </w:p>
  </w:endnote>
  <w:endnote w:type="continuationSeparator" w:id="0">
    <w:p w14:paraId="4203CE2B" w14:textId="77777777" w:rsidR="00FF102A" w:rsidRDefault="00FF1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44C04" w14:textId="77777777" w:rsidR="00FF102A" w:rsidRDefault="00FF102A">
      <w:r>
        <w:separator/>
      </w:r>
    </w:p>
  </w:footnote>
  <w:footnote w:type="continuationSeparator" w:id="0">
    <w:p w14:paraId="1C2296AB" w14:textId="77777777" w:rsidR="00FF102A" w:rsidRDefault="00FF102A">
      <w:r>
        <w:continuationSeparator/>
      </w:r>
    </w:p>
  </w:footnote>
  <w:footnote w:id="1">
    <w:p w14:paraId="7E3A1A13" w14:textId="25C09C59" w:rsidR="00E9434A" w:rsidRPr="00E9434A" w:rsidRDefault="00E9434A">
      <w:pPr>
        <w:pStyle w:val="Textonotapie"/>
        <w:rPr>
          <w:lang w:val="es-PR"/>
        </w:rPr>
      </w:pPr>
      <w:r>
        <w:rPr>
          <w:rStyle w:val="Refdenotaalpie"/>
        </w:rPr>
        <w:footnoteRef/>
      </w:r>
      <w:r w:rsidRPr="00E9434A">
        <w:rPr>
          <w:lang w:val="es-PR"/>
        </w:rPr>
        <w:t xml:space="preserve"> </w:t>
      </w:r>
      <w:r w:rsidRPr="001436E2">
        <w:rPr>
          <w:lang w:val="es-PR"/>
        </w:rPr>
        <w:t xml:space="preserve">La </w:t>
      </w:r>
      <w:r>
        <w:rPr>
          <w:lang w:val="es-PR"/>
        </w:rPr>
        <w:t xml:space="preserve">inteligencia artificial y la lucha contra la explotacion y el abuso de menores en línea. Recuperado el 1 de mayo de 2026 de </w:t>
      </w:r>
      <w:r w:rsidRPr="001436E2">
        <w:rPr>
          <w:lang w:val="es-PR"/>
        </w:rPr>
        <w:t>https://www.dhs.gov/sites/default/files/2025-01/25_0122_k2p_genai-bulletin_spanish.pdf</w:t>
      </w:r>
    </w:p>
  </w:footnote>
  <w:footnote w:id="2">
    <w:p w14:paraId="66165DC8" w14:textId="22CA8888" w:rsidR="00554CE8" w:rsidRPr="00554CE8" w:rsidRDefault="00554CE8">
      <w:pPr>
        <w:pStyle w:val="Textonotapie"/>
        <w:rPr>
          <w:lang w:val="es-PR"/>
        </w:rPr>
      </w:pPr>
      <w:r>
        <w:rPr>
          <w:rStyle w:val="Refdenotaalpie"/>
        </w:rPr>
        <w:footnoteRef/>
      </w:r>
      <w:r w:rsidRPr="00554CE8">
        <w:rPr>
          <w:lang w:val="es-PR"/>
        </w:rPr>
        <w:t xml:space="preserve"> </w:t>
      </w:r>
      <w:r>
        <w:rPr>
          <w:lang w:val="es-PR"/>
        </w:rPr>
        <w:t xml:space="preserve">18 </w:t>
      </w:r>
      <w:proofErr w:type="gramStart"/>
      <w:r>
        <w:rPr>
          <w:lang w:val="es-PR"/>
        </w:rPr>
        <w:t>Código</w:t>
      </w:r>
      <w:proofErr w:type="gramEnd"/>
      <w:r>
        <w:rPr>
          <w:lang w:val="es-PR"/>
        </w:rPr>
        <w:t xml:space="preserve"> de EE. UU. </w:t>
      </w:r>
      <w:r w:rsidRPr="00554CE8">
        <w:rPr>
          <w:lang w:val="es-PR"/>
        </w:rPr>
        <w:t>§ 1466A</w:t>
      </w:r>
    </w:p>
  </w:footnote>
  <w:footnote w:id="3">
    <w:p w14:paraId="5A523B3D" w14:textId="0F38F9DA" w:rsidR="00E9434A" w:rsidRPr="00E9434A" w:rsidRDefault="00E9434A">
      <w:pPr>
        <w:pStyle w:val="Textonotapie"/>
        <w:rPr>
          <w:lang w:val="es-PR"/>
        </w:rPr>
      </w:pPr>
      <w:r>
        <w:rPr>
          <w:rStyle w:val="Refdenotaalpie"/>
        </w:rPr>
        <w:footnoteRef/>
      </w:r>
      <w:r w:rsidRPr="00E9434A">
        <w:rPr>
          <w:lang w:val="es-PR"/>
        </w:rPr>
        <w:t xml:space="preserve"> Casi el doble: aumenta la cifra de </w:t>
      </w:r>
      <w:r>
        <w:rPr>
          <w:lang w:val="es-PR"/>
        </w:rPr>
        <w:t xml:space="preserve">“Víctimas identificadas” de explotación infantil [El Nuevo Día, 29 de abril de 2026] Recuperado el 1 de mayo de 2026 de </w:t>
      </w:r>
      <w:r w:rsidRPr="00E9434A">
        <w:rPr>
          <w:lang w:val="es-PR"/>
        </w:rPr>
        <w:t>https://www.elnuevodia.com/noticias/seguridad/notas/casi-el-doble-aumenta-la-cifra-de-victimas-identificadas-de-explotacion-infantil/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79C30" w14:textId="36DD3BE0" w:rsidR="000D78DD" w:rsidRDefault="000D78DD">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806763">
      <w:rPr>
        <w:rStyle w:val="Nmerodepgina"/>
        <w:noProof/>
      </w:rPr>
      <w:t>4</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6724C" w14:textId="7747D23C" w:rsidR="00780A23" w:rsidRPr="00780A23" w:rsidRDefault="00780A23" w:rsidP="00780A23">
    <w:pPr>
      <w:pStyle w:val="Encabezado"/>
      <w:jc w:val="cent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CC1550"/>
    <w:multiLevelType w:val="hybridMultilevel"/>
    <w:tmpl w:val="0D1E7EF4"/>
    <w:lvl w:ilvl="0" w:tplc="606A5A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F25746C"/>
    <w:multiLevelType w:val="hybridMultilevel"/>
    <w:tmpl w:val="6B9CA000"/>
    <w:lvl w:ilvl="0" w:tplc="BA64330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B4459D8"/>
    <w:multiLevelType w:val="hybridMultilevel"/>
    <w:tmpl w:val="14FC8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2493113">
    <w:abstractNumId w:val="1"/>
  </w:num>
  <w:num w:numId="2" w16cid:durableId="512914085">
    <w:abstractNumId w:val="2"/>
  </w:num>
  <w:num w:numId="3" w16cid:durableId="2089233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57D"/>
    <w:rsid w:val="000030FF"/>
    <w:rsid w:val="00025B0E"/>
    <w:rsid w:val="000315CE"/>
    <w:rsid w:val="00033059"/>
    <w:rsid w:val="00065E5F"/>
    <w:rsid w:val="00091FE7"/>
    <w:rsid w:val="000B6927"/>
    <w:rsid w:val="000C7C5D"/>
    <w:rsid w:val="000D5E57"/>
    <w:rsid w:val="000D78DD"/>
    <w:rsid w:val="000E4BFD"/>
    <w:rsid w:val="000F6168"/>
    <w:rsid w:val="00112F02"/>
    <w:rsid w:val="0011381B"/>
    <w:rsid w:val="001176FC"/>
    <w:rsid w:val="0012164E"/>
    <w:rsid w:val="001345CC"/>
    <w:rsid w:val="00134B4E"/>
    <w:rsid w:val="001436E2"/>
    <w:rsid w:val="00151411"/>
    <w:rsid w:val="001643E3"/>
    <w:rsid w:val="0016555C"/>
    <w:rsid w:val="00171216"/>
    <w:rsid w:val="001965D0"/>
    <w:rsid w:val="001C31D4"/>
    <w:rsid w:val="001F4FEB"/>
    <w:rsid w:val="00230047"/>
    <w:rsid w:val="00233D51"/>
    <w:rsid w:val="00234366"/>
    <w:rsid w:val="002435E7"/>
    <w:rsid w:val="00244AC1"/>
    <w:rsid w:val="002459F3"/>
    <w:rsid w:val="002470B6"/>
    <w:rsid w:val="0026548F"/>
    <w:rsid w:val="00285EE8"/>
    <w:rsid w:val="00285F48"/>
    <w:rsid w:val="00290676"/>
    <w:rsid w:val="00290F7F"/>
    <w:rsid w:val="002A13A6"/>
    <w:rsid w:val="002A5BB5"/>
    <w:rsid w:val="002B762B"/>
    <w:rsid w:val="002C7D7B"/>
    <w:rsid w:val="002D3620"/>
    <w:rsid w:val="002E1313"/>
    <w:rsid w:val="002E1DEE"/>
    <w:rsid w:val="002E27A3"/>
    <w:rsid w:val="002F1DE9"/>
    <w:rsid w:val="002F4240"/>
    <w:rsid w:val="003019EA"/>
    <w:rsid w:val="0030427C"/>
    <w:rsid w:val="0030522C"/>
    <w:rsid w:val="00306686"/>
    <w:rsid w:val="00307106"/>
    <w:rsid w:val="00371D65"/>
    <w:rsid w:val="00381E68"/>
    <w:rsid w:val="003A666D"/>
    <w:rsid w:val="003F40CF"/>
    <w:rsid w:val="00412B35"/>
    <w:rsid w:val="00421F85"/>
    <w:rsid w:val="004254ED"/>
    <w:rsid w:val="004300E5"/>
    <w:rsid w:val="00462912"/>
    <w:rsid w:val="00466289"/>
    <w:rsid w:val="00467AA0"/>
    <w:rsid w:val="004713BD"/>
    <w:rsid w:val="00474984"/>
    <w:rsid w:val="00485A6B"/>
    <w:rsid w:val="0049308A"/>
    <w:rsid w:val="004B45D8"/>
    <w:rsid w:val="004D4815"/>
    <w:rsid w:val="004E252E"/>
    <w:rsid w:val="004E75CB"/>
    <w:rsid w:val="004F0F68"/>
    <w:rsid w:val="004F70A8"/>
    <w:rsid w:val="00507F11"/>
    <w:rsid w:val="00513F3F"/>
    <w:rsid w:val="00516F03"/>
    <w:rsid w:val="00531DEB"/>
    <w:rsid w:val="005325AB"/>
    <w:rsid w:val="00554CE8"/>
    <w:rsid w:val="00595208"/>
    <w:rsid w:val="005B0596"/>
    <w:rsid w:val="005C0256"/>
    <w:rsid w:val="005C0C62"/>
    <w:rsid w:val="005E2A5B"/>
    <w:rsid w:val="005E7B94"/>
    <w:rsid w:val="005F315E"/>
    <w:rsid w:val="00601C54"/>
    <w:rsid w:val="0061453B"/>
    <w:rsid w:val="006266B7"/>
    <w:rsid w:val="0067033E"/>
    <w:rsid w:val="006732BF"/>
    <w:rsid w:val="00680DE9"/>
    <w:rsid w:val="00684CA3"/>
    <w:rsid w:val="006909DD"/>
    <w:rsid w:val="006A44FB"/>
    <w:rsid w:val="006E6FF7"/>
    <w:rsid w:val="00705147"/>
    <w:rsid w:val="0071754A"/>
    <w:rsid w:val="00726AD1"/>
    <w:rsid w:val="0076339F"/>
    <w:rsid w:val="0077479C"/>
    <w:rsid w:val="00780A23"/>
    <w:rsid w:val="007811E0"/>
    <w:rsid w:val="0078232F"/>
    <w:rsid w:val="00786BA9"/>
    <w:rsid w:val="00793679"/>
    <w:rsid w:val="007B1F38"/>
    <w:rsid w:val="007D66E9"/>
    <w:rsid w:val="00806763"/>
    <w:rsid w:val="0082457C"/>
    <w:rsid w:val="00831890"/>
    <w:rsid w:val="00834A50"/>
    <w:rsid w:val="008469D1"/>
    <w:rsid w:val="00856B80"/>
    <w:rsid w:val="00860603"/>
    <w:rsid w:val="00866E60"/>
    <w:rsid w:val="008B45F0"/>
    <w:rsid w:val="008C2B84"/>
    <w:rsid w:val="008E04DB"/>
    <w:rsid w:val="008F6086"/>
    <w:rsid w:val="009110AE"/>
    <w:rsid w:val="00917D70"/>
    <w:rsid w:val="00921A5F"/>
    <w:rsid w:val="00925CD5"/>
    <w:rsid w:val="009274A3"/>
    <w:rsid w:val="00930650"/>
    <w:rsid w:val="00937C8B"/>
    <w:rsid w:val="00942D2A"/>
    <w:rsid w:val="00946A4B"/>
    <w:rsid w:val="009813E8"/>
    <w:rsid w:val="00983FFD"/>
    <w:rsid w:val="0098422B"/>
    <w:rsid w:val="00987162"/>
    <w:rsid w:val="0099534B"/>
    <w:rsid w:val="00997FF2"/>
    <w:rsid w:val="009B0546"/>
    <w:rsid w:val="009B2A08"/>
    <w:rsid w:val="009B60C0"/>
    <w:rsid w:val="009B6EFE"/>
    <w:rsid w:val="00A00080"/>
    <w:rsid w:val="00A011FF"/>
    <w:rsid w:val="00A03867"/>
    <w:rsid w:val="00A10B5B"/>
    <w:rsid w:val="00A41FB9"/>
    <w:rsid w:val="00A522C8"/>
    <w:rsid w:val="00A556B2"/>
    <w:rsid w:val="00A71B5F"/>
    <w:rsid w:val="00A7334F"/>
    <w:rsid w:val="00A73526"/>
    <w:rsid w:val="00A736C9"/>
    <w:rsid w:val="00A920A3"/>
    <w:rsid w:val="00A955BC"/>
    <w:rsid w:val="00A95978"/>
    <w:rsid w:val="00AB5977"/>
    <w:rsid w:val="00AC5BF1"/>
    <w:rsid w:val="00AD2012"/>
    <w:rsid w:val="00AD283F"/>
    <w:rsid w:val="00AE310A"/>
    <w:rsid w:val="00AF1597"/>
    <w:rsid w:val="00AF3EF2"/>
    <w:rsid w:val="00B03510"/>
    <w:rsid w:val="00B0491F"/>
    <w:rsid w:val="00B45129"/>
    <w:rsid w:val="00B547F4"/>
    <w:rsid w:val="00B907EE"/>
    <w:rsid w:val="00BB61CB"/>
    <w:rsid w:val="00BD1A83"/>
    <w:rsid w:val="00BE7786"/>
    <w:rsid w:val="00BF0985"/>
    <w:rsid w:val="00BF180D"/>
    <w:rsid w:val="00BF7BD7"/>
    <w:rsid w:val="00C343B6"/>
    <w:rsid w:val="00C35D4B"/>
    <w:rsid w:val="00C426A3"/>
    <w:rsid w:val="00C5687B"/>
    <w:rsid w:val="00C72102"/>
    <w:rsid w:val="00C77525"/>
    <w:rsid w:val="00C803E7"/>
    <w:rsid w:val="00C81EAE"/>
    <w:rsid w:val="00C97963"/>
    <w:rsid w:val="00CA328B"/>
    <w:rsid w:val="00CA4736"/>
    <w:rsid w:val="00CA6CE5"/>
    <w:rsid w:val="00CB23F0"/>
    <w:rsid w:val="00CC62A4"/>
    <w:rsid w:val="00CD497D"/>
    <w:rsid w:val="00CE4662"/>
    <w:rsid w:val="00D12D70"/>
    <w:rsid w:val="00D205CD"/>
    <w:rsid w:val="00D228C0"/>
    <w:rsid w:val="00D27FD5"/>
    <w:rsid w:val="00D4016D"/>
    <w:rsid w:val="00D435EE"/>
    <w:rsid w:val="00D64E95"/>
    <w:rsid w:val="00D65764"/>
    <w:rsid w:val="00D679DF"/>
    <w:rsid w:val="00D814C7"/>
    <w:rsid w:val="00D83671"/>
    <w:rsid w:val="00D93018"/>
    <w:rsid w:val="00D950E6"/>
    <w:rsid w:val="00DA7745"/>
    <w:rsid w:val="00DA7A6C"/>
    <w:rsid w:val="00DA7B28"/>
    <w:rsid w:val="00DB2049"/>
    <w:rsid w:val="00DB4833"/>
    <w:rsid w:val="00DC15DD"/>
    <w:rsid w:val="00DD5566"/>
    <w:rsid w:val="00DD593E"/>
    <w:rsid w:val="00DE1D58"/>
    <w:rsid w:val="00DF03D2"/>
    <w:rsid w:val="00DF7431"/>
    <w:rsid w:val="00E1179E"/>
    <w:rsid w:val="00E12BFD"/>
    <w:rsid w:val="00E22FF7"/>
    <w:rsid w:val="00E34DEB"/>
    <w:rsid w:val="00E45FFE"/>
    <w:rsid w:val="00E52A9F"/>
    <w:rsid w:val="00E54DD8"/>
    <w:rsid w:val="00E70DA8"/>
    <w:rsid w:val="00E72CFF"/>
    <w:rsid w:val="00E81387"/>
    <w:rsid w:val="00E9434A"/>
    <w:rsid w:val="00EA4D4A"/>
    <w:rsid w:val="00EB1A78"/>
    <w:rsid w:val="00EC7635"/>
    <w:rsid w:val="00ED0010"/>
    <w:rsid w:val="00EE60E9"/>
    <w:rsid w:val="00F0609A"/>
    <w:rsid w:val="00F13EE1"/>
    <w:rsid w:val="00F13F6B"/>
    <w:rsid w:val="00F15171"/>
    <w:rsid w:val="00F151CB"/>
    <w:rsid w:val="00F2632D"/>
    <w:rsid w:val="00F430A0"/>
    <w:rsid w:val="00F569E4"/>
    <w:rsid w:val="00F7157D"/>
    <w:rsid w:val="00F83EA7"/>
    <w:rsid w:val="00FA223D"/>
    <w:rsid w:val="00FA4CF7"/>
    <w:rsid w:val="00FC7012"/>
    <w:rsid w:val="00FC7044"/>
    <w:rsid w:val="00FD629F"/>
    <w:rsid w:val="00FE1344"/>
    <w:rsid w:val="00FF102A"/>
    <w:rsid w:val="00FF5C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16A70C"/>
  <w15:chartTrackingRefBased/>
  <w15:docId w15:val="{8028F9B9-05F0-4747-AFE5-BCFC867B3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6F03"/>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516F03"/>
    <w:pPr>
      <w:tabs>
        <w:tab w:val="left" w:pos="648"/>
        <w:tab w:val="right" w:pos="7776"/>
        <w:tab w:val="left" w:pos="7848"/>
      </w:tabs>
    </w:pPr>
  </w:style>
  <w:style w:type="paragraph" w:styleId="Encabezado">
    <w:name w:val="header"/>
    <w:basedOn w:val="Normal"/>
    <w:rsid w:val="00516F03"/>
    <w:pPr>
      <w:tabs>
        <w:tab w:val="center" w:pos="4320"/>
        <w:tab w:val="right" w:pos="8640"/>
      </w:tabs>
    </w:pPr>
  </w:style>
  <w:style w:type="character" w:styleId="Nmerodepgina">
    <w:name w:val="page number"/>
    <w:basedOn w:val="Fuentedeprrafopredeter"/>
    <w:rsid w:val="00516F03"/>
  </w:style>
  <w:style w:type="paragraph" w:styleId="Sangra2detindependiente">
    <w:name w:val="Body Text Indent 2"/>
    <w:basedOn w:val="Normal"/>
    <w:rsid w:val="00516F03"/>
    <w:pPr>
      <w:spacing w:after="120" w:line="480" w:lineRule="auto"/>
      <w:ind w:left="360"/>
    </w:pPr>
  </w:style>
  <w:style w:type="character" w:styleId="Nmerodelnea">
    <w:name w:val="line number"/>
    <w:basedOn w:val="Fuentedeprrafopredeter"/>
    <w:rsid w:val="00516F03"/>
  </w:style>
  <w:style w:type="character" w:styleId="Hipervnculo">
    <w:name w:val="Hyperlink"/>
    <w:uiPriority w:val="99"/>
    <w:unhideWhenUsed/>
    <w:rsid w:val="008E04DB"/>
    <w:rPr>
      <w:strike w:val="0"/>
      <w:dstrike w:val="0"/>
      <w:color w:val="0000FF"/>
      <w:u w:val="none"/>
      <w:effect w:val="none"/>
    </w:rPr>
  </w:style>
  <w:style w:type="paragraph" w:styleId="NormalWeb">
    <w:name w:val="Normal (Web)"/>
    <w:basedOn w:val="Normal"/>
    <w:uiPriority w:val="99"/>
    <w:unhideWhenUsed/>
    <w:rsid w:val="008E04DB"/>
    <w:pPr>
      <w:spacing w:before="100" w:beforeAutospacing="1" w:after="100" w:afterAutospacing="1"/>
    </w:pPr>
    <w:rPr>
      <w:szCs w:val="24"/>
      <w:lang w:val="es-PR" w:eastAsia="es-PR"/>
    </w:rPr>
  </w:style>
  <w:style w:type="character" w:customStyle="1" w:styleId="grame">
    <w:name w:val="grame"/>
    <w:basedOn w:val="Fuentedeprrafopredeter"/>
    <w:rsid w:val="00A011FF"/>
  </w:style>
  <w:style w:type="paragraph" w:styleId="Textodeglobo">
    <w:name w:val="Balloon Text"/>
    <w:basedOn w:val="Normal"/>
    <w:link w:val="TextodegloboCar"/>
    <w:rsid w:val="006909DD"/>
    <w:rPr>
      <w:rFonts w:ascii="Segoe UI" w:hAnsi="Segoe UI" w:cs="Segoe UI"/>
      <w:sz w:val="18"/>
      <w:szCs w:val="18"/>
    </w:rPr>
  </w:style>
  <w:style w:type="character" w:customStyle="1" w:styleId="TextodegloboCar">
    <w:name w:val="Texto de globo Car"/>
    <w:link w:val="Textodeglobo"/>
    <w:rsid w:val="006909DD"/>
    <w:rPr>
      <w:rFonts w:ascii="Segoe UI" w:hAnsi="Segoe UI" w:cs="Segoe UI"/>
      <w:sz w:val="18"/>
      <w:szCs w:val="18"/>
    </w:rPr>
  </w:style>
  <w:style w:type="paragraph" w:styleId="Prrafodelista">
    <w:name w:val="List Paragraph"/>
    <w:basedOn w:val="Normal"/>
    <w:uiPriority w:val="34"/>
    <w:qFormat/>
    <w:rsid w:val="0078232F"/>
    <w:pPr>
      <w:ind w:left="720"/>
      <w:contextualSpacing/>
    </w:pPr>
  </w:style>
  <w:style w:type="paragraph" w:styleId="Textonotapie">
    <w:name w:val="footnote text"/>
    <w:basedOn w:val="Normal"/>
    <w:link w:val="TextonotapieCar"/>
    <w:rsid w:val="005E2A5B"/>
    <w:rPr>
      <w:sz w:val="20"/>
    </w:rPr>
  </w:style>
  <w:style w:type="character" w:customStyle="1" w:styleId="TextonotapieCar">
    <w:name w:val="Texto nota pie Car"/>
    <w:basedOn w:val="Fuentedeprrafopredeter"/>
    <w:link w:val="Textonotapie"/>
    <w:rsid w:val="005E2A5B"/>
  </w:style>
  <w:style w:type="character" w:styleId="Refdenotaalpie">
    <w:name w:val="footnote reference"/>
    <w:aliases w:val="FC,Style,Style 27,Style 28,Style 29,Style 30,fr"/>
    <w:rsid w:val="005E2A5B"/>
    <w:rPr>
      <w:vertAlign w:val="superscript"/>
    </w:rPr>
  </w:style>
  <w:style w:type="paragraph" w:styleId="Piedepgina">
    <w:name w:val="footer"/>
    <w:basedOn w:val="Normal"/>
    <w:link w:val="PiedepginaCar"/>
    <w:rsid w:val="00780A23"/>
    <w:pPr>
      <w:tabs>
        <w:tab w:val="center" w:pos="4680"/>
        <w:tab w:val="right" w:pos="9360"/>
      </w:tabs>
    </w:pPr>
  </w:style>
  <w:style w:type="character" w:customStyle="1" w:styleId="PiedepginaCar">
    <w:name w:val="Pie de página Car"/>
    <w:basedOn w:val="Fuentedeprrafopredeter"/>
    <w:link w:val="Piedepgina"/>
    <w:rsid w:val="00780A2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299996">
      <w:bodyDiv w:val="1"/>
      <w:marLeft w:val="0"/>
      <w:marRight w:val="0"/>
      <w:marTop w:val="0"/>
      <w:marBottom w:val="0"/>
      <w:divBdr>
        <w:top w:val="none" w:sz="0" w:space="0" w:color="auto"/>
        <w:left w:val="none" w:sz="0" w:space="0" w:color="auto"/>
        <w:bottom w:val="none" w:sz="0" w:space="0" w:color="auto"/>
        <w:right w:val="none" w:sz="0" w:space="0" w:color="auto"/>
      </w:divBdr>
      <w:divsChild>
        <w:div w:id="1260020784">
          <w:marLeft w:val="0"/>
          <w:marRight w:val="0"/>
          <w:marTop w:val="0"/>
          <w:marBottom w:val="0"/>
          <w:divBdr>
            <w:top w:val="none" w:sz="0" w:space="0" w:color="auto"/>
            <w:left w:val="none" w:sz="0" w:space="0" w:color="auto"/>
            <w:bottom w:val="none" w:sz="0" w:space="0" w:color="auto"/>
            <w:right w:val="none" w:sz="0" w:space="0" w:color="auto"/>
          </w:divBdr>
          <w:divsChild>
            <w:div w:id="831680328">
              <w:marLeft w:val="0"/>
              <w:marRight w:val="0"/>
              <w:marTop w:val="0"/>
              <w:marBottom w:val="0"/>
              <w:divBdr>
                <w:top w:val="none" w:sz="0" w:space="0" w:color="auto"/>
                <w:left w:val="none" w:sz="0" w:space="0" w:color="auto"/>
                <w:bottom w:val="none" w:sz="0" w:space="0" w:color="auto"/>
                <w:right w:val="none" w:sz="0" w:space="0" w:color="auto"/>
              </w:divBdr>
              <w:divsChild>
                <w:div w:id="1294671715">
                  <w:marLeft w:val="0"/>
                  <w:marRight w:val="0"/>
                  <w:marTop w:val="0"/>
                  <w:marBottom w:val="0"/>
                  <w:divBdr>
                    <w:top w:val="none" w:sz="0" w:space="0" w:color="auto"/>
                    <w:left w:val="none" w:sz="0" w:space="0" w:color="auto"/>
                    <w:bottom w:val="none" w:sz="0" w:space="0" w:color="auto"/>
                    <w:right w:val="none" w:sz="0" w:space="0" w:color="auto"/>
                  </w:divBdr>
                  <w:divsChild>
                    <w:div w:id="98620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10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3B48C-15D6-2E48-8044-11FAD7169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1068</Words>
  <Characters>6090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Carmencita Laguna Perez</dc:creator>
  <cp:keywords/>
  <cp:lastModifiedBy>Rocío Alayón Morell</cp:lastModifiedBy>
  <cp:revision>3</cp:revision>
  <cp:lastPrinted>2026-05-04T14:50:00Z</cp:lastPrinted>
  <dcterms:created xsi:type="dcterms:W3CDTF">2026-05-04T15:25:00Z</dcterms:created>
  <dcterms:modified xsi:type="dcterms:W3CDTF">2026-05-05T16:51:00Z</dcterms:modified>
</cp:coreProperties>
</file>