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B37ED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B37EDA" w:rsidRDefault="00A22A39" w:rsidP="00B37EDA">
      <w:pPr>
        <w:jc w:val="center"/>
        <w:rPr>
          <w:rFonts w:ascii="Book Antiqua" w:hAnsi="Book Antiqua"/>
          <w:szCs w:val="18"/>
          <w:lang w:val="es-ES_tradnl"/>
        </w:rPr>
      </w:pPr>
    </w:p>
    <w:p w14:paraId="73A3D3AE" w14:textId="5FA8E5F1" w:rsidR="00A22A39" w:rsidRDefault="002F7017" w:rsidP="002F7017">
      <w:pPr>
        <w:pStyle w:val="Title2"/>
        <w:tabs>
          <w:tab w:val="clear" w:pos="7776"/>
          <w:tab w:val="clear" w:pos="7848"/>
        </w:tabs>
        <w:rPr>
          <w:rFonts w:ascii="Book Antiqua" w:hAnsi="Book Antiqua"/>
          <w:lang w:val="es-ES"/>
        </w:rPr>
      </w:pPr>
      <w:r>
        <w:rPr>
          <w:rFonts w:ascii="Book Antiqua" w:hAnsi="Book Antiqua"/>
          <w:lang w:val="es-ES"/>
        </w:rPr>
        <w:t xml:space="preserve">20ma. </w:t>
      </w:r>
      <w:r w:rsidR="3D1DBD34" w:rsidRPr="3D1DBD34">
        <w:rPr>
          <w:rFonts w:ascii="Book Antiqua" w:hAnsi="Book Antiqua"/>
          <w:lang w:val="es-ES"/>
        </w:rPr>
        <w:t>Asamblea</w:t>
      </w:r>
      <w:r w:rsidR="00E774AF" w:rsidRPr="0091053B">
        <w:rPr>
          <w:lang w:val="es-ES"/>
        </w:rPr>
        <w:tab/>
      </w:r>
      <w:r>
        <w:rPr>
          <w:lang w:val="es-ES"/>
        </w:rPr>
        <w:t xml:space="preserve">  </w:t>
      </w:r>
      <w:r>
        <w:rPr>
          <w:lang w:val="es-ES"/>
        </w:rPr>
        <w:tab/>
      </w:r>
      <w:r>
        <w:rPr>
          <w:lang w:val="es-ES"/>
        </w:rPr>
        <w:tab/>
      </w:r>
      <w:r>
        <w:rPr>
          <w:lang w:val="es-ES"/>
        </w:rPr>
        <w:tab/>
      </w:r>
      <w:r>
        <w:rPr>
          <w:lang w:val="es-ES"/>
        </w:rPr>
        <w:tab/>
      </w:r>
      <w:r>
        <w:rPr>
          <w:lang w:val="es-ES"/>
        </w:rPr>
        <w:tab/>
      </w:r>
      <w:r>
        <w:rPr>
          <w:lang w:val="es-ES"/>
        </w:rPr>
        <w:tab/>
        <w:t xml:space="preserve"> </w:t>
      </w:r>
      <w:r>
        <w:rPr>
          <w:lang w:val="es-ES"/>
        </w:rPr>
        <w:tab/>
      </w:r>
      <w:r w:rsidR="00A55485">
        <w:rPr>
          <w:rFonts w:ascii="Book Antiqua" w:hAnsi="Book Antiqua"/>
          <w:lang w:val="es-ES"/>
        </w:rPr>
        <w:t>3</w:t>
      </w:r>
      <w:r>
        <w:rPr>
          <w:rFonts w:ascii="Book Antiqua" w:hAnsi="Book Antiqua"/>
          <w:lang w:val="es-ES"/>
        </w:rPr>
        <w:t xml:space="preserve">ra. </w:t>
      </w:r>
      <w:r w:rsidR="3D1DBD34" w:rsidRPr="3D1DBD34">
        <w:rPr>
          <w:rFonts w:ascii="Book Antiqua" w:hAnsi="Book Antiqua"/>
          <w:lang w:val="es-ES"/>
        </w:rPr>
        <w:t>Sesión</w:t>
      </w:r>
    </w:p>
    <w:p w14:paraId="6EFCC02E" w14:textId="618AC400" w:rsidR="00A22A39" w:rsidRDefault="00A22A39" w:rsidP="002F7017">
      <w:pPr>
        <w:pStyle w:val="Title2"/>
        <w:tabs>
          <w:tab w:val="clear" w:pos="7776"/>
          <w:tab w:val="clear" w:pos="7848"/>
        </w:tabs>
        <w:rPr>
          <w:rFonts w:ascii="Book Antiqua" w:hAnsi="Book Antiqua"/>
          <w:lang w:val="es-ES_tradnl"/>
        </w:rPr>
      </w:pPr>
      <w:r>
        <w:rPr>
          <w:rFonts w:ascii="Book Antiqua" w:hAnsi="Book Antiqua"/>
          <w:lang w:val="es-ES_tradnl"/>
        </w:rPr>
        <w:tab/>
      </w:r>
      <w:r w:rsidR="002F701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sidR="002F7017">
        <w:rPr>
          <w:rFonts w:ascii="Book Antiqua" w:hAnsi="Book Antiqua"/>
          <w:lang w:val="es-ES_tradnl"/>
        </w:rPr>
        <w:t xml:space="preserve">      </w:t>
      </w:r>
      <w:r w:rsidR="002F7017">
        <w:rPr>
          <w:rFonts w:ascii="Book Antiqua" w:hAnsi="Book Antiqua"/>
          <w:lang w:val="es-ES_tradnl"/>
        </w:rPr>
        <w:tab/>
      </w:r>
      <w:r w:rsidR="002F7017">
        <w:rPr>
          <w:rFonts w:ascii="Book Antiqua" w:hAnsi="Book Antiqua"/>
          <w:lang w:val="es-ES_tradnl"/>
        </w:rPr>
        <w:tab/>
      </w:r>
      <w:r w:rsidR="002F7017">
        <w:rPr>
          <w:rFonts w:ascii="Book Antiqua" w:hAnsi="Book Antiqua"/>
          <w:lang w:val="es-ES_tradnl"/>
        </w:rPr>
        <w:tab/>
      </w:r>
      <w:r w:rsidR="002F7017">
        <w:rPr>
          <w:rFonts w:ascii="Book Antiqua" w:hAnsi="Book Antiqua"/>
          <w:lang w:val="es-ES_tradnl"/>
        </w:rPr>
        <w:tab/>
      </w:r>
      <w:r w:rsidR="002F7017">
        <w:rPr>
          <w:rFonts w:ascii="Book Antiqua" w:hAnsi="Book Antiqua"/>
          <w:lang w:val="es-ES_tradnl"/>
        </w:rPr>
        <w:tab/>
      </w:r>
      <w:r w:rsidR="002F7017">
        <w:rPr>
          <w:rFonts w:ascii="Book Antiqua" w:hAnsi="Book Antiqua"/>
          <w:lang w:val="es-ES_tradnl"/>
        </w:rPr>
        <w:tab/>
        <w:t xml:space="preserve">                    </w:t>
      </w:r>
      <w:r>
        <w:rPr>
          <w:rFonts w:ascii="Book Antiqua" w:hAnsi="Book Antiqua"/>
          <w:lang w:val="es-ES_tradnl"/>
        </w:rPr>
        <w:t>Ordinaria</w:t>
      </w:r>
    </w:p>
    <w:p w14:paraId="71659C38" w14:textId="77777777" w:rsidR="00A22A39" w:rsidRDefault="00A22A39" w:rsidP="00B37EDA">
      <w:pPr>
        <w:rPr>
          <w:lang w:val="es-ES_tradnl"/>
        </w:rPr>
      </w:pPr>
    </w:p>
    <w:p w14:paraId="622705C1" w14:textId="77777777" w:rsidR="00A22A39" w:rsidRDefault="00A22A39" w:rsidP="00B37ED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B37EDA" w:rsidRDefault="00A22A39" w:rsidP="00B37EDA">
      <w:pPr>
        <w:jc w:val="center"/>
        <w:rPr>
          <w:rFonts w:ascii="Book Antiqua" w:hAnsi="Book Antiqua"/>
          <w:b/>
          <w:szCs w:val="14"/>
          <w:lang w:val="es-ES_tradnl"/>
        </w:rPr>
      </w:pPr>
    </w:p>
    <w:p w14:paraId="4A933669" w14:textId="516D048C" w:rsidR="00A22A39" w:rsidRDefault="00A22A39" w:rsidP="00B37EDA">
      <w:pPr>
        <w:jc w:val="center"/>
        <w:rPr>
          <w:rFonts w:ascii="Book Antiqua" w:hAnsi="Book Antiqua"/>
          <w:b/>
          <w:sz w:val="52"/>
          <w:lang w:val="es-ES_tradnl"/>
        </w:rPr>
      </w:pPr>
      <w:r>
        <w:rPr>
          <w:rFonts w:ascii="Book Antiqua" w:hAnsi="Book Antiqua"/>
          <w:b/>
          <w:sz w:val="52"/>
          <w:lang w:val="es-ES_tradnl"/>
        </w:rPr>
        <w:t xml:space="preserve">R. de la C. </w:t>
      </w:r>
      <w:r w:rsidR="00546410">
        <w:rPr>
          <w:rFonts w:ascii="Book Antiqua" w:hAnsi="Book Antiqua"/>
          <w:b/>
          <w:sz w:val="52"/>
          <w:lang w:val="es-ES_tradnl"/>
        </w:rPr>
        <w:t>708</w:t>
      </w:r>
    </w:p>
    <w:p w14:paraId="72C98723" w14:textId="77777777" w:rsidR="00B37EDA" w:rsidRPr="00C45477" w:rsidRDefault="00B37EDA" w:rsidP="00B37EDA">
      <w:pPr>
        <w:jc w:val="center"/>
        <w:rPr>
          <w:rFonts w:ascii="Book Antiqua" w:hAnsi="Book Antiqua"/>
          <w:b/>
          <w:szCs w:val="24"/>
          <w:lang w:val="es-ES_tradnl"/>
        </w:rPr>
      </w:pPr>
    </w:p>
    <w:p w14:paraId="0C9B3B08" w14:textId="77A985C0" w:rsidR="00A22A39" w:rsidRDefault="00A55485" w:rsidP="00B37EDA">
      <w:pPr>
        <w:jc w:val="center"/>
        <w:rPr>
          <w:rFonts w:ascii="Book Antiqua" w:hAnsi="Book Antiqua"/>
          <w:lang w:val="es-ES_tradnl"/>
        </w:rPr>
      </w:pPr>
      <w:r>
        <w:rPr>
          <w:rFonts w:ascii="Book Antiqua" w:hAnsi="Book Antiqua"/>
          <w:lang w:val="es-ES_tradnl"/>
        </w:rPr>
        <w:t>28</w:t>
      </w:r>
      <w:r w:rsidR="00A22A39">
        <w:rPr>
          <w:rFonts w:ascii="Book Antiqua" w:hAnsi="Book Antiqua"/>
          <w:lang w:val="es-ES_tradnl"/>
        </w:rPr>
        <w:t xml:space="preserve"> DE </w:t>
      </w:r>
      <w:r>
        <w:rPr>
          <w:rFonts w:ascii="Book Antiqua" w:hAnsi="Book Antiqua"/>
          <w:lang w:val="es-ES_tradnl"/>
        </w:rPr>
        <w:t>MAY</w:t>
      </w:r>
      <w:r w:rsidR="00E774AF">
        <w:rPr>
          <w:rFonts w:ascii="Book Antiqua" w:hAnsi="Book Antiqua"/>
          <w:lang w:val="es-ES_tradnl"/>
        </w:rPr>
        <w:t>O</w:t>
      </w:r>
      <w:r w:rsidR="00A22A39">
        <w:rPr>
          <w:rFonts w:ascii="Book Antiqua" w:hAnsi="Book Antiqua"/>
          <w:lang w:val="es-ES_tradnl"/>
        </w:rPr>
        <w:t xml:space="preserve"> DE 202</w:t>
      </w:r>
      <w:r>
        <w:rPr>
          <w:rFonts w:ascii="Book Antiqua" w:hAnsi="Book Antiqua"/>
          <w:lang w:val="es-ES_tradnl"/>
        </w:rPr>
        <w:t>6</w:t>
      </w:r>
    </w:p>
    <w:p w14:paraId="6EF9D17C" w14:textId="77777777" w:rsidR="00B37EDA" w:rsidRDefault="00B37EDA" w:rsidP="00B37EDA">
      <w:pPr>
        <w:jc w:val="center"/>
        <w:rPr>
          <w:rFonts w:ascii="Book Antiqua" w:hAnsi="Book Antiqua"/>
          <w:lang w:val="es-ES_tradnl"/>
        </w:rPr>
      </w:pPr>
    </w:p>
    <w:p w14:paraId="3A345010" w14:textId="5B8BA590" w:rsidR="00A22A39" w:rsidRDefault="00A22A39" w:rsidP="00B37EDA">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l</w:t>
      </w:r>
      <w:r w:rsidR="00A55485">
        <w:rPr>
          <w:rFonts w:ascii="Book Antiqua" w:hAnsi="Book Antiqua"/>
          <w:lang w:val="es-ES_tradnl"/>
        </w:rPr>
        <w:t>a</w:t>
      </w:r>
      <w:r w:rsidR="00E774AF">
        <w:rPr>
          <w:rFonts w:ascii="Book Antiqua" w:hAnsi="Book Antiqua"/>
          <w:lang w:val="es-ES_tradnl"/>
        </w:rPr>
        <w:t xml:space="preserve"> </w:t>
      </w:r>
      <w:r w:rsidR="00A20194">
        <w:rPr>
          <w:rFonts w:ascii="Book Antiqua" w:hAnsi="Book Antiqua"/>
          <w:lang w:val="es-ES_tradnl"/>
        </w:rPr>
        <w:t xml:space="preserve">representante </w:t>
      </w:r>
      <w:r w:rsidR="00A55485">
        <w:rPr>
          <w:rFonts w:ascii="Book Antiqua" w:hAnsi="Book Antiqua"/>
          <w:i/>
          <w:iCs/>
          <w:lang w:val="es-ES_tradnl"/>
        </w:rPr>
        <w:t>Burgos Muñi</w:t>
      </w:r>
      <w:r w:rsidR="001A76AD">
        <w:rPr>
          <w:rFonts w:ascii="Book Antiqua" w:hAnsi="Book Antiqua"/>
          <w:i/>
          <w:iCs/>
          <w:lang w:val="es-ES_tradnl"/>
        </w:rPr>
        <w:t>z</w:t>
      </w:r>
    </w:p>
    <w:p w14:paraId="23E3B3BD" w14:textId="77777777" w:rsidR="00B37EDA" w:rsidRDefault="00B37EDA" w:rsidP="00B37EDA">
      <w:pPr>
        <w:jc w:val="center"/>
        <w:rPr>
          <w:rFonts w:ascii="Book Antiqua" w:hAnsi="Book Antiqua"/>
          <w:lang w:val="es-ES_tradnl"/>
        </w:rPr>
      </w:pPr>
    </w:p>
    <w:p w14:paraId="03F04B76" w14:textId="7539C274" w:rsidR="00A22A39" w:rsidRDefault="00A22A39" w:rsidP="00B37EDA">
      <w:pPr>
        <w:jc w:val="center"/>
        <w:rPr>
          <w:rFonts w:ascii="Book Antiqua" w:hAnsi="Book Antiqua"/>
          <w:lang w:val="es-ES_tradnl"/>
        </w:rPr>
      </w:pPr>
      <w:r>
        <w:rPr>
          <w:rFonts w:ascii="Book Antiqua" w:hAnsi="Book Antiqua"/>
          <w:lang w:val="es-ES_tradnl"/>
        </w:rPr>
        <w:t xml:space="preserve">Referida a </w:t>
      </w:r>
      <w:r w:rsidR="00B37EDA">
        <w:rPr>
          <w:rFonts w:ascii="Book Antiqua" w:hAnsi="Book Antiqua"/>
          <w:lang w:val="es-ES_tradnl"/>
        </w:rPr>
        <w:t xml:space="preserve">la Comisión de </w:t>
      </w:r>
      <w:r w:rsidR="00390167">
        <w:rPr>
          <w:rFonts w:ascii="Book Antiqua" w:hAnsi="Book Antiqua"/>
          <w:lang w:val="es-ES_tradnl"/>
        </w:rPr>
        <w:t>Asuntos Internos</w:t>
      </w:r>
    </w:p>
    <w:p w14:paraId="348B9295" w14:textId="77777777" w:rsidR="00A22A39" w:rsidRDefault="00A22A39" w:rsidP="00B37EDA">
      <w:pPr>
        <w:jc w:val="both"/>
        <w:rPr>
          <w:rFonts w:ascii="Book Antiqua" w:hAnsi="Book Antiqua"/>
          <w:lang w:val="es-ES_tradnl"/>
        </w:rPr>
      </w:pPr>
    </w:p>
    <w:p w14:paraId="6983381E" w14:textId="77777777" w:rsidR="00A22A39" w:rsidRDefault="00A22A39" w:rsidP="00B37ED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B37EDA">
      <w:pPr>
        <w:jc w:val="both"/>
        <w:rPr>
          <w:rFonts w:ascii="Book Antiqua" w:hAnsi="Book Antiqua"/>
          <w:lang w:val="es-ES_tradnl"/>
        </w:rPr>
      </w:pPr>
    </w:p>
    <w:p w14:paraId="66FE498B" w14:textId="564216E9" w:rsidR="00A55485" w:rsidRPr="00CC6021" w:rsidRDefault="20C99C84" w:rsidP="00390167">
      <w:pPr>
        <w:ind w:left="720" w:hanging="720"/>
        <w:jc w:val="both"/>
        <w:rPr>
          <w:rFonts w:ascii="Book Antiqua" w:hAnsi="Book Antiqua"/>
          <w:lang w:val="es-ES"/>
        </w:rPr>
      </w:pPr>
      <w:r w:rsidRPr="00CC6021">
        <w:rPr>
          <w:rFonts w:ascii="Book Antiqua" w:hAnsi="Book Antiqua"/>
          <w:lang w:val="es-ES"/>
        </w:rPr>
        <w:t>Para</w:t>
      </w:r>
      <w:r w:rsidRPr="00CC6021">
        <w:rPr>
          <w:lang w:val="es-ES"/>
        </w:rPr>
        <w:t xml:space="preserve"> </w:t>
      </w:r>
      <w:r w:rsidRPr="00CC6021">
        <w:rPr>
          <w:rFonts w:ascii="Book Antiqua" w:hAnsi="Book Antiqua"/>
          <w:lang w:val="es-ES"/>
        </w:rPr>
        <w:t xml:space="preserve">ordenar a la Comisión de </w:t>
      </w:r>
      <w:r w:rsidR="00A55485" w:rsidRPr="00CC6021">
        <w:rPr>
          <w:rFonts w:ascii="Book Antiqua" w:hAnsi="Book Antiqua" w:cs="Arial"/>
          <w:lang w:val="es-ES"/>
        </w:rPr>
        <w:t xml:space="preserve">Asuntos Federales y Veteranos </w:t>
      </w:r>
      <w:r w:rsidRPr="00CC6021">
        <w:rPr>
          <w:rFonts w:ascii="Book Antiqua" w:hAnsi="Book Antiqua"/>
          <w:lang w:val="es-ES"/>
        </w:rPr>
        <w:t xml:space="preserve">de la Cámara de Representantes de Puerto Rico, realizar una investigación </w:t>
      </w:r>
      <w:r w:rsidR="00A55485" w:rsidRPr="00CC6021">
        <w:rPr>
          <w:rFonts w:ascii="Book Antiqua" w:hAnsi="Book Antiqua"/>
          <w:lang w:val="es-ES"/>
        </w:rPr>
        <w:t xml:space="preserve">exhaustiva en torno a </w:t>
      </w:r>
      <w:r w:rsidR="00CC6021" w:rsidRPr="00CC6021">
        <w:rPr>
          <w:rFonts w:ascii="Book Antiqua" w:hAnsi="Book Antiqua"/>
          <w:lang w:val="es-ES"/>
        </w:rPr>
        <w:t xml:space="preserve">todos los </w:t>
      </w:r>
      <w:r w:rsidR="00A55485" w:rsidRPr="00CC6021">
        <w:rPr>
          <w:rFonts w:ascii="Book Antiqua" w:hAnsi="Book Antiqua"/>
          <w:lang w:val="es-ES"/>
        </w:rPr>
        <w:t xml:space="preserve">fondos federales </w:t>
      </w:r>
      <w:r w:rsidR="00CC6021" w:rsidRPr="00CC6021">
        <w:rPr>
          <w:rFonts w:ascii="Book Antiqua" w:hAnsi="Book Antiqua"/>
          <w:lang w:val="es-ES"/>
        </w:rPr>
        <w:t>que ha tenido acceso</w:t>
      </w:r>
      <w:r w:rsidR="00A55485" w:rsidRPr="00CC6021">
        <w:rPr>
          <w:rFonts w:ascii="Book Antiqua" w:hAnsi="Book Antiqua"/>
          <w:lang w:val="es-ES"/>
        </w:rPr>
        <w:t xml:space="preserve"> el Gobierno de Puerto Rico en los </w:t>
      </w:r>
      <w:r w:rsidR="00CC6021" w:rsidRPr="00CC6021">
        <w:rPr>
          <w:rFonts w:ascii="Book Antiqua" w:hAnsi="Book Antiqua"/>
          <w:lang w:val="es-ES"/>
        </w:rPr>
        <w:t>últimos</w:t>
      </w:r>
      <w:r w:rsidR="00A55485" w:rsidRPr="00CC6021">
        <w:rPr>
          <w:rFonts w:ascii="Book Antiqua" w:hAnsi="Book Antiqua"/>
          <w:lang w:val="es-ES"/>
        </w:rPr>
        <w:t xml:space="preserve"> cinco (5) años; </w:t>
      </w:r>
      <w:r w:rsidR="00CC6021" w:rsidRPr="00CC6021">
        <w:rPr>
          <w:rFonts w:ascii="Book Antiqua" w:hAnsi="Book Antiqua"/>
          <w:lang w:val="es-ES"/>
        </w:rPr>
        <w:t>así</w:t>
      </w:r>
      <w:r w:rsidR="00A55485" w:rsidRPr="00CC6021">
        <w:rPr>
          <w:rFonts w:ascii="Book Antiqua" w:hAnsi="Book Antiqua"/>
          <w:lang w:val="es-ES"/>
        </w:rPr>
        <w:t xml:space="preserve"> como auscultar las razones </w:t>
      </w:r>
      <w:r w:rsidR="00532CAB">
        <w:rPr>
          <w:rFonts w:ascii="Book Antiqua" w:hAnsi="Book Antiqua"/>
          <w:lang w:val="es-ES"/>
        </w:rPr>
        <w:t xml:space="preserve">de asignaciones y desembolsos, incluyendo aquellos fondos que han enfrentado reducciones significativas en los procesos de liquidación; conocer las razones por las cuales no han utilizado o se han </w:t>
      </w:r>
      <w:r w:rsidR="00A55485" w:rsidRPr="00CC6021">
        <w:rPr>
          <w:rFonts w:ascii="Book Antiqua" w:hAnsi="Book Antiqua"/>
          <w:lang w:val="es-ES"/>
        </w:rPr>
        <w:t>devuelto</w:t>
      </w:r>
      <w:r w:rsidR="00532CAB">
        <w:rPr>
          <w:rFonts w:ascii="Book Antiqua" w:hAnsi="Book Antiqua"/>
          <w:lang w:val="es-ES"/>
        </w:rPr>
        <w:t xml:space="preserve"> </w:t>
      </w:r>
      <w:r w:rsidR="00A55485" w:rsidRPr="00CC6021">
        <w:rPr>
          <w:rFonts w:ascii="Book Antiqua" w:hAnsi="Book Antiqua"/>
          <w:lang w:val="es-ES"/>
        </w:rPr>
        <w:t xml:space="preserve">fondos federales; </w:t>
      </w:r>
      <w:r w:rsidR="00CC6021" w:rsidRPr="00CC6021">
        <w:rPr>
          <w:rFonts w:ascii="Book Antiqua" w:hAnsi="Book Antiqua"/>
          <w:lang w:val="es-ES"/>
        </w:rPr>
        <w:t xml:space="preserve">además, auscultar aquellos programas y fondos </w:t>
      </w:r>
      <w:r w:rsidR="003F04ED">
        <w:rPr>
          <w:rFonts w:ascii="Book Antiqua" w:hAnsi="Book Antiqua"/>
          <w:lang w:val="es-ES"/>
        </w:rPr>
        <w:t xml:space="preserve">federales </w:t>
      </w:r>
      <w:r w:rsidR="00CC6021" w:rsidRPr="00CC6021">
        <w:rPr>
          <w:rFonts w:ascii="Book Antiqua" w:hAnsi="Book Antiqua"/>
          <w:lang w:val="es-ES"/>
        </w:rPr>
        <w:t xml:space="preserve">que Puerto Rico, por su situación territorial, no se puede beneficiar para que la </w:t>
      </w:r>
      <w:r w:rsidR="00CC6021" w:rsidRPr="00CC6021">
        <w:rPr>
          <w:rFonts w:ascii="Book Antiqua" w:hAnsi="Book Antiqua"/>
          <w:i/>
          <w:iCs/>
          <w:lang w:val="es-ES"/>
        </w:rPr>
        <w:t>Puerto Rico Federal Affairs Administration</w:t>
      </w:r>
      <w:r w:rsidR="00CC6021" w:rsidRPr="00CC6021">
        <w:rPr>
          <w:rFonts w:ascii="Book Antiqua" w:hAnsi="Book Antiqua"/>
          <w:lang w:val="es-ES"/>
        </w:rPr>
        <w:t>, así como la Oficina del Comisionado Residente u cualquier otra agencia pertinente pueda ejercer sus facultades legales para alcanzar</w:t>
      </w:r>
      <w:r w:rsidR="00532CAB">
        <w:rPr>
          <w:rFonts w:ascii="Book Antiqua" w:hAnsi="Book Antiqua"/>
          <w:lang w:val="es-ES"/>
        </w:rPr>
        <w:t>, de ser posible,</w:t>
      </w:r>
      <w:r w:rsidR="00CC6021" w:rsidRPr="00CC6021">
        <w:rPr>
          <w:rFonts w:ascii="Book Antiqua" w:hAnsi="Book Antiqua"/>
          <w:lang w:val="es-ES"/>
        </w:rPr>
        <w:t xml:space="preserve"> acceso a estos fondos; </w:t>
      </w:r>
      <w:r w:rsidR="00A55485" w:rsidRPr="00CC6021">
        <w:rPr>
          <w:rFonts w:ascii="Book Antiqua" w:hAnsi="Book Antiqua"/>
          <w:lang w:val="es-ES"/>
        </w:rPr>
        <w:t xml:space="preserve">y para otros fines relacionados. </w:t>
      </w:r>
    </w:p>
    <w:p w14:paraId="3177B3DA" w14:textId="54B41541" w:rsidR="00A22A39" w:rsidRPr="00A22A39" w:rsidRDefault="00A22A39" w:rsidP="00B37EDA">
      <w:pPr>
        <w:ind w:left="360" w:hanging="360"/>
        <w:jc w:val="both"/>
        <w:rPr>
          <w:rFonts w:ascii="Book Antiqua" w:hAnsi="Book Antiqua"/>
          <w:lang w:val="es-ES_tradnl"/>
        </w:rPr>
      </w:pPr>
    </w:p>
    <w:p w14:paraId="583B76E7" w14:textId="77777777" w:rsidR="00A22A39" w:rsidRDefault="00A22A39" w:rsidP="00B37EDA">
      <w:pPr>
        <w:ind w:firstLine="360"/>
        <w:jc w:val="center"/>
        <w:rPr>
          <w:rFonts w:ascii="Book Antiqua" w:hAnsi="Book Antiqua"/>
          <w:lang w:val="es-ES_tradnl"/>
        </w:rPr>
      </w:pPr>
      <w:r>
        <w:rPr>
          <w:rFonts w:ascii="Book Antiqua" w:hAnsi="Book Antiqua"/>
          <w:lang w:val="es-ES_tradnl"/>
        </w:rPr>
        <w:t>EXPOSICIÓN DE MOTIVOS</w:t>
      </w:r>
    </w:p>
    <w:p w14:paraId="22036082" w14:textId="77777777" w:rsidR="00B37EDA" w:rsidRDefault="00B37EDA" w:rsidP="00B37EDA">
      <w:pPr>
        <w:ind w:firstLine="360"/>
        <w:jc w:val="center"/>
        <w:rPr>
          <w:rFonts w:ascii="Book Antiqua" w:hAnsi="Book Antiqua"/>
          <w:lang w:val="es-ES_tradnl"/>
        </w:rPr>
      </w:pPr>
    </w:p>
    <w:p w14:paraId="38009DF9" w14:textId="055DCDDC" w:rsidR="00DF4331" w:rsidRPr="00010531" w:rsidRDefault="00F11FD4" w:rsidP="00A55485">
      <w:pPr>
        <w:ind w:firstLine="567"/>
        <w:jc w:val="both"/>
        <w:rPr>
          <w:rFonts w:ascii="Book Antiqua" w:hAnsi="Book Antiqua"/>
          <w:lang w:val="es-ES"/>
        </w:rPr>
      </w:pPr>
      <w:bookmarkStart w:id="0" w:name="_Hlk184305765"/>
      <w:r w:rsidRPr="00010531">
        <w:rPr>
          <w:rFonts w:ascii="Book Antiqua" w:hAnsi="Book Antiqua"/>
          <w:lang w:val="es-ES"/>
        </w:rPr>
        <w:t>Puerto Rico</w:t>
      </w:r>
      <w:r w:rsidR="00A01019" w:rsidRPr="00010531">
        <w:rPr>
          <w:rFonts w:ascii="Book Antiqua" w:hAnsi="Book Antiqua"/>
          <w:lang w:val="es-ES"/>
        </w:rPr>
        <w:t>,</w:t>
      </w:r>
      <w:r w:rsidRPr="00010531">
        <w:rPr>
          <w:rFonts w:ascii="Book Antiqua" w:hAnsi="Book Antiqua"/>
          <w:lang w:val="es-ES"/>
        </w:rPr>
        <w:t xml:space="preserve"> al ser un territorio no incorporado de los Estados Unidos</w:t>
      </w:r>
      <w:r w:rsidR="00A01019" w:rsidRPr="00010531">
        <w:rPr>
          <w:rFonts w:ascii="Book Antiqua" w:hAnsi="Book Antiqua"/>
          <w:lang w:val="es-ES"/>
        </w:rPr>
        <w:t>,</w:t>
      </w:r>
      <w:r w:rsidRPr="00010531">
        <w:rPr>
          <w:rFonts w:ascii="Book Antiqua" w:hAnsi="Book Antiqua"/>
          <w:lang w:val="es-ES"/>
        </w:rPr>
        <w:t xml:space="preserve"> est</w:t>
      </w:r>
      <w:r w:rsidR="00A01019" w:rsidRPr="00010531">
        <w:rPr>
          <w:rFonts w:ascii="Book Antiqua" w:hAnsi="Book Antiqua"/>
          <w:lang w:val="es-ES"/>
        </w:rPr>
        <w:t>á</w:t>
      </w:r>
      <w:r w:rsidRPr="00010531">
        <w:rPr>
          <w:rFonts w:ascii="Book Antiqua" w:hAnsi="Book Antiqua"/>
          <w:lang w:val="es-ES"/>
        </w:rPr>
        <w:t xml:space="preserve"> sujeto a</w:t>
      </w:r>
      <w:r w:rsidR="00A01019" w:rsidRPr="00010531">
        <w:rPr>
          <w:rFonts w:ascii="Book Antiqua" w:hAnsi="Book Antiqua"/>
          <w:lang w:val="es-ES"/>
        </w:rPr>
        <w:t xml:space="preserve">l </w:t>
      </w:r>
      <w:r w:rsidRPr="00010531">
        <w:rPr>
          <w:rFonts w:ascii="Book Antiqua" w:hAnsi="Book Antiqua"/>
          <w:lang w:val="es-ES"/>
        </w:rPr>
        <w:t xml:space="preserve">acceso a cantidades </w:t>
      </w:r>
      <w:r w:rsidR="00010531" w:rsidRPr="00010531">
        <w:rPr>
          <w:rFonts w:ascii="Book Antiqua" w:hAnsi="Book Antiqua"/>
          <w:lang w:val="es-ES"/>
        </w:rPr>
        <w:t>exorbitantes</w:t>
      </w:r>
      <w:r w:rsidRPr="00010531">
        <w:rPr>
          <w:rFonts w:ascii="Book Antiqua" w:hAnsi="Book Antiqua"/>
          <w:lang w:val="es-ES"/>
        </w:rPr>
        <w:t xml:space="preserve"> de fondos federales</w:t>
      </w:r>
      <w:r w:rsidR="00A01019" w:rsidRPr="00010531">
        <w:rPr>
          <w:rFonts w:ascii="Book Antiqua" w:hAnsi="Book Antiqua"/>
          <w:lang w:val="es-ES"/>
        </w:rPr>
        <w:t xml:space="preserve"> por mandato legal o reglamentario a nivel federal</w:t>
      </w:r>
      <w:r w:rsidRPr="00010531">
        <w:rPr>
          <w:rFonts w:ascii="Book Antiqua" w:hAnsi="Book Antiqua"/>
          <w:lang w:val="es-ES"/>
        </w:rPr>
        <w:t>. Por ello, los ciudadanos estad</w:t>
      </w:r>
      <w:r w:rsidR="00A01019" w:rsidRPr="00010531">
        <w:rPr>
          <w:rFonts w:ascii="Book Antiqua" w:hAnsi="Book Antiqua"/>
          <w:lang w:val="es-ES"/>
        </w:rPr>
        <w:t>o</w:t>
      </w:r>
      <w:r w:rsidRPr="00010531">
        <w:rPr>
          <w:rFonts w:ascii="Book Antiqua" w:hAnsi="Book Antiqua"/>
          <w:lang w:val="es-ES"/>
        </w:rPr>
        <w:t xml:space="preserve">unidenses que </w:t>
      </w:r>
      <w:r w:rsidR="00010531" w:rsidRPr="00010531">
        <w:rPr>
          <w:rFonts w:ascii="Book Antiqua" w:hAnsi="Book Antiqua"/>
          <w:lang w:val="es-ES"/>
        </w:rPr>
        <w:t>residen</w:t>
      </w:r>
      <w:r w:rsidRPr="00010531">
        <w:rPr>
          <w:rFonts w:ascii="Book Antiqua" w:hAnsi="Book Antiqua"/>
          <w:lang w:val="es-ES"/>
        </w:rPr>
        <w:t xml:space="preserve"> en Puerto Rico, aunque con un trato desigual al resto de los estadounidenses en residen en un Estado, se benefician de un </w:t>
      </w:r>
      <w:r w:rsidR="00010531" w:rsidRPr="00010531">
        <w:rPr>
          <w:rFonts w:ascii="Book Antiqua" w:hAnsi="Book Antiqua"/>
          <w:lang w:val="es-ES"/>
        </w:rPr>
        <w:t>sinnúmero</w:t>
      </w:r>
      <w:r w:rsidRPr="00010531">
        <w:rPr>
          <w:rFonts w:ascii="Book Antiqua" w:hAnsi="Book Antiqua"/>
          <w:lang w:val="es-ES"/>
        </w:rPr>
        <w:t xml:space="preserve"> de programas </w:t>
      </w:r>
      <w:r w:rsidR="003F04ED">
        <w:rPr>
          <w:rFonts w:ascii="Book Antiqua" w:hAnsi="Book Antiqua"/>
          <w:lang w:val="es-ES"/>
        </w:rPr>
        <w:t xml:space="preserve">federales </w:t>
      </w:r>
      <w:r w:rsidRPr="00010531">
        <w:rPr>
          <w:rFonts w:ascii="Book Antiqua" w:hAnsi="Book Antiqua"/>
          <w:lang w:val="es-ES"/>
        </w:rPr>
        <w:t>que administra el Gobierno de Puerto Rico</w:t>
      </w:r>
      <w:r w:rsidR="00CC6021">
        <w:rPr>
          <w:rFonts w:ascii="Book Antiqua" w:hAnsi="Book Antiqua"/>
          <w:lang w:val="es-ES"/>
        </w:rPr>
        <w:t xml:space="preserve">. </w:t>
      </w:r>
      <w:r w:rsidR="00A01019" w:rsidRPr="00010531">
        <w:rPr>
          <w:rFonts w:ascii="Book Antiqua" w:hAnsi="Book Antiqua"/>
          <w:lang w:val="es-ES"/>
        </w:rPr>
        <w:t>Al tener acceso a estos fondos, el Gobierno de Puerto Rico ha podido</w:t>
      </w:r>
      <w:r w:rsidR="00010531" w:rsidRPr="00010531">
        <w:rPr>
          <w:rFonts w:ascii="Book Antiqua" w:hAnsi="Book Antiqua"/>
          <w:lang w:val="es-ES"/>
        </w:rPr>
        <w:t xml:space="preserve">, </w:t>
      </w:r>
      <w:r w:rsidR="00A01019" w:rsidRPr="00010531">
        <w:rPr>
          <w:rFonts w:ascii="Book Antiqua" w:hAnsi="Book Antiqua"/>
          <w:lang w:val="es-ES"/>
        </w:rPr>
        <w:t>con el pasar de lo</w:t>
      </w:r>
      <w:r w:rsidR="00010531" w:rsidRPr="00010531">
        <w:rPr>
          <w:rFonts w:ascii="Book Antiqua" w:hAnsi="Book Antiqua"/>
          <w:lang w:val="es-ES"/>
        </w:rPr>
        <w:t>s</w:t>
      </w:r>
      <w:r w:rsidR="00A01019" w:rsidRPr="00010531">
        <w:rPr>
          <w:rFonts w:ascii="Book Antiqua" w:hAnsi="Book Antiqua"/>
          <w:lang w:val="es-ES"/>
        </w:rPr>
        <w:t xml:space="preserve"> a</w:t>
      </w:r>
      <w:r w:rsidR="00010531" w:rsidRPr="00010531">
        <w:rPr>
          <w:rFonts w:ascii="Book Antiqua" w:hAnsi="Book Antiqua"/>
          <w:lang w:val="es-ES"/>
        </w:rPr>
        <w:t>ñ</w:t>
      </w:r>
      <w:r w:rsidR="00A01019" w:rsidRPr="00010531">
        <w:rPr>
          <w:rFonts w:ascii="Book Antiqua" w:hAnsi="Book Antiqua"/>
          <w:lang w:val="es-ES"/>
        </w:rPr>
        <w:t>os</w:t>
      </w:r>
      <w:r w:rsidR="00010531" w:rsidRPr="00010531">
        <w:rPr>
          <w:rFonts w:ascii="Book Antiqua" w:hAnsi="Book Antiqua"/>
          <w:lang w:val="es-ES"/>
        </w:rPr>
        <w:t>,</w:t>
      </w:r>
      <w:r w:rsidR="00A01019" w:rsidRPr="00010531">
        <w:rPr>
          <w:rFonts w:ascii="Book Antiqua" w:hAnsi="Book Antiqua"/>
          <w:lang w:val="es-ES"/>
        </w:rPr>
        <w:t xml:space="preserve"> sostener </w:t>
      </w:r>
      <w:r w:rsidR="00CC6021">
        <w:rPr>
          <w:rFonts w:ascii="Book Antiqua" w:hAnsi="Book Antiqua"/>
          <w:lang w:val="es-ES"/>
        </w:rPr>
        <w:t xml:space="preserve">y darle continuidad a </w:t>
      </w:r>
      <w:r w:rsidR="00A01019" w:rsidRPr="00010531">
        <w:rPr>
          <w:rFonts w:ascii="Book Antiqua" w:hAnsi="Book Antiqua"/>
          <w:lang w:val="es-ES"/>
        </w:rPr>
        <w:t xml:space="preserve">programas y servicios esenciales </w:t>
      </w:r>
      <w:r w:rsidR="00CC6021">
        <w:rPr>
          <w:rFonts w:ascii="Book Antiqua" w:hAnsi="Book Antiqua"/>
          <w:lang w:val="es-ES"/>
        </w:rPr>
        <w:t>a la ciudadanía en áreas como</w:t>
      </w:r>
      <w:r w:rsidR="003F04ED">
        <w:rPr>
          <w:rFonts w:ascii="Book Antiqua" w:hAnsi="Book Antiqua"/>
          <w:lang w:val="es-ES"/>
        </w:rPr>
        <w:t>:</w:t>
      </w:r>
      <w:r w:rsidR="00CC6021">
        <w:rPr>
          <w:rFonts w:ascii="Book Antiqua" w:hAnsi="Book Antiqua"/>
          <w:lang w:val="es-ES"/>
        </w:rPr>
        <w:t xml:space="preserve"> </w:t>
      </w:r>
      <w:r w:rsidR="00010531" w:rsidRPr="00010531">
        <w:rPr>
          <w:rFonts w:ascii="Book Antiqua" w:hAnsi="Book Antiqua"/>
          <w:lang w:val="es-ES"/>
        </w:rPr>
        <w:t>educación</w:t>
      </w:r>
      <w:r w:rsidR="00A01019" w:rsidRPr="00010531">
        <w:rPr>
          <w:rFonts w:ascii="Book Antiqua" w:hAnsi="Book Antiqua"/>
          <w:lang w:val="es-ES"/>
        </w:rPr>
        <w:t>, salud, vivienda e infraestructura, asistencia social, entre otr</w:t>
      </w:r>
      <w:r w:rsidR="003F04ED">
        <w:rPr>
          <w:rFonts w:ascii="Book Antiqua" w:hAnsi="Book Antiqua"/>
          <w:lang w:val="es-ES"/>
        </w:rPr>
        <w:t>a</w:t>
      </w:r>
      <w:r w:rsidR="00A01019" w:rsidRPr="00010531">
        <w:rPr>
          <w:rFonts w:ascii="Book Antiqua" w:hAnsi="Book Antiqua"/>
          <w:lang w:val="es-ES"/>
        </w:rPr>
        <w:t>s</w:t>
      </w:r>
      <w:r w:rsidR="00010531" w:rsidRPr="00010531">
        <w:rPr>
          <w:rFonts w:ascii="Book Antiqua" w:hAnsi="Book Antiqua"/>
          <w:lang w:val="es-ES"/>
        </w:rPr>
        <w:t xml:space="preserve">. </w:t>
      </w:r>
    </w:p>
    <w:p w14:paraId="0D938057" w14:textId="77777777" w:rsidR="00A01019" w:rsidRPr="00010531" w:rsidRDefault="00A01019" w:rsidP="00A55485">
      <w:pPr>
        <w:ind w:firstLine="567"/>
        <w:jc w:val="both"/>
        <w:rPr>
          <w:rFonts w:ascii="Book Antiqua" w:hAnsi="Book Antiqua"/>
          <w:lang w:val="es-ES"/>
        </w:rPr>
      </w:pPr>
    </w:p>
    <w:p w14:paraId="78A67C17" w14:textId="59C40030" w:rsidR="00A01019" w:rsidRDefault="00A01019" w:rsidP="00A55485">
      <w:pPr>
        <w:ind w:firstLine="567"/>
        <w:jc w:val="both"/>
        <w:rPr>
          <w:rFonts w:ascii="Book Antiqua" w:hAnsi="Book Antiqua"/>
          <w:lang w:val="es-ES"/>
        </w:rPr>
      </w:pPr>
      <w:r w:rsidRPr="00010531">
        <w:rPr>
          <w:rFonts w:ascii="Book Antiqua" w:hAnsi="Book Antiqua"/>
          <w:lang w:val="es-ES"/>
        </w:rPr>
        <w:t xml:space="preserve">Es de suma importancia </w:t>
      </w:r>
      <w:r w:rsidR="00CC6021">
        <w:rPr>
          <w:rFonts w:ascii="Book Antiqua" w:hAnsi="Book Antiqua"/>
          <w:lang w:val="es-ES"/>
        </w:rPr>
        <w:t xml:space="preserve">que cada legislador, así como la ciudadanía en general, </w:t>
      </w:r>
      <w:r w:rsidRPr="00010531">
        <w:rPr>
          <w:rFonts w:ascii="Book Antiqua" w:hAnsi="Book Antiqua"/>
          <w:lang w:val="es-ES"/>
        </w:rPr>
        <w:t>pueda comprender las responsabilidades que conlleva al Gobierno de Puerto Rico que se le asignen fondos federales y todo lo que impli</w:t>
      </w:r>
      <w:r w:rsidR="00CC6021">
        <w:rPr>
          <w:rFonts w:ascii="Book Antiqua" w:hAnsi="Book Antiqua"/>
          <w:lang w:val="es-ES"/>
        </w:rPr>
        <w:t>que</w:t>
      </w:r>
      <w:r w:rsidRPr="00010531">
        <w:rPr>
          <w:rFonts w:ascii="Book Antiqua" w:hAnsi="Book Antiqua"/>
          <w:lang w:val="es-ES"/>
        </w:rPr>
        <w:t xml:space="preserve"> su uso, desembolso, </w:t>
      </w:r>
      <w:r w:rsidR="00010531" w:rsidRPr="00010531">
        <w:rPr>
          <w:rFonts w:ascii="Book Antiqua" w:hAnsi="Book Antiqua"/>
          <w:lang w:val="es-ES"/>
        </w:rPr>
        <w:t>devolución</w:t>
      </w:r>
      <w:r w:rsidRPr="00010531">
        <w:rPr>
          <w:rFonts w:ascii="Book Antiqua" w:hAnsi="Book Antiqua"/>
          <w:lang w:val="es-ES"/>
        </w:rPr>
        <w:t xml:space="preserve"> o cualquier otra </w:t>
      </w:r>
      <w:r w:rsidR="00010531" w:rsidRPr="00010531">
        <w:rPr>
          <w:rFonts w:ascii="Book Antiqua" w:hAnsi="Book Antiqua"/>
          <w:lang w:val="es-ES"/>
        </w:rPr>
        <w:t>acción</w:t>
      </w:r>
      <w:r w:rsidRPr="00010531">
        <w:rPr>
          <w:rFonts w:ascii="Book Antiqua" w:hAnsi="Book Antiqua"/>
          <w:lang w:val="es-ES"/>
        </w:rPr>
        <w:t xml:space="preserve"> administrativa que </w:t>
      </w:r>
      <w:r w:rsidR="00010531" w:rsidRPr="00010531">
        <w:rPr>
          <w:rFonts w:ascii="Book Antiqua" w:hAnsi="Book Antiqua"/>
          <w:lang w:val="es-ES"/>
        </w:rPr>
        <w:t>conlleve</w:t>
      </w:r>
      <w:r w:rsidRPr="00010531">
        <w:rPr>
          <w:rFonts w:ascii="Book Antiqua" w:hAnsi="Book Antiqua"/>
          <w:lang w:val="es-ES"/>
        </w:rPr>
        <w:t xml:space="preserve"> un beneficio a la </w:t>
      </w:r>
      <w:r w:rsidR="00010531" w:rsidRPr="00010531">
        <w:rPr>
          <w:rFonts w:ascii="Book Antiqua" w:hAnsi="Book Antiqua"/>
          <w:lang w:val="es-ES"/>
        </w:rPr>
        <w:t xml:space="preserve">ciudadanía. </w:t>
      </w:r>
      <w:r w:rsidR="00CC6021">
        <w:rPr>
          <w:rFonts w:ascii="Book Antiqua" w:hAnsi="Book Antiqua"/>
          <w:lang w:val="es-ES"/>
        </w:rPr>
        <w:t xml:space="preserve">De esta manera se garantiza una correcta fiscalización en el uso y manejo de fondos federales, así como se propicia un manejo adecuado y responsable de estos para evitar su devolución. </w:t>
      </w:r>
    </w:p>
    <w:p w14:paraId="6AE5CCB5" w14:textId="77777777" w:rsidR="00D563D7" w:rsidRDefault="00D563D7" w:rsidP="00A55485">
      <w:pPr>
        <w:ind w:firstLine="567"/>
        <w:jc w:val="both"/>
        <w:rPr>
          <w:rFonts w:ascii="Book Antiqua" w:hAnsi="Book Antiqua"/>
          <w:lang w:val="es-ES"/>
        </w:rPr>
      </w:pPr>
    </w:p>
    <w:p w14:paraId="3795F5AF" w14:textId="163C436E" w:rsidR="00D563D7" w:rsidRPr="00010531" w:rsidRDefault="008451AD" w:rsidP="00A55485">
      <w:pPr>
        <w:ind w:firstLine="567"/>
        <w:jc w:val="both"/>
        <w:rPr>
          <w:rFonts w:ascii="Book Antiqua" w:hAnsi="Book Antiqua"/>
          <w:lang w:val="es-ES"/>
        </w:rPr>
      </w:pPr>
      <w:r>
        <w:rPr>
          <w:rFonts w:ascii="Book Antiqua" w:hAnsi="Book Antiqua"/>
          <w:lang w:val="es-ES"/>
        </w:rPr>
        <w:t>Según un informe de la Junta de Supervisión Fiscal</w:t>
      </w:r>
      <w:r w:rsidR="009A0A26">
        <w:rPr>
          <w:rStyle w:val="Refdenotaalpie"/>
          <w:rFonts w:ascii="Book Antiqua" w:hAnsi="Book Antiqua"/>
          <w:lang w:val="es-ES"/>
        </w:rPr>
        <w:footnoteReference w:id="1"/>
      </w:r>
      <w:r>
        <w:rPr>
          <w:rFonts w:ascii="Book Antiqua" w:hAnsi="Book Antiqua"/>
          <w:lang w:val="es-ES"/>
        </w:rPr>
        <w:t xml:space="preserve">, en el cual se destaca la importancia de los fondos federales se reconoce que estos fondos “ayudan a los puertorriqueños más vulnerables, el 40% de los cuales vive por debajo del nivel de pobreza”. </w:t>
      </w:r>
      <w:r w:rsidR="009A0A26">
        <w:rPr>
          <w:rFonts w:ascii="Book Antiqua" w:hAnsi="Book Antiqua"/>
          <w:lang w:val="es-ES"/>
        </w:rPr>
        <w:t>De igual manera, se reconoce que Puerto Rico “recibe $15.4 millones de fondos federales, incluyendo las asignaciones no recurrentes. El total representa el 46% del presupuesto del Gobierno de Puerto Rico para el año fiscal 2025”. Además, la Junta de Supervisión Fiscal reconoció que el Gobierno de Puerto Rico, ante la dependencia del financiamiento federal y la incertidumbre en torno a fondos (recurrentes y no recurrentes) debe vigilar de cerca y debe respond</w:t>
      </w:r>
      <w:r w:rsidR="003F04ED">
        <w:rPr>
          <w:rFonts w:ascii="Book Antiqua" w:hAnsi="Book Antiqua"/>
          <w:lang w:val="es-ES"/>
        </w:rPr>
        <w:t>er</w:t>
      </w:r>
      <w:r w:rsidR="009A0A26">
        <w:rPr>
          <w:rFonts w:ascii="Book Antiqua" w:hAnsi="Book Antiqua"/>
          <w:lang w:val="es-ES"/>
        </w:rPr>
        <w:t xml:space="preserve"> a este panorama. </w:t>
      </w:r>
    </w:p>
    <w:p w14:paraId="2571B197" w14:textId="77777777" w:rsidR="00A01019" w:rsidRPr="00010531" w:rsidRDefault="00A01019" w:rsidP="00A55485">
      <w:pPr>
        <w:ind w:firstLine="567"/>
        <w:jc w:val="both"/>
        <w:rPr>
          <w:rFonts w:ascii="Book Antiqua" w:hAnsi="Book Antiqua"/>
          <w:lang w:val="es-ES"/>
        </w:rPr>
      </w:pPr>
    </w:p>
    <w:p w14:paraId="127AD9DF" w14:textId="1459755D" w:rsidR="00A01019" w:rsidRPr="00010531" w:rsidRDefault="00A01019" w:rsidP="00010531">
      <w:pPr>
        <w:ind w:firstLine="567"/>
        <w:jc w:val="both"/>
        <w:rPr>
          <w:rFonts w:ascii="Book Antiqua" w:hAnsi="Book Antiqua"/>
          <w:lang w:val="es-ES"/>
        </w:rPr>
      </w:pPr>
      <w:r w:rsidRPr="00010531">
        <w:rPr>
          <w:rFonts w:ascii="Book Antiqua" w:hAnsi="Book Antiqua"/>
          <w:lang w:val="es-ES"/>
        </w:rPr>
        <w:t>Por lo antes expuesto, se hace meritorio que esta C</w:t>
      </w:r>
      <w:r w:rsidR="00CC6021">
        <w:rPr>
          <w:rFonts w:ascii="Book Antiqua" w:hAnsi="Book Antiqua"/>
          <w:lang w:val="es-ES"/>
        </w:rPr>
        <w:t>á</w:t>
      </w:r>
      <w:r w:rsidRPr="00010531">
        <w:rPr>
          <w:rFonts w:ascii="Book Antiqua" w:hAnsi="Book Antiqua"/>
          <w:lang w:val="es-ES"/>
        </w:rPr>
        <w:t xml:space="preserve">mara de Representantes utilice su </w:t>
      </w:r>
      <w:r w:rsidR="00010531" w:rsidRPr="00010531">
        <w:rPr>
          <w:rFonts w:ascii="Book Antiqua" w:hAnsi="Book Antiqua"/>
          <w:lang w:val="es-ES"/>
        </w:rPr>
        <w:t>facultad</w:t>
      </w:r>
      <w:r w:rsidRPr="00010531">
        <w:rPr>
          <w:rFonts w:ascii="Book Antiqua" w:hAnsi="Book Antiqua"/>
          <w:lang w:val="es-ES"/>
        </w:rPr>
        <w:t xml:space="preserve"> investigativa para </w:t>
      </w:r>
      <w:r w:rsidR="00CC6021" w:rsidRPr="00010531">
        <w:rPr>
          <w:rFonts w:ascii="Book Antiqua" w:hAnsi="Book Antiqua"/>
          <w:lang w:val="es-ES"/>
        </w:rPr>
        <w:t>indagar</w:t>
      </w:r>
      <w:r w:rsidRPr="00010531">
        <w:rPr>
          <w:rFonts w:ascii="Book Antiqua" w:hAnsi="Book Antiqua"/>
          <w:lang w:val="es-ES"/>
        </w:rPr>
        <w:t xml:space="preserve"> como ha sido el proceso de </w:t>
      </w:r>
      <w:r w:rsidR="00010531" w:rsidRPr="00010531">
        <w:rPr>
          <w:rFonts w:ascii="Book Antiqua" w:hAnsi="Book Antiqua"/>
          <w:lang w:val="es-ES"/>
        </w:rPr>
        <w:t>acceso</w:t>
      </w:r>
      <w:r w:rsidRPr="00010531">
        <w:rPr>
          <w:rFonts w:ascii="Book Antiqua" w:hAnsi="Book Antiqua"/>
          <w:lang w:val="es-ES"/>
        </w:rPr>
        <w:t xml:space="preserve"> de fondos federales</w:t>
      </w:r>
      <w:r w:rsidR="00CC6021">
        <w:rPr>
          <w:rFonts w:ascii="Book Antiqua" w:hAnsi="Book Antiqua"/>
          <w:lang w:val="es-ES"/>
        </w:rPr>
        <w:t xml:space="preserve"> en los pasados cinco (5) años</w:t>
      </w:r>
      <w:r w:rsidRPr="00010531">
        <w:rPr>
          <w:rFonts w:ascii="Book Antiqua" w:hAnsi="Book Antiqua"/>
          <w:lang w:val="es-ES"/>
        </w:rPr>
        <w:t xml:space="preserve"> y desglosar ese aspecto procesal de </w:t>
      </w:r>
      <w:r w:rsidR="00010531" w:rsidRPr="00010531">
        <w:rPr>
          <w:rFonts w:ascii="Book Antiqua" w:hAnsi="Book Antiqua"/>
          <w:lang w:val="es-ES"/>
        </w:rPr>
        <w:t>asignación</w:t>
      </w:r>
      <w:r w:rsidRPr="00010531">
        <w:rPr>
          <w:rFonts w:ascii="Book Antiqua" w:hAnsi="Book Antiqua"/>
          <w:lang w:val="es-ES"/>
        </w:rPr>
        <w:t xml:space="preserve">, uso, desembolso y, en el peor de los casos, la </w:t>
      </w:r>
      <w:r w:rsidR="00010531" w:rsidRPr="00010531">
        <w:rPr>
          <w:rFonts w:ascii="Book Antiqua" w:hAnsi="Book Antiqua"/>
          <w:lang w:val="es-ES"/>
        </w:rPr>
        <w:t>devolución</w:t>
      </w:r>
      <w:r w:rsidRPr="00010531">
        <w:rPr>
          <w:rFonts w:ascii="Book Antiqua" w:hAnsi="Book Antiqua"/>
          <w:lang w:val="es-ES"/>
        </w:rPr>
        <w:t xml:space="preserve"> de estos fondos con la </w:t>
      </w:r>
      <w:r w:rsidR="00010531" w:rsidRPr="00010531">
        <w:rPr>
          <w:rFonts w:ascii="Book Antiqua" w:hAnsi="Book Antiqua"/>
          <w:lang w:val="es-ES"/>
        </w:rPr>
        <w:t>justificación</w:t>
      </w:r>
      <w:r w:rsidRPr="00010531">
        <w:rPr>
          <w:rFonts w:ascii="Book Antiqua" w:hAnsi="Book Antiqua"/>
          <w:lang w:val="es-ES"/>
        </w:rPr>
        <w:t xml:space="preserve"> que ha dado las agencia</w:t>
      </w:r>
      <w:r w:rsidR="00010531" w:rsidRPr="00010531">
        <w:rPr>
          <w:rFonts w:ascii="Book Antiqua" w:hAnsi="Book Antiqua"/>
          <w:lang w:val="es-ES"/>
        </w:rPr>
        <w:t xml:space="preserve">s pertinentes. Al igual, </w:t>
      </w:r>
      <w:r w:rsidR="00CC6021">
        <w:rPr>
          <w:rFonts w:ascii="Book Antiqua" w:hAnsi="Book Antiqua"/>
          <w:lang w:val="es-ES"/>
        </w:rPr>
        <w:t xml:space="preserve">es necesario </w:t>
      </w:r>
      <w:r w:rsidR="00010531" w:rsidRPr="00010531">
        <w:rPr>
          <w:rFonts w:ascii="Book Antiqua" w:hAnsi="Book Antiqua"/>
          <w:lang w:val="es-ES"/>
        </w:rPr>
        <w:t xml:space="preserve">auscultar aquellos programas y fondos que Puerto Rico, por su situación territorial, no se puede beneficiar para que la </w:t>
      </w:r>
      <w:r w:rsidR="00010531" w:rsidRPr="00010531">
        <w:rPr>
          <w:rFonts w:ascii="Book Antiqua" w:hAnsi="Book Antiqua"/>
          <w:i/>
          <w:iCs/>
          <w:lang w:val="es-ES"/>
        </w:rPr>
        <w:t>Puerto Rico Federal Affairs Administration</w:t>
      </w:r>
      <w:r w:rsidR="00010531" w:rsidRPr="00010531">
        <w:rPr>
          <w:rFonts w:ascii="Book Antiqua" w:hAnsi="Book Antiqua"/>
          <w:lang w:val="es-ES"/>
        </w:rPr>
        <w:t xml:space="preserve">, así como la Oficina del Comisionado </w:t>
      </w:r>
      <w:r w:rsidR="00CC6021">
        <w:rPr>
          <w:rFonts w:ascii="Book Antiqua" w:hAnsi="Book Antiqua"/>
          <w:lang w:val="es-ES"/>
        </w:rPr>
        <w:t>R</w:t>
      </w:r>
      <w:r w:rsidR="00010531" w:rsidRPr="00010531">
        <w:rPr>
          <w:rFonts w:ascii="Book Antiqua" w:hAnsi="Book Antiqua"/>
          <w:lang w:val="es-ES"/>
        </w:rPr>
        <w:t xml:space="preserve">esidente </w:t>
      </w:r>
      <w:r w:rsidR="00CC6021">
        <w:rPr>
          <w:rFonts w:ascii="Book Antiqua" w:hAnsi="Book Antiqua"/>
          <w:lang w:val="es-ES"/>
        </w:rPr>
        <w:t xml:space="preserve">u cualquier otra agencia pertinente </w:t>
      </w:r>
      <w:r w:rsidR="00010531" w:rsidRPr="00010531">
        <w:rPr>
          <w:rFonts w:ascii="Book Antiqua" w:hAnsi="Book Antiqua"/>
          <w:lang w:val="es-ES"/>
        </w:rPr>
        <w:t xml:space="preserve">pueda ejercer sus facultades legales para alcanzar acceso a estos fondos. Es vital que el Gobierno de </w:t>
      </w:r>
      <w:r w:rsidR="00CC6021">
        <w:rPr>
          <w:rFonts w:ascii="Book Antiqua" w:hAnsi="Book Antiqua"/>
          <w:lang w:val="es-ES"/>
        </w:rPr>
        <w:t>P</w:t>
      </w:r>
      <w:r w:rsidR="00010531" w:rsidRPr="00010531">
        <w:rPr>
          <w:rFonts w:ascii="Book Antiqua" w:hAnsi="Book Antiqua"/>
          <w:lang w:val="es-ES"/>
        </w:rPr>
        <w:t xml:space="preserve">uerto Rico no solo tome acción para tener acceso a </w:t>
      </w:r>
      <w:r w:rsidR="00CC6021">
        <w:rPr>
          <w:rFonts w:ascii="Book Antiqua" w:hAnsi="Book Antiqua"/>
          <w:lang w:val="es-ES"/>
        </w:rPr>
        <w:t xml:space="preserve">más programas </w:t>
      </w:r>
      <w:r w:rsidR="00CC6021" w:rsidRPr="00010531">
        <w:rPr>
          <w:rFonts w:ascii="Book Antiqua" w:hAnsi="Book Antiqua"/>
          <w:lang w:val="es-ES"/>
        </w:rPr>
        <w:t>federales,</w:t>
      </w:r>
      <w:r w:rsidR="00010531" w:rsidRPr="00010531">
        <w:rPr>
          <w:rFonts w:ascii="Book Antiqua" w:hAnsi="Book Antiqua"/>
          <w:lang w:val="es-ES"/>
        </w:rPr>
        <w:t xml:space="preserve"> sino </w:t>
      </w:r>
      <w:r w:rsidR="00CC6021">
        <w:rPr>
          <w:rFonts w:ascii="Book Antiqua" w:hAnsi="Book Antiqua"/>
          <w:lang w:val="es-ES"/>
        </w:rPr>
        <w:t>que debe</w:t>
      </w:r>
      <w:r w:rsidR="00010531" w:rsidRPr="00010531">
        <w:rPr>
          <w:rFonts w:ascii="Book Antiqua" w:hAnsi="Book Antiqua"/>
          <w:lang w:val="es-ES"/>
        </w:rPr>
        <w:t xml:space="preserve"> buscar, por todas las vías </w:t>
      </w:r>
      <w:r w:rsidR="00CC6021">
        <w:rPr>
          <w:rFonts w:ascii="Book Antiqua" w:hAnsi="Book Antiqua"/>
          <w:lang w:val="es-ES"/>
        </w:rPr>
        <w:t xml:space="preserve">legales </w:t>
      </w:r>
      <w:r w:rsidR="00010531" w:rsidRPr="00010531">
        <w:rPr>
          <w:rFonts w:ascii="Book Antiqua" w:hAnsi="Book Antiqua"/>
          <w:lang w:val="es-ES"/>
        </w:rPr>
        <w:t xml:space="preserve">posibles, no </w:t>
      </w:r>
      <w:r w:rsidR="00CC6021">
        <w:rPr>
          <w:rFonts w:ascii="Book Antiqua" w:hAnsi="Book Antiqua"/>
          <w:lang w:val="es-ES"/>
        </w:rPr>
        <w:t xml:space="preserve">solo </w:t>
      </w:r>
      <w:r w:rsidR="00010531" w:rsidRPr="00010531">
        <w:rPr>
          <w:rFonts w:ascii="Book Antiqua" w:hAnsi="Book Antiqua"/>
          <w:lang w:val="es-ES"/>
        </w:rPr>
        <w:t xml:space="preserve">depender de estos fondos y alcanzar un nivel de crecimiento y desarrollo económico </w:t>
      </w:r>
      <w:r w:rsidR="00CC6021">
        <w:rPr>
          <w:rFonts w:ascii="Book Antiqua" w:hAnsi="Book Antiqua"/>
          <w:lang w:val="es-ES"/>
        </w:rPr>
        <w:t xml:space="preserve">autosuficiente </w:t>
      </w:r>
      <w:r w:rsidR="00010531" w:rsidRPr="00010531">
        <w:rPr>
          <w:rFonts w:ascii="Book Antiqua" w:hAnsi="Book Antiqua"/>
          <w:lang w:val="es-ES"/>
        </w:rPr>
        <w:t>para el bien de esta y las fu</w:t>
      </w:r>
      <w:r w:rsidR="00010531">
        <w:rPr>
          <w:rFonts w:ascii="Book Antiqua" w:hAnsi="Book Antiqua"/>
          <w:lang w:val="es-ES"/>
        </w:rPr>
        <w:t>tur</w:t>
      </w:r>
      <w:r w:rsidR="00010531" w:rsidRPr="00010531">
        <w:rPr>
          <w:rFonts w:ascii="Book Antiqua" w:hAnsi="Book Antiqua"/>
          <w:lang w:val="es-ES"/>
        </w:rPr>
        <w:t xml:space="preserve">as generaciones. </w:t>
      </w:r>
    </w:p>
    <w:bookmarkEnd w:id="0"/>
    <w:p w14:paraId="43D3E6B8" w14:textId="266B4077" w:rsidR="00A22A39" w:rsidRPr="00A22A39" w:rsidRDefault="00E774AF" w:rsidP="00B37EDA">
      <w:pPr>
        <w:ind w:firstLine="360"/>
        <w:jc w:val="both"/>
        <w:rPr>
          <w:rFonts w:ascii="Book Antiqua" w:hAnsi="Book Antiqua"/>
          <w:lang w:val="es-PR"/>
        </w:rPr>
      </w:pPr>
      <w:r w:rsidRPr="00E774AF">
        <w:rPr>
          <w:rFonts w:ascii="Book Antiqua" w:hAnsi="Book Antiqua"/>
          <w:lang w:val="es-PR"/>
        </w:rPr>
        <w:t xml:space="preserve"> </w:t>
      </w:r>
      <w:r w:rsidR="00F44DC8" w:rsidRPr="00F44DC8">
        <w:rPr>
          <w:rFonts w:ascii="Book Antiqua" w:hAnsi="Book Antiqua"/>
          <w:lang w:val="es-PR"/>
        </w:rPr>
        <w:t xml:space="preserve">  </w:t>
      </w:r>
      <w:r w:rsidR="00A22A39" w:rsidRPr="00A22A39">
        <w:rPr>
          <w:rFonts w:ascii="Book Antiqua" w:hAnsi="Book Antiqua"/>
          <w:lang w:val="es-PR"/>
        </w:rPr>
        <w:t xml:space="preserve">  </w:t>
      </w:r>
    </w:p>
    <w:p w14:paraId="187C037F" w14:textId="2AB6C7A2" w:rsidR="3D1DBD34" w:rsidRDefault="3D1DBD34" w:rsidP="00B37EDA">
      <w:pPr>
        <w:spacing w:line="480" w:lineRule="auto"/>
        <w:rPr>
          <w:rFonts w:ascii="Book Antiqua" w:hAnsi="Book Antiqua"/>
          <w:i/>
          <w:iCs/>
          <w:lang w:val="es-ES"/>
        </w:rPr>
      </w:pPr>
      <w:r w:rsidRPr="3D1DBD34">
        <w:rPr>
          <w:rFonts w:ascii="Book Antiqua" w:hAnsi="Book Antiqua"/>
          <w:i/>
          <w:iCs/>
          <w:lang w:val="es-ES"/>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8E74E72" w14:textId="7B35683E" w:rsidR="008F409C" w:rsidRPr="00903E28" w:rsidRDefault="3C7C7473" w:rsidP="002F7017">
      <w:pPr>
        <w:spacing w:line="480" w:lineRule="auto"/>
        <w:ind w:firstLine="567"/>
        <w:jc w:val="both"/>
        <w:rPr>
          <w:rFonts w:ascii="Book Antiqua" w:hAnsi="Book Antiqua"/>
          <w:lang w:val="es-PR"/>
        </w:rPr>
      </w:pPr>
      <w:r w:rsidRPr="3C7C7473">
        <w:rPr>
          <w:rFonts w:ascii="Book Antiqua" w:hAnsi="Book Antiqua"/>
          <w:lang w:val="es-ES"/>
        </w:rPr>
        <w:t>Sección 1.</w:t>
      </w:r>
      <w:r w:rsidR="002F7017">
        <w:rPr>
          <w:rFonts w:ascii="Book Antiqua" w:hAnsi="Book Antiqua"/>
          <w:lang w:val="es-ES"/>
        </w:rPr>
        <w:t>-</w:t>
      </w:r>
      <w:r w:rsidR="00A55485">
        <w:rPr>
          <w:rFonts w:ascii="Book Antiqua" w:hAnsi="Book Antiqua"/>
          <w:lang w:val="es-PR"/>
        </w:rPr>
        <w:t xml:space="preserve"> O</w:t>
      </w:r>
      <w:r w:rsidRPr="3C7C7473">
        <w:rPr>
          <w:rFonts w:ascii="Book Antiqua" w:hAnsi="Book Antiqua"/>
          <w:lang w:val="es-PR"/>
        </w:rPr>
        <w:t xml:space="preserve">rdenar </w:t>
      </w:r>
      <w:r w:rsidR="00A55485" w:rsidRPr="20C99C84">
        <w:rPr>
          <w:rFonts w:ascii="Book Antiqua" w:hAnsi="Book Antiqua"/>
          <w:lang w:val="es-ES"/>
        </w:rPr>
        <w:t>a la</w:t>
      </w:r>
      <w:r w:rsidR="00A55485" w:rsidRPr="20C99C84">
        <w:rPr>
          <w:rFonts w:ascii="Book Antiqua" w:hAnsi="Book Antiqua"/>
          <w:lang w:val="es-PR"/>
        </w:rPr>
        <w:t xml:space="preserve"> Comisión de </w:t>
      </w:r>
      <w:r w:rsidR="00A55485">
        <w:rPr>
          <w:rFonts w:ascii="Book Antiqua" w:hAnsi="Book Antiqua" w:cs="Arial"/>
          <w:lang w:val="es-PR"/>
        </w:rPr>
        <w:t xml:space="preserve">Asuntos Federales y Veteranos </w:t>
      </w:r>
      <w:r w:rsidR="00A55485" w:rsidRPr="20C99C84">
        <w:rPr>
          <w:rFonts w:ascii="Book Antiqua" w:hAnsi="Book Antiqua"/>
          <w:lang w:val="es-PR"/>
        </w:rPr>
        <w:t xml:space="preserve">de la Cámara de Representantes de Puerto Rico, realizar </w:t>
      </w:r>
      <w:r w:rsidR="00532CAB" w:rsidRPr="00CC6021">
        <w:rPr>
          <w:rFonts w:ascii="Book Antiqua" w:hAnsi="Book Antiqua"/>
          <w:lang w:val="es-ES"/>
        </w:rPr>
        <w:t xml:space="preserve">una investigación exhaustiva en torno a todos los fondos federales que ha tenido acceso el Gobierno de Puerto Rico en los últimos cinco </w:t>
      </w:r>
      <w:r w:rsidR="00532CAB" w:rsidRPr="00CC6021">
        <w:rPr>
          <w:rFonts w:ascii="Book Antiqua" w:hAnsi="Book Antiqua"/>
          <w:lang w:val="es-ES"/>
        </w:rPr>
        <w:lastRenderedPageBreak/>
        <w:t xml:space="preserve">(5) años; así como auscultar las razones </w:t>
      </w:r>
      <w:r w:rsidR="00532CAB">
        <w:rPr>
          <w:rFonts w:ascii="Book Antiqua" w:hAnsi="Book Antiqua"/>
          <w:lang w:val="es-ES"/>
        </w:rPr>
        <w:t xml:space="preserve">de asignaciones y desembolsos, incluyendo aquellos que han enfrentado reducciones significativas en los procesos de liquidación; conocer las razones por las cuales no han utilizado o se han </w:t>
      </w:r>
      <w:r w:rsidR="00532CAB" w:rsidRPr="00CC6021">
        <w:rPr>
          <w:rFonts w:ascii="Book Antiqua" w:hAnsi="Book Antiqua"/>
          <w:lang w:val="es-ES"/>
        </w:rPr>
        <w:t>devuelto</w:t>
      </w:r>
      <w:r w:rsidR="00532CAB">
        <w:rPr>
          <w:rFonts w:ascii="Book Antiqua" w:hAnsi="Book Antiqua"/>
          <w:lang w:val="es-ES"/>
        </w:rPr>
        <w:t xml:space="preserve"> </w:t>
      </w:r>
      <w:r w:rsidR="00532CAB" w:rsidRPr="00CC6021">
        <w:rPr>
          <w:rFonts w:ascii="Book Antiqua" w:hAnsi="Book Antiqua"/>
          <w:lang w:val="es-ES"/>
        </w:rPr>
        <w:t xml:space="preserve">fondos federales; además, auscultar aquellos programas y fondos que Puerto Rico, por su situación territorial, no se puede beneficiar para que la </w:t>
      </w:r>
      <w:r w:rsidR="00532CAB" w:rsidRPr="00CC6021">
        <w:rPr>
          <w:rFonts w:ascii="Book Antiqua" w:hAnsi="Book Antiqua"/>
          <w:i/>
          <w:iCs/>
          <w:lang w:val="es-ES"/>
        </w:rPr>
        <w:t>Puerto Rico Federal Affairs Administration</w:t>
      </w:r>
      <w:r w:rsidR="00532CAB" w:rsidRPr="00CC6021">
        <w:rPr>
          <w:rFonts w:ascii="Book Antiqua" w:hAnsi="Book Antiqua"/>
          <w:lang w:val="es-ES"/>
        </w:rPr>
        <w:t>, así como la Oficina del Comisionado Residente u cualquier otra agencia pertinente pueda ejercer sus facultades legales para alcanzar</w:t>
      </w:r>
      <w:r w:rsidR="00532CAB">
        <w:rPr>
          <w:rFonts w:ascii="Book Antiqua" w:hAnsi="Book Antiqua"/>
          <w:lang w:val="es-ES"/>
        </w:rPr>
        <w:t xml:space="preserve">, de ser posible, </w:t>
      </w:r>
      <w:r w:rsidR="00532CAB" w:rsidRPr="00CC6021">
        <w:rPr>
          <w:rFonts w:ascii="Book Antiqua" w:hAnsi="Book Antiqua"/>
          <w:lang w:val="es-ES"/>
        </w:rPr>
        <w:t>acceso a estos fondos</w:t>
      </w:r>
      <w:r w:rsidR="00532CAB">
        <w:rPr>
          <w:rFonts w:ascii="Book Antiqua" w:hAnsi="Book Antiqua"/>
          <w:lang w:val="es-ES"/>
        </w:rPr>
        <w:t xml:space="preserve">. </w:t>
      </w:r>
    </w:p>
    <w:p w14:paraId="7B10F0F7" w14:textId="372F6068" w:rsidR="00A20194" w:rsidRPr="00A20194" w:rsidRDefault="00A22A39" w:rsidP="002F7017">
      <w:pPr>
        <w:spacing w:line="480" w:lineRule="auto"/>
        <w:ind w:firstLine="567"/>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La Comisión, conforme dispone el Reglamento de la Cámara de Representantes, puede citar a cualquier persona natural o jurídica, o entidad gubernamenta</w:t>
      </w:r>
      <w:r w:rsidR="00A55485">
        <w:rPr>
          <w:rFonts w:ascii="Book Antiqua" w:hAnsi="Book Antiqua"/>
          <w:lang w:val="es-ES_tradnl"/>
        </w:rPr>
        <w:t>l,</w:t>
      </w:r>
      <w:r w:rsidR="007D0A0C">
        <w:rPr>
          <w:rFonts w:ascii="Book Antiqua" w:hAnsi="Book Antiqua"/>
          <w:lang w:val="es-ES_tradnl"/>
        </w:rPr>
        <w:t xml:space="preserve">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especificados en la Sección 1 de esta Resolución.  </w:t>
      </w:r>
    </w:p>
    <w:p w14:paraId="53F92938" w14:textId="40B42F44" w:rsidR="00A20194" w:rsidRPr="00A20194" w:rsidRDefault="00A20194" w:rsidP="002F7017">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506BC281" w:rsidR="00A20194" w:rsidRPr="00A20194" w:rsidRDefault="00A20194" w:rsidP="002F7017">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690F7859" w:rsidR="00A22A39" w:rsidRPr="009C2609" w:rsidRDefault="00A20194" w:rsidP="002F7017">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2E7B7" w14:textId="77777777" w:rsidR="00731DAE" w:rsidRDefault="00731DAE">
      <w:r>
        <w:separator/>
      </w:r>
    </w:p>
  </w:endnote>
  <w:endnote w:type="continuationSeparator" w:id="0">
    <w:p w14:paraId="24BD45BF" w14:textId="77777777" w:rsidR="00731DAE" w:rsidRDefault="00731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9E36E" w14:textId="77777777" w:rsidR="00731DAE" w:rsidRDefault="00731DAE">
      <w:r>
        <w:separator/>
      </w:r>
    </w:p>
  </w:footnote>
  <w:footnote w:type="continuationSeparator" w:id="0">
    <w:p w14:paraId="577E64E8" w14:textId="77777777" w:rsidR="00731DAE" w:rsidRDefault="00731DAE">
      <w:r>
        <w:continuationSeparator/>
      </w:r>
    </w:p>
  </w:footnote>
  <w:footnote w:id="1">
    <w:p w14:paraId="16E66C79" w14:textId="28B965ED" w:rsidR="009A0A26" w:rsidRPr="009A0A26" w:rsidRDefault="009A0A26">
      <w:pPr>
        <w:pStyle w:val="Textonotapie"/>
        <w:rPr>
          <w:lang w:val="es-PR"/>
        </w:rPr>
      </w:pPr>
      <w:r>
        <w:rPr>
          <w:rStyle w:val="Refdenotaalpie"/>
        </w:rPr>
        <w:footnoteRef/>
      </w:r>
      <w:r>
        <w:t xml:space="preserve"> Federal Funds and the Commonwealth of Puerto Rico. </w:t>
      </w:r>
      <w:r w:rsidRPr="009A0A26">
        <w:rPr>
          <w:lang w:val="es-PR"/>
        </w:rPr>
        <w:t>Recuperado de https://drive.google.com/file/d/13YoPK_GVW6x2su9ERSyAJY1_4d0_S3sT/view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531"/>
    <w:rsid w:val="00020BBB"/>
    <w:rsid w:val="00056024"/>
    <w:rsid w:val="00061613"/>
    <w:rsid w:val="00095AE1"/>
    <w:rsid w:val="000A6B6C"/>
    <w:rsid w:val="000B0DBB"/>
    <w:rsid w:val="00111E71"/>
    <w:rsid w:val="00127C6A"/>
    <w:rsid w:val="001363FE"/>
    <w:rsid w:val="00162962"/>
    <w:rsid w:val="0017132B"/>
    <w:rsid w:val="001A37A5"/>
    <w:rsid w:val="001A76AD"/>
    <w:rsid w:val="001F4CA3"/>
    <w:rsid w:val="001F612A"/>
    <w:rsid w:val="00211396"/>
    <w:rsid w:val="00226AE6"/>
    <w:rsid w:val="00245B34"/>
    <w:rsid w:val="00263355"/>
    <w:rsid w:val="00273792"/>
    <w:rsid w:val="00286ADF"/>
    <w:rsid w:val="002D4AC8"/>
    <w:rsid w:val="002F7017"/>
    <w:rsid w:val="00320D78"/>
    <w:rsid w:val="00354230"/>
    <w:rsid w:val="00376DD6"/>
    <w:rsid w:val="00380FE5"/>
    <w:rsid w:val="00390167"/>
    <w:rsid w:val="003924DD"/>
    <w:rsid w:val="00394FCB"/>
    <w:rsid w:val="003963F4"/>
    <w:rsid w:val="003B3A54"/>
    <w:rsid w:val="003B5254"/>
    <w:rsid w:val="003B75A6"/>
    <w:rsid w:val="003C55C0"/>
    <w:rsid w:val="003F04ED"/>
    <w:rsid w:val="004061CA"/>
    <w:rsid w:val="00415689"/>
    <w:rsid w:val="004440CB"/>
    <w:rsid w:val="0045122F"/>
    <w:rsid w:val="004713D2"/>
    <w:rsid w:val="005133B3"/>
    <w:rsid w:val="00521639"/>
    <w:rsid w:val="00532BB7"/>
    <w:rsid w:val="00532CAB"/>
    <w:rsid w:val="005332E4"/>
    <w:rsid w:val="0053550C"/>
    <w:rsid w:val="0054505E"/>
    <w:rsid w:val="00546410"/>
    <w:rsid w:val="005545D9"/>
    <w:rsid w:val="00555018"/>
    <w:rsid w:val="005723DC"/>
    <w:rsid w:val="00587B9D"/>
    <w:rsid w:val="006210DC"/>
    <w:rsid w:val="0064349D"/>
    <w:rsid w:val="00653EED"/>
    <w:rsid w:val="00657292"/>
    <w:rsid w:val="00685549"/>
    <w:rsid w:val="006B2DCF"/>
    <w:rsid w:val="006B7365"/>
    <w:rsid w:val="006C2D81"/>
    <w:rsid w:val="006C7DF8"/>
    <w:rsid w:val="0072097D"/>
    <w:rsid w:val="00731DAE"/>
    <w:rsid w:val="00750FC8"/>
    <w:rsid w:val="007533D0"/>
    <w:rsid w:val="00754422"/>
    <w:rsid w:val="00755069"/>
    <w:rsid w:val="0077639B"/>
    <w:rsid w:val="0078014A"/>
    <w:rsid w:val="007B0660"/>
    <w:rsid w:val="007C45C2"/>
    <w:rsid w:val="007D0A0C"/>
    <w:rsid w:val="007E3868"/>
    <w:rsid w:val="007F1F27"/>
    <w:rsid w:val="00820C41"/>
    <w:rsid w:val="008451AD"/>
    <w:rsid w:val="00850256"/>
    <w:rsid w:val="008D0EDF"/>
    <w:rsid w:val="008F409C"/>
    <w:rsid w:val="0091053B"/>
    <w:rsid w:val="0093686F"/>
    <w:rsid w:val="00942FD4"/>
    <w:rsid w:val="00951997"/>
    <w:rsid w:val="00990352"/>
    <w:rsid w:val="009A0A26"/>
    <w:rsid w:val="009C2609"/>
    <w:rsid w:val="00A01019"/>
    <w:rsid w:val="00A03405"/>
    <w:rsid w:val="00A1528A"/>
    <w:rsid w:val="00A20194"/>
    <w:rsid w:val="00A22A39"/>
    <w:rsid w:val="00A318AF"/>
    <w:rsid w:val="00A33918"/>
    <w:rsid w:val="00A55485"/>
    <w:rsid w:val="00A7629F"/>
    <w:rsid w:val="00AF0CEE"/>
    <w:rsid w:val="00B37EDA"/>
    <w:rsid w:val="00B667AD"/>
    <w:rsid w:val="00B84C38"/>
    <w:rsid w:val="00B86C00"/>
    <w:rsid w:val="00B947F6"/>
    <w:rsid w:val="00BF16AA"/>
    <w:rsid w:val="00C354B8"/>
    <w:rsid w:val="00C45477"/>
    <w:rsid w:val="00C52517"/>
    <w:rsid w:val="00C60921"/>
    <w:rsid w:val="00C62936"/>
    <w:rsid w:val="00C653F2"/>
    <w:rsid w:val="00C679E6"/>
    <w:rsid w:val="00C73121"/>
    <w:rsid w:val="00C83044"/>
    <w:rsid w:val="00C84368"/>
    <w:rsid w:val="00C908F9"/>
    <w:rsid w:val="00CA0917"/>
    <w:rsid w:val="00CA1099"/>
    <w:rsid w:val="00CC6021"/>
    <w:rsid w:val="00D03EE3"/>
    <w:rsid w:val="00D40DFD"/>
    <w:rsid w:val="00D417C2"/>
    <w:rsid w:val="00D41F2A"/>
    <w:rsid w:val="00D563D7"/>
    <w:rsid w:val="00D60936"/>
    <w:rsid w:val="00D709EB"/>
    <w:rsid w:val="00D74714"/>
    <w:rsid w:val="00D82F3F"/>
    <w:rsid w:val="00D921C6"/>
    <w:rsid w:val="00D958C2"/>
    <w:rsid w:val="00DA54E2"/>
    <w:rsid w:val="00DB6AEB"/>
    <w:rsid w:val="00DF4331"/>
    <w:rsid w:val="00E04AB5"/>
    <w:rsid w:val="00E12715"/>
    <w:rsid w:val="00E426FC"/>
    <w:rsid w:val="00E50EEA"/>
    <w:rsid w:val="00E52F58"/>
    <w:rsid w:val="00E774AF"/>
    <w:rsid w:val="00EC26AA"/>
    <w:rsid w:val="00ED7A53"/>
    <w:rsid w:val="00EE3FF4"/>
    <w:rsid w:val="00EE4273"/>
    <w:rsid w:val="00F02004"/>
    <w:rsid w:val="00F042CB"/>
    <w:rsid w:val="00F11FD4"/>
    <w:rsid w:val="00F44DC8"/>
    <w:rsid w:val="00F55D7D"/>
    <w:rsid w:val="00F60A20"/>
    <w:rsid w:val="00FC0A95"/>
    <w:rsid w:val="00FC1E1C"/>
    <w:rsid w:val="00FC3D9C"/>
    <w:rsid w:val="00FF0153"/>
    <w:rsid w:val="00FF4DD7"/>
    <w:rsid w:val="00FF6BD2"/>
    <w:rsid w:val="20C99C84"/>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2024-02-27T19:21:00Z</cp:lastPrinted>
  <dcterms:created xsi:type="dcterms:W3CDTF">2026-05-28T15:06:00Z</dcterms:created>
  <dcterms:modified xsi:type="dcterms:W3CDTF">2026-05-28T19:01:00Z</dcterms:modified>
</cp:coreProperties>
</file>