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84512" w14:textId="490168E1" w:rsidR="008C4672" w:rsidRPr="002814A8" w:rsidRDefault="004E42FA" w:rsidP="00AA0614">
      <w:pPr>
        <w:jc w:val="center"/>
        <w:rPr>
          <w:rFonts w:ascii="Book Antiqua" w:hAnsi="Book Antiqua"/>
          <w:sz w:val="28"/>
          <w:szCs w:val="28"/>
        </w:rPr>
      </w:pPr>
      <w:r w:rsidRPr="002814A8">
        <w:rPr>
          <w:rFonts w:ascii="Book Antiqua" w:hAnsi="Book Antiqua"/>
          <w:sz w:val="28"/>
          <w:szCs w:val="28"/>
        </w:rPr>
        <w:t>GOBIERNO</w:t>
      </w:r>
      <w:r w:rsidR="0061141A" w:rsidRPr="002814A8">
        <w:rPr>
          <w:rFonts w:ascii="Book Antiqua" w:hAnsi="Book Antiqua"/>
          <w:sz w:val="28"/>
          <w:szCs w:val="28"/>
        </w:rPr>
        <w:t xml:space="preserve"> DE PUERTO RICO</w:t>
      </w:r>
    </w:p>
    <w:p w14:paraId="383E7751" w14:textId="77777777" w:rsidR="0061141A" w:rsidRPr="005D6338" w:rsidRDefault="0061141A" w:rsidP="00AA0614">
      <w:pPr>
        <w:jc w:val="center"/>
        <w:rPr>
          <w:rFonts w:ascii="Book Antiqua" w:hAnsi="Book Antiqua"/>
          <w:szCs w:val="14"/>
        </w:rPr>
      </w:pPr>
    </w:p>
    <w:p w14:paraId="4F74259C" w14:textId="0ADB016C" w:rsidR="0061141A" w:rsidRPr="002A3FC8" w:rsidRDefault="004E42FA" w:rsidP="00AA0614">
      <w:pPr>
        <w:pStyle w:val="Title2"/>
        <w:rPr>
          <w:rFonts w:ascii="Book Antiqua" w:hAnsi="Book Antiqua"/>
        </w:rPr>
      </w:pPr>
      <w:r>
        <w:rPr>
          <w:rFonts w:ascii="Book Antiqua" w:hAnsi="Book Antiqua"/>
        </w:rPr>
        <w:t>20</w:t>
      </w:r>
      <w:r>
        <w:rPr>
          <w:rFonts w:ascii="Book Antiqua" w:hAnsi="Book Antiqua"/>
          <w:vertAlign w:val="superscript"/>
        </w:rPr>
        <w:t>m</w:t>
      </w:r>
      <w:r w:rsidR="000E2E7D" w:rsidRPr="002A3FC8">
        <w:rPr>
          <w:rFonts w:ascii="Book Antiqua" w:hAnsi="Book Antiqua"/>
          <w:vertAlign w:val="superscript"/>
        </w:rPr>
        <w:t>a</w:t>
      </w:r>
      <w:r w:rsidR="0061141A" w:rsidRPr="002A3FC8">
        <w:rPr>
          <w:rFonts w:ascii="Book Antiqua" w:hAnsi="Book Antiqua"/>
        </w:rPr>
        <w:tab/>
        <w:t>Asamblea</w:t>
      </w:r>
      <w:r w:rsidR="0061141A" w:rsidRPr="002A3FC8">
        <w:rPr>
          <w:rFonts w:ascii="Book Antiqua" w:hAnsi="Book Antiqua"/>
        </w:rPr>
        <w:tab/>
      </w:r>
      <w:r w:rsidR="00121A68">
        <w:rPr>
          <w:rFonts w:ascii="Book Antiqua" w:hAnsi="Book Antiqua"/>
        </w:rPr>
        <w:t>2</w:t>
      </w:r>
      <w:r w:rsidR="00121A68">
        <w:rPr>
          <w:rFonts w:ascii="Book Antiqua" w:hAnsi="Book Antiqua"/>
          <w:vertAlign w:val="superscript"/>
        </w:rPr>
        <w:t>d</w:t>
      </w:r>
      <w:r w:rsidR="0061141A" w:rsidRPr="002A3FC8">
        <w:rPr>
          <w:rFonts w:ascii="Book Antiqua" w:hAnsi="Book Antiqua"/>
          <w:vertAlign w:val="superscript"/>
        </w:rPr>
        <w:t>a</w:t>
      </w:r>
      <w:r w:rsidR="0061141A" w:rsidRPr="002A3FC8">
        <w:rPr>
          <w:rFonts w:ascii="Book Antiqua" w:hAnsi="Book Antiqua"/>
        </w:rPr>
        <w:tab/>
        <w:t>Sesión</w:t>
      </w:r>
    </w:p>
    <w:p w14:paraId="0B6662C8" w14:textId="727AA22E" w:rsidR="004E42FA" w:rsidRPr="001072FC" w:rsidRDefault="0061141A" w:rsidP="00AA0614">
      <w:pPr>
        <w:pStyle w:val="Title2"/>
        <w:rPr>
          <w:rFonts w:ascii="Book Antiqua" w:hAnsi="Book Antiqua"/>
        </w:rPr>
      </w:pPr>
      <w:r w:rsidRPr="002A3FC8">
        <w:rPr>
          <w:rFonts w:ascii="Book Antiqua" w:hAnsi="Book Antiqua"/>
        </w:rPr>
        <w:tab/>
        <w:t>Legislativa</w:t>
      </w:r>
      <w:r w:rsidRPr="002A3FC8">
        <w:rPr>
          <w:rFonts w:ascii="Book Antiqua" w:hAnsi="Book Antiqua"/>
        </w:rPr>
        <w:tab/>
      </w:r>
      <w:r w:rsidRPr="002A3FC8">
        <w:rPr>
          <w:rFonts w:ascii="Book Antiqua" w:hAnsi="Book Antiqua"/>
        </w:rPr>
        <w:tab/>
        <w:t>Ordinaria</w:t>
      </w:r>
    </w:p>
    <w:p w14:paraId="1395BBB5" w14:textId="77777777" w:rsidR="0061141A" w:rsidRPr="002A3FC8" w:rsidRDefault="0061141A" w:rsidP="00AA0614">
      <w:pPr>
        <w:rPr>
          <w:rFonts w:ascii="Book Antiqua" w:hAnsi="Book Antiqua"/>
        </w:rPr>
      </w:pPr>
    </w:p>
    <w:p w14:paraId="724EBBB5" w14:textId="47478D05" w:rsidR="0061141A" w:rsidRDefault="00716C7E" w:rsidP="00AA0614">
      <w:pPr>
        <w:jc w:val="center"/>
        <w:rPr>
          <w:rFonts w:ascii="Book Antiqua" w:hAnsi="Book Antiqua"/>
          <w:b/>
          <w:sz w:val="36"/>
        </w:rPr>
      </w:pPr>
      <w:r w:rsidRPr="002A3FC8">
        <w:rPr>
          <w:rFonts w:ascii="Book Antiqua" w:hAnsi="Book Antiqua"/>
          <w:b/>
          <w:sz w:val="36"/>
        </w:rPr>
        <w:t>CÁMARA DE REPRESENTANTES</w:t>
      </w:r>
    </w:p>
    <w:p w14:paraId="6BADCDA1" w14:textId="77777777" w:rsidR="005D6338" w:rsidRPr="005D6338" w:rsidRDefault="005D6338" w:rsidP="00AA0614">
      <w:pPr>
        <w:jc w:val="center"/>
        <w:rPr>
          <w:rFonts w:ascii="Book Antiqua" w:hAnsi="Book Antiqua"/>
          <w:b/>
          <w:szCs w:val="24"/>
        </w:rPr>
      </w:pPr>
    </w:p>
    <w:p w14:paraId="6D37BA37" w14:textId="11A64241" w:rsidR="007A4B23" w:rsidRDefault="0061141A" w:rsidP="00AA0614">
      <w:pPr>
        <w:jc w:val="center"/>
        <w:rPr>
          <w:rFonts w:ascii="Book Antiqua" w:hAnsi="Book Antiqua"/>
          <w:b/>
          <w:sz w:val="52"/>
        </w:rPr>
      </w:pPr>
      <w:r w:rsidRPr="002A3FC8">
        <w:rPr>
          <w:rFonts w:ascii="Book Antiqua" w:hAnsi="Book Antiqua"/>
          <w:b/>
          <w:sz w:val="52"/>
        </w:rPr>
        <w:t>P. de</w:t>
      </w:r>
      <w:r w:rsidR="00716C7E" w:rsidRPr="002A3FC8">
        <w:rPr>
          <w:rFonts w:ascii="Book Antiqua" w:hAnsi="Book Antiqua"/>
          <w:b/>
          <w:sz w:val="52"/>
        </w:rPr>
        <w:t xml:space="preserve"> la C.</w:t>
      </w:r>
      <w:r w:rsidR="000F2407">
        <w:rPr>
          <w:rFonts w:ascii="Book Antiqua" w:hAnsi="Book Antiqua"/>
          <w:b/>
          <w:sz w:val="52"/>
        </w:rPr>
        <w:t xml:space="preserve"> 842</w:t>
      </w:r>
    </w:p>
    <w:p w14:paraId="45059D28" w14:textId="77777777" w:rsidR="005D6338" w:rsidRPr="005D6338" w:rsidRDefault="005D6338" w:rsidP="00AA0614">
      <w:pPr>
        <w:jc w:val="center"/>
        <w:rPr>
          <w:rFonts w:ascii="Book Antiqua" w:hAnsi="Book Antiqua"/>
          <w:b/>
          <w:szCs w:val="24"/>
        </w:rPr>
      </w:pPr>
    </w:p>
    <w:p w14:paraId="65E0394E" w14:textId="3248731C" w:rsidR="008A03C6" w:rsidRDefault="000F2407" w:rsidP="00AA0614">
      <w:pPr>
        <w:jc w:val="center"/>
        <w:rPr>
          <w:rFonts w:ascii="Book Antiqua" w:hAnsi="Book Antiqua"/>
        </w:rPr>
      </w:pPr>
      <w:r>
        <w:rPr>
          <w:rFonts w:ascii="Book Antiqua" w:hAnsi="Book Antiqua"/>
        </w:rPr>
        <w:t>9</w:t>
      </w:r>
      <w:r w:rsidR="00121A68">
        <w:rPr>
          <w:rFonts w:ascii="Book Antiqua" w:hAnsi="Book Antiqua"/>
        </w:rPr>
        <w:t xml:space="preserve"> </w:t>
      </w:r>
      <w:r w:rsidR="005D6338" w:rsidRPr="002A3FC8">
        <w:rPr>
          <w:rFonts w:ascii="Book Antiqua" w:hAnsi="Book Antiqua"/>
        </w:rPr>
        <w:t xml:space="preserve">DE </w:t>
      </w:r>
      <w:r w:rsidR="0010207F">
        <w:rPr>
          <w:rFonts w:ascii="Book Antiqua" w:hAnsi="Book Antiqua"/>
        </w:rPr>
        <w:t>SEPTIEMBRE</w:t>
      </w:r>
      <w:r w:rsidR="005D6338" w:rsidRPr="002A3FC8">
        <w:rPr>
          <w:rFonts w:ascii="Book Antiqua" w:hAnsi="Book Antiqua"/>
        </w:rPr>
        <w:t xml:space="preserve"> DE 2025</w:t>
      </w:r>
    </w:p>
    <w:p w14:paraId="37156285" w14:textId="77777777" w:rsidR="005D6338" w:rsidRPr="008A03C6" w:rsidRDefault="005D6338" w:rsidP="00AA0614">
      <w:pPr>
        <w:jc w:val="center"/>
        <w:rPr>
          <w:rFonts w:ascii="Book Antiqua" w:hAnsi="Book Antiqua"/>
        </w:rPr>
      </w:pPr>
    </w:p>
    <w:p w14:paraId="7C3E2DD9" w14:textId="77777777" w:rsidR="00221AFC" w:rsidRDefault="0061141A" w:rsidP="00AA0614">
      <w:pPr>
        <w:jc w:val="center"/>
        <w:rPr>
          <w:rFonts w:ascii="Book Antiqua" w:hAnsi="Book Antiqua"/>
          <w:i/>
          <w:iCs/>
          <w:color w:val="000000"/>
        </w:rPr>
      </w:pPr>
      <w:r w:rsidRPr="002A3FC8">
        <w:rPr>
          <w:rFonts w:ascii="Book Antiqua" w:hAnsi="Book Antiqua"/>
        </w:rPr>
        <w:t xml:space="preserve">Presentado por </w:t>
      </w:r>
      <w:r w:rsidR="00716C7E" w:rsidRPr="002A3FC8">
        <w:rPr>
          <w:rFonts w:ascii="Book Antiqua" w:hAnsi="Book Antiqua"/>
          <w:color w:val="000000"/>
        </w:rPr>
        <w:t xml:space="preserve">el representante </w:t>
      </w:r>
      <w:r w:rsidR="00716C7E" w:rsidRPr="002A3FC8">
        <w:rPr>
          <w:rFonts w:ascii="Book Antiqua" w:hAnsi="Book Antiqua"/>
          <w:i/>
          <w:iCs/>
          <w:color w:val="000000"/>
        </w:rPr>
        <w:t>Torres Cruz</w:t>
      </w:r>
      <w:r w:rsidR="002F5430">
        <w:rPr>
          <w:rFonts w:ascii="Book Antiqua" w:hAnsi="Book Antiqua"/>
          <w:i/>
          <w:iCs/>
          <w:color w:val="000000"/>
        </w:rPr>
        <w:t xml:space="preserve"> </w:t>
      </w:r>
    </w:p>
    <w:p w14:paraId="799BD80A" w14:textId="328F2055" w:rsidR="005D6338" w:rsidRPr="001E5D73" w:rsidRDefault="002F5430" w:rsidP="00AA0614">
      <w:pPr>
        <w:jc w:val="center"/>
        <w:rPr>
          <w:rFonts w:ascii="Book Antiqua" w:hAnsi="Book Antiqua"/>
          <w:i/>
          <w:iCs/>
          <w:color w:val="000000"/>
        </w:rPr>
      </w:pPr>
      <w:r>
        <w:rPr>
          <w:rFonts w:ascii="Book Antiqua" w:hAnsi="Book Antiqua"/>
          <w:i/>
          <w:iCs/>
          <w:color w:val="000000"/>
        </w:rPr>
        <w:t>(Por Petición de</w:t>
      </w:r>
      <w:r w:rsidR="001E5D73">
        <w:rPr>
          <w:rFonts w:ascii="Book Antiqua" w:hAnsi="Book Antiqua"/>
          <w:i/>
          <w:iCs/>
          <w:color w:val="000000"/>
        </w:rPr>
        <w:t xml:space="preserve">l </w:t>
      </w:r>
      <w:r w:rsidR="00FB7734">
        <w:rPr>
          <w:rFonts w:ascii="Book Antiqua" w:hAnsi="Book Antiqua"/>
          <w:i/>
          <w:iCs/>
          <w:color w:val="000000"/>
        </w:rPr>
        <w:t>“</w:t>
      </w:r>
      <w:r w:rsidR="001E5D73">
        <w:rPr>
          <w:rFonts w:ascii="Book Antiqua" w:hAnsi="Book Antiqua"/>
          <w:i/>
          <w:iCs/>
          <w:color w:val="000000"/>
        </w:rPr>
        <w:t>Sindicato Auté</w:t>
      </w:r>
      <w:r w:rsidR="00221AFC">
        <w:rPr>
          <w:rFonts w:ascii="Book Antiqua" w:hAnsi="Book Antiqua"/>
          <w:i/>
          <w:iCs/>
          <w:color w:val="000000"/>
        </w:rPr>
        <w:t>n</w:t>
      </w:r>
      <w:r w:rsidR="001E5D73">
        <w:rPr>
          <w:rFonts w:ascii="Book Antiqua" w:hAnsi="Book Antiqua"/>
          <w:i/>
          <w:iCs/>
          <w:color w:val="000000"/>
        </w:rPr>
        <w:t>tico de Manejadores de Emergencias</w:t>
      </w:r>
      <w:r w:rsidRPr="001E5D73">
        <w:rPr>
          <w:rFonts w:ascii="Book Antiqua" w:hAnsi="Book Antiqua"/>
          <w:i/>
          <w:iCs/>
          <w:color w:val="000000"/>
        </w:rPr>
        <w:t xml:space="preserve">”)          </w:t>
      </w:r>
    </w:p>
    <w:p w14:paraId="5529BCFB" w14:textId="4A715A23" w:rsidR="0061141A" w:rsidRPr="001E5D73" w:rsidRDefault="002F5430" w:rsidP="00AA0614">
      <w:pPr>
        <w:jc w:val="center"/>
        <w:rPr>
          <w:rFonts w:ascii="Book Antiqua" w:hAnsi="Book Antiqua"/>
          <w:i/>
          <w:iCs/>
          <w:color w:val="000000"/>
        </w:rPr>
      </w:pPr>
      <w:r w:rsidRPr="001E5D73">
        <w:rPr>
          <w:rFonts w:ascii="Book Antiqua" w:hAnsi="Book Antiqua"/>
          <w:i/>
          <w:iCs/>
          <w:color w:val="000000"/>
        </w:rPr>
        <w:t xml:space="preserve">                                                                                                            </w:t>
      </w:r>
    </w:p>
    <w:p w14:paraId="6E8EACF7" w14:textId="75437047" w:rsidR="0061141A" w:rsidRDefault="0061141A" w:rsidP="00AA0614">
      <w:pPr>
        <w:jc w:val="center"/>
        <w:rPr>
          <w:rFonts w:ascii="Book Antiqua" w:hAnsi="Book Antiqua"/>
          <w:iCs/>
        </w:rPr>
      </w:pPr>
      <w:r w:rsidRPr="002A3FC8">
        <w:rPr>
          <w:rFonts w:ascii="Book Antiqua" w:hAnsi="Book Antiqua"/>
          <w:iCs/>
        </w:rPr>
        <w:t>Referido a</w:t>
      </w:r>
      <w:r w:rsidR="00AA0614">
        <w:rPr>
          <w:rFonts w:ascii="Book Antiqua" w:hAnsi="Book Antiqua"/>
          <w:iCs/>
        </w:rPr>
        <w:t xml:space="preserve"> la Comisión de Gobierno</w:t>
      </w:r>
    </w:p>
    <w:p w14:paraId="4525E0D6" w14:textId="77777777" w:rsidR="005D6338" w:rsidRPr="007A4B23" w:rsidRDefault="005D6338" w:rsidP="00AA0614">
      <w:pPr>
        <w:jc w:val="center"/>
        <w:rPr>
          <w:rFonts w:ascii="Book Antiqua" w:hAnsi="Book Antiqua"/>
          <w:iCs/>
          <w:szCs w:val="24"/>
        </w:rPr>
      </w:pPr>
    </w:p>
    <w:p w14:paraId="056810D5" w14:textId="2D19990B" w:rsidR="005D6338" w:rsidRDefault="0061141A" w:rsidP="00AA0614">
      <w:pPr>
        <w:jc w:val="center"/>
        <w:rPr>
          <w:rFonts w:ascii="Book Antiqua" w:hAnsi="Book Antiqua"/>
          <w:b/>
          <w:sz w:val="28"/>
          <w:szCs w:val="28"/>
        </w:rPr>
      </w:pPr>
      <w:r w:rsidRPr="005D6338">
        <w:rPr>
          <w:rFonts w:ascii="Book Antiqua" w:hAnsi="Book Antiqua"/>
          <w:b/>
          <w:sz w:val="28"/>
          <w:szCs w:val="28"/>
        </w:rPr>
        <w:t>LEY</w:t>
      </w:r>
    </w:p>
    <w:p w14:paraId="47F4E38B" w14:textId="77777777" w:rsidR="00AA0614" w:rsidRPr="00AA0614" w:rsidRDefault="00AA0614" w:rsidP="00AA0614">
      <w:pPr>
        <w:jc w:val="center"/>
        <w:rPr>
          <w:rFonts w:ascii="Book Antiqua" w:hAnsi="Book Antiqua"/>
          <w:b/>
          <w:szCs w:val="24"/>
        </w:rPr>
      </w:pPr>
    </w:p>
    <w:p w14:paraId="5EE8CFEA" w14:textId="137BC1F8" w:rsidR="0061141A" w:rsidRDefault="00824B6A" w:rsidP="00AA0614">
      <w:pPr>
        <w:ind w:left="720" w:hanging="720"/>
        <w:jc w:val="both"/>
        <w:rPr>
          <w:rFonts w:ascii="Book Antiqua" w:hAnsi="Book Antiqua"/>
        </w:rPr>
      </w:pPr>
      <w:r w:rsidRPr="002A3FC8">
        <w:rPr>
          <w:rFonts w:ascii="Book Antiqua" w:hAnsi="Book Antiqua"/>
        </w:rPr>
        <w:t xml:space="preserve">Para </w:t>
      </w:r>
      <w:r w:rsidR="00767917" w:rsidRPr="002A3FC8">
        <w:rPr>
          <w:rFonts w:ascii="Book Antiqua" w:hAnsi="Book Antiqua"/>
        </w:rPr>
        <w:t xml:space="preserve">crear </w:t>
      </w:r>
      <w:bookmarkStart w:id="0" w:name="_Hlk207198847"/>
      <w:r w:rsidR="00767917" w:rsidRPr="002A3FC8">
        <w:rPr>
          <w:rFonts w:ascii="Book Antiqua" w:hAnsi="Book Antiqua"/>
        </w:rPr>
        <w:t>la</w:t>
      </w:r>
      <w:r w:rsidR="00C41451" w:rsidRPr="00C41451">
        <w:rPr>
          <w:rFonts w:ascii="Book Antiqua" w:hAnsi="Book Antiqua"/>
        </w:rPr>
        <w:t xml:space="preserve"> “Ley de la Agencia Estatal para el Manejo de Emergencias y Administración de Desastres de Puerto Rico”</w:t>
      </w:r>
      <w:r w:rsidR="003C4949" w:rsidRPr="002A3FC8">
        <w:rPr>
          <w:rFonts w:ascii="Book Antiqua" w:hAnsi="Book Antiqua"/>
        </w:rPr>
        <w:t xml:space="preserve">, definir sus funciones y deberes, asignar los recursos necesarios para su constitución y operación, garantizar que el uso de </w:t>
      </w:r>
      <w:r w:rsidR="00192D69">
        <w:rPr>
          <w:rFonts w:ascii="Book Antiqua" w:hAnsi="Book Antiqua"/>
        </w:rPr>
        <w:t xml:space="preserve">los </w:t>
      </w:r>
      <w:r w:rsidR="003C4949" w:rsidRPr="002A3FC8">
        <w:rPr>
          <w:rFonts w:ascii="Book Antiqua" w:hAnsi="Book Antiqua"/>
        </w:rPr>
        <w:t xml:space="preserve">fondos recibidos para </w:t>
      </w:r>
      <w:r w:rsidR="00575BB3">
        <w:rPr>
          <w:rFonts w:ascii="Book Antiqua" w:hAnsi="Book Antiqua"/>
        </w:rPr>
        <w:t>la Agencia Estatal</w:t>
      </w:r>
      <w:r w:rsidR="003C4949" w:rsidRPr="002A3FC8">
        <w:rPr>
          <w:rFonts w:ascii="Book Antiqua" w:hAnsi="Book Antiqua"/>
        </w:rPr>
        <w:t xml:space="preserve"> se utilicen de acuerdo con la regulación federal</w:t>
      </w:r>
      <w:r w:rsidR="004F529C">
        <w:rPr>
          <w:rFonts w:ascii="Book Antiqua" w:hAnsi="Book Antiqua"/>
        </w:rPr>
        <w:t xml:space="preserve"> y estatal</w:t>
      </w:r>
      <w:r w:rsidR="003C4949" w:rsidRPr="002A3FC8">
        <w:rPr>
          <w:rFonts w:ascii="Book Antiqua" w:hAnsi="Book Antiqua"/>
        </w:rPr>
        <w:t xml:space="preserve"> vigente</w:t>
      </w:r>
      <w:r w:rsidR="009B30B3">
        <w:rPr>
          <w:rFonts w:ascii="Book Antiqua" w:hAnsi="Book Antiqua"/>
        </w:rPr>
        <w:t>,</w:t>
      </w:r>
      <w:r w:rsidR="003C4949" w:rsidRPr="002A3FC8">
        <w:rPr>
          <w:rFonts w:ascii="Book Antiqua" w:hAnsi="Book Antiqua"/>
        </w:rPr>
        <w:t xml:space="preserve"> disponer su independencia fiscal y administrativa</w:t>
      </w:r>
      <w:bookmarkEnd w:id="0"/>
      <w:r w:rsidR="003C4949" w:rsidRPr="002A3FC8">
        <w:rPr>
          <w:rFonts w:ascii="Book Antiqua" w:hAnsi="Book Antiqua"/>
        </w:rPr>
        <w:t xml:space="preserve">, </w:t>
      </w:r>
      <w:r w:rsidR="00767917" w:rsidRPr="002A3FC8">
        <w:rPr>
          <w:rFonts w:ascii="Book Antiqua" w:hAnsi="Book Antiqua"/>
        </w:rPr>
        <w:t xml:space="preserve">enmendar </w:t>
      </w:r>
      <w:r w:rsidR="0023366E">
        <w:rPr>
          <w:rFonts w:ascii="Book Antiqua" w:hAnsi="Book Antiqua"/>
        </w:rPr>
        <w:t>el</w:t>
      </w:r>
      <w:r w:rsidR="00767917" w:rsidRPr="002A3FC8">
        <w:rPr>
          <w:rFonts w:ascii="Book Antiqua" w:hAnsi="Book Antiqua"/>
        </w:rPr>
        <w:t xml:space="preserve"> Artículo</w:t>
      </w:r>
      <w:r w:rsidR="0023366E">
        <w:rPr>
          <w:rFonts w:ascii="Book Antiqua" w:hAnsi="Book Antiqua"/>
        </w:rPr>
        <w:t xml:space="preserve"> 1.06</w:t>
      </w:r>
      <w:r w:rsidR="007A4B23">
        <w:rPr>
          <w:rFonts w:ascii="Book Antiqua" w:hAnsi="Book Antiqua"/>
        </w:rPr>
        <w:t xml:space="preserve">, </w:t>
      </w:r>
      <w:r w:rsidR="003C5092">
        <w:rPr>
          <w:rFonts w:ascii="Book Antiqua" w:hAnsi="Book Antiqua"/>
        </w:rPr>
        <w:t xml:space="preserve">reenumerar los actuales Capítulos 5, 6 y 7, como nuevos Capítulos 4, 5 y 6, </w:t>
      </w:r>
      <w:bookmarkStart w:id="1" w:name="_Hlk208318836"/>
      <w:r w:rsidR="003C5092">
        <w:rPr>
          <w:rFonts w:ascii="Book Antiqua" w:hAnsi="Book Antiqua"/>
        </w:rPr>
        <w:t xml:space="preserve">renumerar los actuales Artículos 5.01 al 7.07 como </w:t>
      </w:r>
      <w:r w:rsidR="00EF54A3">
        <w:rPr>
          <w:rFonts w:ascii="Book Antiqua" w:hAnsi="Book Antiqua"/>
        </w:rPr>
        <w:t>nuevos Artículos 4.01 al 6.07</w:t>
      </w:r>
      <w:bookmarkEnd w:id="1"/>
      <w:r w:rsidR="00467284">
        <w:rPr>
          <w:rFonts w:ascii="Book Antiqua" w:hAnsi="Book Antiqua"/>
        </w:rPr>
        <w:t xml:space="preserve">, </w:t>
      </w:r>
      <w:r w:rsidR="007A4B23">
        <w:rPr>
          <w:rFonts w:ascii="Book Antiqua" w:hAnsi="Book Antiqua"/>
        </w:rPr>
        <w:t>así como</w:t>
      </w:r>
      <w:r w:rsidR="00767917" w:rsidRPr="002A3FC8">
        <w:rPr>
          <w:rFonts w:ascii="Book Antiqua" w:hAnsi="Book Antiqua"/>
        </w:rPr>
        <w:t xml:space="preserve"> derogar el Capítulo </w:t>
      </w:r>
      <w:r w:rsidR="008954CC">
        <w:rPr>
          <w:rFonts w:ascii="Book Antiqua" w:hAnsi="Book Antiqua"/>
        </w:rPr>
        <w:t>4</w:t>
      </w:r>
      <w:r w:rsidR="00AC6D61">
        <w:rPr>
          <w:rFonts w:ascii="Book Antiqua" w:hAnsi="Book Antiqua"/>
        </w:rPr>
        <w:t xml:space="preserve"> </w:t>
      </w:r>
      <w:r w:rsidR="00767917" w:rsidRPr="002A3FC8">
        <w:rPr>
          <w:rFonts w:ascii="Book Antiqua" w:hAnsi="Book Antiqua"/>
        </w:rPr>
        <w:t>de la Ley 20-2017, según enmendada, conocida como “Ley del Departamento de Seguridad Pública”,</w:t>
      </w:r>
      <w:r w:rsidR="006161E3">
        <w:rPr>
          <w:rFonts w:ascii="Book Antiqua" w:hAnsi="Book Antiqua"/>
        </w:rPr>
        <w:t xml:space="preserve"> </w:t>
      </w:r>
      <w:r w:rsidR="00767917" w:rsidRPr="002A3FC8">
        <w:rPr>
          <w:rFonts w:ascii="Book Antiqua" w:hAnsi="Book Antiqua"/>
        </w:rPr>
        <w:t xml:space="preserve">a los fines de excluir al </w:t>
      </w:r>
      <w:r w:rsidR="001B2D27">
        <w:rPr>
          <w:rFonts w:ascii="Book Antiqua" w:hAnsi="Book Antiqua"/>
        </w:rPr>
        <w:t>N</w:t>
      </w:r>
      <w:r w:rsidR="001B2D27" w:rsidRPr="001B2D27">
        <w:rPr>
          <w:rFonts w:ascii="Book Antiqua" w:hAnsi="Book Antiqua"/>
        </w:rPr>
        <w:t xml:space="preserve">egociado de </w:t>
      </w:r>
      <w:r w:rsidR="001B2D27">
        <w:rPr>
          <w:rFonts w:ascii="Book Antiqua" w:hAnsi="Book Antiqua"/>
        </w:rPr>
        <w:t>M</w:t>
      </w:r>
      <w:r w:rsidR="001B2D27" w:rsidRPr="001B2D27">
        <w:rPr>
          <w:rFonts w:ascii="Book Antiqua" w:hAnsi="Book Antiqua"/>
        </w:rPr>
        <w:t xml:space="preserve">anejo de </w:t>
      </w:r>
      <w:r w:rsidR="001B2D27">
        <w:rPr>
          <w:rFonts w:ascii="Book Antiqua" w:hAnsi="Book Antiqua"/>
        </w:rPr>
        <w:t>E</w:t>
      </w:r>
      <w:r w:rsidR="001B2D27" w:rsidRPr="001B2D27">
        <w:rPr>
          <w:rFonts w:ascii="Book Antiqua" w:hAnsi="Book Antiqua"/>
        </w:rPr>
        <w:t xml:space="preserve">mergencias y </w:t>
      </w:r>
      <w:r w:rsidR="008F252A">
        <w:rPr>
          <w:rFonts w:ascii="Book Antiqua" w:hAnsi="Book Antiqua"/>
        </w:rPr>
        <w:t>A</w:t>
      </w:r>
      <w:r w:rsidR="001B2D27" w:rsidRPr="001B2D27">
        <w:rPr>
          <w:rFonts w:ascii="Book Antiqua" w:hAnsi="Book Antiqua"/>
        </w:rPr>
        <w:t xml:space="preserve">dministración de </w:t>
      </w:r>
      <w:r w:rsidR="008F252A">
        <w:rPr>
          <w:rFonts w:ascii="Book Antiqua" w:hAnsi="Book Antiqua"/>
        </w:rPr>
        <w:t>D</w:t>
      </w:r>
      <w:r w:rsidR="001B2D27" w:rsidRPr="001B2D27">
        <w:rPr>
          <w:rFonts w:ascii="Book Antiqua" w:hAnsi="Book Antiqua"/>
        </w:rPr>
        <w:t>esastres</w:t>
      </w:r>
      <w:r w:rsidR="00767917" w:rsidRPr="001B2D27">
        <w:rPr>
          <w:rFonts w:ascii="Book Antiqua" w:hAnsi="Book Antiqua"/>
        </w:rPr>
        <w:t xml:space="preserve"> </w:t>
      </w:r>
      <w:r w:rsidR="00767917" w:rsidRPr="002A3FC8">
        <w:rPr>
          <w:rFonts w:ascii="Book Antiqua" w:hAnsi="Book Antiqua"/>
        </w:rPr>
        <w:t>de dicho departamento</w:t>
      </w:r>
      <w:r w:rsidR="003C4949" w:rsidRPr="002A3FC8">
        <w:rPr>
          <w:rFonts w:ascii="Book Antiqua" w:hAnsi="Book Antiqua"/>
        </w:rPr>
        <w:t xml:space="preserve">, eliminando la burocracia </w:t>
      </w:r>
      <w:r w:rsidR="00C45926" w:rsidRPr="002A3FC8">
        <w:rPr>
          <w:rFonts w:ascii="Book Antiqua" w:hAnsi="Book Antiqua"/>
        </w:rPr>
        <w:t xml:space="preserve">operacional </w:t>
      </w:r>
      <w:r w:rsidR="003C4949" w:rsidRPr="002A3FC8">
        <w:rPr>
          <w:rFonts w:ascii="Book Antiqua" w:hAnsi="Book Antiqua"/>
        </w:rPr>
        <w:t>en la que se encuentra</w:t>
      </w:r>
      <w:r w:rsidR="00C45926" w:rsidRPr="002A3FC8">
        <w:rPr>
          <w:rFonts w:ascii="Book Antiqua" w:hAnsi="Book Antiqua"/>
        </w:rPr>
        <w:t xml:space="preserve"> </w:t>
      </w:r>
      <w:bookmarkStart w:id="2" w:name="_Hlk199847061"/>
      <w:r w:rsidR="003C4949" w:rsidRPr="002A3FC8">
        <w:rPr>
          <w:rFonts w:ascii="Book Antiqua" w:hAnsi="Book Antiqua"/>
        </w:rPr>
        <w:t>que afecta el debido descargue de sus deberes</w:t>
      </w:r>
      <w:r w:rsidR="00C45926" w:rsidRPr="002A3FC8">
        <w:rPr>
          <w:rFonts w:ascii="Book Antiqua" w:hAnsi="Book Antiqua"/>
        </w:rPr>
        <w:t xml:space="preserve"> y </w:t>
      </w:r>
      <w:r w:rsidR="007A4B23">
        <w:rPr>
          <w:rFonts w:ascii="Book Antiqua" w:hAnsi="Book Antiqua"/>
        </w:rPr>
        <w:t xml:space="preserve">la </w:t>
      </w:r>
      <w:r w:rsidR="00C45926" w:rsidRPr="002A3FC8">
        <w:rPr>
          <w:rFonts w:ascii="Book Antiqua" w:hAnsi="Book Antiqua"/>
        </w:rPr>
        <w:t>prestación de este servicio público,</w:t>
      </w:r>
      <w:r w:rsidR="003C4949" w:rsidRPr="002A3FC8">
        <w:rPr>
          <w:rFonts w:ascii="Book Antiqua" w:hAnsi="Book Antiqua"/>
        </w:rPr>
        <w:t xml:space="preserve"> en específico en cuanto a la aprobación de contratos de servicios esenciales para su</w:t>
      </w:r>
      <w:r w:rsidR="00C45926" w:rsidRPr="002A3FC8">
        <w:rPr>
          <w:rFonts w:ascii="Book Antiqua" w:hAnsi="Book Antiqua"/>
        </w:rPr>
        <w:t xml:space="preserve"> debido</w:t>
      </w:r>
      <w:r w:rsidR="003C4949" w:rsidRPr="002A3FC8">
        <w:rPr>
          <w:rFonts w:ascii="Book Antiqua" w:hAnsi="Book Antiqua"/>
        </w:rPr>
        <w:t xml:space="preserve"> funcionamiento y el que pueda agilizar el reclutamiento de empleados(as), entre otros asuntos</w:t>
      </w:r>
      <w:bookmarkEnd w:id="2"/>
      <w:r w:rsidR="00C45926" w:rsidRPr="002A3FC8">
        <w:rPr>
          <w:rFonts w:ascii="Book Antiqua" w:hAnsi="Book Antiqua"/>
        </w:rPr>
        <w:t xml:space="preserve">; </w:t>
      </w:r>
      <w:r w:rsidR="003C4949" w:rsidRPr="002A3FC8">
        <w:rPr>
          <w:rFonts w:ascii="Book Antiqua" w:hAnsi="Book Antiqua"/>
        </w:rPr>
        <w:t>y</w:t>
      </w:r>
      <w:r w:rsidR="00767917" w:rsidRPr="002A3FC8">
        <w:rPr>
          <w:rFonts w:ascii="Book Antiqua" w:hAnsi="Book Antiqua"/>
        </w:rPr>
        <w:t xml:space="preserve"> </w:t>
      </w:r>
      <w:r w:rsidRPr="002A3FC8">
        <w:rPr>
          <w:rFonts w:ascii="Book Antiqua" w:hAnsi="Book Antiqua"/>
        </w:rPr>
        <w:t>para otros fines</w:t>
      </w:r>
      <w:r w:rsidR="009023E9" w:rsidRPr="002A3FC8">
        <w:rPr>
          <w:rFonts w:ascii="Book Antiqua" w:hAnsi="Book Antiqua"/>
        </w:rPr>
        <w:t xml:space="preserve"> relacionados</w:t>
      </w:r>
      <w:r w:rsidRPr="002A3FC8">
        <w:rPr>
          <w:rFonts w:ascii="Book Antiqua" w:hAnsi="Book Antiqua"/>
        </w:rPr>
        <w:t>.</w:t>
      </w:r>
    </w:p>
    <w:p w14:paraId="1C3BFAA8" w14:textId="77777777" w:rsidR="005D6338" w:rsidRPr="002A3FC8" w:rsidRDefault="005D6338" w:rsidP="00AA0614">
      <w:pPr>
        <w:ind w:left="360" w:hanging="360"/>
        <w:jc w:val="both"/>
        <w:rPr>
          <w:rFonts w:ascii="Book Antiqua" w:hAnsi="Book Antiqua"/>
          <w:strike/>
        </w:rPr>
      </w:pPr>
    </w:p>
    <w:p w14:paraId="247D3B39" w14:textId="77777777" w:rsidR="0061141A" w:rsidRPr="005D6338" w:rsidRDefault="0061141A" w:rsidP="00AA0614">
      <w:pPr>
        <w:jc w:val="center"/>
        <w:rPr>
          <w:rFonts w:ascii="Book Antiqua" w:hAnsi="Book Antiqua"/>
          <w:bCs/>
          <w:szCs w:val="24"/>
        </w:rPr>
      </w:pPr>
      <w:r w:rsidRPr="005D6338">
        <w:rPr>
          <w:rFonts w:ascii="Book Antiqua" w:hAnsi="Book Antiqua"/>
          <w:bCs/>
          <w:szCs w:val="24"/>
        </w:rPr>
        <w:t>EXPOSICIÓN DE MOTIVOS</w:t>
      </w:r>
    </w:p>
    <w:p w14:paraId="1CB7B58B" w14:textId="77777777" w:rsidR="005D6338" w:rsidRPr="002A3FC8" w:rsidRDefault="005D6338" w:rsidP="00AA0614">
      <w:pPr>
        <w:ind w:firstLine="360"/>
        <w:jc w:val="center"/>
        <w:rPr>
          <w:rFonts w:ascii="Book Antiqua" w:hAnsi="Book Antiqua"/>
          <w:szCs w:val="24"/>
        </w:rPr>
      </w:pPr>
    </w:p>
    <w:p w14:paraId="77E5D00A" w14:textId="06F75D17" w:rsidR="00F46DB9" w:rsidRDefault="007F3C97" w:rsidP="00AA0614">
      <w:pPr>
        <w:ind w:firstLine="720"/>
        <w:jc w:val="both"/>
        <w:rPr>
          <w:rFonts w:ascii="Book Antiqua" w:hAnsi="Book Antiqua"/>
          <w:bCs/>
          <w:color w:val="000000"/>
          <w:szCs w:val="24"/>
        </w:rPr>
      </w:pPr>
      <w:r>
        <w:rPr>
          <w:rFonts w:ascii="Book Antiqua" w:hAnsi="Book Antiqua"/>
          <w:bCs/>
          <w:color w:val="000000"/>
          <w:szCs w:val="24"/>
        </w:rPr>
        <w:t>El derecho del Pueblo de Puerto Rico a l</w:t>
      </w:r>
      <w:r w:rsidRPr="007F3C97">
        <w:rPr>
          <w:rFonts w:ascii="Book Antiqua" w:hAnsi="Book Antiqua"/>
          <w:bCs/>
          <w:color w:val="000000"/>
          <w:szCs w:val="24"/>
        </w:rPr>
        <w:t xml:space="preserve">a seguridad pública es </w:t>
      </w:r>
      <w:r>
        <w:rPr>
          <w:rFonts w:ascii="Book Antiqua" w:hAnsi="Book Antiqua"/>
          <w:bCs/>
          <w:color w:val="000000"/>
          <w:szCs w:val="24"/>
        </w:rPr>
        <w:t xml:space="preserve">fundamento que legitima </w:t>
      </w:r>
      <w:r w:rsidR="00701662">
        <w:rPr>
          <w:rFonts w:ascii="Book Antiqua" w:hAnsi="Book Antiqua"/>
          <w:bCs/>
          <w:color w:val="000000"/>
          <w:szCs w:val="24"/>
        </w:rPr>
        <w:t>nuestro</w:t>
      </w:r>
      <w:r>
        <w:rPr>
          <w:rFonts w:ascii="Book Antiqua" w:hAnsi="Book Antiqua"/>
          <w:bCs/>
          <w:color w:val="000000"/>
          <w:szCs w:val="24"/>
        </w:rPr>
        <w:t xml:space="preserve"> Sistema Democrático</w:t>
      </w:r>
      <w:r w:rsidR="00F46DB9">
        <w:rPr>
          <w:rFonts w:ascii="Book Antiqua" w:hAnsi="Book Antiqua"/>
          <w:bCs/>
          <w:color w:val="000000"/>
          <w:szCs w:val="24"/>
        </w:rPr>
        <w:t>. Es</w:t>
      </w:r>
      <w:r>
        <w:rPr>
          <w:rFonts w:ascii="Book Antiqua" w:hAnsi="Book Antiqua"/>
          <w:bCs/>
          <w:color w:val="000000"/>
          <w:szCs w:val="24"/>
        </w:rPr>
        <w:t xml:space="preserve"> deber</w:t>
      </w:r>
      <w:r w:rsidRPr="007F3C97">
        <w:rPr>
          <w:rFonts w:ascii="Book Antiqua" w:hAnsi="Book Antiqua"/>
          <w:bCs/>
          <w:color w:val="000000"/>
          <w:szCs w:val="24"/>
        </w:rPr>
        <w:t xml:space="preserve"> </w:t>
      </w:r>
      <w:r w:rsidR="00F46DB9">
        <w:rPr>
          <w:rFonts w:ascii="Book Antiqua" w:hAnsi="Book Antiqua"/>
          <w:bCs/>
          <w:color w:val="000000"/>
          <w:szCs w:val="24"/>
        </w:rPr>
        <w:t xml:space="preserve">primario </w:t>
      </w:r>
      <w:r>
        <w:rPr>
          <w:rFonts w:ascii="Book Antiqua" w:hAnsi="Book Antiqua"/>
          <w:bCs/>
          <w:color w:val="000000"/>
          <w:szCs w:val="24"/>
        </w:rPr>
        <w:t>d</w:t>
      </w:r>
      <w:r w:rsidRPr="007F3C97">
        <w:rPr>
          <w:rFonts w:ascii="Book Antiqua" w:hAnsi="Book Antiqua"/>
          <w:bCs/>
          <w:color w:val="000000"/>
          <w:szCs w:val="24"/>
        </w:rPr>
        <w:t>el Estado</w:t>
      </w:r>
      <w:r w:rsidR="007974EE">
        <w:rPr>
          <w:rFonts w:ascii="Book Antiqua" w:hAnsi="Book Antiqua"/>
          <w:bCs/>
          <w:color w:val="000000"/>
          <w:szCs w:val="24"/>
        </w:rPr>
        <w:t>,</w:t>
      </w:r>
      <w:r w:rsidR="00701662">
        <w:rPr>
          <w:rFonts w:ascii="Book Antiqua" w:hAnsi="Book Antiqua"/>
          <w:bCs/>
          <w:color w:val="000000"/>
          <w:szCs w:val="24"/>
        </w:rPr>
        <w:t xml:space="preserve"> establecer las estructuras</w:t>
      </w:r>
      <w:r w:rsidR="00F46DB9">
        <w:rPr>
          <w:rFonts w:ascii="Book Antiqua" w:hAnsi="Book Antiqua"/>
          <w:bCs/>
          <w:color w:val="000000"/>
          <w:szCs w:val="24"/>
        </w:rPr>
        <w:t xml:space="preserve"> y sistemas</w:t>
      </w:r>
      <w:r w:rsidR="00701662">
        <w:rPr>
          <w:rFonts w:ascii="Book Antiqua" w:hAnsi="Book Antiqua"/>
          <w:bCs/>
          <w:color w:val="000000"/>
          <w:szCs w:val="24"/>
        </w:rPr>
        <w:t xml:space="preserve"> que garanticen</w:t>
      </w:r>
      <w:r w:rsidRPr="007F3C97">
        <w:rPr>
          <w:rFonts w:ascii="Book Antiqua" w:hAnsi="Book Antiqua"/>
          <w:bCs/>
          <w:color w:val="000000"/>
          <w:szCs w:val="24"/>
        </w:rPr>
        <w:t xml:space="preserve"> gozar el libre ejercicio </w:t>
      </w:r>
      <w:r w:rsidR="00701662">
        <w:rPr>
          <w:rFonts w:ascii="Book Antiqua" w:hAnsi="Book Antiqua"/>
          <w:bCs/>
          <w:color w:val="000000"/>
          <w:szCs w:val="24"/>
        </w:rPr>
        <w:t>de la vida en comunidad de la sociedad puertorriqueña.</w:t>
      </w:r>
      <w:r w:rsidR="00F46DB9">
        <w:rPr>
          <w:rFonts w:ascii="Book Antiqua" w:hAnsi="Book Antiqua"/>
          <w:bCs/>
          <w:color w:val="000000"/>
          <w:szCs w:val="24"/>
        </w:rPr>
        <w:t xml:space="preserve"> </w:t>
      </w:r>
      <w:r w:rsidR="007A4B23">
        <w:rPr>
          <w:rFonts w:ascii="Book Antiqua" w:hAnsi="Book Antiqua"/>
          <w:bCs/>
          <w:color w:val="000000"/>
          <w:szCs w:val="24"/>
        </w:rPr>
        <w:t>Asimismo</w:t>
      </w:r>
      <w:r w:rsidR="00701662">
        <w:rPr>
          <w:rFonts w:ascii="Book Antiqua" w:hAnsi="Book Antiqua"/>
          <w:bCs/>
          <w:color w:val="000000"/>
          <w:szCs w:val="24"/>
        </w:rPr>
        <w:t xml:space="preserve">, procurar con diligencia, responsabilidad y compromiso </w:t>
      </w:r>
      <w:r w:rsidR="007A4B23">
        <w:rPr>
          <w:rFonts w:ascii="Book Antiqua" w:hAnsi="Book Antiqua"/>
          <w:bCs/>
          <w:color w:val="000000"/>
          <w:szCs w:val="24"/>
        </w:rPr>
        <w:t>que el</w:t>
      </w:r>
      <w:r w:rsidR="00701662">
        <w:rPr>
          <w:rFonts w:ascii="Book Antiqua" w:hAnsi="Book Antiqua"/>
          <w:bCs/>
          <w:color w:val="000000"/>
          <w:szCs w:val="24"/>
        </w:rPr>
        <w:t xml:space="preserve"> servicio público esencial de seguridad pública </w:t>
      </w:r>
      <w:r w:rsidR="007A4B23">
        <w:rPr>
          <w:rFonts w:ascii="Book Antiqua" w:hAnsi="Book Antiqua"/>
          <w:bCs/>
          <w:color w:val="000000"/>
          <w:szCs w:val="24"/>
        </w:rPr>
        <w:t xml:space="preserve">se ejecute </w:t>
      </w:r>
      <w:r w:rsidR="00701662">
        <w:rPr>
          <w:rFonts w:ascii="Book Antiqua" w:hAnsi="Book Antiqua"/>
          <w:bCs/>
          <w:color w:val="000000"/>
          <w:szCs w:val="24"/>
        </w:rPr>
        <w:t xml:space="preserve">de manera </w:t>
      </w:r>
      <w:r w:rsidR="00701662">
        <w:rPr>
          <w:rFonts w:ascii="Book Antiqua" w:hAnsi="Book Antiqua"/>
          <w:bCs/>
          <w:color w:val="000000"/>
          <w:szCs w:val="24"/>
        </w:rPr>
        <w:lastRenderedPageBreak/>
        <w:t>óptima y responsiva, salvaguardando el orden social y los</w:t>
      </w:r>
      <w:r w:rsidRPr="007F3C97">
        <w:rPr>
          <w:rFonts w:ascii="Book Antiqua" w:hAnsi="Book Antiqua"/>
          <w:bCs/>
          <w:color w:val="000000"/>
          <w:szCs w:val="24"/>
        </w:rPr>
        <w:t xml:space="preserve"> derechos </w:t>
      </w:r>
      <w:r w:rsidR="00701662">
        <w:rPr>
          <w:rFonts w:ascii="Book Antiqua" w:hAnsi="Book Antiqua"/>
          <w:bCs/>
          <w:color w:val="000000"/>
          <w:szCs w:val="24"/>
        </w:rPr>
        <w:t>de todos.</w:t>
      </w:r>
      <w:r w:rsidRPr="007F3C97">
        <w:rPr>
          <w:rFonts w:ascii="Book Antiqua" w:hAnsi="Book Antiqua"/>
          <w:bCs/>
          <w:color w:val="000000"/>
          <w:szCs w:val="24"/>
        </w:rPr>
        <w:t xml:space="preserve"> </w:t>
      </w:r>
      <w:r w:rsidR="00701662">
        <w:rPr>
          <w:rFonts w:ascii="Book Antiqua" w:hAnsi="Book Antiqua"/>
          <w:bCs/>
          <w:color w:val="000000"/>
          <w:szCs w:val="24"/>
        </w:rPr>
        <w:t>Máxime,</w:t>
      </w:r>
      <w:r w:rsidRPr="007F3C97">
        <w:rPr>
          <w:rFonts w:ascii="Book Antiqua" w:hAnsi="Book Antiqua"/>
          <w:bCs/>
          <w:color w:val="000000"/>
          <w:szCs w:val="24"/>
        </w:rPr>
        <w:t xml:space="preserve"> en caso de una emergencia,</w:t>
      </w:r>
      <w:r w:rsidR="00701662">
        <w:rPr>
          <w:rFonts w:ascii="Book Antiqua" w:hAnsi="Book Antiqua"/>
          <w:bCs/>
          <w:color w:val="000000"/>
          <w:szCs w:val="24"/>
        </w:rPr>
        <w:t xml:space="preserve"> a nivel individual o colectivo,</w:t>
      </w:r>
      <w:r w:rsidRPr="007F3C97">
        <w:rPr>
          <w:rFonts w:ascii="Book Antiqua" w:hAnsi="Book Antiqua"/>
          <w:bCs/>
          <w:color w:val="000000"/>
          <w:szCs w:val="24"/>
        </w:rPr>
        <w:t xml:space="preserve"> </w:t>
      </w:r>
      <w:r w:rsidR="00701662">
        <w:rPr>
          <w:rFonts w:ascii="Book Antiqua" w:hAnsi="Book Antiqua"/>
          <w:bCs/>
          <w:color w:val="000000"/>
          <w:szCs w:val="24"/>
        </w:rPr>
        <w:t xml:space="preserve">cuando es necesario que </w:t>
      </w:r>
      <w:r w:rsidRPr="007F3C97">
        <w:rPr>
          <w:rFonts w:ascii="Book Antiqua" w:hAnsi="Book Antiqua"/>
          <w:bCs/>
          <w:color w:val="000000"/>
          <w:szCs w:val="24"/>
        </w:rPr>
        <w:t>el Gobierno</w:t>
      </w:r>
      <w:r w:rsidR="00701662">
        <w:rPr>
          <w:rFonts w:ascii="Book Antiqua" w:hAnsi="Book Antiqua"/>
          <w:bCs/>
          <w:color w:val="000000"/>
          <w:szCs w:val="24"/>
        </w:rPr>
        <w:t xml:space="preserve"> esté</w:t>
      </w:r>
      <w:r w:rsidRPr="007F3C97">
        <w:rPr>
          <w:rFonts w:ascii="Book Antiqua" w:hAnsi="Book Antiqua"/>
          <w:bCs/>
          <w:color w:val="000000"/>
          <w:szCs w:val="24"/>
        </w:rPr>
        <w:t xml:space="preserve"> disponible</w:t>
      </w:r>
      <w:r w:rsidR="00701662">
        <w:rPr>
          <w:rFonts w:ascii="Book Antiqua" w:hAnsi="Book Antiqua"/>
          <w:bCs/>
          <w:color w:val="000000"/>
          <w:szCs w:val="24"/>
        </w:rPr>
        <w:t>, informado</w:t>
      </w:r>
      <w:r w:rsidR="00F46DB9">
        <w:rPr>
          <w:rFonts w:ascii="Book Antiqua" w:hAnsi="Book Antiqua"/>
          <w:bCs/>
          <w:color w:val="000000"/>
          <w:szCs w:val="24"/>
        </w:rPr>
        <w:t>, capacitado</w:t>
      </w:r>
      <w:r w:rsidRPr="007F3C97">
        <w:rPr>
          <w:rFonts w:ascii="Book Antiqua" w:hAnsi="Book Antiqua"/>
          <w:bCs/>
          <w:color w:val="000000"/>
          <w:szCs w:val="24"/>
        </w:rPr>
        <w:t xml:space="preserve"> y listo para salvar vida</w:t>
      </w:r>
      <w:r w:rsidR="00F46DB9">
        <w:rPr>
          <w:rFonts w:ascii="Book Antiqua" w:hAnsi="Book Antiqua"/>
          <w:bCs/>
          <w:color w:val="000000"/>
          <w:szCs w:val="24"/>
        </w:rPr>
        <w:t>s</w:t>
      </w:r>
      <w:r w:rsidRPr="007F3C97">
        <w:rPr>
          <w:rFonts w:ascii="Book Antiqua" w:hAnsi="Book Antiqua"/>
          <w:bCs/>
          <w:color w:val="000000"/>
          <w:szCs w:val="24"/>
        </w:rPr>
        <w:t xml:space="preserve">, </w:t>
      </w:r>
      <w:r w:rsidR="00F46DB9">
        <w:rPr>
          <w:rFonts w:ascii="Book Antiqua" w:hAnsi="Book Antiqua"/>
          <w:bCs/>
          <w:color w:val="000000"/>
          <w:szCs w:val="24"/>
        </w:rPr>
        <w:t>la</w:t>
      </w:r>
      <w:r w:rsidRPr="007F3C97">
        <w:rPr>
          <w:rFonts w:ascii="Book Antiqua" w:hAnsi="Book Antiqua"/>
          <w:bCs/>
          <w:color w:val="000000"/>
          <w:szCs w:val="24"/>
        </w:rPr>
        <w:t xml:space="preserve"> salud, </w:t>
      </w:r>
      <w:r w:rsidR="00F46DB9">
        <w:rPr>
          <w:rFonts w:ascii="Book Antiqua" w:hAnsi="Book Antiqua"/>
          <w:bCs/>
          <w:color w:val="000000"/>
          <w:szCs w:val="24"/>
        </w:rPr>
        <w:t>preservar</w:t>
      </w:r>
      <w:r w:rsidRPr="007F3C97">
        <w:rPr>
          <w:rFonts w:ascii="Book Antiqua" w:hAnsi="Book Antiqua"/>
          <w:bCs/>
          <w:color w:val="000000"/>
          <w:szCs w:val="24"/>
        </w:rPr>
        <w:t xml:space="preserve"> propiedad</w:t>
      </w:r>
      <w:r w:rsidR="00F46DB9">
        <w:rPr>
          <w:rFonts w:ascii="Book Antiqua" w:hAnsi="Book Antiqua"/>
          <w:bCs/>
          <w:color w:val="000000"/>
          <w:szCs w:val="24"/>
        </w:rPr>
        <w:t xml:space="preserve"> y proteger la integridad física y la dignidad del ser humano</w:t>
      </w:r>
      <w:r w:rsidR="00B3173A">
        <w:rPr>
          <w:rFonts w:ascii="Book Antiqua" w:hAnsi="Book Antiqua"/>
          <w:bCs/>
          <w:color w:val="000000"/>
          <w:szCs w:val="24"/>
        </w:rPr>
        <w:t>, entre otros valores</w:t>
      </w:r>
      <w:r w:rsidRPr="007F3C97">
        <w:rPr>
          <w:rFonts w:ascii="Book Antiqua" w:hAnsi="Book Antiqua"/>
          <w:bCs/>
          <w:color w:val="000000"/>
          <w:szCs w:val="24"/>
        </w:rPr>
        <w:t xml:space="preserve">. </w:t>
      </w:r>
    </w:p>
    <w:p w14:paraId="2B4BC78C" w14:textId="77777777" w:rsidR="005D6338" w:rsidRDefault="005D6338" w:rsidP="00AA0614">
      <w:pPr>
        <w:ind w:firstLine="720"/>
        <w:jc w:val="both"/>
        <w:rPr>
          <w:rFonts w:ascii="Book Antiqua" w:hAnsi="Book Antiqua"/>
          <w:bCs/>
          <w:color w:val="000000"/>
          <w:szCs w:val="24"/>
        </w:rPr>
      </w:pPr>
    </w:p>
    <w:p w14:paraId="5FD65D64" w14:textId="1E1B9F32" w:rsidR="002E509A" w:rsidRDefault="00F46DB9" w:rsidP="00AA0614">
      <w:pPr>
        <w:ind w:firstLine="720"/>
        <w:jc w:val="both"/>
        <w:rPr>
          <w:rFonts w:ascii="Book Antiqua" w:hAnsi="Book Antiqua"/>
          <w:bCs/>
          <w:color w:val="000000"/>
          <w:szCs w:val="24"/>
        </w:rPr>
      </w:pPr>
      <w:r>
        <w:rPr>
          <w:rFonts w:ascii="Book Antiqua" w:hAnsi="Book Antiqua"/>
          <w:bCs/>
          <w:color w:val="000000"/>
          <w:szCs w:val="24"/>
        </w:rPr>
        <w:t xml:space="preserve">En este sentido, es menester señalar que </w:t>
      </w:r>
      <w:r w:rsidR="009324E7">
        <w:rPr>
          <w:rFonts w:ascii="Book Antiqua" w:hAnsi="Book Antiqua"/>
          <w:bCs/>
          <w:color w:val="000000"/>
          <w:szCs w:val="24"/>
        </w:rPr>
        <w:t xml:space="preserve">la anterior </w:t>
      </w:r>
      <w:r w:rsidR="00FC5F6C" w:rsidRPr="00FC5F6C">
        <w:rPr>
          <w:rFonts w:ascii="Book Antiqua" w:hAnsi="Book Antiqua"/>
          <w:bCs/>
          <w:color w:val="000000"/>
          <w:szCs w:val="24"/>
        </w:rPr>
        <w:t xml:space="preserve">Ley de la Agencia Estatal para el Manejo de Emergencias y Administración de Desastres de Puerto Rico” Ley Núm. 211 del 2 de </w:t>
      </w:r>
      <w:proofErr w:type="gramStart"/>
      <w:r w:rsidR="00FC5F6C" w:rsidRPr="00FC5F6C">
        <w:rPr>
          <w:rFonts w:ascii="Book Antiqua" w:hAnsi="Book Antiqua"/>
          <w:bCs/>
          <w:color w:val="000000"/>
          <w:szCs w:val="24"/>
        </w:rPr>
        <w:t>Agosto</w:t>
      </w:r>
      <w:proofErr w:type="gramEnd"/>
      <w:r w:rsidR="00FC5F6C" w:rsidRPr="00FC5F6C">
        <w:rPr>
          <w:rFonts w:ascii="Book Antiqua" w:hAnsi="Book Antiqua"/>
          <w:bCs/>
          <w:color w:val="000000"/>
          <w:szCs w:val="24"/>
        </w:rPr>
        <w:t xml:space="preserve"> de 1999</w:t>
      </w:r>
      <w:r w:rsidR="009324E7">
        <w:rPr>
          <w:rFonts w:ascii="Book Antiqua" w:hAnsi="Book Antiqua"/>
          <w:bCs/>
          <w:color w:val="000000"/>
          <w:szCs w:val="24"/>
        </w:rPr>
        <w:t xml:space="preserve">, hoy derogada, </w:t>
      </w:r>
      <w:r w:rsidR="00780B64">
        <w:rPr>
          <w:rFonts w:ascii="Book Antiqua" w:hAnsi="Book Antiqua"/>
          <w:bCs/>
          <w:color w:val="000000"/>
          <w:szCs w:val="24"/>
        </w:rPr>
        <w:t>establecía</w:t>
      </w:r>
      <w:r w:rsidR="00C812BA">
        <w:rPr>
          <w:rFonts w:ascii="Book Antiqua" w:hAnsi="Book Antiqua"/>
          <w:bCs/>
          <w:color w:val="000000"/>
          <w:szCs w:val="24"/>
        </w:rPr>
        <w:t xml:space="preserve"> como política pública:</w:t>
      </w:r>
    </w:p>
    <w:p w14:paraId="3A54DBC2" w14:textId="77777777" w:rsidR="0080732B" w:rsidRDefault="0080732B" w:rsidP="00AA0614">
      <w:pPr>
        <w:ind w:firstLine="720"/>
        <w:jc w:val="both"/>
        <w:rPr>
          <w:rFonts w:ascii="Book Antiqua" w:hAnsi="Book Antiqua"/>
          <w:bCs/>
          <w:color w:val="000000"/>
          <w:szCs w:val="24"/>
        </w:rPr>
      </w:pPr>
    </w:p>
    <w:p w14:paraId="1AE23D19" w14:textId="07F8D04C" w:rsidR="00C812BA" w:rsidRPr="0080732B" w:rsidRDefault="00C812BA" w:rsidP="00AA0614">
      <w:pPr>
        <w:ind w:firstLine="720"/>
        <w:jc w:val="both"/>
        <w:rPr>
          <w:rFonts w:ascii="Book Antiqua" w:hAnsi="Book Antiqua"/>
          <w:bCs/>
          <w:i/>
          <w:iCs/>
          <w:color w:val="000000"/>
          <w:szCs w:val="24"/>
        </w:rPr>
      </w:pPr>
      <w:r w:rsidRPr="0080732B">
        <w:rPr>
          <w:rFonts w:ascii="Book Antiqua" w:hAnsi="Book Antiqua"/>
          <w:bCs/>
          <w:i/>
          <w:iCs/>
          <w:color w:val="000000"/>
          <w:szCs w:val="24"/>
        </w:rPr>
        <w:t>“…proteger a nuestros habitantes en situaciones de emergencias o desastres que afecten a la Isla y que se le provea de la forma más rápida y efectiva la asistencia necesaria para la protección antes, durante y después de éstos asegurando la protección de vida y propiedades. De igual manera, es la obligación del Gobierno lograr la más pronta recuperación y estabilización de los servicios necesarios a nuestros ciudadanos, industrias, negocios y actividades gubernamentales. Para llevar a cabo esta política pública, el Gobierno de Puerto Rico crea la Agencia Estatal para el Manejo de Emergencias de Puerto Rico, con la facultad y responsabilidad de coordinar todos los planes estatales, municipales, privados y federales pertinentes…</w:t>
      </w:r>
      <w:r w:rsidR="0080732B" w:rsidRPr="0080732B">
        <w:rPr>
          <w:rFonts w:ascii="Book Antiqua" w:hAnsi="Book Antiqua"/>
          <w:bCs/>
          <w:i/>
          <w:iCs/>
          <w:color w:val="000000"/>
          <w:szCs w:val="24"/>
        </w:rPr>
        <w:t>”</w:t>
      </w:r>
    </w:p>
    <w:p w14:paraId="4B8E6FBE" w14:textId="77777777" w:rsidR="002E509A" w:rsidRPr="002A3FC8" w:rsidRDefault="002E509A" w:rsidP="00AA0614">
      <w:pPr>
        <w:ind w:firstLine="720"/>
        <w:jc w:val="both"/>
        <w:rPr>
          <w:rFonts w:ascii="Book Antiqua" w:hAnsi="Book Antiqua"/>
          <w:bCs/>
          <w:color w:val="000000"/>
          <w:szCs w:val="24"/>
        </w:rPr>
      </w:pPr>
    </w:p>
    <w:p w14:paraId="16DA589D" w14:textId="6E5BBC63" w:rsidR="00CB1AF0" w:rsidRDefault="0080732B" w:rsidP="00AA0614">
      <w:pPr>
        <w:ind w:firstLine="720"/>
        <w:jc w:val="both"/>
        <w:rPr>
          <w:rFonts w:ascii="Book Antiqua" w:hAnsi="Book Antiqua"/>
          <w:bCs/>
          <w:color w:val="000000"/>
          <w:szCs w:val="24"/>
        </w:rPr>
      </w:pPr>
      <w:r>
        <w:rPr>
          <w:rFonts w:ascii="Book Antiqua" w:hAnsi="Book Antiqua"/>
          <w:bCs/>
          <w:color w:val="000000"/>
          <w:szCs w:val="24"/>
        </w:rPr>
        <w:t xml:space="preserve">Cónsono a esto, esta Agencia Estatal </w:t>
      </w:r>
      <w:r w:rsidR="004E7B28">
        <w:rPr>
          <w:rFonts w:ascii="Book Antiqua" w:hAnsi="Book Antiqua"/>
          <w:bCs/>
          <w:color w:val="000000"/>
          <w:szCs w:val="24"/>
        </w:rPr>
        <w:t>vital ejerció sus importantes facultades y deberes a favor de la ciudadanía procurando recursos</w:t>
      </w:r>
      <w:r w:rsidR="00AC5E06">
        <w:rPr>
          <w:rFonts w:ascii="Book Antiqua" w:hAnsi="Book Antiqua"/>
          <w:bCs/>
          <w:color w:val="000000"/>
          <w:szCs w:val="24"/>
        </w:rPr>
        <w:t xml:space="preserve"> y acciones específicas en momentos de mayor necesidad producto de emergencias y desastres que nos han afectado de manera patente en nuestra calidad de vida.</w:t>
      </w:r>
      <w:r w:rsidR="0037450C">
        <w:rPr>
          <w:rFonts w:ascii="Book Antiqua" w:hAnsi="Book Antiqua"/>
          <w:bCs/>
          <w:color w:val="000000"/>
          <w:szCs w:val="24"/>
        </w:rPr>
        <w:t xml:space="preserve"> Particularmente, como hemos reiterado, asumió</w:t>
      </w:r>
      <w:r w:rsidR="0037450C" w:rsidRPr="002A3FC8">
        <w:rPr>
          <w:rFonts w:ascii="Book Antiqua" w:hAnsi="Book Antiqua"/>
          <w:bCs/>
          <w:color w:val="000000"/>
          <w:szCs w:val="24"/>
        </w:rPr>
        <w:t xml:space="preserve"> un papel instrumental en la preservación de la seguridad pública e individual de Puerto Rico luego del paso</w:t>
      </w:r>
      <w:r w:rsidR="00AF54BD">
        <w:rPr>
          <w:rFonts w:ascii="Book Antiqua" w:hAnsi="Book Antiqua"/>
          <w:bCs/>
          <w:color w:val="000000"/>
          <w:szCs w:val="24"/>
        </w:rPr>
        <w:t xml:space="preserve"> devastador</w:t>
      </w:r>
      <w:r w:rsidR="0037450C" w:rsidRPr="002A3FC8">
        <w:rPr>
          <w:rFonts w:ascii="Book Antiqua" w:hAnsi="Book Antiqua"/>
          <w:bCs/>
          <w:color w:val="000000"/>
          <w:szCs w:val="24"/>
        </w:rPr>
        <w:t xml:space="preserve"> de los huracanes Irma y María</w:t>
      </w:r>
      <w:r w:rsidR="00AF54BD">
        <w:rPr>
          <w:rFonts w:ascii="Book Antiqua" w:hAnsi="Book Antiqua"/>
          <w:bCs/>
          <w:color w:val="000000"/>
          <w:szCs w:val="24"/>
        </w:rPr>
        <w:t>. Esto,</w:t>
      </w:r>
      <w:r w:rsidR="0037450C" w:rsidRPr="002A3FC8">
        <w:rPr>
          <w:rFonts w:ascii="Book Antiqua" w:hAnsi="Book Antiqua"/>
          <w:bCs/>
          <w:color w:val="000000"/>
          <w:szCs w:val="24"/>
        </w:rPr>
        <w:t xml:space="preserve"> demostr</w:t>
      </w:r>
      <w:r w:rsidR="00CB1AF0">
        <w:rPr>
          <w:rFonts w:ascii="Book Antiqua" w:hAnsi="Book Antiqua"/>
          <w:bCs/>
          <w:color w:val="000000"/>
          <w:szCs w:val="24"/>
        </w:rPr>
        <w:t>ando</w:t>
      </w:r>
      <w:r w:rsidR="0037450C" w:rsidRPr="002A3FC8">
        <w:rPr>
          <w:rFonts w:ascii="Book Antiqua" w:hAnsi="Book Antiqua"/>
          <w:bCs/>
          <w:color w:val="000000"/>
          <w:szCs w:val="24"/>
        </w:rPr>
        <w:t xml:space="preserve"> la importancia y la necesidad de contar con un sistema </w:t>
      </w:r>
      <w:r w:rsidR="00021F3C">
        <w:rPr>
          <w:rFonts w:ascii="Book Antiqua" w:hAnsi="Book Antiqua"/>
          <w:bCs/>
          <w:color w:val="000000"/>
          <w:szCs w:val="24"/>
        </w:rPr>
        <w:t xml:space="preserve">ágil y responsivo </w:t>
      </w:r>
      <w:r w:rsidR="00FD1C4C">
        <w:rPr>
          <w:rFonts w:ascii="Book Antiqua" w:hAnsi="Book Antiqua"/>
          <w:bCs/>
          <w:color w:val="000000"/>
          <w:szCs w:val="24"/>
        </w:rPr>
        <w:t>para la debida atención de</w:t>
      </w:r>
      <w:r w:rsidR="0037450C" w:rsidRPr="002A3FC8">
        <w:rPr>
          <w:rFonts w:ascii="Book Antiqua" w:hAnsi="Book Antiqua"/>
          <w:bCs/>
          <w:color w:val="000000"/>
          <w:szCs w:val="24"/>
        </w:rPr>
        <w:t xml:space="preserve"> emergencias</w:t>
      </w:r>
      <w:r w:rsidR="00021F3C">
        <w:rPr>
          <w:rFonts w:ascii="Book Antiqua" w:hAnsi="Book Antiqua"/>
          <w:bCs/>
          <w:color w:val="000000"/>
          <w:szCs w:val="24"/>
        </w:rPr>
        <w:t xml:space="preserve">, que adicional, </w:t>
      </w:r>
      <w:r w:rsidR="00201981">
        <w:rPr>
          <w:rFonts w:ascii="Book Antiqua" w:hAnsi="Book Antiqua"/>
          <w:bCs/>
          <w:color w:val="000000"/>
          <w:szCs w:val="24"/>
        </w:rPr>
        <w:t>sea</w:t>
      </w:r>
      <w:r w:rsidR="0037450C" w:rsidRPr="002A3FC8">
        <w:rPr>
          <w:rFonts w:ascii="Book Antiqua" w:hAnsi="Book Antiqua"/>
          <w:bCs/>
          <w:color w:val="000000"/>
          <w:szCs w:val="24"/>
        </w:rPr>
        <w:t xml:space="preserve"> confiable</w:t>
      </w:r>
      <w:r w:rsidR="00647A15">
        <w:rPr>
          <w:rFonts w:ascii="Book Antiqua" w:hAnsi="Book Antiqua"/>
          <w:bCs/>
          <w:color w:val="000000"/>
          <w:szCs w:val="24"/>
        </w:rPr>
        <w:t xml:space="preserve"> y experimentado conforme a la pol</w:t>
      </w:r>
      <w:r w:rsidR="00DC32B9">
        <w:rPr>
          <w:rFonts w:ascii="Book Antiqua" w:hAnsi="Book Antiqua"/>
          <w:bCs/>
          <w:color w:val="000000"/>
          <w:szCs w:val="24"/>
        </w:rPr>
        <w:t>í</w:t>
      </w:r>
      <w:r w:rsidR="00647A15">
        <w:rPr>
          <w:rFonts w:ascii="Book Antiqua" w:hAnsi="Book Antiqua"/>
          <w:bCs/>
          <w:color w:val="000000"/>
          <w:szCs w:val="24"/>
        </w:rPr>
        <w:t>tica pública señalada de la Ley</w:t>
      </w:r>
      <w:r w:rsidR="00DC32B9">
        <w:rPr>
          <w:rFonts w:ascii="Book Antiqua" w:hAnsi="Book Antiqua"/>
          <w:bCs/>
          <w:color w:val="000000"/>
          <w:szCs w:val="24"/>
        </w:rPr>
        <w:t xml:space="preserve"> 211-1999, hoy derogada.</w:t>
      </w:r>
    </w:p>
    <w:p w14:paraId="255AD11B" w14:textId="77777777" w:rsidR="00CB1AF0" w:rsidRDefault="00CB1AF0" w:rsidP="00AA0614">
      <w:pPr>
        <w:ind w:firstLine="720"/>
        <w:jc w:val="both"/>
        <w:rPr>
          <w:rFonts w:ascii="Book Antiqua" w:hAnsi="Book Antiqua"/>
          <w:bCs/>
          <w:color w:val="000000"/>
          <w:szCs w:val="24"/>
        </w:rPr>
      </w:pPr>
    </w:p>
    <w:p w14:paraId="199E8F3C" w14:textId="6935753F" w:rsidR="00F96EC1" w:rsidRDefault="00AC5E06" w:rsidP="00AA0614">
      <w:pPr>
        <w:ind w:firstLine="720"/>
        <w:jc w:val="both"/>
        <w:rPr>
          <w:rFonts w:ascii="Book Antiqua" w:hAnsi="Book Antiqua"/>
          <w:bCs/>
          <w:color w:val="000000"/>
          <w:szCs w:val="24"/>
        </w:rPr>
      </w:pPr>
      <w:r>
        <w:rPr>
          <w:rFonts w:ascii="Book Antiqua" w:hAnsi="Book Antiqua"/>
          <w:bCs/>
          <w:color w:val="000000"/>
          <w:szCs w:val="24"/>
        </w:rPr>
        <w:t>Sin embargo</w:t>
      </w:r>
      <w:r w:rsidR="004E0C6F">
        <w:rPr>
          <w:rFonts w:ascii="Book Antiqua" w:hAnsi="Book Antiqua"/>
          <w:bCs/>
          <w:color w:val="000000"/>
          <w:szCs w:val="24"/>
        </w:rPr>
        <w:t>, su inclusión en la llamada “sombrilla” del Departamento de Seguridad Pública</w:t>
      </w:r>
      <w:r w:rsidR="00A67466">
        <w:rPr>
          <w:rFonts w:ascii="Book Antiqua" w:hAnsi="Book Antiqua"/>
          <w:bCs/>
          <w:color w:val="000000"/>
          <w:szCs w:val="24"/>
        </w:rPr>
        <w:t xml:space="preserve"> (DSP)</w:t>
      </w:r>
      <w:r w:rsidR="004E0C6F">
        <w:rPr>
          <w:rFonts w:ascii="Book Antiqua" w:hAnsi="Book Antiqua"/>
          <w:bCs/>
          <w:color w:val="000000"/>
          <w:szCs w:val="24"/>
        </w:rPr>
        <w:t xml:space="preserve"> </w:t>
      </w:r>
      <w:r w:rsidR="00CB1AF0">
        <w:rPr>
          <w:rFonts w:ascii="Book Antiqua" w:hAnsi="Book Antiqua"/>
          <w:bCs/>
          <w:color w:val="000000"/>
          <w:szCs w:val="24"/>
        </w:rPr>
        <w:t xml:space="preserve">en </w:t>
      </w:r>
      <w:r w:rsidR="004E0C6F">
        <w:rPr>
          <w:rFonts w:ascii="Book Antiqua" w:hAnsi="Book Antiqua"/>
          <w:bCs/>
          <w:color w:val="000000"/>
          <w:szCs w:val="24"/>
        </w:rPr>
        <w:t xml:space="preserve">virtud de la Ley </w:t>
      </w:r>
      <w:r w:rsidR="00C7632F">
        <w:rPr>
          <w:rFonts w:ascii="Book Antiqua" w:hAnsi="Book Antiqua"/>
          <w:bCs/>
          <w:color w:val="000000"/>
          <w:szCs w:val="24"/>
        </w:rPr>
        <w:t xml:space="preserve">20-2017, </w:t>
      </w:r>
      <w:r w:rsidR="003C2C6C">
        <w:rPr>
          <w:rFonts w:ascii="Book Antiqua" w:hAnsi="Book Antiqua"/>
          <w:bCs/>
          <w:color w:val="000000"/>
          <w:szCs w:val="24"/>
        </w:rPr>
        <w:t xml:space="preserve">ampliamente enmendada, </w:t>
      </w:r>
      <w:r w:rsidR="00FD1C4C">
        <w:rPr>
          <w:rFonts w:ascii="Book Antiqua" w:hAnsi="Book Antiqua"/>
          <w:bCs/>
          <w:color w:val="000000"/>
          <w:szCs w:val="24"/>
        </w:rPr>
        <w:t>tra</w:t>
      </w:r>
      <w:r w:rsidR="00753200">
        <w:rPr>
          <w:rFonts w:ascii="Book Antiqua" w:hAnsi="Book Antiqua"/>
          <w:bCs/>
          <w:color w:val="000000"/>
          <w:szCs w:val="24"/>
        </w:rPr>
        <w:t>s</w:t>
      </w:r>
      <w:r w:rsidR="00FD1C4C">
        <w:rPr>
          <w:rFonts w:ascii="Book Antiqua" w:hAnsi="Book Antiqua"/>
          <w:bCs/>
          <w:color w:val="000000"/>
          <w:szCs w:val="24"/>
        </w:rPr>
        <w:t>tocó estos altos fines y propósitos.</w:t>
      </w:r>
      <w:r w:rsidR="00A82469">
        <w:rPr>
          <w:rFonts w:ascii="Book Antiqua" w:hAnsi="Book Antiqua"/>
          <w:bCs/>
          <w:color w:val="000000"/>
          <w:szCs w:val="24"/>
        </w:rPr>
        <w:t xml:space="preserve"> Específicamente, </w:t>
      </w:r>
      <w:r w:rsidR="00753200">
        <w:rPr>
          <w:rFonts w:ascii="Book Antiqua" w:hAnsi="Book Antiqua"/>
          <w:bCs/>
          <w:color w:val="000000"/>
          <w:szCs w:val="24"/>
        </w:rPr>
        <w:t>porque al</w:t>
      </w:r>
      <w:r w:rsidR="00166F39" w:rsidRPr="002A3FC8">
        <w:rPr>
          <w:rFonts w:ascii="Book Antiqua" w:hAnsi="Book Antiqua"/>
          <w:bCs/>
          <w:color w:val="000000"/>
          <w:szCs w:val="24"/>
        </w:rPr>
        <w:t xml:space="preserve"> crear un nuevo sistema </w:t>
      </w:r>
      <w:r w:rsidR="00F96ADB">
        <w:rPr>
          <w:rFonts w:ascii="Book Antiqua" w:hAnsi="Book Antiqua"/>
          <w:bCs/>
          <w:color w:val="000000"/>
          <w:szCs w:val="24"/>
        </w:rPr>
        <w:t>que pretendía aglutinar</w:t>
      </w:r>
      <w:r w:rsidR="00166F39" w:rsidRPr="002A3FC8">
        <w:rPr>
          <w:rFonts w:ascii="Book Antiqua" w:hAnsi="Book Antiqua"/>
          <w:bCs/>
          <w:color w:val="000000"/>
          <w:szCs w:val="24"/>
        </w:rPr>
        <w:t xml:space="preserve"> todos los componentes que administran la seguridad pública en Puerto Rico</w:t>
      </w:r>
      <w:r w:rsidR="00F96ADB">
        <w:rPr>
          <w:rFonts w:ascii="Book Antiqua" w:hAnsi="Book Antiqua"/>
          <w:bCs/>
          <w:color w:val="000000"/>
          <w:szCs w:val="24"/>
        </w:rPr>
        <w:t>,</w:t>
      </w:r>
      <w:r w:rsidR="00753200">
        <w:rPr>
          <w:rFonts w:ascii="Book Antiqua" w:hAnsi="Book Antiqua"/>
          <w:bCs/>
          <w:color w:val="000000"/>
          <w:szCs w:val="24"/>
        </w:rPr>
        <w:t xml:space="preserve"> </w:t>
      </w:r>
      <w:r w:rsidR="006771B8">
        <w:rPr>
          <w:rFonts w:ascii="Book Antiqua" w:hAnsi="Book Antiqua"/>
          <w:bCs/>
          <w:color w:val="000000"/>
          <w:szCs w:val="24"/>
        </w:rPr>
        <w:t>bajo la premisa de</w:t>
      </w:r>
      <w:r w:rsidR="00753200">
        <w:rPr>
          <w:rFonts w:ascii="Book Antiqua" w:hAnsi="Book Antiqua"/>
          <w:bCs/>
          <w:color w:val="000000"/>
          <w:szCs w:val="24"/>
        </w:rPr>
        <w:t xml:space="preserve"> que esta estructura centralizada</w:t>
      </w:r>
      <w:r w:rsidR="00166F39" w:rsidRPr="002A3FC8">
        <w:rPr>
          <w:rFonts w:ascii="Book Antiqua" w:hAnsi="Book Antiqua"/>
          <w:bCs/>
          <w:color w:val="000000"/>
          <w:szCs w:val="24"/>
        </w:rPr>
        <w:t xml:space="preserve"> permitir</w:t>
      </w:r>
      <w:r w:rsidR="00483284">
        <w:rPr>
          <w:rFonts w:ascii="Book Antiqua" w:hAnsi="Book Antiqua"/>
          <w:bCs/>
          <w:color w:val="000000"/>
          <w:szCs w:val="24"/>
        </w:rPr>
        <w:t>ía de manera eficiente</w:t>
      </w:r>
      <w:r w:rsidR="00166F39" w:rsidRPr="002A3FC8">
        <w:rPr>
          <w:rFonts w:ascii="Book Antiqua" w:hAnsi="Book Antiqua"/>
          <w:bCs/>
          <w:color w:val="000000"/>
          <w:szCs w:val="24"/>
        </w:rPr>
        <w:t xml:space="preserve"> compartir personal</w:t>
      </w:r>
      <w:r w:rsidR="004D6D00">
        <w:rPr>
          <w:rFonts w:ascii="Book Antiqua" w:hAnsi="Book Antiqua"/>
          <w:bCs/>
          <w:color w:val="000000"/>
          <w:szCs w:val="24"/>
        </w:rPr>
        <w:t xml:space="preserve"> y</w:t>
      </w:r>
      <w:r w:rsidR="00166F39" w:rsidRPr="002A3FC8">
        <w:rPr>
          <w:rFonts w:ascii="Book Antiqua" w:hAnsi="Book Antiqua"/>
          <w:bCs/>
          <w:color w:val="000000"/>
          <w:szCs w:val="24"/>
        </w:rPr>
        <w:t xml:space="preserve"> gastos administrativos</w:t>
      </w:r>
      <w:r w:rsidR="00B1086F">
        <w:rPr>
          <w:rFonts w:ascii="Book Antiqua" w:hAnsi="Book Antiqua"/>
          <w:bCs/>
          <w:color w:val="000000"/>
          <w:szCs w:val="24"/>
        </w:rPr>
        <w:t xml:space="preserve"> para</w:t>
      </w:r>
      <w:r w:rsidR="003F2A61">
        <w:rPr>
          <w:rFonts w:ascii="Book Antiqua" w:hAnsi="Book Antiqua"/>
          <w:bCs/>
          <w:color w:val="000000"/>
          <w:szCs w:val="24"/>
        </w:rPr>
        <w:t xml:space="preserve"> </w:t>
      </w:r>
      <w:r w:rsidR="00B1086F">
        <w:rPr>
          <w:rFonts w:ascii="Book Antiqua" w:hAnsi="Book Antiqua"/>
          <w:bCs/>
          <w:color w:val="000000"/>
          <w:szCs w:val="24"/>
        </w:rPr>
        <w:t>optimizar</w:t>
      </w:r>
      <w:r w:rsidR="003F2A61">
        <w:rPr>
          <w:rFonts w:ascii="Book Antiqua" w:hAnsi="Book Antiqua"/>
          <w:bCs/>
          <w:color w:val="000000"/>
          <w:szCs w:val="24"/>
        </w:rPr>
        <w:t xml:space="preserve"> estos servicios, al contrario</w:t>
      </w:r>
      <w:r w:rsidR="00F96EC1">
        <w:rPr>
          <w:rFonts w:ascii="Book Antiqua" w:hAnsi="Book Antiqua"/>
          <w:bCs/>
          <w:color w:val="000000"/>
          <w:szCs w:val="24"/>
        </w:rPr>
        <w:t>,</w:t>
      </w:r>
      <w:r w:rsidR="003F2A61">
        <w:rPr>
          <w:rFonts w:ascii="Book Antiqua" w:hAnsi="Book Antiqua"/>
          <w:bCs/>
          <w:color w:val="000000"/>
          <w:szCs w:val="24"/>
        </w:rPr>
        <w:t xml:space="preserve"> la experiencia ha </w:t>
      </w:r>
      <w:r w:rsidR="000332D7">
        <w:rPr>
          <w:rFonts w:ascii="Book Antiqua" w:hAnsi="Book Antiqua"/>
          <w:bCs/>
          <w:color w:val="000000"/>
          <w:szCs w:val="24"/>
        </w:rPr>
        <w:t xml:space="preserve">evidenciado resultados </w:t>
      </w:r>
      <w:r w:rsidR="00F40739">
        <w:rPr>
          <w:rFonts w:ascii="Book Antiqua" w:hAnsi="Book Antiqua"/>
          <w:bCs/>
          <w:color w:val="000000"/>
          <w:szCs w:val="24"/>
        </w:rPr>
        <w:t>contraproducentes</w:t>
      </w:r>
      <w:r w:rsidR="000332D7">
        <w:rPr>
          <w:rFonts w:ascii="Book Antiqua" w:hAnsi="Book Antiqua"/>
          <w:bCs/>
          <w:color w:val="000000"/>
          <w:szCs w:val="24"/>
        </w:rPr>
        <w:t xml:space="preserve"> </w:t>
      </w:r>
      <w:r w:rsidR="00DF1438">
        <w:rPr>
          <w:rFonts w:ascii="Book Antiqua" w:hAnsi="Book Antiqua"/>
          <w:bCs/>
          <w:color w:val="000000"/>
          <w:szCs w:val="24"/>
        </w:rPr>
        <w:t xml:space="preserve">afectando </w:t>
      </w:r>
      <w:r w:rsidR="000332D7">
        <w:rPr>
          <w:rFonts w:ascii="Book Antiqua" w:hAnsi="Book Antiqua"/>
          <w:bCs/>
          <w:color w:val="000000"/>
          <w:szCs w:val="24"/>
        </w:rPr>
        <w:t>en gran manera el descargue de las funciones de los diferentes negociados</w:t>
      </w:r>
      <w:r w:rsidR="00DF1438">
        <w:rPr>
          <w:rFonts w:ascii="Book Antiqua" w:hAnsi="Book Antiqua"/>
          <w:bCs/>
          <w:color w:val="000000"/>
          <w:szCs w:val="24"/>
        </w:rPr>
        <w:t xml:space="preserve"> pertenecientes a DSP</w:t>
      </w:r>
      <w:r w:rsidR="000332D7">
        <w:rPr>
          <w:rFonts w:ascii="Book Antiqua" w:hAnsi="Book Antiqua"/>
          <w:bCs/>
          <w:color w:val="000000"/>
          <w:szCs w:val="24"/>
        </w:rPr>
        <w:t>.</w:t>
      </w:r>
      <w:r w:rsidR="00F96EC1">
        <w:rPr>
          <w:rFonts w:ascii="Book Antiqua" w:hAnsi="Book Antiqua"/>
          <w:bCs/>
          <w:color w:val="000000"/>
          <w:szCs w:val="24"/>
        </w:rPr>
        <w:t xml:space="preserve"> </w:t>
      </w:r>
    </w:p>
    <w:p w14:paraId="4F20F90F" w14:textId="77777777" w:rsidR="00F96EC1" w:rsidRDefault="00F96EC1" w:rsidP="00AA0614">
      <w:pPr>
        <w:ind w:firstLine="720"/>
        <w:jc w:val="both"/>
        <w:rPr>
          <w:rFonts w:ascii="Book Antiqua" w:hAnsi="Book Antiqua"/>
          <w:bCs/>
          <w:color w:val="000000"/>
          <w:szCs w:val="24"/>
        </w:rPr>
      </w:pPr>
    </w:p>
    <w:p w14:paraId="0235CC90" w14:textId="2493C47C" w:rsidR="004D6D00" w:rsidRPr="004D6D00" w:rsidRDefault="004D6D00" w:rsidP="00AA0614">
      <w:pPr>
        <w:ind w:firstLine="720"/>
        <w:jc w:val="both"/>
        <w:rPr>
          <w:rFonts w:ascii="Book Antiqua" w:hAnsi="Book Antiqua"/>
          <w:bCs/>
          <w:color w:val="000000"/>
          <w:szCs w:val="24"/>
          <w:lang w:val="es-PR"/>
        </w:rPr>
      </w:pPr>
      <w:r w:rsidRPr="004D6D00">
        <w:rPr>
          <w:rFonts w:ascii="Book Antiqua" w:hAnsi="Book Antiqua"/>
          <w:bCs/>
          <w:color w:val="000000"/>
          <w:szCs w:val="24"/>
          <w:lang w:val="es-PR"/>
        </w:rPr>
        <w:t xml:space="preserve">Por una parte, porque no se estableció una estructura integral que, en su ejecución, garantizará a los negociados accionar con la diligencia, independencia de criterio y el uso inmediato de recursos necesarios a sus funciones, máxime para la debida atención de situaciones de emergencias. Esto, ya que al centralizar la toma de decisiones a través del </w:t>
      </w:r>
      <w:proofErr w:type="gramStart"/>
      <w:r w:rsidRPr="004D6D00">
        <w:rPr>
          <w:rFonts w:ascii="Book Antiqua" w:hAnsi="Book Antiqua"/>
          <w:bCs/>
          <w:color w:val="000000"/>
          <w:szCs w:val="24"/>
          <w:lang w:val="es-PR"/>
        </w:rPr>
        <w:t>Secretario</w:t>
      </w:r>
      <w:proofErr w:type="gramEnd"/>
      <w:r w:rsidRPr="004D6D00">
        <w:rPr>
          <w:rFonts w:ascii="Book Antiqua" w:hAnsi="Book Antiqua"/>
          <w:bCs/>
          <w:color w:val="000000"/>
          <w:szCs w:val="24"/>
          <w:lang w:val="es-PR"/>
        </w:rPr>
        <w:t xml:space="preserve"> del DSP se trastocan los mecanismos para la impartición oportuna de </w:t>
      </w:r>
      <w:r w:rsidRPr="004D6D00">
        <w:rPr>
          <w:rFonts w:ascii="Book Antiqua" w:hAnsi="Book Antiqua"/>
          <w:bCs/>
          <w:color w:val="000000"/>
          <w:szCs w:val="24"/>
          <w:lang w:val="es-PR"/>
        </w:rPr>
        <w:lastRenderedPageBreak/>
        <w:t xml:space="preserve">instrucciones particulares a cada área, primordialmente porque la “sombrilla” </w:t>
      </w:r>
      <w:r w:rsidR="00687B0A">
        <w:rPr>
          <w:rFonts w:ascii="Book Antiqua" w:hAnsi="Book Antiqua"/>
          <w:bCs/>
          <w:color w:val="000000"/>
          <w:szCs w:val="24"/>
          <w:lang w:val="es-PR"/>
        </w:rPr>
        <w:t>produce</w:t>
      </w:r>
      <w:r w:rsidRPr="004D6D00">
        <w:rPr>
          <w:rFonts w:ascii="Book Antiqua" w:hAnsi="Book Antiqua"/>
          <w:bCs/>
          <w:color w:val="000000"/>
          <w:szCs w:val="24"/>
          <w:lang w:val="es-PR"/>
        </w:rPr>
        <w:t xml:space="preserve"> en la práctica confusión y retraso en las estructuras de mando. Una función centralizada de administración y supervisión delegada a la figura del </w:t>
      </w:r>
      <w:proofErr w:type="gramStart"/>
      <w:r w:rsidRPr="004D6D00">
        <w:rPr>
          <w:rFonts w:ascii="Book Antiqua" w:hAnsi="Book Antiqua"/>
          <w:bCs/>
          <w:color w:val="000000"/>
          <w:szCs w:val="24"/>
          <w:lang w:val="es-PR"/>
        </w:rPr>
        <w:t>Secretario</w:t>
      </w:r>
      <w:proofErr w:type="gramEnd"/>
      <w:r w:rsidRPr="004D6D00">
        <w:rPr>
          <w:rFonts w:ascii="Book Antiqua" w:hAnsi="Book Antiqua"/>
          <w:bCs/>
          <w:color w:val="000000"/>
          <w:szCs w:val="24"/>
          <w:lang w:val="es-PR"/>
        </w:rPr>
        <w:t xml:space="preserve"> de la “sombrilla”, quien responde al Gobernador(a) como la autoridad última del sistema de seguridad.</w:t>
      </w:r>
    </w:p>
    <w:p w14:paraId="6CFA890A" w14:textId="77777777" w:rsidR="00677DC1" w:rsidRDefault="00677DC1" w:rsidP="00AA0614">
      <w:pPr>
        <w:jc w:val="both"/>
        <w:rPr>
          <w:rFonts w:ascii="Book Antiqua" w:hAnsi="Book Antiqua"/>
          <w:bCs/>
          <w:color w:val="000000"/>
          <w:szCs w:val="24"/>
        </w:rPr>
      </w:pPr>
    </w:p>
    <w:p w14:paraId="3000C58E" w14:textId="74D520C5" w:rsidR="000067BE" w:rsidRPr="00A82469" w:rsidRDefault="003637C9" w:rsidP="00AA0614">
      <w:pPr>
        <w:ind w:firstLine="720"/>
        <w:jc w:val="both"/>
        <w:rPr>
          <w:rFonts w:ascii="Book Antiqua" w:hAnsi="Book Antiqua"/>
          <w:bCs/>
          <w:color w:val="000000"/>
          <w:szCs w:val="24"/>
        </w:rPr>
      </w:pPr>
      <w:r>
        <w:rPr>
          <w:rFonts w:ascii="Book Antiqua" w:hAnsi="Book Antiqua"/>
          <w:bCs/>
          <w:color w:val="000000"/>
          <w:szCs w:val="24"/>
        </w:rPr>
        <w:t>Al presente,</w:t>
      </w:r>
      <w:r w:rsidR="00A67466">
        <w:rPr>
          <w:rFonts w:ascii="Book Antiqua" w:hAnsi="Book Antiqua"/>
          <w:bCs/>
          <w:color w:val="000000"/>
          <w:szCs w:val="24"/>
        </w:rPr>
        <w:t xml:space="preserve"> resulta constatable lo errada de esta consolidación</w:t>
      </w:r>
      <w:r>
        <w:rPr>
          <w:rFonts w:ascii="Book Antiqua" w:hAnsi="Book Antiqua"/>
          <w:bCs/>
          <w:color w:val="000000"/>
          <w:szCs w:val="24"/>
        </w:rPr>
        <w:t xml:space="preserve"> habiéndose excluido de dich</w:t>
      </w:r>
      <w:r w:rsidR="00F96EC1">
        <w:rPr>
          <w:rFonts w:ascii="Book Antiqua" w:hAnsi="Book Antiqua"/>
          <w:bCs/>
          <w:color w:val="000000"/>
          <w:szCs w:val="24"/>
        </w:rPr>
        <w:t>o departamento</w:t>
      </w:r>
      <w:r>
        <w:rPr>
          <w:rFonts w:ascii="Book Antiqua" w:hAnsi="Book Antiqua"/>
          <w:bCs/>
          <w:color w:val="000000"/>
          <w:szCs w:val="24"/>
        </w:rPr>
        <w:t xml:space="preserve"> al Instituto de Ciencias Forenses </w:t>
      </w:r>
      <w:r w:rsidR="00677DC1">
        <w:rPr>
          <w:rFonts w:ascii="Book Antiqua" w:hAnsi="Book Antiqua"/>
          <w:bCs/>
          <w:color w:val="000000"/>
          <w:szCs w:val="24"/>
        </w:rPr>
        <w:t xml:space="preserve">por la Ley 135-2020 </w:t>
      </w:r>
      <w:r w:rsidR="007974EE">
        <w:rPr>
          <w:rFonts w:ascii="Book Antiqua" w:hAnsi="Book Antiqua"/>
          <w:bCs/>
          <w:color w:val="000000"/>
          <w:szCs w:val="24"/>
        </w:rPr>
        <w:t xml:space="preserve">y </w:t>
      </w:r>
      <w:r>
        <w:rPr>
          <w:rFonts w:ascii="Book Antiqua" w:hAnsi="Book Antiqua"/>
          <w:bCs/>
          <w:color w:val="000000"/>
          <w:szCs w:val="24"/>
        </w:rPr>
        <w:t xml:space="preserve">habiéndose aprobado </w:t>
      </w:r>
      <w:r w:rsidR="006C37E0">
        <w:rPr>
          <w:rFonts w:ascii="Book Antiqua" w:hAnsi="Book Antiqua"/>
          <w:bCs/>
          <w:color w:val="000000"/>
          <w:szCs w:val="24"/>
        </w:rPr>
        <w:t>recientemente el Proyecto de Administración</w:t>
      </w:r>
      <w:r w:rsidR="001D6455">
        <w:rPr>
          <w:rFonts w:ascii="Book Antiqua" w:hAnsi="Book Antiqua"/>
          <w:bCs/>
          <w:color w:val="000000"/>
          <w:szCs w:val="24"/>
        </w:rPr>
        <w:t>, PC</w:t>
      </w:r>
      <w:r w:rsidR="006C37E0">
        <w:rPr>
          <w:rFonts w:ascii="Book Antiqua" w:hAnsi="Book Antiqua"/>
          <w:bCs/>
          <w:color w:val="000000"/>
          <w:szCs w:val="24"/>
        </w:rPr>
        <w:t xml:space="preserve"> 406, hoy</w:t>
      </w:r>
      <w:r w:rsidR="00417787">
        <w:rPr>
          <w:rFonts w:ascii="Book Antiqua" w:hAnsi="Book Antiqua"/>
          <w:bCs/>
          <w:color w:val="000000"/>
          <w:szCs w:val="24"/>
        </w:rPr>
        <w:t xml:space="preserve"> </w:t>
      </w:r>
      <w:r w:rsidR="001D6455">
        <w:rPr>
          <w:rFonts w:ascii="Book Antiqua" w:hAnsi="Book Antiqua"/>
          <w:bCs/>
          <w:color w:val="000000"/>
          <w:szCs w:val="24"/>
        </w:rPr>
        <w:t xml:space="preserve">convertido en </w:t>
      </w:r>
      <w:r w:rsidR="00805502">
        <w:rPr>
          <w:rFonts w:ascii="Book Antiqua" w:hAnsi="Book Antiqua"/>
          <w:bCs/>
          <w:color w:val="000000"/>
          <w:szCs w:val="24"/>
        </w:rPr>
        <w:t xml:space="preserve">la Ley </w:t>
      </w:r>
      <w:r w:rsidR="00417787">
        <w:rPr>
          <w:rFonts w:ascii="Book Antiqua" w:hAnsi="Book Antiqua"/>
          <w:bCs/>
          <w:color w:val="000000"/>
          <w:szCs w:val="24"/>
        </w:rPr>
        <w:t>8</w:t>
      </w:r>
      <w:r w:rsidR="00EF471B">
        <w:rPr>
          <w:rFonts w:ascii="Book Antiqua" w:hAnsi="Book Antiqua"/>
          <w:bCs/>
          <w:color w:val="000000"/>
          <w:szCs w:val="24"/>
        </w:rPr>
        <w:t>3</w:t>
      </w:r>
      <w:r w:rsidR="00417787">
        <w:rPr>
          <w:rFonts w:ascii="Book Antiqua" w:hAnsi="Book Antiqua"/>
          <w:bCs/>
          <w:color w:val="000000"/>
          <w:szCs w:val="24"/>
        </w:rPr>
        <w:t>-2025</w:t>
      </w:r>
      <w:r w:rsidR="001D6455">
        <w:rPr>
          <w:rFonts w:ascii="Book Antiqua" w:hAnsi="Book Antiqua"/>
          <w:bCs/>
          <w:color w:val="000000"/>
          <w:szCs w:val="24"/>
        </w:rPr>
        <w:t xml:space="preserve"> que</w:t>
      </w:r>
      <w:r w:rsidR="00417787">
        <w:rPr>
          <w:rFonts w:ascii="Book Antiqua" w:hAnsi="Book Antiqua"/>
          <w:bCs/>
          <w:color w:val="000000"/>
          <w:szCs w:val="24"/>
        </w:rPr>
        <w:t xml:space="preserve"> </w:t>
      </w:r>
      <w:r>
        <w:rPr>
          <w:rFonts w:ascii="Book Antiqua" w:hAnsi="Book Antiqua"/>
          <w:bCs/>
          <w:color w:val="000000"/>
          <w:szCs w:val="24"/>
        </w:rPr>
        <w:t>también separ</w:t>
      </w:r>
      <w:r w:rsidR="001D6455">
        <w:rPr>
          <w:rFonts w:ascii="Book Antiqua" w:hAnsi="Book Antiqua"/>
          <w:bCs/>
          <w:color w:val="000000"/>
          <w:szCs w:val="24"/>
        </w:rPr>
        <w:t>ó</w:t>
      </w:r>
      <w:r>
        <w:rPr>
          <w:rFonts w:ascii="Book Antiqua" w:hAnsi="Book Antiqua"/>
          <w:bCs/>
          <w:color w:val="000000"/>
          <w:szCs w:val="24"/>
        </w:rPr>
        <w:t xml:space="preserve"> a la Policía de Puerto Rico</w:t>
      </w:r>
      <w:r w:rsidR="00166F39" w:rsidRPr="002A3FC8">
        <w:rPr>
          <w:rFonts w:ascii="Book Antiqua" w:hAnsi="Book Antiqua"/>
          <w:bCs/>
          <w:color w:val="000000"/>
          <w:szCs w:val="24"/>
        </w:rPr>
        <w:t xml:space="preserve"> </w:t>
      </w:r>
      <w:r>
        <w:rPr>
          <w:rFonts w:ascii="Book Antiqua" w:hAnsi="Book Antiqua"/>
          <w:bCs/>
          <w:color w:val="000000"/>
          <w:szCs w:val="24"/>
        </w:rPr>
        <w:t>del mismo</w:t>
      </w:r>
      <w:r w:rsidR="00B906ED">
        <w:rPr>
          <w:rFonts w:ascii="Book Antiqua" w:hAnsi="Book Antiqua"/>
          <w:bCs/>
          <w:color w:val="000000"/>
          <w:szCs w:val="24"/>
        </w:rPr>
        <w:t>.</w:t>
      </w:r>
      <w:r>
        <w:rPr>
          <w:rFonts w:ascii="Book Antiqua" w:hAnsi="Book Antiqua"/>
          <w:bCs/>
          <w:color w:val="000000"/>
          <w:szCs w:val="24"/>
        </w:rPr>
        <w:t xml:space="preserve"> </w:t>
      </w:r>
      <w:r w:rsidR="007A0EB3">
        <w:rPr>
          <w:rFonts w:ascii="Book Antiqua" w:hAnsi="Book Antiqua"/>
          <w:bCs/>
          <w:color w:val="000000"/>
          <w:szCs w:val="24"/>
        </w:rPr>
        <w:t>Adicional</w:t>
      </w:r>
      <w:r w:rsidR="007974EE">
        <w:rPr>
          <w:rFonts w:ascii="Book Antiqua" w:hAnsi="Book Antiqua"/>
          <w:bCs/>
          <w:color w:val="000000"/>
          <w:szCs w:val="24"/>
        </w:rPr>
        <w:t>,</w:t>
      </w:r>
      <w:r w:rsidR="007A0EB3">
        <w:rPr>
          <w:rFonts w:ascii="Book Antiqua" w:hAnsi="Book Antiqua"/>
          <w:bCs/>
          <w:color w:val="000000"/>
          <w:szCs w:val="24"/>
        </w:rPr>
        <w:t xml:space="preserve"> de</w:t>
      </w:r>
      <w:r>
        <w:rPr>
          <w:rFonts w:ascii="Book Antiqua" w:hAnsi="Book Antiqua"/>
          <w:bCs/>
          <w:color w:val="000000"/>
          <w:szCs w:val="24"/>
        </w:rPr>
        <w:t xml:space="preserve"> legislación presentada y aprobada en ambos cuerpos de la Asamblea Legislativa </w:t>
      </w:r>
      <w:r w:rsidR="007A0EB3">
        <w:rPr>
          <w:rFonts w:ascii="Book Antiqua" w:hAnsi="Book Antiqua"/>
          <w:bCs/>
          <w:color w:val="000000"/>
          <w:szCs w:val="24"/>
        </w:rPr>
        <w:t>en el anterior cuatrienio 2021-2024 p</w:t>
      </w:r>
      <w:r>
        <w:rPr>
          <w:rFonts w:ascii="Book Antiqua" w:hAnsi="Book Antiqua"/>
          <w:bCs/>
          <w:color w:val="000000"/>
          <w:szCs w:val="24"/>
        </w:rPr>
        <w:t xml:space="preserve">ara, asimismo, </w:t>
      </w:r>
      <w:r w:rsidRPr="003637C9">
        <w:rPr>
          <w:rFonts w:ascii="Book Antiqua" w:hAnsi="Book Antiqua"/>
          <w:bCs/>
          <w:color w:val="000000"/>
          <w:szCs w:val="24"/>
          <w:lang w:val="es-PR"/>
        </w:rPr>
        <w:t xml:space="preserve">crear el Negociado de Investigaciones Especiales, </w:t>
      </w:r>
      <w:r w:rsidR="00AF4BE5" w:rsidRPr="003637C9">
        <w:rPr>
          <w:rFonts w:ascii="Book Antiqua" w:hAnsi="Book Antiqua"/>
          <w:bCs/>
          <w:color w:val="000000"/>
          <w:szCs w:val="24"/>
          <w:lang w:val="es-PR"/>
        </w:rPr>
        <w:t>adscri</w:t>
      </w:r>
      <w:r w:rsidR="00AF4BE5">
        <w:rPr>
          <w:rFonts w:ascii="Book Antiqua" w:hAnsi="Book Antiqua"/>
          <w:bCs/>
          <w:color w:val="000000"/>
          <w:szCs w:val="24"/>
          <w:lang w:val="es-PR"/>
        </w:rPr>
        <w:t>biéndolo</w:t>
      </w:r>
      <w:r w:rsidRPr="003637C9">
        <w:rPr>
          <w:rFonts w:ascii="Book Antiqua" w:hAnsi="Book Antiqua"/>
          <w:bCs/>
          <w:color w:val="000000"/>
          <w:szCs w:val="24"/>
          <w:lang w:val="es-PR"/>
        </w:rPr>
        <w:t xml:space="preserve"> al Departamento de Justicia</w:t>
      </w:r>
      <w:r w:rsidR="00AF4BE5">
        <w:rPr>
          <w:rFonts w:ascii="Book Antiqua" w:hAnsi="Book Antiqua"/>
          <w:bCs/>
          <w:color w:val="000000"/>
          <w:szCs w:val="24"/>
          <w:lang w:val="es-PR"/>
        </w:rPr>
        <w:t>,</w:t>
      </w:r>
      <w:r>
        <w:rPr>
          <w:rFonts w:ascii="Book Antiqua" w:hAnsi="Book Antiqua"/>
          <w:bCs/>
          <w:color w:val="000000"/>
          <w:szCs w:val="24"/>
          <w:lang w:val="es-PR"/>
        </w:rPr>
        <w:t xml:space="preserve"> y</w:t>
      </w:r>
      <w:r w:rsidRPr="003637C9">
        <w:rPr>
          <w:rFonts w:ascii="Book Antiqua" w:hAnsi="Book Antiqua"/>
          <w:bCs/>
          <w:color w:val="000000"/>
          <w:szCs w:val="24"/>
          <w:lang w:val="es-PR"/>
        </w:rPr>
        <w:t> separar</w:t>
      </w:r>
      <w:r>
        <w:rPr>
          <w:rFonts w:ascii="Book Antiqua" w:hAnsi="Book Antiqua"/>
          <w:bCs/>
          <w:color w:val="000000"/>
          <w:szCs w:val="24"/>
          <w:lang w:val="es-PR"/>
        </w:rPr>
        <w:t>lo</w:t>
      </w:r>
      <w:r w:rsidRPr="003637C9">
        <w:rPr>
          <w:rFonts w:ascii="Book Antiqua" w:hAnsi="Book Antiqua"/>
          <w:bCs/>
          <w:color w:val="000000"/>
          <w:szCs w:val="24"/>
          <w:lang w:val="es-PR"/>
        </w:rPr>
        <w:t xml:space="preserve"> del Departamento de Seguridad Pública</w:t>
      </w:r>
      <w:r w:rsidR="007A0EB3">
        <w:rPr>
          <w:rFonts w:ascii="Book Antiqua" w:hAnsi="Book Antiqua"/>
          <w:bCs/>
          <w:color w:val="000000"/>
          <w:szCs w:val="24"/>
          <w:lang w:val="es-PR"/>
        </w:rPr>
        <w:t>.</w:t>
      </w:r>
      <w:r w:rsidR="007974EE">
        <w:rPr>
          <w:rFonts w:ascii="Book Antiqua" w:hAnsi="Book Antiqua"/>
          <w:bCs/>
          <w:color w:val="000000"/>
          <w:szCs w:val="24"/>
          <w:lang w:val="es-PR"/>
        </w:rPr>
        <w:t xml:space="preserve"> Es decir, que esta política públic</w:t>
      </w:r>
      <w:r w:rsidR="0087633B">
        <w:rPr>
          <w:rFonts w:ascii="Book Antiqua" w:hAnsi="Book Antiqua"/>
          <w:bCs/>
          <w:color w:val="000000"/>
          <w:szCs w:val="24"/>
          <w:lang w:val="es-PR"/>
        </w:rPr>
        <w:t>a</w:t>
      </w:r>
      <w:r w:rsidR="007974EE">
        <w:rPr>
          <w:rFonts w:ascii="Book Antiqua" w:hAnsi="Book Antiqua"/>
          <w:bCs/>
          <w:color w:val="000000"/>
          <w:szCs w:val="24"/>
          <w:lang w:val="es-PR"/>
        </w:rPr>
        <w:t xml:space="preserve"> de centralizar estos negociados bajo la “sombrilla” del DSP ha ido fraccionándose y ajustándose a la necesidad de </w:t>
      </w:r>
      <w:r w:rsidR="00A04C57">
        <w:rPr>
          <w:rFonts w:ascii="Book Antiqua" w:hAnsi="Book Antiqua"/>
          <w:bCs/>
          <w:color w:val="000000"/>
          <w:szCs w:val="24"/>
          <w:lang w:val="es-PR"/>
        </w:rPr>
        <w:t>la debida autonomía operacional, fiscal y administrativa de estos negociados.</w:t>
      </w:r>
    </w:p>
    <w:p w14:paraId="23E55787" w14:textId="77777777" w:rsidR="005D6338" w:rsidRDefault="005D6338" w:rsidP="00AA0614">
      <w:pPr>
        <w:jc w:val="both"/>
        <w:rPr>
          <w:rFonts w:ascii="Book Antiqua" w:hAnsi="Book Antiqua"/>
          <w:bCs/>
          <w:color w:val="000000"/>
          <w:szCs w:val="24"/>
        </w:rPr>
      </w:pPr>
    </w:p>
    <w:p w14:paraId="505BE8D0" w14:textId="03F94C47" w:rsidR="005408B5" w:rsidRDefault="00166F39" w:rsidP="00AA0614">
      <w:pPr>
        <w:ind w:firstLine="720"/>
        <w:jc w:val="both"/>
        <w:rPr>
          <w:rFonts w:ascii="Book Antiqua" w:hAnsi="Book Antiqua"/>
          <w:bCs/>
          <w:color w:val="000000"/>
          <w:szCs w:val="24"/>
        </w:rPr>
      </w:pPr>
      <w:r w:rsidRPr="002A3FC8">
        <w:rPr>
          <w:rFonts w:ascii="Book Antiqua" w:hAnsi="Book Antiqua"/>
          <w:bCs/>
          <w:color w:val="000000"/>
          <w:szCs w:val="24"/>
        </w:rPr>
        <w:t>Estas acciones</w:t>
      </w:r>
      <w:r w:rsidR="007A0EB3">
        <w:rPr>
          <w:rFonts w:ascii="Book Antiqua" w:hAnsi="Book Antiqua"/>
          <w:bCs/>
          <w:color w:val="000000"/>
          <w:szCs w:val="24"/>
        </w:rPr>
        <w:t>, por supuesto,</w:t>
      </w:r>
      <w:r w:rsidRPr="002A3FC8">
        <w:rPr>
          <w:rFonts w:ascii="Book Antiqua" w:hAnsi="Book Antiqua"/>
          <w:bCs/>
          <w:color w:val="000000"/>
          <w:szCs w:val="24"/>
        </w:rPr>
        <w:t xml:space="preserve"> han afectado el buen funcionamiento</w:t>
      </w:r>
      <w:r w:rsidR="007C17D9">
        <w:rPr>
          <w:rFonts w:ascii="Book Antiqua" w:hAnsi="Book Antiqua"/>
          <w:bCs/>
          <w:color w:val="000000"/>
          <w:szCs w:val="24"/>
        </w:rPr>
        <w:t xml:space="preserve"> </w:t>
      </w:r>
      <w:r w:rsidR="00E426E1">
        <w:rPr>
          <w:rFonts w:ascii="Book Antiqua" w:hAnsi="Book Antiqua"/>
          <w:bCs/>
          <w:color w:val="000000"/>
          <w:szCs w:val="24"/>
        </w:rPr>
        <w:t xml:space="preserve">del Negociado para el Manejo de Emergencias y </w:t>
      </w:r>
      <w:r w:rsidR="00152BFF">
        <w:rPr>
          <w:rFonts w:ascii="Book Antiqua" w:hAnsi="Book Antiqua"/>
          <w:bCs/>
          <w:color w:val="000000"/>
          <w:szCs w:val="24"/>
        </w:rPr>
        <w:t xml:space="preserve">Administración de </w:t>
      </w:r>
      <w:r w:rsidR="00E426E1">
        <w:rPr>
          <w:rFonts w:ascii="Book Antiqua" w:hAnsi="Book Antiqua"/>
          <w:bCs/>
          <w:color w:val="000000"/>
          <w:szCs w:val="24"/>
        </w:rPr>
        <w:t>Desast</w:t>
      </w:r>
      <w:r w:rsidR="007C17D9">
        <w:rPr>
          <w:rFonts w:ascii="Book Antiqua" w:hAnsi="Book Antiqua"/>
          <w:bCs/>
          <w:color w:val="000000"/>
          <w:szCs w:val="24"/>
        </w:rPr>
        <w:t>r</w:t>
      </w:r>
      <w:r w:rsidR="00E426E1">
        <w:rPr>
          <w:rFonts w:ascii="Book Antiqua" w:hAnsi="Book Antiqua"/>
          <w:bCs/>
          <w:color w:val="000000"/>
          <w:szCs w:val="24"/>
        </w:rPr>
        <w:t xml:space="preserve">es en Puerto </w:t>
      </w:r>
      <w:r w:rsidR="007C17D9">
        <w:rPr>
          <w:rFonts w:ascii="Book Antiqua" w:hAnsi="Book Antiqua"/>
          <w:bCs/>
          <w:color w:val="000000"/>
          <w:szCs w:val="24"/>
        </w:rPr>
        <w:t>R</w:t>
      </w:r>
      <w:r w:rsidR="00E426E1">
        <w:rPr>
          <w:rFonts w:ascii="Book Antiqua" w:hAnsi="Book Antiqua"/>
          <w:bCs/>
          <w:color w:val="000000"/>
          <w:szCs w:val="24"/>
        </w:rPr>
        <w:t xml:space="preserve">ico, </w:t>
      </w:r>
      <w:proofErr w:type="spellStart"/>
      <w:r w:rsidR="00152BFF">
        <w:rPr>
          <w:rFonts w:ascii="Book Antiqua" w:hAnsi="Book Antiqua"/>
          <w:bCs/>
          <w:color w:val="000000"/>
          <w:szCs w:val="24"/>
        </w:rPr>
        <w:t>aún</w:t>
      </w:r>
      <w:proofErr w:type="spellEnd"/>
      <w:r w:rsidR="00152BFF">
        <w:rPr>
          <w:rFonts w:ascii="Book Antiqua" w:hAnsi="Book Antiqua"/>
          <w:bCs/>
          <w:color w:val="000000"/>
          <w:szCs w:val="24"/>
        </w:rPr>
        <w:t xml:space="preserve"> siendo</w:t>
      </w:r>
      <w:r w:rsidR="007C17D9">
        <w:rPr>
          <w:rFonts w:ascii="Book Antiqua" w:hAnsi="Book Antiqua"/>
          <w:bCs/>
          <w:color w:val="000000"/>
          <w:szCs w:val="24"/>
        </w:rPr>
        <w:t xml:space="preserve"> protagonista de la coordinación de esfuerzos de respuesta </w:t>
      </w:r>
      <w:r w:rsidR="002041FA">
        <w:rPr>
          <w:rFonts w:ascii="Book Antiqua" w:hAnsi="Book Antiqua"/>
          <w:bCs/>
          <w:color w:val="000000"/>
          <w:szCs w:val="24"/>
        </w:rPr>
        <w:t xml:space="preserve">desde el centro de Operaciones de </w:t>
      </w:r>
      <w:r w:rsidR="00AF4BE5">
        <w:rPr>
          <w:rFonts w:ascii="Book Antiqua" w:hAnsi="Book Antiqua"/>
          <w:bCs/>
          <w:color w:val="000000"/>
          <w:szCs w:val="24"/>
        </w:rPr>
        <w:t>E</w:t>
      </w:r>
      <w:r w:rsidR="002041FA">
        <w:rPr>
          <w:rFonts w:ascii="Book Antiqua" w:hAnsi="Book Antiqua"/>
          <w:bCs/>
          <w:color w:val="000000"/>
          <w:szCs w:val="24"/>
        </w:rPr>
        <w:t>mergencias</w:t>
      </w:r>
      <w:r w:rsidR="00CB6BA2">
        <w:rPr>
          <w:rFonts w:ascii="Book Antiqua" w:hAnsi="Book Antiqua"/>
          <w:bCs/>
          <w:color w:val="000000"/>
          <w:szCs w:val="24"/>
        </w:rPr>
        <w:t xml:space="preserve"> en estos eventos</w:t>
      </w:r>
      <w:r w:rsidR="002041FA">
        <w:rPr>
          <w:rFonts w:ascii="Book Antiqua" w:hAnsi="Book Antiqua"/>
          <w:bCs/>
          <w:color w:val="000000"/>
          <w:szCs w:val="24"/>
        </w:rPr>
        <w:t xml:space="preserve">, que incluyen </w:t>
      </w:r>
      <w:r w:rsidR="0063655B">
        <w:rPr>
          <w:rFonts w:ascii="Book Antiqua" w:hAnsi="Book Antiqua"/>
          <w:bCs/>
          <w:color w:val="000000"/>
          <w:szCs w:val="24"/>
        </w:rPr>
        <w:t>el apoyo a los diferentes municipio</w:t>
      </w:r>
      <w:r w:rsidR="005408B5">
        <w:rPr>
          <w:rFonts w:ascii="Book Antiqua" w:hAnsi="Book Antiqua"/>
          <w:bCs/>
          <w:color w:val="000000"/>
          <w:szCs w:val="24"/>
        </w:rPr>
        <w:t>s</w:t>
      </w:r>
      <w:r w:rsidR="0063655B">
        <w:rPr>
          <w:rFonts w:ascii="Book Antiqua" w:hAnsi="Book Antiqua"/>
          <w:bCs/>
          <w:color w:val="000000"/>
          <w:szCs w:val="24"/>
        </w:rPr>
        <w:t xml:space="preserve"> y ser el enlace con las múltiples agencias </w:t>
      </w:r>
      <w:r w:rsidR="00603538">
        <w:rPr>
          <w:rFonts w:ascii="Book Antiqua" w:hAnsi="Book Antiqua"/>
          <w:bCs/>
          <w:color w:val="000000"/>
          <w:szCs w:val="24"/>
        </w:rPr>
        <w:t>estatales, federales y entidades no gubernamentales para agilizar ayudas y recursos necesarios</w:t>
      </w:r>
      <w:r w:rsidR="00353F2B">
        <w:rPr>
          <w:rFonts w:ascii="Book Antiqua" w:hAnsi="Book Antiqua"/>
          <w:bCs/>
          <w:color w:val="000000"/>
          <w:szCs w:val="24"/>
        </w:rPr>
        <w:t xml:space="preserve"> </w:t>
      </w:r>
      <w:r w:rsidR="007C17D9">
        <w:rPr>
          <w:rFonts w:ascii="Book Antiqua" w:hAnsi="Book Antiqua"/>
          <w:bCs/>
          <w:color w:val="000000"/>
          <w:szCs w:val="24"/>
        </w:rPr>
        <w:t>ante estas lamentables situaci</w:t>
      </w:r>
      <w:r w:rsidR="003566D2">
        <w:rPr>
          <w:rFonts w:ascii="Book Antiqua" w:hAnsi="Book Antiqua"/>
          <w:bCs/>
          <w:color w:val="000000"/>
          <w:szCs w:val="24"/>
        </w:rPr>
        <w:t>o</w:t>
      </w:r>
      <w:r w:rsidR="007C17D9">
        <w:rPr>
          <w:rFonts w:ascii="Book Antiqua" w:hAnsi="Book Antiqua"/>
          <w:bCs/>
          <w:color w:val="000000"/>
          <w:szCs w:val="24"/>
        </w:rPr>
        <w:t>n</w:t>
      </w:r>
      <w:r w:rsidR="003566D2">
        <w:rPr>
          <w:rFonts w:ascii="Book Antiqua" w:hAnsi="Book Antiqua"/>
          <w:bCs/>
          <w:color w:val="000000"/>
          <w:szCs w:val="24"/>
        </w:rPr>
        <w:t>es</w:t>
      </w:r>
      <w:r w:rsidR="00353F2B">
        <w:rPr>
          <w:rFonts w:ascii="Book Antiqua" w:hAnsi="Book Antiqua"/>
          <w:bCs/>
          <w:color w:val="000000"/>
          <w:szCs w:val="24"/>
        </w:rPr>
        <w:t xml:space="preserve">. Esto, a través de un personal comprometido </w:t>
      </w:r>
      <w:r w:rsidR="0041152A">
        <w:rPr>
          <w:rFonts w:ascii="Book Antiqua" w:hAnsi="Book Antiqua"/>
          <w:bCs/>
          <w:color w:val="000000"/>
          <w:szCs w:val="24"/>
        </w:rPr>
        <w:t xml:space="preserve">que se cataloga como especialistas de emergencias, </w:t>
      </w:r>
      <w:r w:rsidR="0048799E">
        <w:rPr>
          <w:rFonts w:ascii="Book Antiqua" w:hAnsi="Book Antiqua"/>
          <w:bCs/>
          <w:color w:val="000000"/>
          <w:szCs w:val="24"/>
        </w:rPr>
        <w:t xml:space="preserve">que en muchas ocasiones se ven desprovistos </w:t>
      </w:r>
      <w:r w:rsidR="008731C3">
        <w:rPr>
          <w:rFonts w:ascii="Book Antiqua" w:hAnsi="Book Antiqua"/>
          <w:bCs/>
          <w:color w:val="000000"/>
          <w:szCs w:val="24"/>
        </w:rPr>
        <w:t xml:space="preserve">de equipos y recursos </w:t>
      </w:r>
      <w:r w:rsidR="00775D30">
        <w:rPr>
          <w:rFonts w:ascii="Book Antiqua" w:hAnsi="Book Antiqua"/>
          <w:bCs/>
          <w:color w:val="000000"/>
          <w:szCs w:val="24"/>
        </w:rPr>
        <w:t xml:space="preserve">por la falta de diligencia y urgencia </w:t>
      </w:r>
      <w:r w:rsidR="00346A1A">
        <w:rPr>
          <w:rFonts w:ascii="Book Antiqua" w:hAnsi="Book Antiqua"/>
          <w:bCs/>
          <w:color w:val="000000"/>
          <w:szCs w:val="24"/>
        </w:rPr>
        <w:t>administrativa conforme a</w:t>
      </w:r>
      <w:r w:rsidR="00775D30">
        <w:rPr>
          <w:rFonts w:ascii="Book Antiqua" w:hAnsi="Book Antiqua"/>
          <w:bCs/>
          <w:color w:val="000000"/>
          <w:szCs w:val="24"/>
        </w:rPr>
        <w:t xml:space="preserve"> las grandes responsabilidades</w:t>
      </w:r>
      <w:r w:rsidR="005408B5">
        <w:rPr>
          <w:rFonts w:ascii="Book Antiqua" w:hAnsi="Book Antiqua"/>
          <w:bCs/>
          <w:color w:val="000000"/>
          <w:szCs w:val="24"/>
        </w:rPr>
        <w:t xml:space="preserve"> y complejidad de sus funciones. </w:t>
      </w:r>
      <w:r w:rsidR="007C17D9">
        <w:rPr>
          <w:rFonts w:ascii="Book Antiqua" w:hAnsi="Book Antiqua"/>
          <w:bCs/>
          <w:color w:val="000000"/>
          <w:szCs w:val="24"/>
        </w:rPr>
        <w:t xml:space="preserve">  </w:t>
      </w:r>
    </w:p>
    <w:p w14:paraId="0CAB2135" w14:textId="77777777" w:rsidR="005408B5" w:rsidRDefault="005408B5" w:rsidP="00AA0614">
      <w:pPr>
        <w:ind w:firstLine="720"/>
        <w:jc w:val="both"/>
        <w:rPr>
          <w:rFonts w:ascii="Book Antiqua" w:hAnsi="Book Antiqua"/>
          <w:bCs/>
          <w:color w:val="000000"/>
          <w:szCs w:val="24"/>
        </w:rPr>
      </w:pPr>
    </w:p>
    <w:p w14:paraId="5DF2D259" w14:textId="77777777" w:rsidR="00FD5DFE" w:rsidRDefault="008368A3" w:rsidP="00AA0614">
      <w:pPr>
        <w:ind w:firstLine="720"/>
        <w:jc w:val="both"/>
        <w:rPr>
          <w:rFonts w:ascii="Book Antiqua" w:hAnsi="Book Antiqua"/>
          <w:bCs/>
          <w:color w:val="000000"/>
          <w:szCs w:val="24"/>
        </w:rPr>
      </w:pPr>
      <w:r>
        <w:rPr>
          <w:rFonts w:ascii="Book Antiqua" w:hAnsi="Book Antiqua"/>
          <w:bCs/>
          <w:color w:val="000000"/>
          <w:szCs w:val="24"/>
        </w:rPr>
        <w:t>Entre las deficiencias informada</w:t>
      </w:r>
      <w:r w:rsidR="00346A1A">
        <w:rPr>
          <w:rFonts w:ascii="Book Antiqua" w:hAnsi="Book Antiqua"/>
          <w:bCs/>
          <w:color w:val="000000"/>
          <w:szCs w:val="24"/>
        </w:rPr>
        <w:t>s</w:t>
      </w:r>
      <w:r>
        <w:rPr>
          <w:rFonts w:ascii="Book Antiqua" w:hAnsi="Book Antiqua"/>
          <w:bCs/>
          <w:color w:val="000000"/>
          <w:szCs w:val="24"/>
        </w:rPr>
        <w:t xml:space="preserve">, destacan la ausencia o deficiencia en el plan de clasificación de puestos </w:t>
      </w:r>
      <w:r w:rsidR="00C02FE8">
        <w:rPr>
          <w:rFonts w:ascii="Book Antiqua" w:hAnsi="Book Antiqua"/>
          <w:bCs/>
          <w:color w:val="000000"/>
          <w:szCs w:val="24"/>
        </w:rPr>
        <w:t xml:space="preserve">lo que afecta la equidad, </w:t>
      </w:r>
      <w:r w:rsidR="00F0664E">
        <w:rPr>
          <w:rFonts w:ascii="Book Antiqua" w:hAnsi="Book Antiqua"/>
          <w:bCs/>
          <w:color w:val="000000"/>
          <w:szCs w:val="24"/>
        </w:rPr>
        <w:t xml:space="preserve">el </w:t>
      </w:r>
      <w:r w:rsidR="00C02FE8">
        <w:rPr>
          <w:rFonts w:ascii="Book Antiqua" w:hAnsi="Book Antiqua"/>
          <w:bCs/>
          <w:color w:val="000000"/>
          <w:szCs w:val="24"/>
        </w:rPr>
        <w:t>principio del mérito y la organización interna del negociado</w:t>
      </w:r>
      <w:r w:rsidR="00732D2D">
        <w:rPr>
          <w:rFonts w:ascii="Book Antiqua" w:hAnsi="Book Antiqua"/>
          <w:bCs/>
          <w:color w:val="000000"/>
          <w:szCs w:val="24"/>
        </w:rPr>
        <w:t xml:space="preserve"> con retrasos en la acumulación de licencias y el pago </w:t>
      </w:r>
      <w:r w:rsidR="008758B5">
        <w:rPr>
          <w:rFonts w:ascii="Book Antiqua" w:hAnsi="Book Antiqua"/>
          <w:bCs/>
          <w:color w:val="000000"/>
          <w:szCs w:val="24"/>
        </w:rPr>
        <w:t>por horas extras trabajadas, a pesar de l</w:t>
      </w:r>
      <w:r w:rsidR="00B57FA3">
        <w:rPr>
          <w:rFonts w:ascii="Book Antiqua" w:hAnsi="Book Antiqua"/>
          <w:bCs/>
          <w:color w:val="000000"/>
          <w:szCs w:val="24"/>
        </w:rPr>
        <w:t>o</w:t>
      </w:r>
      <w:r w:rsidR="008758B5">
        <w:rPr>
          <w:rFonts w:ascii="Book Antiqua" w:hAnsi="Book Antiqua"/>
          <w:bCs/>
          <w:color w:val="000000"/>
          <w:szCs w:val="24"/>
        </w:rPr>
        <w:t xml:space="preserve"> multimillonario</w:t>
      </w:r>
      <w:r w:rsidR="00B57FA3">
        <w:rPr>
          <w:rFonts w:ascii="Book Antiqua" w:hAnsi="Book Antiqua"/>
          <w:bCs/>
          <w:color w:val="000000"/>
          <w:szCs w:val="24"/>
        </w:rPr>
        <w:t>s</w:t>
      </w:r>
      <w:r w:rsidR="008758B5">
        <w:rPr>
          <w:rFonts w:ascii="Book Antiqua" w:hAnsi="Book Antiqua"/>
          <w:bCs/>
          <w:color w:val="000000"/>
          <w:szCs w:val="24"/>
        </w:rPr>
        <w:t xml:space="preserve"> fondos asignados a través de</w:t>
      </w:r>
      <w:r w:rsidR="00B57FA3">
        <w:rPr>
          <w:rFonts w:ascii="Book Antiqua" w:hAnsi="Book Antiqua"/>
          <w:bCs/>
          <w:color w:val="000000"/>
          <w:szCs w:val="24"/>
        </w:rPr>
        <w:t xml:space="preserve"> las autoridades federales como</w:t>
      </w:r>
      <w:r w:rsidR="008758B5">
        <w:rPr>
          <w:rFonts w:ascii="Book Antiqua" w:hAnsi="Book Antiqua"/>
          <w:bCs/>
          <w:color w:val="000000"/>
          <w:szCs w:val="24"/>
        </w:rPr>
        <w:t xml:space="preserve"> FEMA. </w:t>
      </w:r>
      <w:r w:rsidR="00B57FA3">
        <w:rPr>
          <w:rFonts w:ascii="Book Antiqua" w:hAnsi="Book Antiqua"/>
          <w:bCs/>
          <w:color w:val="000000"/>
          <w:szCs w:val="24"/>
        </w:rPr>
        <w:t xml:space="preserve">Además, falta de pago puntual a contratistas </w:t>
      </w:r>
      <w:r w:rsidR="009B60DA">
        <w:rPr>
          <w:rFonts w:ascii="Book Antiqua" w:hAnsi="Book Antiqua"/>
          <w:bCs/>
          <w:color w:val="000000"/>
          <w:szCs w:val="24"/>
        </w:rPr>
        <w:t>y suplidores</w:t>
      </w:r>
      <w:r w:rsidR="00FD5DFE">
        <w:rPr>
          <w:rFonts w:ascii="Book Antiqua" w:hAnsi="Book Antiqua"/>
          <w:bCs/>
          <w:color w:val="000000"/>
          <w:szCs w:val="24"/>
        </w:rPr>
        <w:t>,</w:t>
      </w:r>
      <w:r w:rsidR="009B60DA">
        <w:rPr>
          <w:rFonts w:ascii="Book Antiqua" w:hAnsi="Book Antiqua"/>
          <w:bCs/>
          <w:color w:val="000000"/>
          <w:szCs w:val="24"/>
        </w:rPr>
        <w:t xml:space="preserve"> atrasos excesivos en procesos ordinarios </w:t>
      </w:r>
      <w:r w:rsidR="00701DD6">
        <w:rPr>
          <w:rFonts w:ascii="Book Antiqua" w:hAnsi="Book Antiqua"/>
          <w:bCs/>
          <w:color w:val="000000"/>
          <w:szCs w:val="24"/>
        </w:rPr>
        <w:t xml:space="preserve">y </w:t>
      </w:r>
      <w:r w:rsidR="009B60DA">
        <w:rPr>
          <w:rFonts w:ascii="Book Antiqua" w:hAnsi="Book Antiqua"/>
          <w:bCs/>
          <w:color w:val="000000"/>
          <w:szCs w:val="24"/>
        </w:rPr>
        <w:t>de</w:t>
      </w:r>
      <w:r w:rsidR="00701DD6">
        <w:rPr>
          <w:rFonts w:ascii="Book Antiqua" w:hAnsi="Book Antiqua"/>
          <w:bCs/>
          <w:color w:val="000000"/>
          <w:szCs w:val="24"/>
        </w:rPr>
        <w:t xml:space="preserve"> emergencias</w:t>
      </w:r>
      <w:r w:rsidR="00530D95">
        <w:rPr>
          <w:rFonts w:ascii="Book Antiqua" w:hAnsi="Book Antiqua"/>
          <w:bCs/>
          <w:color w:val="000000"/>
          <w:szCs w:val="24"/>
        </w:rPr>
        <w:t>,</w:t>
      </w:r>
      <w:r w:rsidR="00701DD6">
        <w:rPr>
          <w:rFonts w:ascii="Book Antiqua" w:hAnsi="Book Antiqua"/>
          <w:bCs/>
          <w:color w:val="000000"/>
          <w:szCs w:val="24"/>
        </w:rPr>
        <w:t xml:space="preserve"> a pesar de contar con un sistema electrónico validado a estos fines</w:t>
      </w:r>
      <w:r w:rsidR="00FD5DFE">
        <w:rPr>
          <w:rFonts w:ascii="Book Antiqua" w:hAnsi="Book Antiqua"/>
          <w:bCs/>
          <w:color w:val="000000"/>
          <w:szCs w:val="24"/>
        </w:rPr>
        <w:t>,</w:t>
      </w:r>
      <w:r w:rsidR="00701DD6">
        <w:rPr>
          <w:rFonts w:ascii="Book Antiqua" w:hAnsi="Book Antiqua"/>
          <w:bCs/>
          <w:color w:val="000000"/>
          <w:szCs w:val="24"/>
        </w:rPr>
        <w:t xml:space="preserve"> </w:t>
      </w:r>
      <w:r w:rsidR="007C63FD">
        <w:rPr>
          <w:rFonts w:ascii="Book Antiqua" w:hAnsi="Book Antiqua"/>
          <w:bCs/>
          <w:color w:val="000000"/>
          <w:szCs w:val="24"/>
        </w:rPr>
        <w:t xml:space="preserve">así como </w:t>
      </w:r>
      <w:r w:rsidR="00530D95">
        <w:rPr>
          <w:rFonts w:ascii="Book Antiqua" w:hAnsi="Book Antiqua"/>
          <w:bCs/>
          <w:color w:val="000000"/>
          <w:szCs w:val="24"/>
        </w:rPr>
        <w:t xml:space="preserve">el </w:t>
      </w:r>
      <w:r w:rsidR="007C63FD">
        <w:rPr>
          <w:rFonts w:ascii="Book Antiqua" w:hAnsi="Book Antiqua"/>
          <w:bCs/>
          <w:color w:val="000000"/>
          <w:szCs w:val="24"/>
        </w:rPr>
        <w:t>déficit de personal capacitado (sólo 165 empleados para todo Puerto Rico)</w:t>
      </w:r>
      <w:r w:rsidR="00256741">
        <w:rPr>
          <w:rFonts w:ascii="Book Antiqua" w:hAnsi="Book Antiqua"/>
          <w:bCs/>
          <w:color w:val="000000"/>
          <w:szCs w:val="24"/>
        </w:rPr>
        <w:t xml:space="preserve"> y el deterioro y falta de mantenimiento de su planta física.</w:t>
      </w:r>
    </w:p>
    <w:p w14:paraId="64F1762B" w14:textId="0DDFCE1C" w:rsidR="00530D95" w:rsidRDefault="00256741" w:rsidP="00AA0614">
      <w:pPr>
        <w:ind w:firstLine="720"/>
        <w:jc w:val="both"/>
        <w:rPr>
          <w:rFonts w:ascii="Book Antiqua" w:hAnsi="Book Antiqua"/>
          <w:bCs/>
          <w:color w:val="000000"/>
          <w:szCs w:val="24"/>
        </w:rPr>
      </w:pPr>
      <w:r>
        <w:rPr>
          <w:rFonts w:ascii="Book Antiqua" w:hAnsi="Book Antiqua"/>
          <w:bCs/>
          <w:color w:val="000000"/>
          <w:szCs w:val="24"/>
        </w:rPr>
        <w:t xml:space="preserve"> </w:t>
      </w:r>
    </w:p>
    <w:p w14:paraId="28A79A26" w14:textId="5F8C4F1D" w:rsidR="00166F39" w:rsidRPr="002A3FC8" w:rsidRDefault="00FD5DFE" w:rsidP="00AA0614">
      <w:pPr>
        <w:ind w:firstLine="720"/>
        <w:jc w:val="both"/>
        <w:rPr>
          <w:rFonts w:ascii="Book Antiqua" w:hAnsi="Book Antiqua"/>
          <w:bCs/>
          <w:color w:val="000000"/>
          <w:szCs w:val="24"/>
        </w:rPr>
      </w:pPr>
      <w:r>
        <w:rPr>
          <w:rFonts w:ascii="Book Antiqua" w:hAnsi="Book Antiqua"/>
          <w:bCs/>
          <w:color w:val="000000"/>
          <w:szCs w:val="24"/>
        </w:rPr>
        <w:t>Fallas</w:t>
      </w:r>
      <w:r w:rsidR="003202DA">
        <w:rPr>
          <w:rFonts w:ascii="Book Antiqua" w:hAnsi="Book Antiqua"/>
          <w:bCs/>
          <w:color w:val="000000"/>
          <w:szCs w:val="24"/>
        </w:rPr>
        <w:t xml:space="preserve"> atribuibles</w:t>
      </w:r>
      <w:r w:rsidR="00530D95">
        <w:rPr>
          <w:rFonts w:ascii="Book Antiqua" w:hAnsi="Book Antiqua"/>
          <w:bCs/>
          <w:color w:val="000000"/>
          <w:szCs w:val="24"/>
        </w:rPr>
        <w:t>, repetimos,</w:t>
      </w:r>
      <w:r w:rsidR="003202DA">
        <w:rPr>
          <w:rFonts w:ascii="Book Antiqua" w:hAnsi="Book Antiqua"/>
          <w:bCs/>
          <w:color w:val="000000"/>
          <w:szCs w:val="24"/>
        </w:rPr>
        <w:t xml:space="preserve"> a la burocracia administrativa</w:t>
      </w:r>
      <w:r w:rsidR="005567F2">
        <w:rPr>
          <w:rFonts w:ascii="Book Antiqua" w:hAnsi="Book Antiqua"/>
          <w:bCs/>
          <w:color w:val="000000"/>
          <w:szCs w:val="24"/>
        </w:rPr>
        <w:t>,</w:t>
      </w:r>
      <w:r w:rsidR="003202DA">
        <w:rPr>
          <w:rFonts w:ascii="Book Antiqua" w:hAnsi="Book Antiqua"/>
          <w:bCs/>
          <w:color w:val="000000"/>
          <w:szCs w:val="24"/>
        </w:rPr>
        <w:t xml:space="preserve"> </w:t>
      </w:r>
      <w:r w:rsidR="00AF15BA">
        <w:rPr>
          <w:rFonts w:ascii="Book Antiqua" w:hAnsi="Book Antiqua"/>
          <w:bCs/>
          <w:color w:val="000000"/>
          <w:szCs w:val="24"/>
        </w:rPr>
        <w:t xml:space="preserve">tanto en </w:t>
      </w:r>
      <w:r w:rsidR="00D37721">
        <w:rPr>
          <w:rFonts w:ascii="Book Antiqua" w:hAnsi="Book Antiqua"/>
          <w:bCs/>
          <w:color w:val="000000"/>
          <w:szCs w:val="24"/>
        </w:rPr>
        <w:t xml:space="preserve">las </w:t>
      </w:r>
      <w:r w:rsidR="00AF15BA">
        <w:rPr>
          <w:rFonts w:ascii="Book Antiqua" w:hAnsi="Book Antiqua"/>
          <w:bCs/>
          <w:color w:val="000000"/>
          <w:szCs w:val="24"/>
        </w:rPr>
        <w:t>operaciones diarias como en eventos de emergencias</w:t>
      </w:r>
      <w:r w:rsidR="00401F66">
        <w:rPr>
          <w:rFonts w:ascii="Book Antiqua" w:hAnsi="Book Antiqua"/>
          <w:bCs/>
          <w:color w:val="000000"/>
          <w:szCs w:val="24"/>
        </w:rPr>
        <w:t>,</w:t>
      </w:r>
      <w:r w:rsidR="005567F2">
        <w:rPr>
          <w:rFonts w:ascii="Book Antiqua" w:hAnsi="Book Antiqua"/>
          <w:bCs/>
          <w:color w:val="000000"/>
          <w:szCs w:val="24"/>
        </w:rPr>
        <w:t xml:space="preserve"> que han provocado reclamos de años</w:t>
      </w:r>
      <w:r w:rsidR="00052917">
        <w:rPr>
          <w:rFonts w:ascii="Book Antiqua" w:hAnsi="Book Antiqua"/>
          <w:bCs/>
          <w:color w:val="000000"/>
          <w:szCs w:val="24"/>
        </w:rPr>
        <w:t xml:space="preserve"> para co</w:t>
      </w:r>
      <w:r w:rsidR="00401F66">
        <w:rPr>
          <w:rFonts w:ascii="Book Antiqua" w:hAnsi="Book Antiqua"/>
          <w:bCs/>
          <w:color w:val="000000"/>
          <w:szCs w:val="24"/>
        </w:rPr>
        <w:t>n</w:t>
      </w:r>
      <w:r w:rsidR="00052917">
        <w:rPr>
          <w:rFonts w:ascii="Book Antiqua" w:hAnsi="Book Antiqua"/>
          <w:bCs/>
          <w:color w:val="000000"/>
          <w:szCs w:val="24"/>
        </w:rPr>
        <w:t>cretar los cambios estructurales y operacionales urgentes</w:t>
      </w:r>
      <w:r w:rsidR="00401F66">
        <w:rPr>
          <w:rFonts w:ascii="Book Antiqua" w:hAnsi="Book Antiqua"/>
          <w:bCs/>
          <w:color w:val="000000"/>
          <w:szCs w:val="24"/>
        </w:rPr>
        <w:t xml:space="preserve">, con sólo </w:t>
      </w:r>
      <w:proofErr w:type="gramStart"/>
      <w:r w:rsidR="00401F66">
        <w:rPr>
          <w:rFonts w:ascii="Book Antiqua" w:hAnsi="Book Antiqua"/>
          <w:bCs/>
          <w:color w:val="000000"/>
          <w:szCs w:val="24"/>
        </w:rPr>
        <w:t>ocho punto</w:t>
      </w:r>
      <w:proofErr w:type="gramEnd"/>
      <w:r w:rsidR="00401F66">
        <w:rPr>
          <w:rFonts w:ascii="Book Antiqua" w:hAnsi="Book Antiqua"/>
          <w:bCs/>
          <w:color w:val="000000"/>
          <w:szCs w:val="24"/>
        </w:rPr>
        <w:t xml:space="preserve"> dos millones </w:t>
      </w:r>
      <w:r w:rsidR="0059179B">
        <w:rPr>
          <w:rFonts w:ascii="Book Antiqua" w:hAnsi="Book Antiqua"/>
          <w:bCs/>
          <w:color w:val="000000"/>
          <w:szCs w:val="24"/>
        </w:rPr>
        <w:t xml:space="preserve">de dólares </w:t>
      </w:r>
      <w:r w:rsidR="003719A5">
        <w:rPr>
          <w:rFonts w:ascii="Book Antiqua" w:hAnsi="Book Antiqua"/>
          <w:bCs/>
          <w:color w:val="000000"/>
          <w:szCs w:val="24"/>
        </w:rPr>
        <w:t xml:space="preserve">($8.2 millones) </w:t>
      </w:r>
      <w:r w:rsidR="00401F66">
        <w:rPr>
          <w:rFonts w:ascii="Book Antiqua" w:hAnsi="Book Antiqua"/>
          <w:bCs/>
          <w:color w:val="000000"/>
          <w:szCs w:val="24"/>
        </w:rPr>
        <w:t xml:space="preserve">en el presupuesto </w:t>
      </w:r>
      <w:r w:rsidR="00D37721">
        <w:rPr>
          <w:rFonts w:ascii="Book Antiqua" w:hAnsi="Book Antiqua"/>
          <w:bCs/>
          <w:color w:val="000000"/>
          <w:szCs w:val="24"/>
        </w:rPr>
        <w:t xml:space="preserve">actual </w:t>
      </w:r>
      <w:r w:rsidR="00401F66">
        <w:rPr>
          <w:rFonts w:ascii="Book Antiqua" w:hAnsi="Book Antiqua"/>
          <w:bCs/>
          <w:color w:val="000000"/>
          <w:szCs w:val="24"/>
        </w:rPr>
        <w:t xml:space="preserve">asignado </w:t>
      </w:r>
      <w:r w:rsidR="003719A5">
        <w:rPr>
          <w:rFonts w:ascii="Book Antiqua" w:hAnsi="Book Antiqua"/>
          <w:bCs/>
          <w:color w:val="000000"/>
          <w:szCs w:val="24"/>
        </w:rPr>
        <w:t xml:space="preserve">como </w:t>
      </w:r>
      <w:r w:rsidR="00D37721">
        <w:rPr>
          <w:rFonts w:ascii="Book Antiqua" w:hAnsi="Book Antiqua"/>
          <w:bCs/>
          <w:color w:val="000000"/>
          <w:szCs w:val="24"/>
        </w:rPr>
        <w:lastRenderedPageBreak/>
        <w:t>negociado</w:t>
      </w:r>
      <w:r w:rsidR="00052917">
        <w:rPr>
          <w:rFonts w:ascii="Book Antiqua" w:hAnsi="Book Antiqua"/>
          <w:bCs/>
          <w:color w:val="000000"/>
          <w:szCs w:val="24"/>
        </w:rPr>
        <w:t>.</w:t>
      </w:r>
      <w:r w:rsidR="00ED44E2">
        <w:rPr>
          <w:rFonts w:ascii="Book Antiqua" w:hAnsi="Book Antiqua"/>
          <w:bCs/>
          <w:color w:val="000000"/>
          <w:szCs w:val="24"/>
        </w:rPr>
        <w:t xml:space="preserve"> </w:t>
      </w:r>
      <w:r w:rsidR="00917B91">
        <w:rPr>
          <w:rFonts w:ascii="Book Antiqua" w:hAnsi="Book Antiqua"/>
          <w:bCs/>
          <w:color w:val="000000"/>
          <w:szCs w:val="24"/>
        </w:rPr>
        <w:t>Un d</w:t>
      </w:r>
      <w:r w:rsidR="00381C3A">
        <w:rPr>
          <w:rFonts w:ascii="Book Antiqua" w:hAnsi="Book Antiqua"/>
          <w:bCs/>
          <w:color w:val="000000"/>
          <w:szCs w:val="24"/>
        </w:rPr>
        <w:t>isloque injusto</w:t>
      </w:r>
      <w:r w:rsidR="00ED44E2">
        <w:rPr>
          <w:rFonts w:ascii="Book Antiqua" w:hAnsi="Book Antiqua"/>
          <w:bCs/>
          <w:color w:val="000000"/>
          <w:szCs w:val="24"/>
        </w:rPr>
        <w:t xml:space="preserve"> en</w:t>
      </w:r>
      <w:r w:rsidR="00381C3A">
        <w:rPr>
          <w:rFonts w:ascii="Book Antiqua" w:hAnsi="Book Antiqua"/>
          <w:bCs/>
          <w:color w:val="000000"/>
          <w:szCs w:val="24"/>
        </w:rPr>
        <w:t xml:space="preserve"> </w:t>
      </w:r>
      <w:r w:rsidR="00C34D94">
        <w:rPr>
          <w:rFonts w:ascii="Book Antiqua" w:hAnsi="Book Antiqua"/>
          <w:bCs/>
          <w:color w:val="000000"/>
          <w:szCs w:val="24"/>
        </w:rPr>
        <w:t>las</w:t>
      </w:r>
      <w:r w:rsidR="00381C3A">
        <w:rPr>
          <w:rFonts w:ascii="Book Antiqua" w:hAnsi="Book Antiqua"/>
          <w:bCs/>
          <w:color w:val="000000"/>
          <w:szCs w:val="24"/>
        </w:rPr>
        <w:t xml:space="preserve"> prioridades presupuestarias</w:t>
      </w:r>
      <w:r w:rsidR="00917B91">
        <w:rPr>
          <w:rFonts w:ascii="Book Antiqua" w:hAnsi="Book Antiqua"/>
          <w:bCs/>
          <w:color w:val="000000"/>
          <w:szCs w:val="24"/>
        </w:rPr>
        <w:t xml:space="preserve"> para la seguridad pública</w:t>
      </w:r>
      <w:r w:rsidR="00381C3A">
        <w:rPr>
          <w:rFonts w:ascii="Book Antiqua" w:hAnsi="Book Antiqua"/>
          <w:bCs/>
          <w:color w:val="000000"/>
          <w:szCs w:val="24"/>
        </w:rPr>
        <w:t>.</w:t>
      </w:r>
      <w:r w:rsidR="00AF15BA">
        <w:rPr>
          <w:rFonts w:ascii="Book Antiqua" w:hAnsi="Book Antiqua"/>
          <w:bCs/>
          <w:color w:val="000000"/>
          <w:szCs w:val="24"/>
        </w:rPr>
        <w:t xml:space="preserve"> </w:t>
      </w:r>
      <w:r w:rsidR="009B60DA">
        <w:rPr>
          <w:rFonts w:ascii="Book Antiqua" w:hAnsi="Book Antiqua"/>
          <w:bCs/>
          <w:color w:val="000000"/>
          <w:szCs w:val="24"/>
        </w:rPr>
        <w:t xml:space="preserve"> </w:t>
      </w:r>
    </w:p>
    <w:p w14:paraId="397DCB88" w14:textId="77777777" w:rsidR="004E42FA" w:rsidRDefault="004E42FA" w:rsidP="00AA0614">
      <w:pPr>
        <w:ind w:firstLine="720"/>
        <w:jc w:val="both"/>
        <w:rPr>
          <w:rFonts w:ascii="Book Antiqua" w:hAnsi="Book Antiqua"/>
          <w:bCs/>
          <w:color w:val="000000"/>
          <w:szCs w:val="24"/>
        </w:rPr>
      </w:pPr>
    </w:p>
    <w:p w14:paraId="4866F9FF" w14:textId="50083E48" w:rsidR="00F77BC8" w:rsidRDefault="00FF7B58" w:rsidP="00AA0614">
      <w:pPr>
        <w:ind w:firstLine="720"/>
        <w:jc w:val="both"/>
        <w:rPr>
          <w:rFonts w:ascii="Book Antiqua" w:hAnsi="Book Antiqua"/>
        </w:rPr>
      </w:pPr>
      <w:r>
        <w:rPr>
          <w:rFonts w:ascii="Book Antiqua" w:hAnsi="Book Antiqua"/>
          <w:bCs/>
          <w:color w:val="000000"/>
          <w:szCs w:val="24"/>
        </w:rPr>
        <w:t>Así que</w:t>
      </w:r>
      <w:r w:rsidR="00E47D83" w:rsidRPr="002A3FC8">
        <w:rPr>
          <w:rFonts w:ascii="Book Antiqua" w:hAnsi="Book Antiqua"/>
          <w:bCs/>
          <w:color w:val="000000"/>
          <w:szCs w:val="24"/>
        </w:rPr>
        <w:t xml:space="preserve">, en aras </w:t>
      </w:r>
      <w:r w:rsidR="00EA7E7B" w:rsidRPr="002A3FC8">
        <w:rPr>
          <w:rFonts w:ascii="Book Antiqua" w:hAnsi="Book Antiqua"/>
          <w:bCs/>
          <w:color w:val="000000"/>
          <w:szCs w:val="24"/>
        </w:rPr>
        <w:t xml:space="preserve">de </w:t>
      </w:r>
      <w:r w:rsidR="00E5763F">
        <w:rPr>
          <w:rFonts w:ascii="Book Antiqua" w:hAnsi="Book Antiqua"/>
          <w:bCs/>
          <w:color w:val="000000"/>
          <w:szCs w:val="24"/>
        </w:rPr>
        <w:t>maximizar</w:t>
      </w:r>
      <w:r w:rsidR="00EA7E7B" w:rsidRPr="002A3FC8">
        <w:rPr>
          <w:rFonts w:ascii="Book Antiqua" w:hAnsi="Book Antiqua"/>
          <w:bCs/>
          <w:color w:val="000000"/>
          <w:szCs w:val="24"/>
        </w:rPr>
        <w:t xml:space="preserve"> el uso correcto y </w:t>
      </w:r>
      <w:r w:rsidR="00C82091">
        <w:rPr>
          <w:rFonts w:ascii="Book Antiqua" w:hAnsi="Book Antiqua"/>
          <w:bCs/>
          <w:color w:val="000000"/>
          <w:szCs w:val="24"/>
        </w:rPr>
        <w:t xml:space="preserve">legítimo </w:t>
      </w:r>
      <w:r w:rsidR="00C82091" w:rsidRPr="002A3FC8">
        <w:rPr>
          <w:rFonts w:ascii="Book Antiqua" w:hAnsi="Book Antiqua"/>
          <w:bCs/>
          <w:color w:val="000000"/>
          <w:szCs w:val="24"/>
        </w:rPr>
        <w:t>de los fondos</w:t>
      </w:r>
      <w:r w:rsidR="0003671B">
        <w:rPr>
          <w:rFonts w:ascii="Book Antiqua" w:hAnsi="Book Antiqua"/>
          <w:bCs/>
          <w:color w:val="000000"/>
          <w:szCs w:val="24"/>
        </w:rPr>
        <w:t xml:space="preserve"> y la eficiencia administrativa</w:t>
      </w:r>
      <w:r w:rsidR="00C82091" w:rsidRPr="002A3FC8">
        <w:rPr>
          <w:rFonts w:ascii="Book Antiqua" w:hAnsi="Book Antiqua"/>
          <w:bCs/>
          <w:color w:val="000000"/>
          <w:szCs w:val="24"/>
        </w:rPr>
        <w:t xml:space="preserve"> </w:t>
      </w:r>
      <w:r w:rsidR="00C82091">
        <w:rPr>
          <w:rFonts w:ascii="Book Antiqua" w:hAnsi="Book Antiqua"/>
          <w:bCs/>
          <w:color w:val="000000"/>
          <w:szCs w:val="24"/>
        </w:rPr>
        <w:t>para</w:t>
      </w:r>
      <w:r w:rsidR="00EA7E7B" w:rsidRPr="002A3FC8">
        <w:rPr>
          <w:rFonts w:ascii="Book Antiqua" w:hAnsi="Book Antiqua"/>
          <w:bCs/>
          <w:color w:val="000000"/>
          <w:szCs w:val="24"/>
        </w:rPr>
        <w:t xml:space="preserve"> proteger </w:t>
      </w:r>
      <w:r w:rsidR="00E47D83" w:rsidRPr="002A3FC8">
        <w:rPr>
          <w:rFonts w:ascii="Book Antiqua" w:hAnsi="Book Antiqua"/>
          <w:bCs/>
          <w:color w:val="000000"/>
          <w:szCs w:val="24"/>
        </w:rPr>
        <w:t xml:space="preserve">la salud y seguridad de </w:t>
      </w:r>
      <w:r w:rsidR="00EA7E7B" w:rsidRPr="002A3FC8">
        <w:rPr>
          <w:rFonts w:ascii="Book Antiqua" w:hAnsi="Book Antiqua"/>
          <w:bCs/>
          <w:color w:val="000000"/>
          <w:szCs w:val="24"/>
        </w:rPr>
        <w:t>quienes residen en Puerto Rico</w:t>
      </w:r>
      <w:r w:rsidR="0003671B">
        <w:rPr>
          <w:rFonts w:ascii="Book Antiqua" w:hAnsi="Book Antiqua"/>
          <w:bCs/>
          <w:color w:val="000000"/>
          <w:szCs w:val="24"/>
        </w:rPr>
        <w:t xml:space="preserve"> ante eventos de emergencias</w:t>
      </w:r>
      <w:r w:rsidR="00E5763F">
        <w:rPr>
          <w:rFonts w:ascii="Book Antiqua" w:hAnsi="Book Antiqua"/>
          <w:bCs/>
          <w:color w:val="000000"/>
          <w:szCs w:val="24"/>
        </w:rPr>
        <w:t xml:space="preserve"> y desastres</w:t>
      </w:r>
      <w:r w:rsidR="00E47D83" w:rsidRPr="002A3FC8">
        <w:rPr>
          <w:rFonts w:ascii="Book Antiqua" w:hAnsi="Book Antiqua"/>
          <w:bCs/>
          <w:color w:val="000000"/>
          <w:szCs w:val="24"/>
        </w:rPr>
        <w:t xml:space="preserve">, </w:t>
      </w:r>
      <w:r w:rsidR="00EA7E7B" w:rsidRPr="002A3FC8">
        <w:rPr>
          <w:rFonts w:ascii="Book Antiqua" w:hAnsi="Book Antiqua"/>
          <w:bCs/>
          <w:color w:val="000000"/>
          <w:szCs w:val="24"/>
        </w:rPr>
        <w:t xml:space="preserve">es necesario </w:t>
      </w:r>
      <w:r w:rsidR="00E47D83" w:rsidRPr="002A3FC8">
        <w:rPr>
          <w:rFonts w:ascii="Book Antiqua" w:hAnsi="Book Antiqua"/>
          <w:bCs/>
          <w:color w:val="000000"/>
          <w:szCs w:val="24"/>
        </w:rPr>
        <w:t xml:space="preserve">separar el </w:t>
      </w:r>
      <w:r w:rsidR="0003671B">
        <w:rPr>
          <w:rFonts w:ascii="Book Antiqua" w:hAnsi="Book Antiqua"/>
          <w:bCs/>
          <w:color w:val="000000"/>
          <w:szCs w:val="24"/>
        </w:rPr>
        <w:t xml:space="preserve">Negociado </w:t>
      </w:r>
      <w:r w:rsidR="009E2E93">
        <w:rPr>
          <w:rFonts w:ascii="Book Antiqua" w:hAnsi="Book Antiqua"/>
          <w:bCs/>
          <w:color w:val="000000"/>
          <w:szCs w:val="24"/>
        </w:rPr>
        <w:t xml:space="preserve">para el Manejo </w:t>
      </w:r>
      <w:r w:rsidR="0003671B">
        <w:rPr>
          <w:rFonts w:ascii="Book Antiqua" w:hAnsi="Book Antiqua"/>
          <w:bCs/>
          <w:color w:val="000000"/>
          <w:szCs w:val="24"/>
        </w:rPr>
        <w:t xml:space="preserve">de Emergencias y </w:t>
      </w:r>
      <w:r w:rsidR="00917B91">
        <w:rPr>
          <w:rFonts w:ascii="Book Antiqua" w:hAnsi="Book Antiqua"/>
          <w:bCs/>
          <w:color w:val="000000"/>
          <w:szCs w:val="24"/>
        </w:rPr>
        <w:t xml:space="preserve">Administración de </w:t>
      </w:r>
      <w:r w:rsidR="0003671B">
        <w:rPr>
          <w:rFonts w:ascii="Book Antiqua" w:hAnsi="Book Antiqua"/>
          <w:bCs/>
          <w:color w:val="000000"/>
          <w:szCs w:val="24"/>
        </w:rPr>
        <w:t>Desa</w:t>
      </w:r>
      <w:r w:rsidR="00722AB5">
        <w:rPr>
          <w:rFonts w:ascii="Book Antiqua" w:hAnsi="Book Antiqua"/>
          <w:bCs/>
          <w:color w:val="000000"/>
          <w:szCs w:val="24"/>
        </w:rPr>
        <w:t>s</w:t>
      </w:r>
      <w:r w:rsidR="0003671B">
        <w:rPr>
          <w:rFonts w:ascii="Book Antiqua" w:hAnsi="Book Antiqua"/>
          <w:bCs/>
          <w:color w:val="000000"/>
          <w:szCs w:val="24"/>
        </w:rPr>
        <w:t>tres</w:t>
      </w:r>
      <w:r w:rsidR="00722AB5">
        <w:rPr>
          <w:rFonts w:ascii="Book Antiqua" w:hAnsi="Book Antiqua"/>
          <w:bCs/>
          <w:color w:val="000000"/>
          <w:szCs w:val="24"/>
        </w:rPr>
        <w:t xml:space="preserve"> </w:t>
      </w:r>
      <w:r w:rsidR="00E47D83" w:rsidRPr="002A3FC8">
        <w:rPr>
          <w:rFonts w:ascii="Book Antiqua" w:hAnsi="Book Antiqua"/>
          <w:bCs/>
          <w:color w:val="000000"/>
          <w:szCs w:val="24"/>
        </w:rPr>
        <w:t xml:space="preserve">del Departamento de Seguridad Pública. </w:t>
      </w:r>
      <w:r w:rsidR="00C82091">
        <w:rPr>
          <w:rFonts w:ascii="Book Antiqua" w:hAnsi="Book Antiqua"/>
          <w:bCs/>
          <w:color w:val="000000"/>
          <w:szCs w:val="24"/>
        </w:rPr>
        <w:t>En consecuencia, e</w:t>
      </w:r>
      <w:r w:rsidR="00E47D83" w:rsidRPr="002A3FC8">
        <w:rPr>
          <w:rFonts w:ascii="Book Antiqua" w:hAnsi="Book Antiqua"/>
          <w:bCs/>
          <w:color w:val="000000"/>
          <w:szCs w:val="24"/>
        </w:rPr>
        <w:t xml:space="preserve">sta Ley </w:t>
      </w:r>
      <w:r w:rsidR="006D017A">
        <w:rPr>
          <w:rFonts w:ascii="Book Antiqua" w:hAnsi="Book Antiqua"/>
          <w:bCs/>
          <w:color w:val="000000"/>
          <w:szCs w:val="24"/>
        </w:rPr>
        <w:t>crearía</w:t>
      </w:r>
      <w:r w:rsidR="00AD3CBF">
        <w:rPr>
          <w:rFonts w:ascii="Book Antiqua" w:hAnsi="Book Antiqua"/>
          <w:bCs/>
          <w:color w:val="000000"/>
          <w:szCs w:val="24"/>
        </w:rPr>
        <w:t xml:space="preserve"> </w:t>
      </w:r>
      <w:r w:rsidR="00AD3CBF" w:rsidRPr="00AD3CBF">
        <w:rPr>
          <w:rFonts w:ascii="Book Antiqua" w:hAnsi="Book Antiqua"/>
        </w:rPr>
        <w:t xml:space="preserve">la “Ley de la Agencia Estatal para el Manejo de Emergencias y Administración de Desastres de Puerto Rico”, </w:t>
      </w:r>
      <w:r w:rsidR="006D017A">
        <w:rPr>
          <w:rFonts w:ascii="Book Antiqua" w:hAnsi="Book Antiqua"/>
        </w:rPr>
        <w:t>restituyendo l</w:t>
      </w:r>
      <w:r w:rsidR="00026132">
        <w:rPr>
          <w:rFonts w:ascii="Book Antiqua" w:hAnsi="Book Antiqua"/>
        </w:rPr>
        <w:t>o</w:t>
      </w:r>
      <w:r w:rsidR="006D017A">
        <w:rPr>
          <w:rFonts w:ascii="Book Antiqua" w:hAnsi="Book Antiqua"/>
        </w:rPr>
        <w:t>s principales poderes de esta como agencia estatal</w:t>
      </w:r>
      <w:r w:rsidR="00026132">
        <w:rPr>
          <w:rFonts w:ascii="Book Antiqua" w:hAnsi="Book Antiqua"/>
        </w:rPr>
        <w:t xml:space="preserve">, </w:t>
      </w:r>
      <w:r w:rsidR="00AD3CBF" w:rsidRPr="00AD3CBF">
        <w:rPr>
          <w:rFonts w:ascii="Book Antiqua" w:hAnsi="Book Antiqua"/>
        </w:rPr>
        <w:t>defin</w:t>
      </w:r>
      <w:r w:rsidR="00FE67E9">
        <w:rPr>
          <w:rFonts w:ascii="Book Antiqua" w:hAnsi="Book Antiqua"/>
        </w:rPr>
        <w:t>e</w:t>
      </w:r>
      <w:r w:rsidR="00AD3CBF" w:rsidRPr="00AD3CBF">
        <w:rPr>
          <w:rFonts w:ascii="Book Antiqua" w:hAnsi="Book Antiqua"/>
        </w:rPr>
        <w:t xml:space="preserve"> sus funciones y deberes, </w:t>
      </w:r>
      <w:r w:rsidR="00FE67E9">
        <w:rPr>
          <w:rFonts w:ascii="Book Antiqua" w:hAnsi="Book Antiqua"/>
        </w:rPr>
        <w:t xml:space="preserve">garantiza se </w:t>
      </w:r>
      <w:r w:rsidR="00AD3CBF" w:rsidRPr="00AD3CBF">
        <w:rPr>
          <w:rFonts w:ascii="Book Antiqua" w:hAnsi="Book Antiqua"/>
        </w:rPr>
        <w:t>asign</w:t>
      </w:r>
      <w:r w:rsidR="00FE67E9">
        <w:rPr>
          <w:rFonts w:ascii="Book Antiqua" w:hAnsi="Book Antiqua"/>
        </w:rPr>
        <w:t>en</w:t>
      </w:r>
      <w:r w:rsidR="00AD3CBF" w:rsidRPr="00AD3CBF">
        <w:rPr>
          <w:rFonts w:ascii="Book Antiqua" w:hAnsi="Book Antiqua"/>
        </w:rPr>
        <w:t xml:space="preserve"> los recursos necesarios para su constitución y operación</w:t>
      </w:r>
      <w:r w:rsidR="005233B0">
        <w:rPr>
          <w:rFonts w:ascii="Book Antiqua" w:hAnsi="Book Antiqua"/>
        </w:rPr>
        <w:t xml:space="preserve"> en un presupuesto separado</w:t>
      </w:r>
      <w:r w:rsidR="00AD3CBF" w:rsidRPr="00AD3CBF">
        <w:rPr>
          <w:rFonts w:ascii="Book Antiqua" w:hAnsi="Book Antiqua"/>
        </w:rPr>
        <w:t>,</w:t>
      </w:r>
      <w:r w:rsidR="00026132">
        <w:rPr>
          <w:rFonts w:ascii="Book Antiqua" w:hAnsi="Book Antiqua"/>
        </w:rPr>
        <w:t xml:space="preserve"> que</w:t>
      </w:r>
      <w:r w:rsidR="00AD3CBF" w:rsidRPr="00AD3CBF">
        <w:rPr>
          <w:rFonts w:ascii="Book Antiqua" w:hAnsi="Book Antiqua"/>
        </w:rPr>
        <w:t xml:space="preserve"> </w:t>
      </w:r>
      <w:r w:rsidR="00FE67E9">
        <w:rPr>
          <w:rFonts w:ascii="Book Antiqua" w:hAnsi="Book Antiqua"/>
        </w:rPr>
        <w:t>permitiría fiscalizar</w:t>
      </w:r>
      <w:r w:rsidR="00AD3CBF" w:rsidRPr="00AD3CBF">
        <w:rPr>
          <w:rFonts w:ascii="Book Antiqua" w:hAnsi="Book Antiqua"/>
        </w:rPr>
        <w:t xml:space="preserve"> que el uso de los fondos recibidos para la Agencia Estatal se utilicen de acuerdo con la regulación federal</w:t>
      </w:r>
      <w:r w:rsidR="00FE67E9">
        <w:rPr>
          <w:rFonts w:ascii="Book Antiqua" w:hAnsi="Book Antiqua"/>
        </w:rPr>
        <w:t xml:space="preserve"> y estatal</w:t>
      </w:r>
      <w:r w:rsidR="00AD3CBF" w:rsidRPr="00AD3CBF">
        <w:rPr>
          <w:rFonts w:ascii="Book Antiqua" w:hAnsi="Book Antiqua"/>
        </w:rPr>
        <w:t xml:space="preserve"> vigente, dispon</w:t>
      </w:r>
      <w:r w:rsidR="00B33B59">
        <w:rPr>
          <w:rFonts w:ascii="Book Antiqua" w:hAnsi="Book Antiqua"/>
        </w:rPr>
        <w:t>i</w:t>
      </w:r>
      <w:r w:rsidR="00AD3CBF" w:rsidRPr="00AD3CBF">
        <w:rPr>
          <w:rFonts w:ascii="Book Antiqua" w:hAnsi="Book Antiqua"/>
        </w:rPr>
        <w:t>e</w:t>
      </w:r>
      <w:r w:rsidR="00B33B59">
        <w:rPr>
          <w:rFonts w:ascii="Book Antiqua" w:hAnsi="Book Antiqua"/>
        </w:rPr>
        <w:t>ndo</w:t>
      </w:r>
      <w:r w:rsidR="00AD3CBF" w:rsidRPr="00AD3CBF">
        <w:rPr>
          <w:rFonts w:ascii="Book Antiqua" w:hAnsi="Book Antiqua"/>
        </w:rPr>
        <w:t xml:space="preserve"> su independencia fiscal y administrativ</w:t>
      </w:r>
      <w:r w:rsidR="00975BF4">
        <w:rPr>
          <w:rFonts w:ascii="Book Antiqua" w:hAnsi="Book Antiqua"/>
        </w:rPr>
        <w:t>a</w:t>
      </w:r>
      <w:r w:rsidR="00B33B59">
        <w:rPr>
          <w:rFonts w:ascii="Book Antiqua" w:hAnsi="Book Antiqua"/>
        </w:rPr>
        <w:t xml:space="preserve"> y</w:t>
      </w:r>
      <w:r w:rsidR="00E47D83" w:rsidRPr="002A3FC8">
        <w:rPr>
          <w:rFonts w:ascii="Book Antiqua" w:hAnsi="Book Antiqua"/>
        </w:rPr>
        <w:t xml:space="preserve"> elimina</w:t>
      </w:r>
      <w:r w:rsidR="00975BF4">
        <w:rPr>
          <w:rFonts w:ascii="Book Antiqua" w:hAnsi="Book Antiqua"/>
        </w:rPr>
        <w:t>ndo</w:t>
      </w:r>
      <w:r w:rsidR="00E47D83" w:rsidRPr="002A3FC8">
        <w:rPr>
          <w:rFonts w:ascii="Book Antiqua" w:hAnsi="Book Antiqua"/>
        </w:rPr>
        <w:t xml:space="preserve"> la burocracia en la que se encuentra sumergid</w:t>
      </w:r>
      <w:r w:rsidR="00B33B59">
        <w:rPr>
          <w:rFonts w:ascii="Book Antiqua" w:hAnsi="Book Antiqua"/>
        </w:rPr>
        <w:t>o</w:t>
      </w:r>
      <w:r w:rsidR="00E47D83" w:rsidRPr="002A3FC8">
        <w:rPr>
          <w:rFonts w:ascii="Book Antiqua" w:hAnsi="Book Antiqua"/>
        </w:rPr>
        <w:t xml:space="preserve"> el actual </w:t>
      </w:r>
      <w:r w:rsidR="00B33B59">
        <w:rPr>
          <w:rFonts w:ascii="Book Antiqua" w:hAnsi="Book Antiqua"/>
        </w:rPr>
        <w:t>n</w:t>
      </w:r>
      <w:r w:rsidR="00E47D83" w:rsidRPr="002A3FC8">
        <w:rPr>
          <w:rFonts w:ascii="Book Antiqua" w:hAnsi="Book Antiqua"/>
        </w:rPr>
        <w:t>egociado</w:t>
      </w:r>
      <w:r w:rsidR="00C82091">
        <w:rPr>
          <w:rFonts w:ascii="Book Antiqua" w:hAnsi="Book Antiqua"/>
        </w:rPr>
        <w:t xml:space="preserve">, </w:t>
      </w:r>
      <w:r w:rsidR="00C82091" w:rsidRPr="00C82091">
        <w:rPr>
          <w:rFonts w:ascii="Book Antiqua" w:hAnsi="Book Antiqua"/>
        </w:rPr>
        <w:t xml:space="preserve">que afecta el debido descargue de sus deberes y </w:t>
      </w:r>
      <w:r w:rsidR="00C82091">
        <w:rPr>
          <w:rFonts w:ascii="Book Antiqua" w:hAnsi="Book Antiqua"/>
        </w:rPr>
        <w:t xml:space="preserve">la </w:t>
      </w:r>
      <w:r w:rsidR="00C82091" w:rsidRPr="00C82091">
        <w:rPr>
          <w:rFonts w:ascii="Book Antiqua" w:hAnsi="Book Antiqua"/>
        </w:rPr>
        <w:t>prestación de este servicio público</w:t>
      </w:r>
      <w:r w:rsidR="00F77BC8">
        <w:rPr>
          <w:rFonts w:ascii="Book Antiqua" w:hAnsi="Book Antiqua"/>
        </w:rPr>
        <w:t>. En particular,</w:t>
      </w:r>
      <w:r w:rsidR="00C82091" w:rsidRPr="00C82091">
        <w:rPr>
          <w:rFonts w:ascii="Book Antiqua" w:hAnsi="Book Antiqua"/>
        </w:rPr>
        <w:t xml:space="preserve"> en cuanto a la aprobación de contratos de servicios esenciales para su debido funcionamiento y el que pueda agiliz</w:t>
      </w:r>
      <w:r w:rsidR="00F77BC8">
        <w:rPr>
          <w:rFonts w:ascii="Book Antiqua" w:hAnsi="Book Antiqua"/>
        </w:rPr>
        <w:t>ar el reclutamiento necesario de personal a su reducida plantilla de empleados</w:t>
      </w:r>
      <w:r w:rsidR="00537EF5">
        <w:rPr>
          <w:rFonts w:ascii="Book Antiqua" w:hAnsi="Book Antiqua"/>
        </w:rPr>
        <w:t>, haciendo justicia</w:t>
      </w:r>
      <w:r w:rsidR="005F494A">
        <w:rPr>
          <w:rFonts w:ascii="Book Antiqua" w:hAnsi="Book Antiqua"/>
        </w:rPr>
        <w:t>, asimismo,</w:t>
      </w:r>
      <w:r w:rsidR="00537EF5">
        <w:rPr>
          <w:rFonts w:ascii="Book Antiqua" w:hAnsi="Book Antiqua"/>
        </w:rPr>
        <w:t xml:space="preserve"> a sus actuales empleados en </w:t>
      </w:r>
      <w:r w:rsidR="005F494A">
        <w:rPr>
          <w:rFonts w:ascii="Book Antiqua" w:hAnsi="Book Antiqua"/>
        </w:rPr>
        <w:t>la</w:t>
      </w:r>
      <w:r w:rsidR="00537EF5">
        <w:rPr>
          <w:rFonts w:ascii="Book Antiqua" w:hAnsi="Book Antiqua"/>
        </w:rPr>
        <w:t>s condiciones de trabajo</w:t>
      </w:r>
      <w:r w:rsidR="00F77BC8">
        <w:rPr>
          <w:rFonts w:ascii="Book Antiqua" w:hAnsi="Book Antiqua"/>
        </w:rPr>
        <w:t>.</w:t>
      </w:r>
    </w:p>
    <w:p w14:paraId="342B087B" w14:textId="77777777" w:rsidR="00F77BC8" w:rsidRDefault="00F77BC8" w:rsidP="00AA0614">
      <w:pPr>
        <w:ind w:firstLine="720"/>
        <w:jc w:val="both"/>
        <w:rPr>
          <w:rFonts w:ascii="Book Antiqua" w:hAnsi="Book Antiqua"/>
        </w:rPr>
      </w:pPr>
    </w:p>
    <w:p w14:paraId="40D17B2C" w14:textId="2F0F3AA0" w:rsidR="00C82091" w:rsidRDefault="00B97626" w:rsidP="00AA0614">
      <w:pPr>
        <w:ind w:firstLine="720"/>
        <w:jc w:val="both"/>
        <w:rPr>
          <w:rFonts w:ascii="Book Antiqua" w:hAnsi="Book Antiqua"/>
        </w:rPr>
      </w:pPr>
      <w:r>
        <w:rPr>
          <w:rFonts w:ascii="Book Antiqua" w:hAnsi="Book Antiqua"/>
        </w:rPr>
        <w:t>Por todo lo cual, es</w:t>
      </w:r>
      <w:r w:rsidR="00C82091">
        <w:rPr>
          <w:rFonts w:ascii="Book Antiqua" w:hAnsi="Book Antiqua"/>
        </w:rPr>
        <w:t xml:space="preserve"> deber y compromiso de esta Asamblea Legislativa</w:t>
      </w:r>
      <w:r>
        <w:rPr>
          <w:rFonts w:ascii="Book Antiqua" w:hAnsi="Book Antiqua"/>
        </w:rPr>
        <w:t xml:space="preserve"> el </w:t>
      </w:r>
      <w:r w:rsidR="00343BE1">
        <w:rPr>
          <w:rFonts w:ascii="Book Antiqua" w:hAnsi="Book Antiqua"/>
        </w:rPr>
        <w:t>rectificar esta pol</w:t>
      </w:r>
      <w:r w:rsidR="00CA6238">
        <w:rPr>
          <w:rFonts w:ascii="Book Antiqua" w:hAnsi="Book Antiqua"/>
        </w:rPr>
        <w:t>í</w:t>
      </w:r>
      <w:r w:rsidR="00343BE1">
        <w:rPr>
          <w:rFonts w:ascii="Book Antiqua" w:hAnsi="Book Antiqua"/>
        </w:rPr>
        <w:t xml:space="preserve">tica pública errada </w:t>
      </w:r>
      <w:r w:rsidR="00E40631">
        <w:rPr>
          <w:rFonts w:ascii="Book Antiqua" w:hAnsi="Book Antiqua"/>
        </w:rPr>
        <w:t xml:space="preserve">y separar este negociado del DSP. </w:t>
      </w:r>
      <w:r w:rsidR="005F494A">
        <w:rPr>
          <w:rFonts w:ascii="Book Antiqua" w:hAnsi="Book Antiqua"/>
        </w:rPr>
        <w:t>De igual forma, t</w:t>
      </w:r>
      <w:r w:rsidR="00E40631">
        <w:rPr>
          <w:rFonts w:ascii="Book Antiqua" w:hAnsi="Book Antiqua"/>
        </w:rPr>
        <w:t>al y</w:t>
      </w:r>
      <w:r w:rsidR="00C82091">
        <w:rPr>
          <w:rFonts w:ascii="Book Antiqua" w:hAnsi="Book Antiqua"/>
        </w:rPr>
        <w:t xml:space="preserve"> como se ha aprobado para otros negociados que se han separado de</w:t>
      </w:r>
      <w:r w:rsidR="00E40631">
        <w:rPr>
          <w:rFonts w:ascii="Book Antiqua" w:hAnsi="Book Antiqua"/>
        </w:rPr>
        <w:t xml:space="preserve"> este, reconociendo</w:t>
      </w:r>
      <w:r w:rsidR="00C82091">
        <w:rPr>
          <w:rFonts w:ascii="Book Antiqua" w:hAnsi="Book Antiqua"/>
        </w:rPr>
        <w:t xml:space="preserve"> </w:t>
      </w:r>
      <w:r w:rsidR="00CA6238">
        <w:rPr>
          <w:rFonts w:ascii="Book Antiqua" w:hAnsi="Book Antiqua"/>
        </w:rPr>
        <w:t xml:space="preserve">su valía y autonomía </w:t>
      </w:r>
      <w:r w:rsidR="00A04C57">
        <w:rPr>
          <w:rFonts w:ascii="Book Antiqua" w:hAnsi="Book Antiqua"/>
        </w:rPr>
        <w:t>como</w:t>
      </w:r>
      <w:r w:rsidR="00C82091">
        <w:rPr>
          <w:rFonts w:ascii="Book Antiqua" w:hAnsi="Book Antiqua"/>
        </w:rPr>
        <w:t xml:space="preserve"> instrumentos de servicio público de excelencia</w:t>
      </w:r>
      <w:r w:rsidR="005C213E">
        <w:rPr>
          <w:rFonts w:ascii="Book Antiqua" w:hAnsi="Book Antiqua"/>
        </w:rPr>
        <w:t xml:space="preserve">. </w:t>
      </w:r>
      <w:r w:rsidR="00711C2E">
        <w:rPr>
          <w:rFonts w:ascii="Book Antiqua" w:hAnsi="Book Antiqua"/>
        </w:rPr>
        <w:t>Puntualizando</w:t>
      </w:r>
      <w:r w:rsidR="00050F3F">
        <w:rPr>
          <w:rFonts w:ascii="Book Antiqua" w:hAnsi="Book Antiqua"/>
        </w:rPr>
        <w:t>,</w:t>
      </w:r>
      <w:r w:rsidR="00C82091">
        <w:rPr>
          <w:rFonts w:ascii="Book Antiqua" w:hAnsi="Book Antiqua"/>
        </w:rPr>
        <w:t xml:space="preserve"> </w:t>
      </w:r>
      <w:r w:rsidR="00711C2E">
        <w:rPr>
          <w:rFonts w:ascii="Book Antiqua" w:hAnsi="Book Antiqua"/>
        </w:rPr>
        <w:t>que</w:t>
      </w:r>
      <w:r w:rsidR="00C82091">
        <w:rPr>
          <w:rFonts w:ascii="Book Antiqua" w:hAnsi="Book Antiqua"/>
        </w:rPr>
        <w:t xml:space="preserve"> sus funciones </w:t>
      </w:r>
      <w:r w:rsidR="00711C2E">
        <w:rPr>
          <w:rFonts w:ascii="Book Antiqua" w:hAnsi="Book Antiqua"/>
        </w:rPr>
        <w:t>revisten del</w:t>
      </w:r>
      <w:r w:rsidR="00C82091">
        <w:rPr>
          <w:rFonts w:ascii="Book Antiqua" w:hAnsi="Book Antiqua"/>
        </w:rPr>
        <w:t xml:space="preserve"> </w:t>
      </w:r>
      <w:r w:rsidR="00EF5E0F">
        <w:rPr>
          <w:rFonts w:ascii="Book Antiqua" w:hAnsi="Book Antiqua"/>
        </w:rPr>
        <w:t xml:space="preserve">más </w:t>
      </w:r>
      <w:r w:rsidR="00C82091">
        <w:rPr>
          <w:rFonts w:ascii="Book Antiqua" w:hAnsi="Book Antiqua"/>
        </w:rPr>
        <w:t xml:space="preserve">alto interés público. </w:t>
      </w:r>
    </w:p>
    <w:p w14:paraId="47C282BD" w14:textId="77777777" w:rsidR="005D6338" w:rsidRPr="002A3FC8" w:rsidRDefault="005D6338" w:rsidP="00AA0614">
      <w:pPr>
        <w:ind w:firstLine="720"/>
        <w:jc w:val="both"/>
        <w:rPr>
          <w:rFonts w:ascii="Book Antiqua" w:hAnsi="Book Antiqua"/>
          <w:b/>
        </w:rPr>
      </w:pPr>
    </w:p>
    <w:p w14:paraId="3F6F18E2" w14:textId="454C3AC8" w:rsidR="0061141A" w:rsidRPr="005D6338" w:rsidRDefault="004E42FA" w:rsidP="005D6338">
      <w:pPr>
        <w:rPr>
          <w:rFonts w:ascii="Book Antiqua" w:hAnsi="Book Antiqua"/>
          <w:bCs/>
          <w:i/>
          <w:iCs/>
        </w:rPr>
      </w:pPr>
      <w:r w:rsidRPr="005D6338">
        <w:rPr>
          <w:rFonts w:ascii="Book Antiqua" w:hAnsi="Book Antiqua"/>
          <w:bCs/>
          <w:i/>
          <w:iCs/>
        </w:rPr>
        <w:t>DECRÉTASE POR LA ASAMB</w:t>
      </w:r>
      <w:r w:rsidR="0061141A" w:rsidRPr="005D6338">
        <w:rPr>
          <w:rFonts w:ascii="Book Antiqua" w:hAnsi="Book Antiqua"/>
          <w:bCs/>
          <w:i/>
          <w:iCs/>
        </w:rPr>
        <w:t>LE</w:t>
      </w:r>
      <w:r w:rsidRPr="005D6338">
        <w:rPr>
          <w:rFonts w:ascii="Book Antiqua" w:hAnsi="Book Antiqua"/>
          <w:bCs/>
          <w:i/>
          <w:iCs/>
        </w:rPr>
        <w:t>A LE</w:t>
      </w:r>
      <w:r w:rsidR="0061141A" w:rsidRPr="005D6338">
        <w:rPr>
          <w:rFonts w:ascii="Book Antiqua" w:hAnsi="Book Antiqua"/>
          <w:bCs/>
          <w:i/>
          <w:iCs/>
        </w:rPr>
        <w:t>GISLATIVA DE PUERTO RICO:</w:t>
      </w:r>
    </w:p>
    <w:p w14:paraId="241A5E09" w14:textId="77777777" w:rsidR="00DA1866" w:rsidRPr="002A3FC8" w:rsidRDefault="00DA1866" w:rsidP="00DA1866">
      <w:pPr>
        <w:rPr>
          <w:rFonts w:ascii="Book Antiqua" w:hAnsi="Book Antiqua"/>
          <w:b/>
        </w:rPr>
      </w:pPr>
    </w:p>
    <w:p w14:paraId="22964122" w14:textId="77777777" w:rsidR="00DA1866" w:rsidRPr="002A3FC8" w:rsidRDefault="00DA1866" w:rsidP="00DA1866">
      <w:pPr>
        <w:rPr>
          <w:rFonts w:ascii="Book Antiqua" w:hAnsi="Book Antiqua"/>
        </w:rPr>
        <w:sectPr w:rsidR="00DA1866" w:rsidRPr="002A3FC8" w:rsidSect="00C17931">
          <w:headerReference w:type="default" r:id="rId13"/>
          <w:type w:val="continuous"/>
          <w:pgSz w:w="12240" w:h="15840" w:code="1"/>
          <w:pgMar w:top="1440" w:right="1440" w:bottom="1440" w:left="1440" w:header="720" w:footer="720" w:gutter="0"/>
          <w:cols w:space="720"/>
          <w:titlePg/>
        </w:sectPr>
      </w:pPr>
    </w:p>
    <w:p w14:paraId="2D4F49CA" w14:textId="1DD8484B" w:rsidR="00993EAB" w:rsidRDefault="00993EAB" w:rsidP="00993EAB">
      <w:pPr>
        <w:spacing w:line="480" w:lineRule="auto"/>
        <w:ind w:firstLine="360"/>
        <w:jc w:val="both"/>
        <w:rPr>
          <w:rFonts w:ascii="Book Antiqua" w:hAnsi="Book Antiqua"/>
        </w:rPr>
      </w:pPr>
      <w:r>
        <w:rPr>
          <w:rFonts w:ascii="Book Antiqua" w:hAnsi="Book Antiqua"/>
        </w:rPr>
        <w:t>Artículo</w:t>
      </w:r>
      <w:r w:rsidR="00AA727D" w:rsidRPr="002A3FC8">
        <w:rPr>
          <w:rFonts w:ascii="Book Antiqua" w:hAnsi="Book Antiqua"/>
        </w:rPr>
        <w:t xml:space="preserve"> </w:t>
      </w:r>
      <w:r w:rsidR="005A5A80" w:rsidRPr="002A3FC8">
        <w:rPr>
          <w:rFonts w:ascii="Book Antiqua" w:hAnsi="Book Antiqua"/>
        </w:rPr>
        <w:t>1.-Título</w:t>
      </w:r>
      <w:r w:rsidR="00824B6A" w:rsidRPr="002A3FC8">
        <w:rPr>
          <w:rFonts w:ascii="Book Antiqua" w:hAnsi="Book Antiqua"/>
        </w:rPr>
        <w:t>.</w:t>
      </w:r>
    </w:p>
    <w:p w14:paraId="497C44BF" w14:textId="77777777" w:rsidR="002C6DB4" w:rsidRDefault="00993EAB" w:rsidP="00993EAB">
      <w:pPr>
        <w:spacing w:line="480" w:lineRule="auto"/>
        <w:ind w:firstLine="360"/>
        <w:jc w:val="both"/>
        <w:rPr>
          <w:rFonts w:ascii="Book Antiqua" w:hAnsi="Book Antiqua"/>
          <w:iCs/>
        </w:rPr>
      </w:pPr>
      <w:r w:rsidRPr="00993EAB">
        <w:rPr>
          <w:rFonts w:ascii="Book Antiqua" w:hAnsi="Book Antiqua"/>
          <w:iCs/>
        </w:rPr>
        <w:t xml:space="preserve">Esta Ley será conocida como “Ley de la Agencia Estatal para el Manejo de Emergencias y Administración de Desastres de Puerto Rico”. </w:t>
      </w:r>
    </w:p>
    <w:p w14:paraId="4FEB16CB" w14:textId="77777777" w:rsidR="002C6DB4" w:rsidRDefault="00993EAB" w:rsidP="00993EAB">
      <w:pPr>
        <w:spacing w:line="480" w:lineRule="auto"/>
        <w:ind w:firstLine="360"/>
        <w:jc w:val="both"/>
        <w:rPr>
          <w:rFonts w:ascii="Book Antiqua" w:hAnsi="Book Antiqua"/>
          <w:iCs/>
        </w:rPr>
      </w:pPr>
      <w:r w:rsidRPr="00993EAB">
        <w:rPr>
          <w:rFonts w:ascii="Book Antiqua" w:hAnsi="Book Antiqua"/>
          <w:iCs/>
        </w:rPr>
        <w:t xml:space="preserve">Artículo 2. — Declaración de Política Pública. </w:t>
      </w:r>
    </w:p>
    <w:p w14:paraId="4AB51AC3" w14:textId="77777777" w:rsidR="00676215" w:rsidRDefault="00993EAB" w:rsidP="00993EAB">
      <w:pPr>
        <w:spacing w:line="480" w:lineRule="auto"/>
        <w:ind w:firstLine="360"/>
        <w:jc w:val="both"/>
        <w:rPr>
          <w:rFonts w:ascii="Book Antiqua" w:hAnsi="Book Antiqua"/>
          <w:iCs/>
        </w:rPr>
      </w:pPr>
      <w:r w:rsidRPr="00993EAB">
        <w:rPr>
          <w:rFonts w:ascii="Book Antiqua" w:hAnsi="Book Antiqua"/>
          <w:iCs/>
        </w:rPr>
        <w:t xml:space="preserve">Se declara que es política pública del Gobierno de Puerto Rico proteger a nuestros habitantes en situaciones de emergencias o desastres que afecten a la Isla y que se le provea de la forma más rápida y efectiva la asistencia necesaria para la protección antes, durante y después de éstos asegurando la protección de vida y propiedades. De igual </w:t>
      </w:r>
      <w:r w:rsidRPr="00993EAB">
        <w:rPr>
          <w:rFonts w:ascii="Book Antiqua" w:hAnsi="Book Antiqua"/>
          <w:iCs/>
        </w:rPr>
        <w:lastRenderedPageBreak/>
        <w:t xml:space="preserve">manera, es la obligación del Gobierno lograr la más pronta recuperación y estabilización de los servicios necesarios a nuestros ciudadanos, industrias, negocios y actividades gubernamentales. </w:t>
      </w:r>
    </w:p>
    <w:p w14:paraId="211CA550" w14:textId="77777777" w:rsidR="00C82D43" w:rsidRDefault="00993EAB" w:rsidP="00993EAB">
      <w:pPr>
        <w:spacing w:line="480" w:lineRule="auto"/>
        <w:ind w:firstLine="360"/>
        <w:jc w:val="both"/>
        <w:rPr>
          <w:rFonts w:ascii="Book Antiqua" w:hAnsi="Book Antiqua"/>
          <w:iCs/>
        </w:rPr>
      </w:pPr>
      <w:r w:rsidRPr="00993EAB">
        <w:rPr>
          <w:rFonts w:ascii="Book Antiqua" w:hAnsi="Book Antiqua"/>
          <w:iCs/>
        </w:rPr>
        <w:t xml:space="preserve">Para llevar a cabo esta política pública, el Gobierno de Puerto Rico crea la Agencia Estatal para el Manejo de Emergencias de Puerto Rico, con la facultad y responsabilidad de coordinar todos los planes estatales, municipales, privados y federales pertinentes. La Agencia Estatal coordinará esfuerzos con otros estados y territorios de la unión para lograr este propósito dentro de las leyes, normas y reglamentos de Puerto Rico y Estados Unidos. </w:t>
      </w:r>
    </w:p>
    <w:p w14:paraId="1B6A9857" w14:textId="3C98ABF2" w:rsidR="005A5A80" w:rsidRPr="006E6C5F" w:rsidRDefault="00993EAB" w:rsidP="006E6C5F">
      <w:pPr>
        <w:spacing w:line="480" w:lineRule="auto"/>
        <w:ind w:firstLine="360"/>
        <w:jc w:val="both"/>
        <w:rPr>
          <w:rFonts w:ascii="Book Antiqua" w:hAnsi="Book Antiqua"/>
          <w:iCs/>
        </w:rPr>
      </w:pPr>
      <w:r w:rsidRPr="00993EAB">
        <w:rPr>
          <w:rFonts w:ascii="Book Antiqua" w:hAnsi="Book Antiqua"/>
          <w:iCs/>
        </w:rPr>
        <w:t>La Agencia Estatal podrá solicitar, recibir y procesar ofertas de ayuda de personas naturales o jurídicas del sector privado de cualquier parte del mundo, y será responsable por la más efectiva utilización de los recursos humanos y económicos disponibles dondequiera que estén dentro de las leyes, normas y reglamentos de Puerto Rico y Estados Unidos</w:t>
      </w:r>
      <w:r w:rsidR="006E6C5F">
        <w:rPr>
          <w:rFonts w:ascii="Book Antiqua" w:hAnsi="Book Antiqua"/>
          <w:iCs/>
        </w:rPr>
        <w:t>.</w:t>
      </w:r>
    </w:p>
    <w:p w14:paraId="7AA7D54A" w14:textId="77777777" w:rsidR="00805CA1" w:rsidRDefault="00805CA1" w:rsidP="00C406AD">
      <w:pPr>
        <w:pStyle w:val="BodyTextIndent"/>
        <w:spacing w:after="0" w:line="480" w:lineRule="auto"/>
        <w:ind w:left="0" w:firstLine="360"/>
        <w:jc w:val="both"/>
        <w:rPr>
          <w:rFonts w:ascii="Book Antiqua" w:hAnsi="Book Antiqua"/>
          <w:lang w:val="es-ES"/>
        </w:rPr>
      </w:pPr>
      <w:r w:rsidRPr="00805CA1">
        <w:rPr>
          <w:rFonts w:ascii="Book Antiqua" w:hAnsi="Book Antiqua"/>
          <w:lang w:val="es-ES"/>
        </w:rPr>
        <w:t xml:space="preserve">Artículo 3. — Definiciones. </w:t>
      </w:r>
    </w:p>
    <w:p w14:paraId="506548DD" w14:textId="77777777" w:rsidR="00805CA1" w:rsidRDefault="00805CA1" w:rsidP="00C406AD">
      <w:pPr>
        <w:pStyle w:val="BodyTextIndent"/>
        <w:spacing w:after="0" w:line="480" w:lineRule="auto"/>
        <w:ind w:left="0" w:firstLine="360"/>
        <w:jc w:val="both"/>
        <w:rPr>
          <w:rFonts w:ascii="Book Antiqua" w:hAnsi="Book Antiqua"/>
          <w:lang w:val="es-ES"/>
        </w:rPr>
      </w:pPr>
      <w:r w:rsidRPr="00805CA1">
        <w:rPr>
          <w:rFonts w:ascii="Book Antiqua" w:hAnsi="Book Antiqua"/>
          <w:lang w:val="es-ES"/>
        </w:rPr>
        <w:t xml:space="preserve">Los siguientes términos tendrán el significado que a continuación se indica, excepto cuando del contexto se desprenda un significado distinto: </w:t>
      </w:r>
    </w:p>
    <w:p w14:paraId="32D9D5F6" w14:textId="77777777" w:rsidR="00505E57" w:rsidRDefault="00805CA1" w:rsidP="00505E57">
      <w:pPr>
        <w:pStyle w:val="BodyTextIndent"/>
        <w:numPr>
          <w:ilvl w:val="0"/>
          <w:numId w:val="26"/>
        </w:numPr>
        <w:spacing w:after="0" w:line="480" w:lineRule="auto"/>
        <w:jc w:val="both"/>
        <w:rPr>
          <w:rFonts w:ascii="Book Antiqua" w:hAnsi="Book Antiqua"/>
          <w:lang w:val="es-ES"/>
        </w:rPr>
      </w:pPr>
      <w:r w:rsidRPr="00805CA1">
        <w:rPr>
          <w:rFonts w:ascii="Book Antiqua" w:hAnsi="Book Antiqua"/>
          <w:lang w:val="es-ES"/>
        </w:rPr>
        <w:t>Agencia Estatal</w:t>
      </w:r>
      <w:r w:rsidR="003630D5">
        <w:rPr>
          <w:rFonts w:ascii="Book Antiqua" w:hAnsi="Book Antiqua"/>
          <w:lang w:val="es-ES"/>
        </w:rPr>
        <w:t xml:space="preserve">- </w:t>
      </w:r>
      <w:r w:rsidRPr="00805CA1">
        <w:rPr>
          <w:rFonts w:ascii="Book Antiqua" w:hAnsi="Book Antiqua"/>
          <w:lang w:val="es-ES"/>
        </w:rPr>
        <w:t>Significa la Agencia Estatal para el Manejo de Emergencias y Administración de Desastres de Puerto Rico</w:t>
      </w:r>
      <w:r>
        <w:rPr>
          <w:rFonts w:ascii="Book Antiqua" w:hAnsi="Book Antiqua"/>
          <w:lang w:val="es-ES"/>
        </w:rPr>
        <w:t>, que aquí se crea.</w:t>
      </w:r>
    </w:p>
    <w:p w14:paraId="4508BCD5" w14:textId="77777777" w:rsidR="006551CC" w:rsidRDefault="00805CA1" w:rsidP="006551CC">
      <w:pPr>
        <w:pStyle w:val="BodyTextIndent"/>
        <w:numPr>
          <w:ilvl w:val="0"/>
          <w:numId w:val="26"/>
        </w:numPr>
        <w:spacing w:after="0" w:line="480" w:lineRule="auto"/>
        <w:jc w:val="both"/>
        <w:rPr>
          <w:rFonts w:ascii="Book Antiqua" w:hAnsi="Book Antiqua"/>
          <w:lang w:val="es-ES"/>
        </w:rPr>
      </w:pPr>
      <w:r w:rsidRPr="00505E57">
        <w:rPr>
          <w:rFonts w:ascii="Book Antiqua" w:hAnsi="Book Antiqua"/>
          <w:lang w:val="es-ES"/>
        </w:rPr>
        <w:t>Ayuda federal</w:t>
      </w:r>
      <w:r w:rsidR="003630D5" w:rsidRPr="00505E57">
        <w:rPr>
          <w:rFonts w:ascii="Book Antiqua" w:hAnsi="Book Antiqua"/>
          <w:lang w:val="es-ES"/>
        </w:rPr>
        <w:t xml:space="preserve"> </w:t>
      </w:r>
      <w:r w:rsidRPr="00505E57">
        <w:rPr>
          <w:rFonts w:ascii="Book Antiqua" w:hAnsi="Book Antiqua"/>
          <w:lang w:val="es-ES"/>
        </w:rPr>
        <w:t xml:space="preserve">(Federal </w:t>
      </w:r>
      <w:proofErr w:type="spellStart"/>
      <w:r w:rsidRPr="00505E57">
        <w:rPr>
          <w:rFonts w:ascii="Book Antiqua" w:hAnsi="Book Antiqua"/>
          <w:lang w:val="es-ES"/>
        </w:rPr>
        <w:t>Disaster</w:t>
      </w:r>
      <w:proofErr w:type="spellEnd"/>
      <w:r w:rsidRPr="00505E57">
        <w:rPr>
          <w:rFonts w:ascii="Book Antiqua" w:hAnsi="Book Antiqua"/>
          <w:lang w:val="es-ES"/>
        </w:rPr>
        <w:t xml:space="preserve"> </w:t>
      </w:r>
      <w:proofErr w:type="spellStart"/>
      <w:r w:rsidRPr="00505E57">
        <w:rPr>
          <w:rFonts w:ascii="Book Antiqua" w:hAnsi="Book Antiqua"/>
          <w:lang w:val="es-ES"/>
        </w:rPr>
        <w:t>Assistance</w:t>
      </w:r>
      <w:proofErr w:type="spellEnd"/>
      <w:r w:rsidRPr="00505E57">
        <w:rPr>
          <w:rFonts w:ascii="Book Antiqua" w:hAnsi="Book Antiqua"/>
          <w:lang w:val="es-ES"/>
        </w:rPr>
        <w:t>)</w:t>
      </w:r>
      <w:r w:rsidR="003630D5" w:rsidRPr="00505E57">
        <w:rPr>
          <w:rFonts w:ascii="Book Antiqua" w:hAnsi="Book Antiqua"/>
          <w:lang w:val="es-ES"/>
        </w:rPr>
        <w:t>-</w:t>
      </w:r>
      <w:r w:rsidRPr="00505E57">
        <w:rPr>
          <w:rFonts w:ascii="Book Antiqua" w:hAnsi="Book Antiqua"/>
          <w:lang w:val="es-ES"/>
        </w:rPr>
        <w:t xml:space="preserve"> Significa la ayuda federal a víctimas de un desastre, a los gobiernos municipales, al gobierno estatal, o sus instrumentalidades, bajo las provisiones de la Ley Federal Robert T. Stafford </w:t>
      </w:r>
      <w:r w:rsidRPr="00505E57">
        <w:rPr>
          <w:rFonts w:ascii="Book Antiqua" w:hAnsi="Book Antiqua"/>
          <w:lang w:val="es-ES"/>
        </w:rPr>
        <w:lastRenderedPageBreak/>
        <w:t>(antiguamente conocida como la "Ley Federal de Ayuda (</w:t>
      </w:r>
      <w:proofErr w:type="spellStart"/>
      <w:r w:rsidRPr="00505E57">
        <w:rPr>
          <w:rFonts w:ascii="Book Antiqua" w:hAnsi="Book Antiqua"/>
          <w:lang w:val="es-ES"/>
        </w:rPr>
        <w:t>Disaster</w:t>
      </w:r>
      <w:proofErr w:type="spellEnd"/>
      <w:r w:rsidRPr="00505E57">
        <w:rPr>
          <w:rFonts w:ascii="Book Antiqua" w:hAnsi="Book Antiqua"/>
          <w:lang w:val="es-ES"/>
        </w:rPr>
        <w:t xml:space="preserve"> </w:t>
      </w:r>
      <w:proofErr w:type="spellStart"/>
      <w:r w:rsidRPr="00505E57">
        <w:rPr>
          <w:rFonts w:ascii="Book Antiqua" w:hAnsi="Book Antiqua"/>
          <w:lang w:val="es-ES"/>
        </w:rPr>
        <w:t>Relief</w:t>
      </w:r>
      <w:proofErr w:type="spellEnd"/>
      <w:r w:rsidRPr="00505E57">
        <w:rPr>
          <w:rFonts w:ascii="Book Antiqua" w:hAnsi="Book Antiqua"/>
          <w:lang w:val="es-ES"/>
        </w:rPr>
        <w:t xml:space="preserve"> </w:t>
      </w:r>
      <w:proofErr w:type="spellStart"/>
      <w:proofErr w:type="gramStart"/>
      <w:r w:rsidRPr="00505E57">
        <w:rPr>
          <w:rFonts w:ascii="Book Antiqua" w:hAnsi="Book Antiqua"/>
          <w:lang w:val="es-ES"/>
        </w:rPr>
        <w:t>Act</w:t>
      </w:r>
      <w:proofErr w:type="spellEnd"/>
      <w:r w:rsidRPr="00505E57">
        <w:rPr>
          <w:rFonts w:ascii="Book Antiqua" w:hAnsi="Book Antiqua"/>
          <w:lang w:val="es-ES"/>
        </w:rPr>
        <w:t xml:space="preserve"> )</w:t>
      </w:r>
      <w:proofErr w:type="gramEnd"/>
      <w:r w:rsidRPr="00505E57">
        <w:rPr>
          <w:rFonts w:ascii="Book Antiqua" w:hAnsi="Book Antiqua"/>
          <w:lang w:val="es-ES"/>
        </w:rPr>
        <w:t xml:space="preserve"> de 1974")</w:t>
      </w:r>
      <w:r w:rsidR="003630D5" w:rsidRPr="00505E57">
        <w:rPr>
          <w:rFonts w:ascii="Book Antiqua" w:hAnsi="Book Antiqua"/>
          <w:lang w:val="es-ES"/>
        </w:rPr>
        <w:t>, así como cu</w:t>
      </w:r>
      <w:r w:rsidR="008F78E2" w:rsidRPr="00505E57">
        <w:rPr>
          <w:rFonts w:ascii="Book Antiqua" w:hAnsi="Book Antiqua"/>
          <w:lang w:val="es-ES"/>
        </w:rPr>
        <w:t>alquier asignación federal de</w:t>
      </w:r>
      <w:r w:rsidR="003630D5" w:rsidRPr="00505E57">
        <w:rPr>
          <w:rFonts w:ascii="Book Antiqua" w:hAnsi="Book Antiqua"/>
          <w:lang w:val="es-ES"/>
        </w:rPr>
        <w:t xml:space="preserve"> recursos y fondos a estos fines.</w:t>
      </w:r>
    </w:p>
    <w:p w14:paraId="585E53AA" w14:textId="77777777" w:rsidR="006551CC" w:rsidRDefault="00805CA1" w:rsidP="006551CC">
      <w:pPr>
        <w:pStyle w:val="BodyTextIndent"/>
        <w:numPr>
          <w:ilvl w:val="0"/>
          <w:numId w:val="26"/>
        </w:numPr>
        <w:spacing w:after="0" w:line="480" w:lineRule="auto"/>
        <w:jc w:val="both"/>
        <w:rPr>
          <w:rFonts w:ascii="Book Antiqua" w:hAnsi="Book Antiqua"/>
          <w:lang w:val="es-ES"/>
        </w:rPr>
      </w:pPr>
      <w:r w:rsidRPr="006551CC">
        <w:rPr>
          <w:rFonts w:ascii="Book Antiqua" w:hAnsi="Book Antiqua"/>
          <w:lang w:val="es-ES"/>
        </w:rPr>
        <w:t xml:space="preserve"> Desastre</w:t>
      </w:r>
      <w:r w:rsidR="009E1961" w:rsidRPr="006551CC">
        <w:rPr>
          <w:rFonts w:ascii="Book Antiqua" w:hAnsi="Book Antiqua"/>
          <w:lang w:val="es-ES"/>
        </w:rPr>
        <w:t>-</w:t>
      </w:r>
      <w:r w:rsidRPr="006551CC">
        <w:rPr>
          <w:rFonts w:ascii="Book Antiqua" w:hAnsi="Book Antiqua"/>
          <w:lang w:val="es-ES"/>
        </w:rPr>
        <w:t xml:space="preserve"> Significa la ocurrencia de un evento que resulte en daños a la propiedad, muertos y/o lesionados en una o más comunidades. </w:t>
      </w:r>
    </w:p>
    <w:p w14:paraId="26D37CC3" w14:textId="77777777" w:rsidR="006551CC" w:rsidRDefault="00805CA1" w:rsidP="006551CC">
      <w:pPr>
        <w:pStyle w:val="BodyTextIndent"/>
        <w:numPr>
          <w:ilvl w:val="0"/>
          <w:numId w:val="26"/>
        </w:numPr>
        <w:spacing w:after="0" w:line="480" w:lineRule="auto"/>
        <w:jc w:val="both"/>
        <w:rPr>
          <w:rFonts w:ascii="Book Antiqua" w:hAnsi="Book Antiqua"/>
          <w:lang w:val="es-ES"/>
        </w:rPr>
      </w:pPr>
      <w:r w:rsidRPr="006551CC">
        <w:rPr>
          <w:rFonts w:ascii="Book Antiqua" w:hAnsi="Book Antiqua"/>
          <w:lang w:val="es-ES"/>
        </w:rPr>
        <w:t>Desalojo</w:t>
      </w:r>
      <w:r w:rsidR="000223F3" w:rsidRPr="006551CC">
        <w:rPr>
          <w:rFonts w:ascii="Book Antiqua" w:hAnsi="Book Antiqua"/>
          <w:lang w:val="es-ES"/>
        </w:rPr>
        <w:t>-</w:t>
      </w:r>
      <w:r w:rsidRPr="006551CC">
        <w:rPr>
          <w:rFonts w:ascii="Book Antiqua" w:hAnsi="Book Antiqua"/>
          <w:lang w:val="es-ES"/>
        </w:rPr>
        <w:t xml:space="preserve"> Significa el movimiento organizado, controlado por fase y supervisado, de la población civil de zonas de peligro o potencialmente peligrosas y su recepción y ubicación en áreas seguras. </w:t>
      </w:r>
    </w:p>
    <w:p w14:paraId="70DDE9B5" w14:textId="77777777" w:rsidR="006551CC" w:rsidRDefault="00805CA1" w:rsidP="006551CC">
      <w:pPr>
        <w:pStyle w:val="BodyTextIndent"/>
        <w:numPr>
          <w:ilvl w:val="0"/>
          <w:numId w:val="26"/>
        </w:numPr>
        <w:spacing w:after="0" w:line="480" w:lineRule="auto"/>
        <w:jc w:val="both"/>
        <w:rPr>
          <w:rFonts w:ascii="Book Antiqua" w:hAnsi="Book Antiqua"/>
          <w:lang w:val="es-ES"/>
        </w:rPr>
      </w:pPr>
      <w:r w:rsidRPr="006551CC">
        <w:rPr>
          <w:rFonts w:ascii="Book Antiqua" w:hAnsi="Book Antiqua"/>
          <w:lang w:val="es-ES"/>
        </w:rPr>
        <w:t>Director</w:t>
      </w:r>
      <w:r w:rsidR="00411290" w:rsidRPr="006551CC">
        <w:rPr>
          <w:rFonts w:ascii="Book Antiqua" w:hAnsi="Book Antiqua"/>
          <w:lang w:val="es-ES"/>
        </w:rPr>
        <w:t>(a)</w:t>
      </w:r>
      <w:r w:rsidR="000223F3" w:rsidRPr="006551CC">
        <w:rPr>
          <w:rFonts w:ascii="Book Antiqua" w:hAnsi="Book Antiqua"/>
          <w:lang w:val="es-ES"/>
        </w:rPr>
        <w:t>-</w:t>
      </w:r>
      <w:r w:rsidRPr="006551CC">
        <w:rPr>
          <w:rFonts w:ascii="Book Antiqua" w:hAnsi="Book Antiqua"/>
          <w:lang w:val="es-ES"/>
        </w:rPr>
        <w:t xml:space="preserve"> Significa el </w:t>
      </w:r>
      <w:proofErr w:type="gramStart"/>
      <w:r w:rsidRPr="006551CC">
        <w:rPr>
          <w:rFonts w:ascii="Book Antiqua" w:hAnsi="Book Antiqua"/>
          <w:lang w:val="es-ES"/>
        </w:rPr>
        <w:t>Director</w:t>
      </w:r>
      <w:proofErr w:type="gramEnd"/>
      <w:r w:rsidR="00411290" w:rsidRPr="006551CC">
        <w:rPr>
          <w:rFonts w:ascii="Book Antiqua" w:hAnsi="Book Antiqua"/>
          <w:lang w:val="es-ES"/>
        </w:rPr>
        <w:t>(a</w:t>
      </w:r>
      <w:r w:rsidR="00803716" w:rsidRPr="006551CC">
        <w:rPr>
          <w:rFonts w:ascii="Book Antiqua" w:hAnsi="Book Antiqua"/>
          <w:lang w:val="es-ES"/>
        </w:rPr>
        <w:t>)</w:t>
      </w:r>
      <w:r w:rsidRPr="006551CC">
        <w:rPr>
          <w:rFonts w:ascii="Book Antiqua" w:hAnsi="Book Antiqua"/>
          <w:lang w:val="es-ES"/>
        </w:rPr>
        <w:t xml:space="preserve"> Ejecutivo de la Agencia Estatal. </w:t>
      </w:r>
    </w:p>
    <w:p w14:paraId="0672A3CD" w14:textId="77777777" w:rsidR="00A25883" w:rsidRDefault="00805CA1" w:rsidP="00A25883">
      <w:pPr>
        <w:pStyle w:val="BodyTextIndent"/>
        <w:numPr>
          <w:ilvl w:val="0"/>
          <w:numId w:val="26"/>
        </w:numPr>
        <w:spacing w:after="0" w:line="480" w:lineRule="auto"/>
        <w:jc w:val="both"/>
        <w:rPr>
          <w:rFonts w:ascii="Book Antiqua" w:hAnsi="Book Antiqua"/>
          <w:lang w:val="es-ES"/>
        </w:rPr>
      </w:pPr>
      <w:r w:rsidRPr="006551CC">
        <w:rPr>
          <w:rFonts w:ascii="Book Antiqua" w:hAnsi="Book Antiqua"/>
          <w:lang w:val="es-ES"/>
        </w:rPr>
        <w:t>Emergencia</w:t>
      </w:r>
      <w:r w:rsidR="000223F3" w:rsidRPr="006551CC">
        <w:rPr>
          <w:rFonts w:ascii="Book Antiqua" w:hAnsi="Book Antiqua"/>
          <w:lang w:val="es-ES"/>
        </w:rPr>
        <w:t>-</w:t>
      </w:r>
      <w:r w:rsidRPr="006551CC">
        <w:rPr>
          <w:rFonts w:ascii="Book Antiqua" w:hAnsi="Book Antiqua"/>
          <w:lang w:val="es-ES"/>
        </w:rPr>
        <w:t xml:space="preserve"> Significa cualquier situación o circunstancia para la cual sean necesarios los esfuerzos estatales y municipales encaminados a salvar vidas y proteger propiedades, la salud y seguridad pública, o para minimizar o evitar el riesgo de que ocurra un desastre en cualquier parte de Puerto Rico. </w:t>
      </w:r>
    </w:p>
    <w:p w14:paraId="74FD8BCD" w14:textId="77777777" w:rsidR="00A25883" w:rsidRDefault="00E43838" w:rsidP="00A25883">
      <w:pPr>
        <w:pStyle w:val="BodyTextIndent"/>
        <w:numPr>
          <w:ilvl w:val="0"/>
          <w:numId w:val="26"/>
        </w:numPr>
        <w:spacing w:after="0" w:line="480" w:lineRule="auto"/>
        <w:jc w:val="both"/>
        <w:rPr>
          <w:rFonts w:ascii="Book Antiqua" w:hAnsi="Book Antiqua"/>
          <w:lang w:val="es-ES"/>
        </w:rPr>
      </w:pPr>
      <w:r w:rsidRPr="00A25883">
        <w:rPr>
          <w:rFonts w:ascii="Book Antiqua" w:hAnsi="Book Antiqua"/>
          <w:lang w:val="es-ES"/>
        </w:rPr>
        <w:t xml:space="preserve"> </w:t>
      </w:r>
      <w:r w:rsidR="000F5512" w:rsidRPr="00A25883">
        <w:rPr>
          <w:rFonts w:ascii="Book Antiqua" w:hAnsi="Book Antiqua"/>
          <w:lang w:val="es-ES"/>
        </w:rPr>
        <w:t>Empleados(as) administrativos(as)</w:t>
      </w:r>
      <w:r w:rsidR="002070EC" w:rsidRPr="00A25883">
        <w:rPr>
          <w:rFonts w:ascii="Book Antiqua" w:hAnsi="Book Antiqua"/>
          <w:lang w:val="es-ES"/>
        </w:rPr>
        <w:t xml:space="preserve">- </w:t>
      </w:r>
      <w:r w:rsidR="000F5512" w:rsidRPr="00A25883">
        <w:rPr>
          <w:rFonts w:ascii="Book Antiqua" w:hAnsi="Book Antiqua"/>
          <w:lang w:val="es-ES"/>
        </w:rPr>
        <w:t xml:space="preserve">se refiere a aquellos(as) empleados(as) de las oficinas de Finanzas, Recursos Humanos, Informática, Auditoría, Compras, Control de Calidad y toda oficina que responda directamente al </w:t>
      </w:r>
      <w:proofErr w:type="gramStart"/>
      <w:r w:rsidR="002070EC" w:rsidRPr="00A25883">
        <w:rPr>
          <w:rFonts w:ascii="Book Antiqua" w:hAnsi="Book Antiqua"/>
          <w:lang w:val="es-ES"/>
        </w:rPr>
        <w:t>Director Ejecutivo</w:t>
      </w:r>
      <w:proofErr w:type="gramEnd"/>
      <w:r w:rsidR="000F5512" w:rsidRPr="00A25883">
        <w:rPr>
          <w:rFonts w:ascii="Book Antiqua" w:hAnsi="Book Antiqua"/>
          <w:lang w:val="es-ES"/>
        </w:rPr>
        <w:t>. Para cumplir con toda legislación y regulación federal y para crear una estructura administrativa y operacional ágil, transparente y confiable, todos(as) los(as) empleados(as) del área administrativa realizarán las funciones en las instalaciones centrales de</w:t>
      </w:r>
      <w:r w:rsidR="006947C0" w:rsidRPr="00A25883">
        <w:rPr>
          <w:rFonts w:ascii="Book Antiqua" w:hAnsi="Book Antiqua"/>
          <w:lang w:val="es-ES"/>
        </w:rPr>
        <w:t xml:space="preserve"> la agencia</w:t>
      </w:r>
      <w:r w:rsidR="000F5512" w:rsidRPr="00A25883">
        <w:rPr>
          <w:rFonts w:ascii="Book Antiqua" w:hAnsi="Book Antiqua"/>
          <w:lang w:val="es-ES"/>
        </w:rPr>
        <w:t xml:space="preserve">. </w:t>
      </w:r>
    </w:p>
    <w:p w14:paraId="58DA0ECC" w14:textId="77777777" w:rsidR="00A25883" w:rsidRDefault="00805CA1" w:rsidP="00A25883">
      <w:pPr>
        <w:pStyle w:val="BodyTextIndent"/>
        <w:numPr>
          <w:ilvl w:val="0"/>
          <w:numId w:val="26"/>
        </w:numPr>
        <w:spacing w:after="0" w:line="480" w:lineRule="auto"/>
        <w:jc w:val="both"/>
        <w:rPr>
          <w:rFonts w:ascii="Book Antiqua" w:hAnsi="Book Antiqua"/>
          <w:lang w:val="es-ES"/>
        </w:rPr>
      </w:pPr>
      <w:r w:rsidRPr="00A25883">
        <w:rPr>
          <w:rFonts w:ascii="Book Antiqua" w:hAnsi="Book Antiqua"/>
          <w:lang w:val="es-ES"/>
        </w:rPr>
        <w:t>Función de Apoyo</w:t>
      </w:r>
      <w:r w:rsidR="000223F3" w:rsidRPr="00A25883">
        <w:rPr>
          <w:rFonts w:ascii="Book Antiqua" w:hAnsi="Book Antiqua"/>
          <w:lang w:val="es-ES"/>
        </w:rPr>
        <w:t>-</w:t>
      </w:r>
      <w:r w:rsidRPr="00A25883">
        <w:rPr>
          <w:rFonts w:ascii="Book Antiqua" w:hAnsi="Book Antiqua"/>
          <w:lang w:val="es-ES"/>
        </w:rPr>
        <w:t xml:space="preserve"> Significa el término conocido en inglés como </w:t>
      </w:r>
      <w:proofErr w:type="spellStart"/>
      <w:r w:rsidRPr="00A25883">
        <w:rPr>
          <w:rFonts w:ascii="Book Antiqua" w:hAnsi="Book Antiqua"/>
          <w:lang w:val="es-ES"/>
        </w:rPr>
        <w:t>Emergency</w:t>
      </w:r>
      <w:proofErr w:type="spellEnd"/>
      <w:r w:rsidRPr="00A25883">
        <w:rPr>
          <w:rFonts w:ascii="Book Antiqua" w:hAnsi="Book Antiqua"/>
          <w:lang w:val="es-ES"/>
        </w:rPr>
        <w:t xml:space="preserve"> </w:t>
      </w:r>
      <w:proofErr w:type="spellStart"/>
      <w:r w:rsidRPr="00A25883">
        <w:rPr>
          <w:rFonts w:ascii="Book Antiqua" w:hAnsi="Book Antiqua"/>
          <w:lang w:val="es-ES"/>
        </w:rPr>
        <w:t>Support</w:t>
      </w:r>
      <w:proofErr w:type="spellEnd"/>
      <w:r w:rsidRPr="00A25883">
        <w:rPr>
          <w:rFonts w:ascii="Book Antiqua" w:hAnsi="Book Antiqua"/>
          <w:lang w:val="es-ES"/>
        </w:rPr>
        <w:t xml:space="preserve"> </w:t>
      </w:r>
      <w:proofErr w:type="spellStart"/>
      <w:r w:rsidRPr="00A25883">
        <w:rPr>
          <w:rFonts w:ascii="Book Antiqua" w:hAnsi="Book Antiqua"/>
          <w:lang w:val="es-ES"/>
        </w:rPr>
        <w:t>Function</w:t>
      </w:r>
      <w:proofErr w:type="spellEnd"/>
      <w:r w:rsidRPr="00A25883">
        <w:rPr>
          <w:rFonts w:ascii="Book Antiqua" w:hAnsi="Book Antiqua"/>
          <w:lang w:val="es-ES"/>
        </w:rPr>
        <w:t xml:space="preserve"> (ESF)</w:t>
      </w:r>
      <w:r w:rsidR="006947C0" w:rsidRPr="00A25883">
        <w:rPr>
          <w:rFonts w:ascii="Book Antiqua" w:hAnsi="Book Antiqua"/>
          <w:lang w:val="es-ES"/>
        </w:rPr>
        <w:t>-</w:t>
      </w:r>
      <w:r w:rsidRPr="00A25883">
        <w:rPr>
          <w:rFonts w:ascii="Book Antiqua" w:hAnsi="Book Antiqua"/>
          <w:lang w:val="es-ES"/>
        </w:rPr>
        <w:t xml:space="preserve"> Se refiere a un área funcional dentro de las cuatro fases del manejo de emergencias encaminado a facilitar el envío de ayuda o asistencia </w:t>
      </w:r>
      <w:r w:rsidRPr="00A25883">
        <w:rPr>
          <w:rFonts w:ascii="Book Antiqua" w:hAnsi="Book Antiqua"/>
          <w:lang w:val="es-ES"/>
        </w:rPr>
        <w:lastRenderedPageBreak/>
        <w:t xml:space="preserve">de forma coordinada cuando tal ayuda sea solicitada durante emergencias o desastres. Esta ayuda estará encaminada a salvar vidas, proteger propiedades, así como también la salud y seguridad pública. Las Funciones de Apoyo a Emergencias (ESF) representan aquellos tipos de ayuda, tanto federal como estatal, los cuales los municipios o estados y territorios estarán más propensos a necesitar como resultado del impacto que crearía un desastre en cuanto a los recursos internos disponibles. Las Funciones de Apoyo a Emergencias (ESF) están descritas y forman parte tanto del Plan de Respuesta Federal y del Plan Estatal para Manejo de Emergencias. </w:t>
      </w:r>
    </w:p>
    <w:p w14:paraId="410EE305" w14:textId="77777777" w:rsidR="00A25883" w:rsidRDefault="00805CA1" w:rsidP="00A25883">
      <w:pPr>
        <w:pStyle w:val="BodyTextIndent"/>
        <w:numPr>
          <w:ilvl w:val="0"/>
          <w:numId w:val="26"/>
        </w:numPr>
        <w:spacing w:after="0" w:line="480" w:lineRule="auto"/>
        <w:jc w:val="both"/>
        <w:rPr>
          <w:rFonts w:ascii="Book Antiqua" w:hAnsi="Book Antiqua"/>
          <w:lang w:val="es-ES"/>
        </w:rPr>
      </w:pPr>
      <w:r w:rsidRPr="00A25883">
        <w:rPr>
          <w:rFonts w:ascii="Book Antiqua" w:hAnsi="Book Antiqua"/>
          <w:lang w:val="es-ES"/>
        </w:rPr>
        <w:t>Manejo de emergencias</w:t>
      </w:r>
      <w:r w:rsidR="00476714" w:rsidRPr="00A25883">
        <w:rPr>
          <w:rFonts w:ascii="Book Antiqua" w:hAnsi="Book Antiqua"/>
          <w:lang w:val="es-ES"/>
        </w:rPr>
        <w:t>-</w:t>
      </w:r>
      <w:r w:rsidRPr="00A25883">
        <w:rPr>
          <w:rFonts w:ascii="Book Antiqua" w:hAnsi="Book Antiqua"/>
          <w:lang w:val="es-ES"/>
        </w:rPr>
        <w:t xml:space="preserve"> Se refiere al concepto que integra todas las acciones y medidas que se toman antes, durante y después de una emergencia o desastre a través de las cuatro fases de manejo de emergencia</w:t>
      </w:r>
      <w:r w:rsidR="00BC17D0" w:rsidRPr="00A25883">
        <w:rPr>
          <w:rFonts w:ascii="Book Antiqua" w:hAnsi="Book Antiqua"/>
          <w:lang w:val="es-ES"/>
        </w:rPr>
        <w:t>:</w:t>
      </w:r>
      <w:r w:rsidRPr="00A25883">
        <w:rPr>
          <w:rFonts w:ascii="Book Antiqua" w:hAnsi="Book Antiqua"/>
          <w:lang w:val="es-ES"/>
        </w:rPr>
        <w:t xml:space="preserve"> mitigación, preparación, respuesta y recuperación. </w:t>
      </w:r>
    </w:p>
    <w:p w14:paraId="0AD77C6D" w14:textId="77777777" w:rsidR="00A25883" w:rsidRDefault="00805CA1" w:rsidP="00A25883">
      <w:pPr>
        <w:pStyle w:val="BodyTextIndent"/>
        <w:numPr>
          <w:ilvl w:val="0"/>
          <w:numId w:val="26"/>
        </w:numPr>
        <w:spacing w:after="0" w:line="480" w:lineRule="auto"/>
        <w:jc w:val="both"/>
        <w:rPr>
          <w:rFonts w:ascii="Book Antiqua" w:hAnsi="Book Antiqua"/>
          <w:lang w:val="es-ES"/>
        </w:rPr>
      </w:pPr>
      <w:r w:rsidRPr="00A25883">
        <w:rPr>
          <w:rFonts w:ascii="Book Antiqua" w:hAnsi="Book Antiqua"/>
          <w:lang w:val="es-ES"/>
        </w:rPr>
        <w:t>Mitigación</w:t>
      </w:r>
      <w:r w:rsidR="00476714" w:rsidRPr="00A25883">
        <w:rPr>
          <w:rFonts w:ascii="Book Antiqua" w:hAnsi="Book Antiqua"/>
          <w:lang w:val="es-ES"/>
        </w:rPr>
        <w:t>-</w:t>
      </w:r>
      <w:r w:rsidRPr="00A25883">
        <w:rPr>
          <w:rFonts w:ascii="Book Antiqua" w:hAnsi="Book Antiqua"/>
          <w:lang w:val="es-ES"/>
        </w:rPr>
        <w:t xml:space="preserve"> Significa todas aquellas actividades encaminadas a eliminar o reducir el impacto y la posibilidad de que ocurra una emergencia o desastre. </w:t>
      </w:r>
    </w:p>
    <w:p w14:paraId="0AC91979" w14:textId="77777777" w:rsidR="00AF1381" w:rsidRDefault="00805CA1" w:rsidP="00AF1381">
      <w:pPr>
        <w:pStyle w:val="BodyTextIndent"/>
        <w:numPr>
          <w:ilvl w:val="0"/>
          <w:numId w:val="26"/>
        </w:numPr>
        <w:spacing w:after="0" w:line="480" w:lineRule="auto"/>
        <w:jc w:val="both"/>
        <w:rPr>
          <w:rFonts w:ascii="Book Antiqua" w:hAnsi="Book Antiqua"/>
          <w:lang w:val="es-ES"/>
        </w:rPr>
      </w:pPr>
      <w:r w:rsidRPr="00A25883">
        <w:rPr>
          <w:rFonts w:ascii="Book Antiqua" w:hAnsi="Book Antiqua"/>
          <w:lang w:val="es-ES"/>
        </w:rPr>
        <w:t>Oficial Coordinador Estatal (</w:t>
      </w:r>
      <w:proofErr w:type="spellStart"/>
      <w:r w:rsidRPr="00A25883">
        <w:rPr>
          <w:rFonts w:ascii="Book Antiqua" w:hAnsi="Book Antiqua"/>
          <w:lang w:val="es-ES"/>
        </w:rPr>
        <w:t>State</w:t>
      </w:r>
      <w:proofErr w:type="spellEnd"/>
      <w:r w:rsidRPr="00A25883">
        <w:rPr>
          <w:rFonts w:ascii="Book Antiqua" w:hAnsi="Book Antiqua"/>
          <w:lang w:val="es-ES"/>
        </w:rPr>
        <w:t xml:space="preserve"> </w:t>
      </w:r>
      <w:proofErr w:type="spellStart"/>
      <w:r w:rsidRPr="00A25883">
        <w:rPr>
          <w:rFonts w:ascii="Book Antiqua" w:hAnsi="Book Antiqua"/>
          <w:lang w:val="es-ES"/>
        </w:rPr>
        <w:t>Coordinating</w:t>
      </w:r>
      <w:proofErr w:type="spellEnd"/>
      <w:r w:rsidRPr="00A25883">
        <w:rPr>
          <w:rFonts w:ascii="Book Antiqua" w:hAnsi="Book Antiqua"/>
          <w:lang w:val="es-ES"/>
        </w:rPr>
        <w:t xml:space="preserve"> </w:t>
      </w:r>
      <w:proofErr w:type="spellStart"/>
      <w:r w:rsidRPr="00A25883">
        <w:rPr>
          <w:rFonts w:ascii="Book Antiqua" w:hAnsi="Book Antiqua"/>
          <w:lang w:val="es-ES"/>
        </w:rPr>
        <w:t>Officer</w:t>
      </w:r>
      <w:proofErr w:type="spellEnd"/>
      <w:r w:rsidRPr="00A25883">
        <w:rPr>
          <w:rFonts w:ascii="Book Antiqua" w:hAnsi="Book Antiqua"/>
          <w:lang w:val="es-ES"/>
        </w:rPr>
        <w:t xml:space="preserve"> (SCO)</w:t>
      </w:r>
      <w:r w:rsidR="00476714" w:rsidRPr="00A25883">
        <w:rPr>
          <w:rFonts w:ascii="Book Antiqua" w:hAnsi="Book Antiqua"/>
          <w:lang w:val="es-ES"/>
        </w:rPr>
        <w:t>-</w:t>
      </w:r>
      <w:r w:rsidRPr="00A25883">
        <w:rPr>
          <w:rFonts w:ascii="Book Antiqua" w:hAnsi="Book Antiqua"/>
          <w:lang w:val="es-ES"/>
        </w:rPr>
        <w:t xml:space="preserve"> Significa la persona designada por el Gobernador</w:t>
      </w:r>
      <w:r w:rsidR="00CC7097" w:rsidRPr="00A25883">
        <w:rPr>
          <w:rFonts w:ascii="Book Antiqua" w:hAnsi="Book Antiqua"/>
          <w:lang w:val="es-ES"/>
        </w:rPr>
        <w:t>(a)</w:t>
      </w:r>
      <w:r w:rsidRPr="00A25883">
        <w:rPr>
          <w:rFonts w:ascii="Book Antiqua" w:hAnsi="Book Antiqua"/>
          <w:lang w:val="es-ES"/>
        </w:rPr>
        <w:t xml:space="preserve"> de Puerto Rico para coordinar la ayuda federal a las peticiones generadas por municipios o por el gobierno estatal cuando éstos sean afectados por una emergencia o desastre y medie una declaración presidencial de desastre o de emergencia. </w:t>
      </w:r>
    </w:p>
    <w:p w14:paraId="38794E5D" w14:textId="77777777" w:rsidR="00AF1381" w:rsidRDefault="00805CA1" w:rsidP="00AF1381">
      <w:pPr>
        <w:pStyle w:val="BodyTextIndent"/>
        <w:numPr>
          <w:ilvl w:val="0"/>
          <w:numId w:val="26"/>
        </w:numPr>
        <w:spacing w:after="0" w:line="480" w:lineRule="auto"/>
        <w:jc w:val="both"/>
        <w:rPr>
          <w:rFonts w:ascii="Book Antiqua" w:hAnsi="Book Antiqua"/>
          <w:lang w:val="es-ES"/>
        </w:rPr>
      </w:pPr>
      <w:r w:rsidRPr="00AF1381">
        <w:rPr>
          <w:rFonts w:ascii="Book Antiqua" w:hAnsi="Book Antiqua"/>
          <w:lang w:val="es-ES"/>
        </w:rPr>
        <w:lastRenderedPageBreak/>
        <w:t>Preparación</w:t>
      </w:r>
      <w:r w:rsidR="00476714" w:rsidRPr="00AF1381">
        <w:rPr>
          <w:rFonts w:ascii="Book Antiqua" w:hAnsi="Book Antiqua"/>
          <w:lang w:val="es-ES"/>
        </w:rPr>
        <w:t>-</w:t>
      </w:r>
      <w:r w:rsidRPr="00AF1381">
        <w:rPr>
          <w:rFonts w:ascii="Book Antiqua" w:hAnsi="Book Antiqua"/>
          <w:lang w:val="es-ES"/>
        </w:rPr>
        <w:t xml:space="preserve"> Significa el proceso de planificación de respuesta efectiva a emergencias o desastres por medio de la coordinación y utilización de los recursos disponibles. </w:t>
      </w:r>
    </w:p>
    <w:p w14:paraId="7F80155C" w14:textId="47344DF2" w:rsidR="00AF1381" w:rsidRDefault="00AF1381" w:rsidP="00AF1381">
      <w:pPr>
        <w:pStyle w:val="BodyTextIndent"/>
        <w:numPr>
          <w:ilvl w:val="0"/>
          <w:numId w:val="26"/>
        </w:numPr>
        <w:spacing w:after="0" w:line="480" w:lineRule="auto"/>
        <w:jc w:val="both"/>
        <w:rPr>
          <w:rFonts w:ascii="Book Antiqua" w:hAnsi="Book Antiqua"/>
          <w:lang w:val="es-ES"/>
        </w:rPr>
      </w:pPr>
      <w:r>
        <w:rPr>
          <w:rFonts w:ascii="Book Antiqua" w:hAnsi="Book Antiqua"/>
          <w:lang w:val="es-ES"/>
        </w:rPr>
        <w:t xml:space="preserve"> </w:t>
      </w:r>
      <w:r w:rsidR="00281BB9" w:rsidRPr="00AF1381">
        <w:rPr>
          <w:rFonts w:ascii="Book Antiqua" w:hAnsi="Book Antiqua"/>
          <w:lang w:val="es-ES"/>
        </w:rPr>
        <w:t>Secretario</w:t>
      </w:r>
      <w:r w:rsidR="00CC7097" w:rsidRPr="00AF1381">
        <w:rPr>
          <w:rFonts w:ascii="Book Antiqua" w:hAnsi="Book Antiqua"/>
          <w:lang w:val="es-ES"/>
        </w:rPr>
        <w:t>(a)</w:t>
      </w:r>
      <w:r w:rsidR="00281BB9" w:rsidRPr="00AF1381">
        <w:rPr>
          <w:rFonts w:ascii="Book Antiqua" w:hAnsi="Book Antiqua"/>
          <w:lang w:val="es-ES"/>
        </w:rPr>
        <w:t xml:space="preserve"> </w:t>
      </w:r>
      <w:r w:rsidR="00C01014" w:rsidRPr="00AF1381">
        <w:rPr>
          <w:rFonts w:ascii="Book Antiqua" w:hAnsi="Book Antiqua"/>
          <w:lang w:val="es-ES"/>
        </w:rPr>
        <w:t xml:space="preserve">- Significa el </w:t>
      </w:r>
      <w:proofErr w:type="gramStart"/>
      <w:r w:rsidR="00C01014" w:rsidRPr="00AF1381">
        <w:rPr>
          <w:rFonts w:ascii="Book Antiqua" w:hAnsi="Book Antiqua"/>
          <w:lang w:val="es-ES"/>
        </w:rPr>
        <w:t>Secretario</w:t>
      </w:r>
      <w:proofErr w:type="gramEnd"/>
      <w:r w:rsidR="00CC7097" w:rsidRPr="00AF1381">
        <w:rPr>
          <w:rFonts w:ascii="Book Antiqua" w:hAnsi="Book Antiqua"/>
          <w:lang w:val="es-ES"/>
        </w:rPr>
        <w:t>(a)</w:t>
      </w:r>
      <w:r w:rsidR="00C01014" w:rsidRPr="00AF1381">
        <w:rPr>
          <w:rFonts w:ascii="Book Antiqua" w:hAnsi="Book Antiqua"/>
          <w:lang w:val="es-ES"/>
        </w:rPr>
        <w:t xml:space="preserve"> del Departamento de Seguridad Pública de Puerto Rico. </w:t>
      </w:r>
    </w:p>
    <w:p w14:paraId="44DC9D05" w14:textId="77777777" w:rsidR="00AF1381" w:rsidRDefault="00EC06B2" w:rsidP="00AF1381">
      <w:pPr>
        <w:pStyle w:val="BodyTextIndent"/>
        <w:numPr>
          <w:ilvl w:val="0"/>
          <w:numId w:val="26"/>
        </w:numPr>
        <w:spacing w:after="0" w:line="480" w:lineRule="auto"/>
        <w:jc w:val="both"/>
        <w:rPr>
          <w:rFonts w:ascii="Book Antiqua" w:hAnsi="Book Antiqua"/>
          <w:lang w:val="es-ES"/>
        </w:rPr>
      </w:pPr>
      <w:r w:rsidRPr="00AF1381">
        <w:rPr>
          <w:rFonts w:ascii="Book Antiqua" w:hAnsi="Book Antiqua"/>
          <w:lang w:val="es-ES"/>
        </w:rPr>
        <w:t xml:space="preserve">Recuperación- Significa el proceso utilizado para volver a las condiciones normales en que se encontraba el área antes del desastre. </w:t>
      </w:r>
    </w:p>
    <w:p w14:paraId="29B1E7B0" w14:textId="77777777" w:rsidR="00AF1381" w:rsidRDefault="00EC06B2" w:rsidP="00AF1381">
      <w:pPr>
        <w:pStyle w:val="BodyTextIndent"/>
        <w:numPr>
          <w:ilvl w:val="0"/>
          <w:numId w:val="26"/>
        </w:numPr>
        <w:spacing w:after="0" w:line="480" w:lineRule="auto"/>
        <w:jc w:val="both"/>
        <w:rPr>
          <w:rFonts w:ascii="Book Antiqua" w:hAnsi="Book Antiqua"/>
          <w:lang w:val="es-ES"/>
        </w:rPr>
      </w:pPr>
      <w:r w:rsidRPr="00AF1381">
        <w:rPr>
          <w:rFonts w:ascii="Book Antiqua" w:hAnsi="Book Antiqua"/>
          <w:lang w:val="es-ES"/>
        </w:rPr>
        <w:t>Representante Autorizado del Gobernador</w:t>
      </w:r>
      <w:r w:rsidR="00256EA2" w:rsidRPr="00AF1381">
        <w:rPr>
          <w:rFonts w:ascii="Book Antiqua" w:hAnsi="Book Antiqua"/>
          <w:lang w:val="es-ES"/>
        </w:rPr>
        <w:t>(a)</w:t>
      </w:r>
      <w:r w:rsidRPr="00AF1381">
        <w:rPr>
          <w:rFonts w:ascii="Book Antiqua" w:hAnsi="Book Antiqua"/>
          <w:lang w:val="es-ES"/>
        </w:rPr>
        <w:t xml:space="preserve"> (</w:t>
      </w:r>
      <w:proofErr w:type="spellStart"/>
      <w:r w:rsidRPr="00AF1381">
        <w:rPr>
          <w:rFonts w:ascii="Book Antiqua" w:hAnsi="Book Antiqua"/>
          <w:lang w:val="es-ES"/>
        </w:rPr>
        <w:t>Governor's</w:t>
      </w:r>
      <w:proofErr w:type="spellEnd"/>
      <w:r w:rsidRPr="00AF1381">
        <w:rPr>
          <w:rFonts w:ascii="Book Antiqua" w:hAnsi="Book Antiqua"/>
          <w:lang w:val="es-ES"/>
        </w:rPr>
        <w:t xml:space="preserve"> </w:t>
      </w:r>
      <w:proofErr w:type="spellStart"/>
      <w:r w:rsidRPr="00AF1381">
        <w:rPr>
          <w:rFonts w:ascii="Book Antiqua" w:hAnsi="Book Antiqua"/>
          <w:lang w:val="es-ES"/>
        </w:rPr>
        <w:t>Authorized</w:t>
      </w:r>
      <w:proofErr w:type="spellEnd"/>
      <w:r w:rsidRPr="00AF1381">
        <w:rPr>
          <w:rFonts w:ascii="Book Antiqua" w:hAnsi="Book Antiqua"/>
          <w:lang w:val="es-ES"/>
        </w:rPr>
        <w:t xml:space="preserve"> Representative (GAR)- Significa la persona designada por el Gobernador de Puerto Rico en los acuerdos entre el gobierno federal y el gobierno estatal para ejecutar, en representación del Gobierno de Puerto Rico</w:t>
      </w:r>
      <w:r w:rsidR="001052FA" w:rsidRPr="00AF1381">
        <w:rPr>
          <w:rFonts w:ascii="Book Antiqua" w:hAnsi="Book Antiqua"/>
          <w:lang w:val="es-ES"/>
        </w:rPr>
        <w:t>,</w:t>
      </w:r>
      <w:r w:rsidRPr="00AF1381">
        <w:rPr>
          <w:rFonts w:ascii="Book Antiqua" w:hAnsi="Book Antiqua"/>
          <w:lang w:val="es-ES"/>
        </w:rPr>
        <w:t xml:space="preserve"> todos los documentos relacionados a la ayuda federal y evaluar y tramitar peticiones de ayuda federal provenientes de los gobiernos municipales o entidades elegibles para solicitar tal ayuda, ya sean organizaciones privadas o públicas del propio gobierno federal o sus instrumentalidades luego de la declaración de un estado de emergencia o desastre. </w:t>
      </w:r>
    </w:p>
    <w:p w14:paraId="20AC0A3F" w14:textId="7CD1E7A5" w:rsidR="00AF1381" w:rsidRDefault="00EC06B2" w:rsidP="00AF1381">
      <w:pPr>
        <w:pStyle w:val="BodyTextIndent"/>
        <w:numPr>
          <w:ilvl w:val="0"/>
          <w:numId w:val="26"/>
        </w:numPr>
        <w:spacing w:after="0" w:line="480" w:lineRule="auto"/>
        <w:jc w:val="both"/>
        <w:rPr>
          <w:rFonts w:ascii="Book Antiqua" w:hAnsi="Book Antiqua"/>
          <w:lang w:val="es-ES"/>
        </w:rPr>
      </w:pPr>
      <w:r w:rsidRPr="00AF1381">
        <w:rPr>
          <w:rFonts w:ascii="Book Antiqua" w:hAnsi="Book Antiqua"/>
          <w:lang w:val="es-ES"/>
        </w:rPr>
        <w:t xml:space="preserve">Respuesta- Significa aquellas actividades dirigidas a atenuar los efectos inmediatos y de corta duración que se creen como consecuencia de una situación de emergencia o desastre. Las acciones de respuesta incluyen aquéllas dirigidas a salvar y proteger vidas, propiedades y atender las necesidades básicas del ser humano. </w:t>
      </w:r>
      <w:r w:rsidR="0092230C" w:rsidRPr="00AF1381">
        <w:rPr>
          <w:rFonts w:ascii="Book Antiqua" w:hAnsi="Book Antiqua"/>
          <w:lang w:val="es-ES"/>
        </w:rPr>
        <w:t>Fundamenta</w:t>
      </w:r>
      <w:r w:rsidRPr="00AF1381">
        <w:rPr>
          <w:rFonts w:ascii="Book Antiqua" w:hAnsi="Book Antiqua"/>
          <w:lang w:val="es-ES"/>
        </w:rPr>
        <w:t xml:space="preserve">dos en las circunstancias y requerimientos de cada situación, la Agencia Estatal proveerá asistencia a los gobiernos municipales de </w:t>
      </w:r>
      <w:r w:rsidR="00AF1381">
        <w:rPr>
          <w:rFonts w:ascii="Book Antiqua" w:hAnsi="Book Antiqua"/>
          <w:lang w:val="es-ES"/>
        </w:rPr>
        <w:lastRenderedPageBreak/>
        <w:t>conforme</w:t>
      </w:r>
      <w:r w:rsidRPr="00AF1381">
        <w:rPr>
          <w:rFonts w:ascii="Book Antiqua" w:hAnsi="Book Antiqua"/>
          <w:lang w:val="es-ES"/>
        </w:rPr>
        <w:t xml:space="preserve"> a lo establecido en el Plan Estatal de Manejo de Emergencia, utilizando la activación parcial o total de las agencias encargadas de las Funciones de Apoyo a Emergencias [(ESF)] que sean necesarias. </w:t>
      </w:r>
    </w:p>
    <w:p w14:paraId="597CFBA1" w14:textId="4001D097" w:rsidR="00EC06B2" w:rsidRPr="00AF1381" w:rsidRDefault="00EC06B2" w:rsidP="00AF1381">
      <w:pPr>
        <w:pStyle w:val="BodyTextIndent"/>
        <w:numPr>
          <w:ilvl w:val="0"/>
          <w:numId w:val="26"/>
        </w:numPr>
        <w:spacing w:after="0" w:line="480" w:lineRule="auto"/>
        <w:jc w:val="both"/>
        <w:rPr>
          <w:rFonts w:ascii="Book Antiqua" w:hAnsi="Book Antiqua"/>
          <w:lang w:val="es-ES"/>
        </w:rPr>
      </w:pPr>
      <w:r w:rsidRPr="00AF1381">
        <w:rPr>
          <w:rFonts w:ascii="Book Antiqua" w:hAnsi="Book Antiqua"/>
          <w:lang w:val="es-ES"/>
        </w:rPr>
        <w:t>Técnicos especializados voluntarios- Significan aquellas personas con conocimientos técnicos en refrigeración, plomería, electricidad y construcción, entre otros; que voluntariamente se agrupen según lo disponga el Plan de Respuesta Estatal en cada Municipio para laborar como voluntarios en el manejo de emergencias.</w:t>
      </w:r>
    </w:p>
    <w:p w14:paraId="6278E210" w14:textId="77777777" w:rsidR="00C1238B" w:rsidRDefault="00C1238B" w:rsidP="00166F39">
      <w:pPr>
        <w:spacing w:line="480" w:lineRule="auto"/>
        <w:ind w:firstLine="360"/>
        <w:jc w:val="both"/>
        <w:rPr>
          <w:rFonts w:ascii="Book Antiqua" w:hAnsi="Book Antiqua"/>
          <w:iCs/>
        </w:rPr>
      </w:pPr>
      <w:r w:rsidRPr="00C1238B">
        <w:rPr>
          <w:rFonts w:ascii="Book Antiqua" w:hAnsi="Book Antiqua"/>
          <w:iCs/>
        </w:rPr>
        <w:t>Artículo 4. — Creación.</w:t>
      </w:r>
    </w:p>
    <w:p w14:paraId="427CD5F3" w14:textId="03B0BB42" w:rsidR="00C1238B" w:rsidRDefault="00C1238B" w:rsidP="00166F39">
      <w:pPr>
        <w:spacing w:line="480" w:lineRule="auto"/>
        <w:ind w:firstLine="360"/>
        <w:jc w:val="both"/>
        <w:rPr>
          <w:rFonts w:ascii="Book Antiqua" w:hAnsi="Book Antiqua"/>
          <w:iCs/>
        </w:rPr>
      </w:pPr>
      <w:r w:rsidRPr="00C1238B">
        <w:rPr>
          <w:rFonts w:ascii="Book Antiqua" w:hAnsi="Book Antiqua"/>
          <w:iCs/>
        </w:rPr>
        <w:t>Se crea la Agencia Estatal para el Manejo de Emergencias y Administración de Desastres de Puerto Rico</w:t>
      </w:r>
      <w:r w:rsidR="00594432">
        <w:rPr>
          <w:rFonts w:ascii="Book Antiqua" w:hAnsi="Book Antiqua"/>
          <w:iCs/>
        </w:rPr>
        <w:t>.</w:t>
      </w:r>
    </w:p>
    <w:p w14:paraId="445B2231" w14:textId="77777777" w:rsidR="00517132" w:rsidRDefault="00C1238B" w:rsidP="00166F39">
      <w:pPr>
        <w:spacing w:line="480" w:lineRule="auto"/>
        <w:ind w:firstLine="360"/>
        <w:jc w:val="both"/>
        <w:rPr>
          <w:rFonts w:ascii="Book Antiqua" w:hAnsi="Book Antiqua"/>
          <w:iCs/>
        </w:rPr>
      </w:pPr>
      <w:r w:rsidRPr="00C1238B">
        <w:rPr>
          <w:rFonts w:ascii="Book Antiqua" w:hAnsi="Book Antiqua"/>
          <w:iCs/>
        </w:rPr>
        <w:t>Artículo 5.</w:t>
      </w:r>
      <w:r>
        <w:rPr>
          <w:rFonts w:ascii="Book Antiqua" w:hAnsi="Book Antiqua"/>
          <w:iCs/>
        </w:rPr>
        <w:t xml:space="preserve">- </w:t>
      </w:r>
      <w:r w:rsidRPr="00C1238B">
        <w:rPr>
          <w:rFonts w:ascii="Book Antiqua" w:hAnsi="Book Antiqua"/>
          <w:iCs/>
        </w:rPr>
        <w:t xml:space="preserve">Sistema de Personal. </w:t>
      </w:r>
    </w:p>
    <w:p w14:paraId="6FA790BD" w14:textId="36E51EDF" w:rsidR="00FD21C2" w:rsidRDefault="00C1238B" w:rsidP="00166F39">
      <w:pPr>
        <w:spacing w:line="480" w:lineRule="auto"/>
        <w:ind w:firstLine="360"/>
        <w:jc w:val="both"/>
        <w:rPr>
          <w:rFonts w:ascii="Book Antiqua" w:hAnsi="Book Antiqua"/>
          <w:iCs/>
        </w:rPr>
      </w:pPr>
      <w:r w:rsidRPr="00C1238B">
        <w:rPr>
          <w:rFonts w:ascii="Book Antiqua" w:hAnsi="Book Antiqua"/>
          <w:iCs/>
        </w:rPr>
        <w:t xml:space="preserve">La Agencia Estatal establecerá y administrará su sistema de personal </w:t>
      </w:r>
      <w:r w:rsidR="00517132">
        <w:rPr>
          <w:rFonts w:ascii="Book Antiqua" w:hAnsi="Book Antiqua"/>
          <w:iCs/>
        </w:rPr>
        <w:t>conforme</w:t>
      </w:r>
      <w:r w:rsidRPr="00C1238B">
        <w:rPr>
          <w:rFonts w:ascii="Book Antiqua" w:hAnsi="Book Antiqua"/>
          <w:iCs/>
        </w:rPr>
        <w:t xml:space="preserve"> a los sistemas, reglamentos, normas y procedimientos aprobados por el </w:t>
      </w:r>
      <w:proofErr w:type="gramStart"/>
      <w:r w:rsidR="00D900EB">
        <w:rPr>
          <w:rFonts w:ascii="Book Antiqua" w:hAnsi="Book Antiqua"/>
          <w:iCs/>
        </w:rPr>
        <w:t>Director</w:t>
      </w:r>
      <w:proofErr w:type="gramEnd"/>
      <w:r w:rsidRPr="00C1238B">
        <w:rPr>
          <w:rFonts w:ascii="Book Antiqua" w:hAnsi="Book Antiqua"/>
          <w:iCs/>
        </w:rPr>
        <w:t xml:space="preserve">, conforme a la Ley </w:t>
      </w:r>
      <w:r>
        <w:rPr>
          <w:rFonts w:ascii="Book Antiqua" w:hAnsi="Book Antiqua"/>
          <w:iCs/>
        </w:rPr>
        <w:t>8-2017</w:t>
      </w:r>
      <w:r w:rsidRPr="00C1238B">
        <w:rPr>
          <w:rFonts w:ascii="Book Antiqua" w:hAnsi="Book Antiqua"/>
          <w:iCs/>
        </w:rPr>
        <w:t xml:space="preserve">, según enmendada conocida como </w:t>
      </w:r>
      <w:r w:rsidR="000C2594" w:rsidRPr="000C2594">
        <w:rPr>
          <w:rFonts w:ascii="Book Antiqua" w:hAnsi="Book Antiqua"/>
          <w:iCs/>
        </w:rPr>
        <w:t>“Ley para la Administración y Transformación de los Recursos Humanos en el Gobierno de Puerto Rico</w:t>
      </w:r>
      <w:r w:rsidR="003869C5">
        <w:rPr>
          <w:rFonts w:ascii="Book Antiqua" w:hAnsi="Book Antiqua"/>
          <w:iCs/>
        </w:rPr>
        <w:t xml:space="preserve"> (OATRH)</w:t>
      </w:r>
      <w:r w:rsidR="000C2594" w:rsidRPr="000C2594">
        <w:rPr>
          <w:rFonts w:ascii="Book Antiqua" w:hAnsi="Book Antiqua"/>
          <w:iCs/>
        </w:rPr>
        <w:t>”</w:t>
      </w:r>
      <w:r>
        <w:rPr>
          <w:rFonts w:ascii="Book Antiqua" w:hAnsi="Book Antiqua"/>
          <w:iCs/>
        </w:rPr>
        <w:t xml:space="preserve">. </w:t>
      </w:r>
      <w:r w:rsidRPr="00C1238B">
        <w:rPr>
          <w:rFonts w:ascii="Book Antiqua" w:hAnsi="Book Antiqua"/>
          <w:iCs/>
        </w:rPr>
        <w:t xml:space="preserve">El </w:t>
      </w:r>
      <w:proofErr w:type="gramStart"/>
      <w:r w:rsidR="004B5AE0">
        <w:rPr>
          <w:rFonts w:ascii="Book Antiqua" w:hAnsi="Book Antiqua"/>
          <w:iCs/>
        </w:rPr>
        <w:t>Director</w:t>
      </w:r>
      <w:proofErr w:type="gramEnd"/>
      <w:r w:rsidR="006D605B">
        <w:rPr>
          <w:rFonts w:ascii="Book Antiqua" w:hAnsi="Book Antiqua"/>
          <w:iCs/>
        </w:rPr>
        <w:t>(a)</w:t>
      </w:r>
      <w:r w:rsidR="004B5AE0">
        <w:rPr>
          <w:rFonts w:ascii="Book Antiqua" w:hAnsi="Book Antiqua"/>
          <w:iCs/>
        </w:rPr>
        <w:t xml:space="preserve"> de </w:t>
      </w:r>
      <w:r w:rsidR="004B5AE0" w:rsidRPr="004B5AE0">
        <w:rPr>
          <w:rFonts w:ascii="Book Antiqua" w:hAnsi="Book Antiqua"/>
          <w:iCs/>
        </w:rPr>
        <w:t>la O</w:t>
      </w:r>
      <w:r w:rsidR="003869C5">
        <w:rPr>
          <w:rFonts w:ascii="Book Antiqua" w:hAnsi="Book Antiqua"/>
          <w:iCs/>
        </w:rPr>
        <w:t>ATRH señalada,</w:t>
      </w:r>
      <w:r w:rsidR="004B5AE0">
        <w:rPr>
          <w:rFonts w:ascii="Book Antiqua" w:hAnsi="Book Antiqua"/>
          <w:iCs/>
        </w:rPr>
        <w:t xml:space="preserve"> </w:t>
      </w:r>
      <w:r w:rsidRPr="00C1238B">
        <w:rPr>
          <w:rFonts w:ascii="Book Antiqua" w:hAnsi="Book Antiqua"/>
          <w:iCs/>
        </w:rPr>
        <w:t xml:space="preserve">aprobará los planes de clasificación y retribución uniforme </w:t>
      </w:r>
      <w:r w:rsidR="00646A78">
        <w:rPr>
          <w:rFonts w:ascii="Book Antiqua" w:hAnsi="Book Antiqua"/>
          <w:iCs/>
        </w:rPr>
        <w:t>en virtud del</w:t>
      </w:r>
      <w:r w:rsidR="004B5AE0">
        <w:rPr>
          <w:rFonts w:ascii="Book Antiqua" w:hAnsi="Book Antiqua"/>
          <w:iCs/>
        </w:rPr>
        <w:t xml:space="preserve"> marco legal vigente</w:t>
      </w:r>
      <w:r w:rsidR="00FD21C2">
        <w:rPr>
          <w:rFonts w:ascii="Book Antiqua" w:hAnsi="Book Antiqua"/>
          <w:iCs/>
        </w:rPr>
        <w:t>,</w:t>
      </w:r>
      <w:r w:rsidRPr="00C1238B">
        <w:rPr>
          <w:rFonts w:ascii="Book Antiqua" w:hAnsi="Book Antiqua"/>
          <w:iCs/>
        </w:rPr>
        <w:t xml:space="preserve"> una vez medie la certificación sobre disponibilidad de fondos de la Oficina de Gerencia y Presupuesto</w:t>
      </w:r>
      <w:r w:rsidR="00C85BA7">
        <w:rPr>
          <w:rFonts w:ascii="Book Antiqua" w:hAnsi="Book Antiqua"/>
          <w:iCs/>
        </w:rPr>
        <w:t xml:space="preserve"> (OGP)</w:t>
      </w:r>
      <w:r w:rsidRPr="00C1238B">
        <w:rPr>
          <w:rFonts w:ascii="Book Antiqua" w:hAnsi="Book Antiqua"/>
          <w:iCs/>
        </w:rPr>
        <w:t xml:space="preserve">. </w:t>
      </w:r>
    </w:p>
    <w:p w14:paraId="7B6B7276" w14:textId="414057B7" w:rsidR="004F1485" w:rsidRDefault="00C1238B" w:rsidP="004F1485">
      <w:pPr>
        <w:spacing w:line="480" w:lineRule="auto"/>
        <w:ind w:firstLine="360"/>
        <w:jc w:val="both"/>
        <w:rPr>
          <w:rFonts w:ascii="Book Antiqua" w:hAnsi="Book Antiqua"/>
          <w:iCs/>
        </w:rPr>
      </w:pPr>
      <w:r w:rsidRPr="00C1238B">
        <w:rPr>
          <w:rFonts w:ascii="Book Antiqua" w:hAnsi="Book Antiqua"/>
          <w:iCs/>
        </w:rPr>
        <w:t>Se garantiza a todos los empleados de la Agencia</w:t>
      </w:r>
      <w:r w:rsidR="00973F87">
        <w:rPr>
          <w:rFonts w:ascii="Book Antiqua" w:hAnsi="Book Antiqua"/>
          <w:iCs/>
        </w:rPr>
        <w:t xml:space="preserve"> Estatal</w:t>
      </w:r>
      <w:r w:rsidRPr="00C1238B">
        <w:rPr>
          <w:rFonts w:ascii="Book Antiqua" w:hAnsi="Book Antiqua"/>
          <w:iCs/>
        </w:rPr>
        <w:t xml:space="preserve">, el empleo y los derechos adquiridos bajo las leyes o reglamentos de personal, así como también los derechos, privilegios, obligaciones y </w:t>
      </w:r>
      <w:proofErr w:type="gramStart"/>
      <w:r w:rsidRPr="00C1238B">
        <w:rPr>
          <w:rFonts w:ascii="Book Antiqua" w:hAnsi="Book Antiqua"/>
          <w:iCs/>
        </w:rPr>
        <w:t>status</w:t>
      </w:r>
      <w:proofErr w:type="gramEnd"/>
      <w:r w:rsidRPr="00C1238B">
        <w:rPr>
          <w:rFonts w:ascii="Book Antiqua" w:hAnsi="Book Antiqua"/>
          <w:iCs/>
        </w:rPr>
        <w:t xml:space="preserve"> respecto a cualesquiera sistema o sistemas existentes de </w:t>
      </w:r>
      <w:r w:rsidRPr="00C1238B">
        <w:rPr>
          <w:rFonts w:ascii="Book Antiqua" w:hAnsi="Book Antiqua"/>
          <w:iCs/>
        </w:rPr>
        <w:lastRenderedPageBreak/>
        <w:t xml:space="preserve">pensión o retiro o fondos de ahorros y préstamos a los cuales estuvieren afiliados al aprobarse esta Ley. </w:t>
      </w:r>
    </w:p>
    <w:p w14:paraId="44064AEC" w14:textId="4A37FCA6" w:rsidR="00EC7298" w:rsidRDefault="00C1238B" w:rsidP="004F1485">
      <w:pPr>
        <w:spacing w:line="480" w:lineRule="auto"/>
        <w:ind w:firstLine="360"/>
        <w:jc w:val="both"/>
        <w:rPr>
          <w:rFonts w:ascii="Book Antiqua" w:hAnsi="Book Antiqua"/>
          <w:iCs/>
        </w:rPr>
      </w:pPr>
      <w:r w:rsidRPr="00C1238B">
        <w:rPr>
          <w:rFonts w:ascii="Book Antiqua" w:hAnsi="Book Antiqua"/>
          <w:iCs/>
        </w:rPr>
        <w:t xml:space="preserve">La Agencia </w:t>
      </w:r>
      <w:r w:rsidR="00973F87">
        <w:rPr>
          <w:rFonts w:ascii="Book Antiqua" w:hAnsi="Book Antiqua"/>
          <w:iCs/>
        </w:rPr>
        <w:t xml:space="preserve">Estatal </w:t>
      </w:r>
      <w:r w:rsidRPr="00C1238B">
        <w:rPr>
          <w:rFonts w:ascii="Book Antiqua" w:hAnsi="Book Antiqua"/>
          <w:iCs/>
        </w:rPr>
        <w:t xml:space="preserve">establecerá y administrará sus sistemas de contabilidad y manejo de cuentas, compras y suministros, administración de expedientes y archivos y cualquier otro sistema de apoyo administrativo y operacional, de acuerdo con la administración, normas y procedimientos aprobados por </w:t>
      </w:r>
      <w:r w:rsidR="004F1485">
        <w:rPr>
          <w:rFonts w:ascii="Book Antiqua" w:hAnsi="Book Antiqua"/>
          <w:iCs/>
        </w:rPr>
        <w:t xml:space="preserve">el </w:t>
      </w:r>
      <w:proofErr w:type="gramStart"/>
      <w:r w:rsidR="004F1485">
        <w:rPr>
          <w:rFonts w:ascii="Book Antiqua" w:hAnsi="Book Antiqua"/>
          <w:iCs/>
        </w:rPr>
        <w:t>Director</w:t>
      </w:r>
      <w:proofErr w:type="gramEnd"/>
      <w:r w:rsidR="00640CA0">
        <w:rPr>
          <w:rFonts w:ascii="Book Antiqua" w:hAnsi="Book Antiqua"/>
          <w:iCs/>
        </w:rPr>
        <w:t>(a)</w:t>
      </w:r>
      <w:r w:rsidR="00664688">
        <w:rPr>
          <w:rFonts w:ascii="Book Antiqua" w:hAnsi="Book Antiqua"/>
          <w:iCs/>
        </w:rPr>
        <w:t xml:space="preserve">. </w:t>
      </w:r>
      <w:r w:rsidRPr="00C1238B">
        <w:rPr>
          <w:rFonts w:ascii="Book Antiqua" w:hAnsi="Book Antiqua"/>
          <w:iCs/>
        </w:rPr>
        <w:t>La Agencia Estatal, en el desempeño de las funciones que le confiere esta Ley, estará exenta del pago de toda clase de derechos, aranceles, impuestos, patentes y arbitrios, estatales o municipales, así como del pago de contribuciones</w:t>
      </w:r>
    </w:p>
    <w:p w14:paraId="6D30A2CC" w14:textId="17868110" w:rsidR="00EC7298" w:rsidRDefault="00EC7298" w:rsidP="004F1485">
      <w:pPr>
        <w:spacing w:line="480" w:lineRule="auto"/>
        <w:ind w:firstLine="360"/>
        <w:jc w:val="both"/>
        <w:rPr>
          <w:rFonts w:ascii="Book Antiqua" w:hAnsi="Book Antiqua"/>
          <w:iCs/>
        </w:rPr>
      </w:pPr>
      <w:r>
        <w:rPr>
          <w:rFonts w:ascii="Book Antiqua" w:hAnsi="Book Antiqua"/>
          <w:iCs/>
        </w:rPr>
        <w:t>Artículo 6. -</w:t>
      </w:r>
      <w:r w:rsidRPr="00EC7298">
        <w:rPr>
          <w:rFonts w:ascii="Book Antiqua" w:hAnsi="Book Antiqua"/>
          <w:iCs/>
        </w:rPr>
        <w:t xml:space="preserve"> Nombramiento del </w:t>
      </w:r>
      <w:proofErr w:type="gramStart"/>
      <w:r w:rsidRPr="00EC7298">
        <w:rPr>
          <w:rFonts w:ascii="Book Antiqua" w:hAnsi="Book Antiqua"/>
          <w:iCs/>
        </w:rPr>
        <w:t>Director</w:t>
      </w:r>
      <w:proofErr w:type="gramEnd"/>
      <w:r w:rsidR="00803716">
        <w:rPr>
          <w:rFonts w:ascii="Book Antiqua" w:hAnsi="Book Antiqua"/>
          <w:iCs/>
        </w:rPr>
        <w:t>(a)</w:t>
      </w:r>
      <w:r w:rsidRPr="00EC7298">
        <w:rPr>
          <w:rFonts w:ascii="Book Antiqua" w:hAnsi="Book Antiqua"/>
          <w:iCs/>
        </w:rPr>
        <w:t>.</w:t>
      </w:r>
    </w:p>
    <w:p w14:paraId="786FFC2D" w14:textId="6D7F7A8D" w:rsidR="000B625D" w:rsidRDefault="00EC7298" w:rsidP="004F1485">
      <w:pPr>
        <w:spacing w:line="480" w:lineRule="auto"/>
        <w:ind w:firstLine="360"/>
        <w:jc w:val="both"/>
        <w:rPr>
          <w:rFonts w:ascii="Book Antiqua" w:hAnsi="Book Antiqua"/>
          <w:iCs/>
        </w:rPr>
      </w:pPr>
      <w:r w:rsidRPr="00EC7298">
        <w:rPr>
          <w:rFonts w:ascii="Book Antiqua" w:hAnsi="Book Antiqua"/>
          <w:iCs/>
        </w:rPr>
        <w:t xml:space="preserve"> </w:t>
      </w:r>
      <w:r w:rsidR="00BD4061" w:rsidRPr="00BD4061">
        <w:rPr>
          <w:rFonts w:ascii="Book Antiqua" w:hAnsi="Book Antiqua"/>
          <w:iCs/>
        </w:rPr>
        <w:t>La autoridad suprema en cuanto a la dirección d</w:t>
      </w:r>
      <w:r w:rsidR="00973F87">
        <w:rPr>
          <w:rFonts w:ascii="Book Antiqua" w:hAnsi="Book Antiqua"/>
          <w:iCs/>
        </w:rPr>
        <w:t>e la Agencia Estatal</w:t>
      </w:r>
      <w:r w:rsidR="00BD4061" w:rsidRPr="00BD4061">
        <w:rPr>
          <w:rFonts w:ascii="Book Antiqua" w:hAnsi="Book Antiqua"/>
          <w:iCs/>
        </w:rPr>
        <w:t xml:space="preserve"> </w:t>
      </w:r>
      <w:r w:rsidR="001D5287">
        <w:rPr>
          <w:rFonts w:ascii="Book Antiqua" w:hAnsi="Book Antiqua"/>
          <w:iCs/>
        </w:rPr>
        <w:t>para el</w:t>
      </w:r>
      <w:r w:rsidR="00BD4061" w:rsidRPr="00BD4061">
        <w:rPr>
          <w:rFonts w:ascii="Book Antiqua" w:hAnsi="Book Antiqua"/>
          <w:iCs/>
        </w:rPr>
        <w:t xml:space="preserve"> Manejo de Emergencias y Administración de Desastres será ejercida por el Gobernador</w:t>
      </w:r>
      <w:r w:rsidR="001D5287">
        <w:rPr>
          <w:rFonts w:ascii="Book Antiqua" w:hAnsi="Book Antiqua"/>
          <w:iCs/>
        </w:rPr>
        <w:t>(a)</w:t>
      </w:r>
      <w:r w:rsidR="00BD4061" w:rsidRPr="00BD4061">
        <w:rPr>
          <w:rFonts w:ascii="Book Antiqua" w:hAnsi="Book Antiqua"/>
          <w:iCs/>
        </w:rPr>
        <w:t xml:space="preserve"> de Puerto Rico, pero la administración y supervisión inmediata estará delegada </w:t>
      </w:r>
      <w:r w:rsidR="004C6286">
        <w:rPr>
          <w:rFonts w:ascii="Book Antiqua" w:hAnsi="Book Antiqua"/>
          <w:iCs/>
        </w:rPr>
        <w:t xml:space="preserve">al </w:t>
      </w:r>
      <w:proofErr w:type="gramStart"/>
      <w:r w:rsidR="00BD4061">
        <w:rPr>
          <w:rFonts w:ascii="Book Antiqua" w:hAnsi="Book Antiqua"/>
          <w:iCs/>
        </w:rPr>
        <w:t>Director</w:t>
      </w:r>
      <w:proofErr w:type="gramEnd"/>
      <w:r w:rsidR="004C6286">
        <w:rPr>
          <w:rFonts w:ascii="Book Antiqua" w:hAnsi="Book Antiqua"/>
          <w:iCs/>
        </w:rPr>
        <w:t>(a)</w:t>
      </w:r>
      <w:r w:rsidR="00BD4061">
        <w:rPr>
          <w:rFonts w:ascii="Book Antiqua" w:hAnsi="Book Antiqua"/>
          <w:iCs/>
        </w:rPr>
        <w:t xml:space="preserve"> de la Agencia</w:t>
      </w:r>
      <w:r w:rsidR="000B625D">
        <w:rPr>
          <w:rFonts w:ascii="Book Antiqua" w:hAnsi="Book Antiqua"/>
          <w:iCs/>
        </w:rPr>
        <w:t xml:space="preserve"> estatal,</w:t>
      </w:r>
      <w:r w:rsidR="00BD4061" w:rsidRPr="00BD4061">
        <w:rPr>
          <w:rFonts w:ascii="Book Antiqua" w:hAnsi="Book Antiqua"/>
          <w:iCs/>
        </w:rPr>
        <w:t xml:space="preserve"> quien estará a cargo de las operaciones diarias. </w:t>
      </w:r>
    </w:p>
    <w:p w14:paraId="114527DB" w14:textId="599537AD" w:rsidR="00E00BCD" w:rsidRDefault="00BD4061" w:rsidP="004F1485">
      <w:pPr>
        <w:spacing w:line="480" w:lineRule="auto"/>
        <w:ind w:firstLine="360"/>
        <w:jc w:val="both"/>
        <w:rPr>
          <w:rFonts w:ascii="Book Antiqua" w:hAnsi="Book Antiqua"/>
          <w:iCs/>
        </w:rPr>
      </w:pPr>
      <w:r w:rsidRPr="00BD4061">
        <w:rPr>
          <w:rFonts w:ascii="Book Antiqua" w:hAnsi="Book Antiqua"/>
          <w:iCs/>
        </w:rPr>
        <w:t xml:space="preserve">El </w:t>
      </w:r>
      <w:proofErr w:type="gramStart"/>
      <w:r w:rsidR="000B625D">
        <w:rPr>
          <w:rFonts w:ascii="Book Antiqua" w:hAnsi="Book Antiqua"/>
          <w:iCs/>
        </w:rPr>
        <w:t>D</w:t>
      </w:r>
      <w:r w:rsidR="00C73DDD">
        <w:rPr>
          <w:rFonts w:ascii="Book Antiqua" w:hAnsi="Book Antiqua"/>
          <w:iCs/>
        </w:rPr>
        <w:t>irector</w:t>
      </w:r>
      <w:proofErr w:type="gramEnd"/>
      <w:r w:rsidR="00803716">
        <w:rPr>
          <w:rFonts w:ascii="Book Antiqua" w:hAnsi="Book Antiqua"/>
          <w:iCs/>
        </w:rPr>
        <w:t>(a)</w:t>
      </w:r>
      <w:r w:rsidRPr="00BD4061">
        <w:rPr>
          <w:rFonts w:ascii="Book Antiqua" w:hAnsi="Book Antiqua"/>
          <w:iCs/>
        </w:rPr>
        <w:t xml:space="preserve"> será nombrado por el Gobernador</w:t>
      </w:r>
      <w:r w:rsidR="00762B8C">
        <w:rPr>
          <w:rFonts w:ascii="Book Antiqua" w:hAnsi="Book Antiqua"/>
          <w:iCs/>
        </w:rPr>
        <w:t>(a)</w:t>
      </w:r>
      <w:r w:rsidRPr="00BD4061">
        <w:rPr>
          <w:rFonts w:ascii="Book Antiqua" w:hAnsi="Book Antiqua"/>
          <w:iCs/>
        </w:rPr>
        <w:t xml:space="preserve">, con </w:t>
      </w:r>
      <w:r w:rsidR="00762B8C">
        <w:rPr>
          <w:rFonts w:ascii="Book Antiqua" w:hAnsi="Book Antiqua"/>
          <w:iCs/>
        </w:rPr>
        <w:t>el</w:t>
      </w:r>
      <w:r w:rsidRPr="00BD4061">
        <w:rPr>
          <w:rFonts w:ascii="Book Antiqua" w:hAnsi="Book Antiqua"/>
          <w:iCs/>
        </w:rPr>
        <w:t xml:space="preserve"> consejo y consentimiento del Senado de Puerto Rico. La posición de</w:t>
      </w:r>
      <w:r w:rsidR="00762B8C">
        <w:rPr>
          <w:rFonts w:ascii="Book Antiqua" w:hAnsi="Book Antiqua"/>
          <w:iCs/>
        </w:rPr>
        <w:t xml:space="preserve">l </w:t>
      </w:r>
      <w:proofErr w:type="gramStart"/>
      <w:r w:rsidR="00762B8C">
        <w:rPr>
          <w:rFonts w:ascii="Book Antiqua" w:hAnsi="Book Antiqua"/>
          <w:iCs/>
        </w:rPr>
        <w:t>Director</w:t>
      </w:r>
      <w:proofErr w:type="gramEnd"/>
      <w:r w:rsidR="004C6286">
        <w:rPr>
          <w:rFonts w:ascii="Book Antiqua" w:hAnsi="Book Antiqua"/>
          <w:iCs/>
        </w:rPr>
        <w:t>(a)</w:t>
      </w:r>
      <w:r w:rsidRPr="00BD4061">
        <w:rPr>
          <w:rFonts w:ascii="Book Antiqua" w:hAnsi="Book Antiqua"/>
          <w:iCs/>
        </w:rPr>
        <w:t xml:space="preserve"> será clasificada bajo el servicio de confianza y la persona nombrada ocupará el cargo a discreción del Gobernador</w:t>
      </w:r>
      <w:r w:rsidR="00762B8C">
        <w:rPr>
          <w:rFonts w:ascii="Book Antiqua" w:hAnsi="Book Antiqua"/>
          <w:iCs/>
        </w:rPr>
        <w:t>(a)</w:t>
      </w:r>
      <w:r w:rsidRPr="00BD4061">
        <w:rPr>
          <w:rFonts w:ascii="Book Antiqua" w:hAnsi="Book Antiqua"/>
          <w:iCs/>
        </w:rPr>
        <w:t xml:space="preserve">. La persona que ocupe este cargo deberá tener el grado académico universitario de Bachillerato o al menos seis (6) años de experiencia en las áreas que maneja </w:t>
      </w:r>
      <w:r w:rsidR="004B6ADE">
        <w:rPr>
          <w:rFonts w:ascii="Book Antiqua" w:hAnsi="Book Antiqua"/>
          <w:iCs/>
        </w:rPr>
        <w:t>la agencia</w:t>
      </w:r>
      <w:r w:rsidRPr="00BD4061">
        <w:rPr>
          <w:rFonts w:ascii="Book Antiqua" w:hAnsi="Book Antiqua"/>
          <w:iCs/>
        </w:rPr>
        <w:t xml:space="preserve">, así como conocimientos y destrezas en administración y supervisión. </w:t>
      </w:r>
      <w:r w:rsidR="00B702DE" w:rsidRPr="00B702DE">
        <w:rPr>
          <w:rFonts w:ascii="Book Antiqua" w:hAnsi="Book Antiqua"/>
          <w:iCs/>
        </w:rPr>
        <w:t xml:space="preserve">El </w:t>
      </w:r>
      <w:proofErr w:type="gramStart"/>
      <w:r w:rsidR="00B702DE">
        <w:rPr>
          <w:rFonts w:ascii="Book Antiqua" w:hAnsi="Book Antiqua"/>
          <w:iCs/>
        </w:rPr>
        <w:t>Director</w:t>
      </w:r>
      <w:proofErr w:type="gramEnd"/>
      <w:r w:rsidR="00B702DE">
        <w:rPr>
          <w:rFonts w:ascii="Book Antiqua" w:hAnsi="Book Antiqua"/>
          <w:iCs/>
        </w:rPr>
        <w:t xml:space="preserve"> </w:t>
      </w:r>
      <w:r w:rsidR="00B702DE" w:rsidRPr="00B702DE">
        <w:rPr>
          <w:rFonts w:ascii="Book Antiqua" w:hAnsi="Book Antiqua"/>
          <w:iCs/>
        </w:rPr>
        <w:t>establecerá por reglamento el orden de sucesión en caso de su ausencia, incapacidad o muerte</w:t>
      </w:r>
    </w:p>
    <w:p w14:paraId="43506CB5" w14:textId="51A80345" w:rsidR="002F6708" w:rsidRDefault="002F6708" w:rsidP="004F1485">
      <w:pPr>
        <w:spacing w:line="480" w:lineRule="auto"/>
        <w:ind w:firstLine="360"/>
        <w:jc w:val="both"/>
        <w:rPr>
          <w:rFonts w:ascii="Book Antiqua" w:hAnsi="Book Antiqua"/>
          <w:iCs/>
        </w:rPr>
      </w:pPr>
      <w:r w:rsidRPr="002F6708">
        <w:rPr>
          <w:rFonts w:ascii="Book Antiqua" w:hAnsi="Book Antiqua"/>
          <w:iCs/>
        </w:rPr>
        <w:t xml:space="preserve">Artículo 7. — Facultades y Poderes del </w:t>
      </w:r>
      <w:proofErr w:type="gramStart"/>
      <w:r w:rsidRPr="002F6708">
        <w:rPr>
          <w:rFonts w:ascii="Book Antiqua" w:hAnsi="Book Antiqua"/>
          <w:iCs/>
        </w:rPr>
        <w:t>Director</w:t>
      </w:r>
      <w:proofErr w:type="gramEnd"/>
      <w:r w:rsidR="0000779C">
        <w:rPr>
          <w:rFonts w:ascii="Book Antiqua" w:hAnsi="Book Antiqua"/>
          <w:iCs/>
        </w:rPr>
        <w:t>(a)</w:t>
      </w:r>
      <w:r w:rsidRPr="002F6708">
        <w:rPr>
          <w:rFonts w:ascii="Book Antiqua" w:hAnsi="Book Antiqua"/>
          <w:iCs/>
        </w:rPr>
        <w:t>.</w:t>
      </w:r>
    </w:p>
    <w:p w14:paraId="7232CA0E" w14:textId="1147ECF8" w:rsidR="002F6708" w:rsidRDefault="002F6708" w:rsidP="004F1485">
      <w:pPr>
        <w:spacing w:line="480" w:lineRule="auto"/>
        <w:ind w:firstLine="360"/>
        <w:jc w:val="both"/>
        <w:rPr>
          <w:rFonts w:ascii="Book Antiqua" w:hAnsi="Book Antiqua"/>
          <w:iCs/>
        </w:rPr>
      </w:pPr>
      <w:r w:rsidRPr="002F6708">
        <w:rPr>
          <w:rFonts w:ascii="Book Antiqua" w:hAnsi="Book Antiqua"/>
          <w:iCs/>
        </w:rPr>
        <w:lastRenderedPageBreak/>
        <w:t xml:space="preserve">El </w:t>
      </w:r>
      <w:proofErr w:type="gramStart"/>
      <w:r w:rsidRPr="002F6708">
        <w:rPr>
          <w:rFonts w:ascii="Book Antiqua" w:hAnsi="Book Antiqua"/>
          <w:iCs/>
        </w:rPr>
        <w:t>Director</w:t>
      </w:r>
      <w:proofErr w:type="gramEnd"/>
      <w:r w:rsidR="001E28D6">
        <w:rPr>
          <w:rFonts w:ascii="Book Antiqua" w:hAnsi="Book Antiqua"/>
          <w:iCs/>
        </w:rPr>
        <w:t>(a)</w:t>
      </w:r>
      <w:r w:rsidRPr="002F6708">
        <w:rPr>
          <w:rFonts w:ascii="Book Antiqua" w:hAnsi="Book Antiqua"/>
          <w:iCs/>
        </w:rPr>
        <w:t xml:space="preserve"> tendrá las responsabilidades, facultades y poderes necesarios y convenientes para poner en vigor las disposiciones de esta Ley, incluyendo, sin que se entienda como limitación, las siguientes: </w:t>
      </w:r>
    </w:p>
    <w:p w14:paraId="5330DAEE" w14:textId="77777777" w:rsidR="00C85901" w:rsidRDefault="002F6708" w:rsidP="00C85901">
      <w:pPr>
        <w:spacing w:line="480" w:lineRule="auto"/>
        <w:ind w:left="720"/>
        <w:jc w:val="both"/>
        <w:rPr>
          <w:rFonts w:ascii="Book Antiqua" w:hAnsi="Book Antiqua"/>
          <w:iCs/>
        </w:rPr>
      </w:pPr>
      <w:r w:rsidRPr="002F6708">
        <w:rPr>
          <w:rFonts w:ascii="Book Antiqua" w:hAnsi="Book Antiqua"/>
          <w:iCs/>
        </w:rPr>
        <w:t xml:space="preserve">(a) Llevar a cabo las gestiones administrativas necesarias para hacer cumplir los propósitos de esta Ley, tales como concertar acuerdos y coordinar con las agencias, departamentos u organismos gubernamentales pertinentes y las subdivisiones políticas del Gobierno de Puerto Rico, así como con otras instituciones públicas o privadas, la adopción de planes, acciones y medidas dirigidas a lograr el cumplimiento de la política pública establecida en esta Ley. </w:t>
      </w:r>
    </w:p>
    <w:p w14:paraId="78A6BA58" w14:textId="3102BB63" w:rsidR="00030D81" w:rsidRDefault="002F6708" w:rsidP="00C85901">
      <w:pPr>
        <w:spacing w:line="480" w:lineRule="auto"/>
        <w:ind w:left="720"/>
        <w:jc w:val="both"/>
        <w:rPr>
          <w:rFonts w:ascii="Book Antiqua" w:hAnsi="Book Antiqua"/>
          <w:iCs/>
        </w:rPr>
      </w:pPr>
      <w:r w:rsidRPr="002F6708">
        <w:rPr>
          <w:rFonts w:ascii="Book Antiqua" w:hAnsi="Book Antiqua"/>
          <w:iCs/>
        </w:rPr>
        <w:t>(b) Preparar, modificar y someter al Gobernador</w:t>
      </w:r>
      <w:r w:rsidR="001E28D6">
        <w:rPr>
          <w:rFonts w:ascii="Book Antiqua" w:hAnsi="Book Antiqua"/>
          <w:iCs/>
        </w:rPr>
        <w:t>(a)</w:t>
      </w:r>
      <w:r w:rsidRPr="002F6708">
        <w:rPr>
          <w:rFonts w:ascii="Book Antiqua" w:hAnsi="Book Antiqua"/>
          <w:iCs/>
        </w:rPr>
        <w:t>, un plan que describa los servicios que provee la Agencia</w:t>
      </w:r>
      <w:r w:rsidR="000F2D66">
        <w:rPr>
          <w:rFonts w:ascii="Book Antiqua" w:hAnsi="Book Antiqua"/>
          <w:iCs/>
        </w:rPr>
        <w:t xml:space="preserve"> Estatal</w:t>
      </w:r>
      <w:r w:rsidR="00030D81">
        <w:rPr>
          <w:rFonts w:ascii="Book Antiqua" w:hAnsi="Book Antiqua"/>
          <w:iCs/>
        </w:rPr>
        <w:t>.</w:t>
      </w:r>
    </w:p>
    <w:p w14:paraId="7B5E838B" w14:textId="4B785622" w:rsidR="00EE27D2" w:rsidRDefault="00030D81" w:rsidP="00EE27D2">
      <w:pPr>
        <w:spacing w:line="480" w:lineRule="auto"/>
        <w:ind w:left="720"/>
        <w:jc w:val="both"/>
        <w:rPr>
          <w:rFonts w:ascii="Book Antiqua" w:hAnsi="Book Antiqua"/>
          <w:iCs/>
        </w:rPr>
      </w:pPr>
      <w:r>
        <w:rPr>
          <w:rFonts w:ascii="Book Antiqua" w:hAnsi="Book Antiqua"/>
          <w:iCs/>
        </w:rPr>
        <w:t>(c)  Preparar y someter</w:t>
      </w:r>
      <w:r w:rsidR="002F6708" w:rsidRPr="002F6708">
        <w:rPr>
          <w:rFonts w:ascii="Book Antiqua" w:hAnsi="Book Antiqua"/>
          <w:iCs/>
        </w:rPr>
        <w:t xml:space="preserve"> </w:t>
      </w:r>
      <w:r>
        <w:rPr>
          <w:rFonts w:ascii="Book Antiqua" w:hAnsi="Book Antiqua"/>
          <w:iCs/>
        </w:rPr>
        <w:t>a la Legislatura</w:t>
      </w:r>
      <w:r w:rsidR="00132BBE">
        <w:rPr>
          <w:rFonts w:ascii="Book Antiqua" w:hAnsi="Book Antiqua"/>
          <w:iCs/>
        </w:rPr>
        <w:t xml:space="preserve"> </w:t>
      </w:r>
      <w:r w:rsidR="00234D23">
        <w:rPr>
          <w:rFonts w:ascii="Book Antiqua" w:hAnsi="Book Antiqua"/>
          <w:iCs/>
        </w:rPr>
        <w:t>por año fiscal</w:t>
      </w:r>
      <w:r w:rsidR="00A509EF">
        <w:rPr>
          <w:rFonts w:ascii="Book Antiqua" w:hAnsi="Book Antiqua"/>
          <w:iCs/>
        </w:rPr>
        <w:t>,</w:t>
      </w:r>
      <w:r>
        <w:rPr>
          <w:rFonts w:ascii="Book Antiqua" w:hAnsi="Book Antiqua"/>
          <w:iCs/>
        </w:rPr>
        <w:t xml:space="preserve"> la petición presupuestaria de la Agencia Estatal</w:t>
      </w:r>
      <w:r w:rsidR="002F6708" w:rsidRPr="002F6708">
        <w:rPr>
          <w:rFonts w:ascii="Book Antiqua" w:hAnsi="Book Antiqua"/>
          <w:iCs/>
        </w:rPr>
        <w:t xml:space="preserve"> para llevar a cabo las obligaciones impuestas por esta Ley. </w:t>
      </w:r>
    </w:p>
    <w:p w14:paraId="17B494FC" w14:textId="2D35C8A0" w:rsidR="00EE27D2" w:rsidRDefault="00EE27D2" w:rsidP="00EE27D2">
      <w:pPr>
        <w:spacing w:line="480" w:lineRule="auto"/>
        <w:ind w:left="720"/>
        <w:jc w:val="both"/>
        <w:rPr>
          <w:rFonts w:ascii="Book Antiqua" w:hAnsi="Book Antiqua"/>
          <w:iCs/>
        </w:rPr>
      </w:pPr>
      <w:r>
        <w:rPr>
          <w:rFonts w:ascii="Book Antiqua" w:hAnsi="Book Antiqua"/>
          <w:iCs/>
        </w:rPr>
        <w:t xml:space="preserve">(d) </w:t>
      </w:r>
      <w:r w:rsidR="002F6708" w:rsidRPr="002F6708">
        <w:rPr>
          <w:rFonts w:ascii="Book Antiqua" w:hAnsi="Book Antiqua"/>
          <w:iCs/>
        </w:rPr>
        <w:t>Establecer, con la aprobación del Gobernador</w:t>
      </w:r>
      <w:r w:rsidR="00A509EF">
        <w:rPr>
          <w:rFonts w:ascii="Book Antiqua" w:hAnsi="Book Antiqua"/>
          <w:iCs/>
        </w:rPr>
        <w:t>(a)</w:t>
      </w:r>
      <w:r w:rsidR="002F6708" w:rsidRPr="002F6708">
        <w:rPr>
          <w:rFonts w:ascii="Book Antiqua" w:hAnsi="Book Antiqua"/>
          <w:iCs/>
        </w:rPr>
        <w:t>, acuerdos de trabajo o convenios de reciprocidad con otras jurisdicciones estatales a través de los mecanismos provistos por las leyes federales y estatales, para lograr los propósitos de esta Ley</w:t>
      </w:r>
      <w:r>
        <w:rPr>
          <w:rFonts w:ascii="Book Antiqua" w:hAnsi="Book Antiqua"/>
          <w:iCs/>
        </w:rPr>
        <w:t>, así como</w:t>
      </w:r>
      <w:r w:rsidR="002F6708" w:rsidRPr="002F6708">
        <w:rPr>
          <w:rFonts w:ascii="Book Antiqua" w:hAnsi="Book Antiqua"/>
          <w:iCs/>
        </w:rPr>
        <w:t xml:space="preserve"> un programa educativo de prevención de desastres y manejo de emergencias donde participen tanto entidades públicas como privadas y los medios de comunicación e implantar gratuita y obligatoriamente tal programa en las escuelas, universidades e instituciones de estudios post secundarios, inclusive con los seminarios, adiestramientos, conferencias, talleres o cursos correspondientes. </w:t>
      </w:r>
    </w:p>
    <w:p w14:paraId="1F38EB4F" w14:textId="77777777" w:rsidR="003F6D70" w:rsidRDefault="002F6708" w:rsidP="00C85901">
      <w:pPr>
        <w:spacing w:line="480" w:lineRule="auto"/>
        <w:ind w:left="720"/>
        <w:jc w:val="both"/>
        <w:rPr>
          <w:rFonts w:ascii="Book Antiqua" w:hAnsi="Book Antiqua"/>
          <w:iCs/>
        </w:rPr>
      </w:pPr>
      <w:r w:rsidRPr="002F6708">
        <w:rPr>
          <w:rFonts w:ascii="Book Antiqua" w:hAnsi="Book Antiqua"/>
          <w:iCs/>
        </w:rPr>
        <w:lastRenderedPageBreak/>
        <w:t xml:space="preserve">(e) Formalizar contratos y cualquier otro instrumento que fuere necesario o conveniente en el ejercicio de sus poderes, lo mismo que contratar los servicios profesionales necesarios con individuos, grupos, corporaciones, agencias federales, el Gobierno de los Estados Unidos y Puerto Rico, sus agencias o subdivisiones políticas. </w:t>
      </w:r>
    </w:p>
    <w:p w14:paraId="682BB897" w14:textId="77777777" w:rsidR="00863CBB" w:rsidRDefault="002F6708" w:rsidP="00C85901">
      <w:pPr>
        <w:spacing w:line="480" w:lineRule="auto"/>
        <w:ind w:left="720"/>
        <w:jc w:val="both"/>
        <w:rPr>
          <w:rFonts w:ascii="Book Antiqua" w:hAnsi="Book Antiqua"/>
          <w:iCs/>
        </w:rPr>
      </w:pPr>
      <w:r w:rsidRPr="002F6708">
        <w:rPr>
          <w:rFonts w:ascii="Book Antiqua" w:hAnsi="Book Antiqua"/>
          <w:iCs/>
        </w:rPr>
        <w:t>(f) Adoptar los reglamentos y procedimientos necesarios para llevar a cabo los propósitos de esta Ley sujeto a la Ley</w:t>
      </w:r>
      <w:r w:rsidR="00863CBB">
        <w:rPr>
          <w:rFonts w:ascii="Book Antiqua" w:hAnsi="Book Antiqua"/>
          <w:iCs/>
        </w:rPr>
        <w:t xml:space="preserve"> </w:t>
      </w:r>
      <w:r w:rsidR="003F6D70">
        <w:rPr>
          <w:rFonts w:ascii="Book Antiqua" w:hAnsi="Book Antiqua"/>
          <w:iCs/>
        </w:rPr>
        <w:t xml:space="preserve">8-2017, </w:t>
      </w:r>
      <w:r w:rsidR="00863CBB">
        <w:rPr>
          <w:rFonts w:ascii="Book Antiqua" w:hAnsi="Book Antiqua"/>
          <w:i/>
        </w:rPr>
        <w:t>supra</w:t>
      </w:r>
      <w:r w:rsidRPr="002F6708">
        <w:rPr>
          <w:rFonts w:ascii="Book Antiqua" w:hAnsi="Book Antiqua"/>
          <w:iCs/>
        </w:rPr>
        <w:t xml:space="preserve">. </w:t>
      </w:r>
    </w:p>
    <w:p w14:paraId="760ACB1B" w14:textId="63770CBD" w:rsidR="00BA11FA" w:rsidRDefault="002F6708" w:rsidP="00C85901">
      <w:pPr>
        <w:spacing w:line="480" w:lineRule="auto"/>
        <w:ind w:left="720"/>
        <w:jc w:val="both"/>
        <w:rPr>
          <w:rFonts w:ascii="Book Antiqua" w:hAnsi="Book Antiqua"/>
          <w:iCs/>
        </w:rPr>
      </w:pPr>
      <w:r w:rsidRPr="002F6708">
        <w:rPr>
          <w:rFonts w:ascii="Book Antiqua" w:hAnsi="Book Antiqua"/>
          <w:iCs/>
        </w:rPr>
        <w:t>(g) Cobrar por seminarios, adiestramientos, conferencias, talleres o cursos sobre el manejo de emergencias y desastres. Esta discreción se dejará sin efecto cuando se trate de organizaciones con fines no pecuniarios cuya misión sea la promoción del principio de la autogestión y el apoderamiento comunitario, según definido por la Ley 1-2001, según enmendada</w:t>
      </w:r>
      <w:r w:rsidR="00C630CE">
        <w:rPr>
          <w:rFonts w:ascii="Book Antiqua" w:hAnsi="Book Antiqua"/>
          <w:iCs/>
        </w:rPr>
        <w:t>.</w:t>
      </w:r>
      <w:r w:rsidR="00D552AB" w:rsidRPr="00D552AB">
        <w:rPr>
          <w:rFonts w:ascii="Book Antiqua" w:hAnsi="Book Antiqua"/>
          <w:iCs/>
        </w:rPr>
        <w:t xml:space="preserve"> </w:t>
      </w:r>
      <w:r w:rsidR="00D552AB" w:rsidRPr="00F0045E">
        <w:rPr>
          <w:rFonts w:ascii="Book Antiqua" w:hAnsi="Book Antiqua"/>
          <w:iCs/>
        </w:rPr>
        <w:t>Disponiéndose, entonces, que toda Organización Comunitaria organizada con el propósito de facilitar los principios que se promueven en</w:t>
      </w:r>
      <w:r w:rsidR="00726F1D">
        <w:rPr>
          <w:rFonts w:ascii="Book Antiqua" w:hAnsi="Book Antiqua"/>
          <w:iCs/>
        </w:rPr>
        <w:t xml:space="preserve"> dicha Ley</w:t>
      </w:r>
      <w:r w:rsidR="00D552AB" w:rsidRPr="00F0045E">
        <w:rPr>
          <w:rFonts w:ascii="Book Antiqua" w:hAnsi="Book Antiqua"/>
          <w:iCs/>
        </w:rPr>
        <w:t>, estará exenta del pago de los cargos que aquí se imponen. Se dispone, además, que todo ingreso o recaudo que se genere de conformidad con lo establecido en este inciso, permanecerá o revertirá, según sea el caso, íntegramente a la Agencia Estatal para cubrir cualesquiera gastos operacionales, fiscales y administrativos.</w:t>
      </w:r>
    </w:p>
    <w:p w14:paraId="5F5DAEDA" w14:textId="5EE061B8" w:rsidR="00C630CE" w:rsidRDefault="00C630CE" w:rsidP="00C85901">
      <w:pPr>
        <w:spacing w:line="480" w:lineRule="auto"/>
        <w:ind w:left="720"/>
        <w:jc w:val="both"/>
        <w:rPr>
          <w:rFonts w:ascii="Book Antiqua" w:hAnsi="Book Antiqua"/>
          <w:iCs/>
        </w:rPr>
      </w:pPr>
      <w:r w:rsidRPr="00C630CE">
        <w:rPr>
          <w:rFonts w:ascii="Book Antiqua" w:hAnsi="Book Antiqua"/>
          <w:iCs/>
        </w:rPr>
        <w:t>(</w:t>
      </w:r>
      <w:r>
        <w:rPr>
          <w:rFonts w:ascii="Book Antiqua" w:hAnsi="Book Antiqua"/>
          <w:iCs/>
        </w:rPr>
        <w:t>h</w:t>
      </w:r>
      <w:r w:rsidRPr="00C630CE">
        <w:rPr>
          <w:rFonts w:ascii="Book Antiqua" w:hAnsi="Book Antiqua"/>
          <w:iCs/>
        </w:rPr>
        <w:t xml:space="preserve">) Contratar el personal que estime conveniente o necesario, fijarle sus deberes y facultades y asignarle su remuneración. </w:t>
      </w:r>
    </w:p>
    <w:p w14:paraId="38E3CF3A" w14:textId="77777777" w:rsidR="00C630CE" w:rsidRDefault="00C630CE" w:rsidP="00C85901">
      <w:pPr>
        <w:spacing w:line="480" w:lineRule="auto"/>
        <w:ind w:left="720"/>
        <w:jc w:val="both"/>
        <w:rPr>
          <w:rFonts w:ascii="Book Antiqua" w:hAnsi="Book Antiqua"/>
          <w:iCs/>
        </w:rPr>
      </w:pPr>
      <w:r w:rsidRPr="00C630CE">
        <w:rPr>
          <w:rFonts w:ascii="Book Antiqua" w:hAnsi="Book Antiqua"/>
          <w:iCs/>
        </w:rPr>
        <w:lastRenderedPageBreak/>
        <w:t>(</w:t>
      </w:r>
      <w:r>
        <w:rPr>
          <w:rFonts w:ascii="Book Antiqua" w:hAnsi="Book Antiqua"/>
          <w:iCs/>
        </w:rPr>
        <w:t>i</w:t>
      </w:r>
      <w:r w:rsidRPr="00C630CE">
        <w:rPr>
          <w:rFonts w:ascii="Book Antiqua" w:hAnsi="Book Antiqua"/>
          <w:iCs/>
        </w:rPr>
        <w:t xml:space="preserve">) Establecer en el Estado Libre Asociado de Puerto Rico aquellas oficinas regionales que considere convenientes o necesarias para llevar a cabo los propósitos de esta Ley. </w:t>
      </w:r>
    </w:p>
    <w:p w14:paraId="09D0C8ED" w14:textId="29C08E7C" w:rsidR="00A83680" w:rsidRDefault="00C630CE" w:rsidP="00C85901">
      <w:pPr>
        <w:spacing w:line="480" w:lineRule="auto"/>
        <w:ind w:left="720"/>
        <w:jc w:val="both"/>
        <w:rPr>
          <w:rFonts w:ascii="Book Antiqua" w:hAnsi="Book Antiqua"/>
          <w:iCs/>
        </w:rPr>
      </w:pPr>
      <w:r w:rsidRPr="00C630CE">
        <w:rPr>
          <w:rFonts w:ascii="Book Antiqua" w:hAnsi="Book Antiqua"/>
          <w:iCs/>
        </w:rPr>
        <w:t>(</w:t>
      </w:r>
      <w:r w:rsidR="00686112">
        <w:rPr>
          <w:rFonts w:ascii="Book Antiqua" w:hAnsi="Book Antiqua"/>
          <w:iCs/>
        </w:rPr>
        <w:t>j</w:t>
      </w:r>
      <w:r w:rsidRPr="00C630CE">
        <w:rPr>
          <w:rFonts w:ascii="Book Antiqua" w:hAnsi="Book Antiqua"/>
          <w:iCs/>
        </w:rPr>
        <w:t xml:space="preserve">) Organizar y adiestrar grupos y/o individuos para el manejo de emergencias. Ninguna persona natural o jurídica podrá contratar con entidades gubernamentales o corporaciones públicas o municipios servicios profesionales o consultivos para entrenar y asesorar personas o grupos en el manejo de emergencias, previa evaluación y recomendación por parte del </w:t>
      </w:r>
      <w:proofErr w:type="gramStart"/>
      <w:r w:rsidRPr="00C630CE">
        <w:rPr>
          <w:rFonts w:ascii="Book Antiqua" w:hAnsi="Book Antiqua"/>
          <w:iCs/>
        </w:rPr>
        <w:t>Director</w:t>
      </w:r>
      <w:proofErr w:type="gramEnd"/>
      <w:r w:rsidR="000060CE">
        <w:rPr>
          <w:rFonts w:ascii="Book Antiqua" w:hAnsi="Book Antiqua"/>
          <w:iCs/>
        </w:rPr>
        <w:t>(a)</w:t>
      </w:r>
      <w:r w:rsidRPr="00C630CE">
        <w:rPr>
          <w:rFonts w:ascii="Book Antiqua" w:hAnsi="Book Antiqua"/>
          <w:iCs/>
        </w:rPr>
        <w:t xml:space="preserve"> Ejecutivo. La violación de esta disposición por cualquier persona natural o jurídica será </w:t>
      </w:r>
      <w:r w:rsidR="00726F1D" w:rsidRPr="00C630CE">
        <w:rPr>
          <w:rFonts w:ascii="Book Antiqua" w:hAnsi="Book Antiqua"/>
          <w:iCs/>
        </w:rPr>
        <w:t>considerada</w:t>
      </w:r>
      <w:r w:rsidRPr="00C630CE">
        <w:rPr>
          <w:rFonts w:ascii="Book Antiqua" w:hAnsi="Book Antiqua"/>
          <w:iCs/>
        </w:rPr>
        <w:t xml:space="preserve"> delito menos grave. </w:t>
      </w:r>
    </w:p>
    <w:p w14:paraId="117812DF" w14:textId="2348FC3F" w:rsidR="00A83680" w:rsidRDefault="00C630CE" w:rsidP="00C85901">
      <w:pPr>
        <w:spacing w:line="480" w:lineRule="auto"/>
        <w:ind w:left="720"/>
        <w:jc w:val="both"/>
        <w:rPr>
          <w:rFonts w:ascii="Book Antiqua" w:hAnsi="Book Antiqua"/>
          <w:iCs/>
        </w:rPr>
      </w:pPr>
      <w:r w:rsidRPr="00C630CE">
        <w:rPr>
          <w:rFonts w:ascii="Book Antiqua" w:hAnsi="Book Antiqua"/>
          <w:iCs/>
        </w:rPr>
        <w:t>(</w:t>
      </w:r>
      <w:r w:rsidR="00686112">
        <w:rPr>
          <w:rFonts w:ascii="Book Antiqua" w:hAnsi="Book Antiqua"/>
          <w:iCs/>
        </w:rPr>
        <w:t>k</w:t>
      </w:r>
      <w:r w:rsidRPr="00C630CE">
        <w:rPr>
          <w:rFonts w:ascii="Book Antiqua" w:hAnsi="Book Antiqua"/>
          <w:iCs/>
        </w:rPr>
        <w:t xml:space="preserve">) Adquirir por compra los bienes muebles o inmuebles, equipo, materiales, servicios y suministros que fueren convenientes o necesarios para lograr los propósitos de esta Ley, sujeto a la reglamentación establecida por el Comisionado a este fin. </w:t>
      </w:r>
    </w:p>
    <w:p w14:paraId="68B5F2D9" w14:textId="07A08CD2" w:rsidR="00A83680" w:rsidRDefault="00C630CE" w:rsidP="00C85901">
      <w:pPr>
        <w:spacing w:line="480" w:lineRule="auto"/>
        <w:ind w:left="720"/>
        <w:jc w:val="both"/>
        <w:rPr>
          <w:rFonts w:ascii="Book Antiqua" w:hAnsi="Book Antiqua"/>
          <w:iCs/>
        </w:rPr>
      </w:pPr>
      <w:r w:rsidRPr="00C630CE">
        <w:rPr>
          <w:rFonts w:ascii="Book Antiqua" w:hAnsi="Book Antiqua"/>
          <w:iCs/>
        </w:rPr>
        <w:t>(</w:t>
      </w:r>
      <w:r w:rsidR="00E54077">
        <w:rPr>
          <w:rFonts w:ascii="Book Antiqua" w:hAnsi="Book Antiqua"/>
          <w:iCs/>
        </w:rPr>
        <w:t>l</w:t>
      </w:r>
      <w:r w:rsidRPr="00C630CE">
        <w:rPr>
          <w:rFonts w:ascii="Book Antiqua" w:hAnsi="Book Antiqua"/>
          <w:iCs/>
        </w:rPr>
        <w:t xml:space="preserve">) Solicitar y aceptar, fondos y donativos de cualquier entidad gubernamental estatal o federal o de personas naturales o jurídicas particulares dentro y fuera de Puerto Rico. La Agencia Estatal podrá disponer de estos fondos o donaciones sujeto a la reglamentación establecida por el </w:t>
      </w:r>
      <w:proofErr w:type="gramStart"/>
      <w:r w:rsidRPr="00C630CE">
        <w:rPr>
          <w:rFonts w:ascii="Book Antiqua" w:hAnsi="Book Antiqua"/>
          <w:iCs/>
        </w:rPr>
        <w:t>Secretario</w:t>
      </w:r>
      <w:proofErr w:type="gramEnd"/>
      <w:r w:rsidRPr="00C630CE">
        <w:rPr>
          <w:rFonts w:ascii="Book Antiqua" w:hAnsi="Book Antiqua"/>
          <w:iCs/>
        </w:rPr>
        <w:t xml:space="preserve"> de Hacienda a este fin. </w:t>
      </w:r>
    </w:p>
    <w:p w14:paraId="62D054D5" w14:textId="046073CB" w:rsidR="00E05014" w:rsidRDefault="00C630CE" w:rsidP="00C85901">
      <w:pPr>
        <w:spacing w:line="480" w:lineRule="auto"/>
        <w:ind w:left="720"/>
        <w:jc w:val="both"/>
        <w:rPr>
          <w:rFonts w:ascii="Book Antiqua" w:hAnsi="Book Antiqua"/>
          <w:iCs/>
        </w:rPr>
      </w:pPr>
      <w:r w:rsidRPr="00C630CE">
        <w:rPr>
          <w:rFonts w:ascii="Book Antiqua" w:hAnsi="Book Antiqua"/>
          <w:iCs/>
        </w:rPr>
        <w:t>(</w:t>
      </w:r>
      <w:r w:rsidR="00E54077">
        <w:rPr>
          <w:rFonts w:ascii="Book Antiqua" w:hAnsi="Book Antiqua"/>
          <w:iCs/>
        </w:rPr>
        <w:t>m</w:t>
      </w:r>
      <w:r w:rsidRPr="00C630CE">
        <w:rPr>
          <w:rFonts w:ascii="Book Antiqua" w:hAnsi="Book Antiqua"/>
          <w:iCs/>
        </w:rPr>
        <w:t>) Otorgar reconocimientos, condecoraciones o menciones honoríficas a aquellas organizaciones o personas que presten servicios distinguidos durante cualquiera de las fases del proceso de manejo de emergencias</w:t>
      </w:r>
      <w:r w:rsidR="00E05014">
        <w:rPr>
          <w:rFonts w:ascii="Book Antiqua" w:hAnsi="Book Antiqua"/>
          <w:iCs/>
        </w:rPr>
        <w:t>, según</w:t>
      </w:r>
      <w:r w:rsidRPr="00C630CE">
        <w:rPr>
          <w:rFonts w:ascii="Book Antiqua" w:hAnsi="Book Antiqua"/>
          <w:iCs/>
        </w:rPr>
        <w:t xml:space="preserve"> los procedimientos administrativos que establezca el </w:t>
      </w:r>
      <w:proofErr w:type="gramStart"/>
      <w:r w:rsidRPr="00C630CE">
        <w:rPr>
          <w:rFonts w:ascii="Book Antiqua" w:hAnsi="Book Antiqua"/>
          <w:iCs/>
        </w:rPr>
        <w:t>Director</w:t>
      </w:r>
      <w:proofErr w:type="gramEnd"/>
      <w:r w:rsidR="00E54077">
        <w:rPr>
          <w:rFonts w:ascii="Book Antiqua" w:hAnsi="Book Antiqua"/>
          <w:iCs/>
        </w:rPr>
        <w:t>(a)</w:t>
      </w:r>
      <w:r w:rsidRPr="00C630CE">
        <w:rPr>
          <w:rFonts w:ascii="Book Antiqua" w:hAnsi="Book Antiqua"/>
          <w:iCs/>
        </w:rPr>
        <w:t xml:space="preserve">. </w:t>
      </w:r>
    </w:p>
    <w:p w14:paraId="44A33B32" w14:textId="0B97CF2B" w:rsidR="001D7602" w:rsidRDefault="00C630CE" w:rsidP="00C85901">
      <w:pPr>
        <w:spacing w:line="480" w:lineRule="auto"/>
        <w:ind w:left="720"/>
        <w:jc w:val="both"/>
        <w:rPr>
          <w:rFonts w:ascii="Book Antiqua" w:hAnsi="Book Antiqua"/>
          <w:iCs/>
        </w:rPr>
      </w:pPr>
      <w:r w:rsidRPr="00C630CE">
        <w:rPr>
          <w:rFonts w:ascii="Book Antiqua" w:hAnsi="Book Antiqua"/>
          <w:iCs/>
        </w:rPr>
        <w:lastRenderedPageBreak/>
        <w:t>(</w:t>
      </w:r>
      <w:r w:rsidR="00DF7B2C">
        <w:rPr>
          <w:rFonts w:ascii="Book Antiqua" w:hAnsi="Book Antiqua"/>
          <w:iCs/>
        </w:rPr>
        <w:t>n</w:t>
      </w:r>
      <w:r w:rsidRPr="00C630CE">
        <w:rPr>
          <w:rFonts w:ascii="Book Antiqua" w:hAnsi="Book Antiqua"/>
          <w:iCs/>
        </w:rPr>
        <w:t>) Desarrollar y mantener al día un Plan Estatal para el Manejo de Emergencias</w:t>
      </w:r>
      <w:r w:rsidR="001D7602">
        <w:rPr>
          <w:rFonts w:ascii="Book Antiqua" w:hAnsi="Book Antiqua"/>
          <w:iCs/>
        </w:rPr>
        <w:t xml:space="preserve"> </w:t>
      </w:r>
      <w:r w:rsidRPr="00C630CE">
        <w:rPr>
          <w:rFonts w:ascii="Book Antiqua" w:hAnsi="Book Antiqua"/>
          <w:iCs/>
        </w:rPr>
        <w:t xml:space="preserve">para todas las fases de manejo de emergencias y desastres, coordinando </w:t>
      </w:r>
      <w:r w:rsidR="001D7602">
        <w:rPr>
          <w:rFonts w:ascii="Book Antiqua" w:hAnsi="Book Antiqua"/>
          <w:iCs/>
        </w:rPr>
        <w:t xml:space="preserve">con </w:t>
      </w:r>
      <w:r w:rsidRPr="00C630CE">
        <w:rPr>
          <w:rFonts w:ascii="Book Antiqua" w:hAnsi="Book Antiqua"/>
          <w:iCs/>
        </w:rPr>
        <w:t xml:space="preserve">las acciones de las agencias estatales y los municipios a fin de proveer la más pronta prestación de los servicios esenciales para cubrir las necesidades de nuestros ciudadanos y la restauración de éstas a la brevedad posible. </w:t>
      </w:r>
    </w:p>
    <w:p w14:paraId="60B01E45" w14:textId="4E13A72D" w:rsidR="001D7602" w:rsidRDefault="00C630CE" w:rsidP="00C85901">
      <w:pPr>
        <w:spacing w:line="480" w:lineRule="auto"/>
        <w:ind w:left="720"/>
        <w:jc w:val="both"/>
        <w:rPr>
          <w:rFonts w:ascii="Book Antiqua" w:hAnsi="Book Antiqua"/>
          <w:iCs/>
        </w:rPr>
      </w:pPr>
      <w:r w:rsidRPr="00C630CE">
        <w:rPr>
          <w:rFonts w:ascii="Book Antiqua" w:hAnsi="Book Antiqua"/>
          <w:iCs/>
        </w:rPr>
        <w:t>(</w:t>
      </w:r>
      <w:r w:rsidR="00DF7B2C">
        <w:rPr>
          <w:rFonts w:ascii="Book Antiqua" w:hAnsi="Book Antiqua"/>
          <w:iCs/>
        </w:rPr>
        <w:t>o</w:t>
      </w:r>
      <w:r w:rsidRPr="00C630CE">
        <w:rPr>
          <w:rFonts w:ascii="Book Antiqua" w:hAnsi="Book Antiqua"/>
          <w:iCs/>
        </w:rPr>
        <w:t xml:space="preserve">) Establecer aquellos sistemas de comunicaciones que faciliten la operación eficiente de la Agencia Estatal y que además permitan y faciliten la comunicación </w:t>
      </w:r>
      <w:proofErr w:type="spellStart"/>
      <w:r w:rsidRPr="00C630CE">
        <w:rPr>
          <w:rFonts w:ascii="Book Antiqua" w:hAnsi="Book Antiqua"/>
          <w:iCs/>
        </w:rPr>
        <w:t>interagencial</w:t>
      </w:r>
      <w:proofErr w:type="spellEnd"/>
      <w:r w:rsidRPr="00C630CE">
        <w:rPr>
          <w:rFonts w:ascii="Book Antiqua" w:hAnsi="Book Antiqua"/>
          <w:iCs/>
        </w:rPr>
        <w:t xml:space="preserve"> durante situaciones de emergencia o desastre. </w:t>
      </w:r>
    </w:p>
    <w:p w14:paraId="292AABBE" w14:textId="14F5C4C0" w:rsidR="00993918" w:rsidRDefault="00C630CE" w:rsidP="00C85901">
      <w:pPr>
        <w:spacing w:line="480" w:lineRule="auto"/>
        <w:ind w:left="720"/>
        <w:jc w:val="both"/>
        <w:rPr>
          <w:rFonts w:ascii="Book Antiqua" w:hAnsi="Book Antiqua"/>
          <w:iCs/>
        </w:rPr>
      </w:pPr>
      <w:r w:rsidRPr="00C630CE">
        <w:rPr>
          <w:rFonts w:ascii="Book Antiqua" w:hAnsi="Book Antiqua"/>
          <w:iCs/>
        </w:rPr>
        <w:t>(</w:t>
      </w:r>
      <w:r w:rsidR="00DF7B2C">
        <w:rPr>
          <w:rFonts w:ascii="Book Antiqua" w:hAnsi="Book Antiqua"/>
          <w:iCs/>
        </w:rPr>
        <w:t>p</w:t>
      </w:r>
      <w:r w:rsidRPr="00C630CE">
        <w:rPr>
          <w:rFonts w:ascii="Book Antiqua" w:hAnsi="Book Antiqua"/>
          <w:iCs/>
        </w:rPr>
        <w:t xml:space="preserve">) Dirigir las acciones de coordinación de las agencias estatales y municipales establecidas en el Plan Estatal para el Manejo de Emergencias, armonizando los esfuerzos del Gobierno de Puerto Rico para proveer una recuperación rápida y efectiva. </w:t>
      </w:r>
    </w:p>
    <w:p w14:paraId="6D50E68A" w14:textId="765DE0F4" w:rsidR="00FE2CBC" w:rsidRDefault="00C630CE" w:rsidP="00DA0034">
      <w:pPr>
        <w:spacing w:line="480" w:lineRule="auto"/>
        <w:ind w:left="720"/>
        <w:jc w:val="both"/>
        <w:rPr>
          <w:rFonts w:ascii="Book Antiqua" w:hAnsi="Book Antiqua"/>
          <w:iCs/>
        </w:rPr>
      </w:pPr>
      <w:r w:rsidRPr="00C630CE">
        <w:rPr>
          <w:rFonts w:ascii="Book Antiqua" w:hAnsi="Book Antiqua"/>
          <w:iCs/>
        </w:rPr>
        <w:t>(</w:t>
      </w:r>
      <w:r w:rsidR="00DF7B2C">
        <w:rPr>
          <w:rFonts w:ascii="Book Antiqua" w:hAnsi="Book Antiqua"/>
          <w:iCs/>
        </w:rPr>
        <w:t>q</w:t>
      </w:r>
      <w:r w:rsidRPr="00C630CE">
        <w:rPr>
          <w:rFonts w:ascii="Book Antiqua" w:hAnsi="Book Antiqua"/>
          <w:iCs/>
        </w:rPr>
        <w:t>) Responder del programa de planificación para la mitigación tanto de riesgos naturales como tecnológicos.</w:t>
      </w:r>
      <w:r w:rsidR="00DA0034" w:rsidRPr="00DA0034">
        <w:rPr>
          <w:rFonts w:ascii="Book Antiqua" w:hAnsi="Book Antiqua"/>
          <w:iCs/>
        </w:rPr>
        <w:t xml:space="preserve"> </w:t>
      </w:r>
      <w:r w:rsidR="00FE2CBC">
        <w:rPr>
          <w:rFonts w:ascii="Book Antiqua" w:hAnsi="Book Antiqua"/>
          <w:iCs/>
        </w:rPr>
        <w:t>Así,</w:t>
      </w:r>
      <w:r w:rsidR="00DA0034" w:rsidRPr="00DA0034">
        <w:rPr>
          <w:rFonts w:ascii="Book Antiqua" w:hAnsi="Book Antiqua"/>
          <w:iCs/>
        </w:rPr>
        <w:t xml:space="preserve"> designará un</w:t>
      </w:r>
      <w:r w:rsidR="000060CE">
        <w:rPr>
          <w:rFonts w:ascii="Book Antiqua" w:hAnsi="Book Antiqua"/>
          <w:iCs/>
        </w:rPr>
        <w:t>(a)</w:t>
      </w:r>
      <w:r w:rsidR="00DA0034" w:rsidRPr="00DA0034">
        <w:rPr>
          <w:rFonts w:ascii="Book Antiqua" w:hAnsi="Book Antiqua"/>
          <w:iCs/>
        </w:rPr>
        <w:t xml:space="preserve"> Oficial de Mitigación Alterno para ayudarle en el descargo de las funciones requeridas en esta Ley. </w:t>
      </w:r>
    </w:p>
    <w:p w14:paraId="01AA4C12" w14:textId="37FF2859" w:rsidR="006429E9" w:rsidRDefault="00DA0034" w:rsidP="00DA0034">
      <w:pPr>
        <w:spacing w:line="480" w:lineRule="auto"/>
        <w:ind w:left="720"/>
        <w:jc w:val="both"/>
        <w:rPr>
          <w:rFonts w:ascii="Book Antiqua" w:hAnsi="Book Antiqua"/>
          <w:iCs/>
        </w:rPr>
      </w:pPr>
      <w:r w:rsidRPr="00DA0034">
        <w:rPr>
          <w:rFonts w:ascii="Book Antiqua" w:hAnsi="Book Antiqua"/>
          <w:iCs/>
        </w:rPr>
        <w:t>(</w:t>
      </w:r>
      <w:r w:rsidR="00DF7B2C">
        <w:rPr>
          <w:rFonts w:ascii="Book Antiqua" w:hAnsi="Book Antiqua"/>
          <w:iCs/>
        </w:rPr>
        <w:t>r</w:t>
      </w:r>
      <w:r w:rsidRPr="00DA0034">
        <w:rPr>
          <w:rFonts w:ascii="Book Antiqua" w:hAnsi="Book Antiqua"/>
          <w:iCs/>
        </w:rPr>
        <w:t>) Recomendar al Gobernador</w:t>
      </w:r>
      <w:r w:rsidR="00FE2CBC">
        <w:rPr>
          <w:rFonts w:ascii="Book Antiqua" w:hAnsi="Book Antiqua"/>
          <w:iCs/>
        </w:rPr>
        <w:t>(a)</w:t>
      </w:r>
      <w:r w:rsidRPr="00DA0034">
        <w:rPr>
          <w:rFonts w:ascii="Book Antiqua" w:hAnsi="Book Antiqua"/>
          <w:iCs/>
        </w:rPr>
        <w:t xml:space="preserve">, la activación total o parcial de los recursos disponibles en la Fuerza Militar de Puerto Rico de </w:t>
      </w:r>
      <w:r w:rsidR="00BE6C05">
        <w:rPr>
          <w:rFonts w:ascii="Book Antiqua" w:hAnsi="Book Antiqua"/>
          <w:iCs/>
        </w:rPr>
        <w:t>conforme</w:t>
      </w:r>
      <w:r w:rsidRPr="00DA0034">
        <w:rPr>
          <w:rFonts w:ascii="Book Antiqua" w:hAnsi="Book Antiqua"/>
          <w:iCs/>
        </w:rPr>
        <w:t xml:space="preserve"> a lo expuesto en la Ley Núm. 62 de 23 de </w:t>
      </w:r>
      <w:proofErr w:type="gramStart"/>
      <w:r w:rsidRPr="00DA0034">
        <w:rPr>
          <w:rFonts w:ascii="Book Antiqua" w:hAnsi="Book Antiqua"/>
          <w:iCs/>
        </w:rPr>
        <w:t>Junio</w:t>
      </w:r>
      <w:proofErr w:type="gramEnd"/>
      <w:r w:rsidRPr="00DA0034">
        <w:rPr>
          <w:rFonts w:ascii="Book Antiqua" w:hAnsi="Book Antiqua"/>
          <w:iCs/>
        </w:rPr>
        <w:t xml:space="preserve"> de 1969 según enmendada</w:t>
      </w:r>
      <w:r w:rsidR="006429E9">
        <w:rPr>
          <w:rFonts w:ascii="Book Antiqua" w:hAnsi="Book Antiqua"/>
          <w:iCs/>
        </w:rPr>
        <w:t xml:space="preserve">, </w:t>
      </w:r>
      <w:r w:rsidRPr="00DA0034">
        <w:rPr>
          <w:rFonts w:ascii="Book Antiqua" w:hAnsi="Book Antiqua"/>
          <w:iCs/>
        </w:rPr>
        <w:t xml:space="preserve">conocida como "Código Militar de Puerto Rico". </w:t>
      </w:r>
    </w:p>
    <w:p w14:paraId="7338B2B7" w14:textId="3EB40E93" w:rsidR="006429E9" w:rsidRDefault="00DA0034" w:rsidP="00DA0034">
      <w:pPr>
        <w:spacing w:line="480" w:lineRule="auto"/>
        <w:ind w:left="720"/>
        <w:jc w:val="both"/>
        <w:rPr>
          <w:rFonts w:ascii="Book Antiqua" w:hAnsi="Book Antiqua"/>
          <w:iCs/>
        </w:rPr>
      </w:pPr>
      <w:r w:rsidRPr="00DA0034">
        <w:rPr>
          <w:rFonts w:ascii="Book Antiqua" w:hAnsi="Book Antiqua"/>
          <w:iCs/>
        </w:rPr>
        <w:t>(</w:t>
      </w:r>
      <w:r w:rsidR="00BF38BC">
        <w:rPr>
          <w:rFonts w:ascii="Book Antiqua" w:hAnsi="Book Antiqua"/>
          <w:iCs/>
        </w:rPr>
        <w:t>s</w:t>
      </w:r>
      <w:r w:rsidRPr="00DA0034">
        <w:rPr>
          <w:rFonts w:ascii="Book Antiqua" w:hAnsi="Book Antiqua"/>
          <w:iCs/>
        </w:rPr>
        <w:t xml:space="preserve">) Organizar grupos y/o individuos de técnicos especializados voluntarios en los Municipios para el manejo de emergencias. </w:t>
      </w:r>
    </w:p>
    <w:p w14:paraId="78BB7E29" w14:textId="4D2E2735" w:rsidR="006429E9" w:rsidRDefault="00DA0034" w:rsidP="00DA0034">
      <w:pPr>
        <w:spacing w:line="480" w:lineRule="auto"/>
        <w:ind w:left="720"/>
        <w:jc w:val="both"/>
        <w:rPr>
          <w:rFonts w:ascii="Book Antiqua" w:hAnsi="Book Antiqua"/>
          <w:iCs/>
        </w:rPr>
      </w:pPr>
      <w:r w:rsidRPr="00DA0034">
        <w:rPr>
          <w:rFonts w:ascii="Book Antiqua" w:hAnsi="Book Antiqua"/>
          <w:iCs/>
        </w:rPr>
        <w:lastRenderedPageBreak/>
        <w:t>(</w:t>
      </w:r>
      <w:r w:rsidR="00BF38BC">
        <w:rPr>
          <w:rFonts w:ascii="Book Antiqua" w:hAnsi="Book Antiqua"/>
          <w:iCs/>
        </w:rPr>
        <w:t>t</w:t>
      </w:r>
      <w:r w:rsidRPr="00DA0034">
        <w:rPr>
          <w:rFonts w:ascii="Book Antiqua" w:hAnsi="Book Antiqua"/>
          <w:iCs/>
        </w:rPr>
        <w:t xml:space="preserve">) Desarrollar e implantar un plan de desalojo de edificios públicos dirigido específicamente a satisfacer las necesidades especiales de las personas con impedimentos en cuanto a lo que a ese proceso se refiere, y revisar dicho plan anualmente. </w:t>
      </w:r>
    </w:p>
    <w:p w14:paraId="70E386F4" w14:textId="04FF1ABA" w:rsidR="00DA0034" w:rsidRDefault="00DA0034" w:rsidP="00DA0034">
      <w:pPr>
        <w:spacing w:line="480" w:lineRule="auto"/>
        <w:ind w:left="720"/>
        <w:jc w:val="both"/>
        <w:rPr>
          <w:rFonts w:ascii="Book Antiqua" w:hAnsi="Book Antiqua"/>
          <w:iCs/>
        </w:rPr>
      </w:pPr>
      <w:r w:rsidRPr="00DA0034">
        <w:rPr>
          <w:rFonts w:ascii="Book Antiqua" w:hAnsi="Book Antiqua"/>
          <w:iCs/>
        </w:rPr>
        <w:t>(</w:t>
      </w:r>
      <w:r w:rsidR="00BF38BC">
        <w:rPr>
          <w:rFonts w:ascii="Book Antiqua" w:hAnsi="Book Antiqua"/>
          <w:iCs/>
        </w:rPr>
        <w:t>u</w:t>
      </w:r>
      <w:r w:rsidRPr="00DA0034">
        <w:rPr>
          <w:rFonts w:ascii="Book Antiqua" w:hAnsi="Book Antiqua"/>
          <w:iCs/>
        </w:rPr>
        <w:t xml:space="preserve">) Crear, desarrollar y publicar un plan modelo de manejo de emergencias para los Consejos de Titulares, las Juntas de </w:t>
      </w:r>
      <w:proofErr w:type="gramStart"/>
      <w:r w:rsidRPr="00DA0034">
        <w:rPr>
          <w:rFonts w:ascii="Book Antiqua" w:hAnsi="Book Antiqua"/>
          <w:iCs/>
        </w:rPr>
        <w:t>Directores</w:t>
      </w:r>
      <w:proofErr w:type="gramEnd"/>
      <w:r w:rsidRPr="00DA0034">
        <w:rPr>
          <w:rFonts w:ascii="Book Antiqua" w:hAnsi="Book Antiqua"/>
          <w:iCs/>
        </w:rPr>
        <w:t xml:space="preserve"> y los Agentes Administradores de los condominios sometidos al régimen establecido en la Ley</w:t>
      </w:r>
      <w:r w:rsidR="00134685">
        <w:rPr>
          <w:rFonts w:ascii="Book Antiqua" w:hAnsi="Book Antiqua"/>
          <w:iCs/>
        </w:rPr>
        <w:t xml:space="preserve"> </w:t>
      </w:r>
      <w:r w:rsidR="006C69B9">
        <w:rPr>
          <w:rFonts w:ascii="Book Antiqua" w:hAnsi="Book Antiqua"/>
          <w:iCs/>
        </w:rPr>
        <w:t>129-2020,</w:t>
      </w:r>
      <w:r w:rsidRPr="00DA0034">
        <w:rPr>
          <w:rFonts w:ascii="Book Antiqua" w:hAnsi="Book Antiqua"/>
          <w:iCs/>
        </w:rPr>
        <w:t xml:space="preserve"> según enmendada, conocida como “Ley de Condominios</w:t>
      </w:r>
      <w:r w:rsidR="006C69B9">
        <w:rPr>
          <w:rFonts w:ascii="Book Antiqua" w:hAnsi="Book Antiqua"/>
          <w:iCs/>
        </w:rPr>
        <w:t xml:space="preserve"> de Puerto Rico</w:t>
      </w:r>
      <w:r w:rsidRPr="00DA0034">
        <w:rPr>
          <w:rFonts w:ascii="Book Antiqua" w:hAnsi="Book Antiqua"/>
          <w:iCs/>
        </w:rPr>
        <w:t>”, el cual estará disponible al público</w:t>
      </w:r>
      <w:r w:rsidR="001F40A9">
        <w:rPr>
          <w:rFonts w:ascii="Book Antiqua" w:hAnsi="Book Antiqua"/>
          <w:iCs/>
        </w:rPr>
        <w:t>.</w:t>
      </w:r>
    </w:p>
    <w:p w14:paraId="0B38E00A" w14:textId="77777777" w:rsidR="00411290" w:rsidRDefault="001F40A9" w:rsidP="00DA0034">
      <w:pPr>
        <w:spacing w:line="480" w:lineRule="auto"/>
        <w:ind w:left="720"/>
        <w:jc w:val="both"/>
        <w:rPr>
          <w:rFonts w:ascii="Book Antiqua" w:hAnsi="Book Antiqua"/>
          <w:iCs/>
        </w:rPr>
      </w:pPr>
      <w:r w:rsidRPr="001F40A9">
        <w:rPr>
          <w:rFonts w:ascii="Book Antiqua" w:hAnsi="Book Antiqua"/>
          <w:iCs/>
        </w:rPr>
        <w:t>Artículo 8. — Sub-</w:t>
      </w:r>
      <w:proofErr w:type="gramStart"/>
      <w:r w:rsidRPr="001F40A9">
        <w:rPr>
          <w:rFonts w:ascii="Book Antiqua" w:hAnsi="Book Antiqua"/>
          <w:iCs/>
        </w:rPr>
        <w:t>Director</w:t>
      </w:r>
      <w:proofErr w:type="gramEnd"/>
      <w:r w:rsidR="00411290">
        <w:rPr>
          <w:rFonts w:ascii="Book Antiqua" w:hAnsi="Book Antiqua"/>
          <w:iCs/>
        </w:rPr>
        <w:t>(a)</w:t>
      </w:r>
      <w:r w:rsidRPr="001F40A9">
        <w:rPr>
          <w:rFonts w:ascii="Book Antiqua" w:hAnsi="Book Antiqua"/>
          <w:iCs/>
        </w:rPr>
        <w:t>.</w:t>
      </w:r>
    </w:p>
    <w:p w14:paraId="631A45F5" w14:textId="0B0A0040" w:rsidR="002C5199" w:rsidRDefault="001F40A9" w:rsidP="00411290">
      <w:pPr>
        <w:spacing w:line="480" w:lineRule="auto"/>
        <w:ind w:left="720" w:firstLine="720"/>
        <w:jc w:val="both"/>
        <w:rPr>
          <w:rFonts w:ascii="Book Antiqua" w:hAnsi="Book Antiqua"/>
          <w:iCs/>
        </w:rPr>
      </w:pPr>
      <w:r w:rsidRPr="001F40A9">
        <w:rPr>
          <w:rFonts w:ascii="Book Antiqua" w:hAnsi="Book Antiqua"/>
          <w:iCs/>
        </w:rPr>
        <w:t xml:space="preserve">El </w:t>
      </w:r>
      <w:proofErr w:type="gramStart"/>
      <w:r w:rsidRPr="001F40A9">
        <w:rPr>
          <w:rFonts w:ascii="Book Antiqua" w:hAnsi="Book Antiqua"/>
          <w:iCs/>
        </w:rPr>
        <w:t>Director</w:t>
      </w:r>
      <w:proofErr w:type="gramEnd"/>
      <w:r w:rsidR="00411290">
        <w:rPr>
          <w:rFonts w:ascii="Book Antiqua" w:hAnsi="Book Antiqua"/>
          <w:iCs/>
        </w:rPr>
        <w:t>(a)</w:t>
      </w:r>
      <w:r w:rsidRPr="001F40A9">
        <w:rPr>
          <w:rFonts w:ascii="Book Antiqua" w:hAnsi="Book Antiqua"/>
          <w:iCs/>
        </w:rPr>
        <w:t xml:space="preserve"> podrá nombrar un</w:t>
      </w:r>
      <w:r w:rsidR="0078461A">
        <w:rPr>
          <w:rFonts w:ascii="Book Antiqua" w:hAnsi="Book Antiqua"/>
          <w:iCs/>
        </w:rPr>
        <w:t>(a)</w:t>
      </w:r>
      <w:r w:rsidRPr="001F40A9">
        <w:rPr>
          <w:rFonts w:ascii="Book Antiqua" w:hAnsi="Book Antiqua"/>
          <w:iCs/>
        </w:rPr>
        <w:t xml:space="preserve"> Sub-</w:t>
      </w:r>
      <w:proofErr w:type="gramStart"/>
      <w:r w:rsidRPr="001F40A9">
        <w:rPr>
          <w:rFonts w:ascii="Book Antiqua" w:hAnsi="Book Antiqua"/>
          <w:iCs/>
        </w:rPr>
        <w:t>Director</w:t>
      </w:r>
      <w:proofErr w:type="gramEnd"/>
      <w:r w:rsidR="0078461A">
        <w:rPr>
          <w:rFonts w:ascii="Book Antiqua" w:hAnsi="Book Antiqua"/>
          <w:iCs/>
        </w:rPr>
        <w:t>(a)</w:t>
      </w:r>
      <w:r w:rsidRPr="001F40A9">
        <w:rPr>
          <w:rFonts w:ascii="Book Antiqua" w:hAnsi="Book Antiqua"/>
          <w:iCs/>
        </w:rPr>
        <w:t xml:space="preserve">, quien le auxiliará en el desempeño de sus funciones y le sustituirá como </w:t>
      </w:r>
      <w:proofErr w:type="gramStart"/>
      <w:r w:rsidRPr="001F40A9">
        <w:rPr>
          <w:rFonts w:ascii="Book Antiqua" w:hAnsi="Book Antiqua"/>
          <w:iCs/>
        </w:rPr>
        <w:t>Director</w:t>
      </w:r>
      <w:proofErr w:type="gramEnd"/>
      <w:r w:rsidR="00293AC2">
        <w:rPr>
          <w:rFonts w:ascii="Book Antiqua" w:hAnsi="Book Antiqua"/>
          <w:iCs/>
        </w:rPr>
        <w:t>(a)</w:t>
      </w:r>
      <w:r w:rsidRPr="001F40A9">
        <w:rPr>
          <w:rFonts w:ascii="Book Antiqua" w:hAnsi="Book Antiqua"/>
          <w:iCs/>
        </w:rPr>
        <w:t xml:space="preserve"> Ejecutivo Interino en caso de ausencia temporera o de vacante, hasta que el </w:t>
      </w:r>
      <w:proofErr w:type="gramStart"/>
      <w:r w:rsidRPr="001F40A9">
        <w:rPr>
          <w:rFonts w:ascii="Book Antiqua" w:hAnsi="Book Antiqua"/>
          <w:iCs/>
        </w:rPr>
        <w:t>Director</w:t>
      </w:r>
      <w:proofErr w:type="gramEnd"/>
      <w:r w:rsidR="00293AC2">
        <w:rPr>
          <w:rFonts w:ascii="Book Antiqua" w:hAnsi="Book Antiqua"/>
          <w:iCs/>
        </w:rPr>
        <w:t>(a)</w:t>
      </w:r>
      <w:r w:rsidRPr="001F40A9">
        <w:rPr>
          <w:rFonts w:ascii="Book Antiqua" w:hAnsi="Book Antiqua"/>
          <w:iCs/>
        </w:rPr>
        <w:t xml:space="preserve"> se reintegre a sus labores o hasta que el nuevo incumbente tome posesión del cargo. Las cualificaciones, funciones y salario del Sub-</w:t>
      </w:r>
      <w:proofErr w:type="gramStart"/>
      <w:r w:rsidRPr="001F40A9">
        <w:rPr>
          <w:rFonts w:ascii="Book Antiqua" w:hAnsi="Book Antiqua"/>
          <w:iCs/>
        </w:rPr>
        <w:t>Director</w:t>
      </w:r>
      <w:proofErr w:type="gramEnd"/>
      <w:r w:rsidR="002C5199">
        <w:rPr>
          <w:rFonts w:ascii="Book Antiqua" w:hAnsi="Book Antiqua"/>
          <w:iCs/>
        </w:rPr>
        <w:t>(a)</w:t>
      </w:r>
      <w:r w:rsidRPr="001F40A9">
        <w:rPr>
          <w:rFonts w:ascii="Book Antiqua" w:hAnsi="Book Antiqua"/>
          <w:iCs/>
        </w:rPr>
        <w:t xml:space="preserve"> serán fijados por el </w:t>
      </w:r>
      <w:proofErr w:type="gramStart"/>
      <w:r w:rsidRPr="001F40A9">
        <w:rPr>
          <w:rFonts w:ascii="Book Antiqua" w:hAnsi="Book Antiqua"/>
          <w:iCs/>
        </w:rPr>
        <w:t>Director</w:t>
      </w:r>
      <w:proofErr w:type="gramEnd"/>
      <w:r w:rsidRPr="001F40A9">
        <w:rPr>
          <w:rFonts w:ascii="Book Antiqua" w:hAnsi="Book Antiqua"/>
          <w:iCs/>
        </w:rPr>
        <w:t xml:space="preserve">. </w:t>
      </w:r>
    </w:p>
    <w:p w14:paraId="2EF184A7" w14:textId="77777777" w:rsidR="002C5199" w:rsidRDefault="001F40A9" w:rsidP="00B83FB1">
      <w:pPr>
        <w:spacing w:line="480" w:lineRule="auto"/>
        <w:ind w:firstLine="720"/>
        <w:jc w:val="both"/>
        <w:rPr>
          <w:rFonts w:ascii="Book Antiqua" w:hAnsi="Book Antiqua"/>
          <w:iCs/>
        </w:rPr>
      </w:pPr>
      <w:r w:rsidRPr="001F40A9">
        <w:rPr>
          <w:rFonts w:ascii="Book Antiqua" w:hAnsi="Book Antiqua"/>
          <w:iCs/>
        </w:rPr>
        <w:t xml:space="preserve">Artículo 9. — Coordinación entre el Gobierno de Puerto Rico y el Gobierno de los Estados Unidos. </w:t>
      </w:r>
    </w:p>
    <w:p w14:paraId="352AA146" w14:textId="47602C8A" w:rsidR="00E01C37" w:rsidRDefault="001F40A9" w:rsidP="00E01C37">
      <w:pPr>
        <w:spacing w:line="480" w:lineRule="auto"/>
        <w:ind w:left="1440"/>
        <w:jc w:val="both"/>
        <w:rPr>
          <w:rFonts w:ascii="Book Antiqua" w:hAnsi="Book Antiqua"/>
          <w:iCs/>
        </w:rPr>
      </w:pPr>
      <w:r w:rsidRPr="001F40A9">
        <w:rPr>
          <w:rFonts w:ascii="Book Antiqua" w:hAnsi="Book Antiqua"/>
          <w:iCs/>
        </w:rPr>
        <w:t xml:space="preserve">(a) </w:t>
      </w:r>
      <w:r w:rsidR="00293AC2">
        <w:rPr>
          <w:rFonts w:ascii="Book Antiqua" w:hAnsi="Book Antiqua"/>
          <w:iCs/>
        </w:rPr>
        <w:t>En una s</w:t>
      </w:r>
      <w:r w:rsidRPr="001F40A9">
        <w:rPr>
          <w:rFonts w:ascii="Book Antiqua" w:hAnsi="Book Antiqua"/>
          <w:iCs/>
        </w:rPr>
        <w:t xml:space="preserve">ituación donde exista una declaración presidencial de emergencia o desastre: Hasta donde sea viable, los planes y programas de manejo de emergencias y desastres del Gobierno de Puerto Rico deberán coordinarse con los del Gobierno de los Estados Unidos. El </w:t>
      </w:r>
      <w:proofErr w:type="gramStart"/>
      <w:r w:rsidRPr="001F40A9">
        <w:rPr>
          <w:rFonts w:ascii="Book Antiqua" w:hAnsi="Book Antiqua"/>
          <w:iCs/>
        </w:rPr>
        <w:t>Director</w:t>
      </w:r>
      <w:proofErr w:type="gramEnd"/>
      <w:r w:rsidR="0099704A">
        <w:rPr>
          <w:rFonts w:ascii="Book Antiqua" w:hAnsi="Book Antiqua"/>
          <w:iCs/>
        </w:rPr>
        <w:t>(a)</w:t>
      </w:r>
      <w:r w:rsidRPr="001F40A9">
        <w:rPr>
          <w:rFonts w:ascii="Book Antiqua" w:hAnsi="Book Antiqua"/>
          <w:iCs/>
        </w:rPr>
        <w:t xml:space="preserve">, será </w:t>
      </w:r>
      <w:r w:rsidRPr="001F40A9">
        <w:rPr>
          <w:rFonts w:ascii="Book Antiqua" w:hAnsi="Book Antiqua"/>
          <w:iCs/>
        </w:rPr>
        <w:lastRenderedPageBreak/>
        <w:t xml:space="preserve">responsable por la coordinación y la implantación de dichos planes y programas, y actuará como enlace entre el Gobierno de Puerto Rico y el Gobierno de los Estados Unidos a este fin. </w:t>
      </w:r>
    </w:p>
    <w:p w14:paraId="4BCB0A61" w14:textId="17B4903E" w:rsidR="001F40A9" w:rsidRDefault="001F40A9" w:rsidP="00E01C37">
      <w:pPr>
        <w:spacing w:line="480" w:lineRule="auto"/>
        <w:ind w:left="1440"/>
        <w:jc w:val="both"/>
        <w:rPr>
          <w:rFonts w:ascii="Book Antiqua" w:hAnsi="Book Antiqua"/>
          <w:iCs/>
        </w:rPr>
      </w:pPr>
      <w:r w:rsidRPr="001F40A9">
        <w:rPr>
          <w:rFonts w:ascii="Book Antiqua" w:hAnsi="Book Antiqua"/>
          <w:iCs/>
        </w:rPr>
        <w:t xml:space="preserve">(b) </w:t>
      </w:r>
      <w:r w:rsidR="0099704A">
        <w:rPr>
          <w:rFonts w:ascii="Book Antiqua" w:hAnsi="Book Antiqua"/>
          <w:iCs/>
        </w:rPr>
        <w:t>En una s</w:t>
      </w:r>
      <w:r w:rsidRPr="001F40A9">
        <w:rPr>
          <w:rFonts w:ascii="Book Antiqua" w:hAnsi="Book Antiqua"/>
          <w:iCs/>
        </w:rPr>
        <w:t>ituación donde exista una declaración de estado de emergencia o desastre por el Gobernador</w:t>
      </w:r>
      <w:r w:rsidR="0099704A">
        <w:rPr>
          <w:rFonts w:ascii="Book Antiqua" w:hAnsi="Book Antiqua"/>
          <w:iCs/>
        </w:rPr>
        <w:t>(a)</w:t>
      </w:r>
      <w:r w:rsidRPr="001F40A9">
        <w:rPr>
          <w:rFonts w:ascii="Book Antiqua" w:hAnsi="Book Antiqua"/>
          <w:iCs/>
        </w:rPr>
        <w:t xml:space="preserve"> de Puerto Rico: En situaciones donde la intervención de la agencia sea pertinente, el Gobernador</w:t>
      </w:r>
      <w:r w:rsidR="00E01C37">
        <w:rPr>
          <w:rFonts w:ascii="Book Antiqua" w:hAnsi="Book Antiqua"/>
          <w:iCs/>
        </w:rPr>
        <w:t>(a)</w:t>
      </w:r>
      <w:r w:rsidRPr="001F40A9">
        <w:rPr>
          <w:rFonts w:ascii="Book Antiqua" w:hAnsi="Book Antiqua"/>
          <w:iCs/>
        </w:rPr>
        <w:t xml:space="preserve"> de Puerto Rico decretará, mediante Orden Ejecutiva, una declaración de estado de emergencia o desastre y el </w:t>
      </w:r>
      <w:proofErr w:type="gramStart"/>
      <w:r w:rsidRPr="001F40A9">
        <w:rPr>
          <w:rFonts w:ascii="Book Antiqua" w:hAnsi="Book Antiqua"/>
          <w:iCs/>
        </w:rPr>
        <w:t>Director</w:t>
      </w:r>
      <w:proofErr w:type="gramEnd"/>
      <w:r w:rsidR="00207473">
        <w:rPr>
          <w:rFonts w:ascii="Book Antiqua" w:hAnsi="Book Antiqua"/>
          <w:iCs/>
        </w:rPr>
        <w:t>(a)</w:t>
      </w:r>
      <w:r w:rsidRPr="001F40A9">
        <w:rPr>
          <w:rFonts w:ascii="Book Antiqua" w:hAnsi="Book Antiqua"/>
          <w:iCs/>
        </w:rPr>
        <w:t xml:space="preserve"> bajo supervisión del Comisionado, será responsable por la coordinación, implantación y administración de los planes y programas de manejo de emergencias y desastres. El Gobernador</w:t>
      </w:r>
      <w:r w:rsidR="00207473">
        <w:rPr>
          <w:rFonts w:ascii="Book Antiqua" w:hAnsi="Book Antiqua"/>
          <w:iCs/>
        </w:rPr>
        <w:t>(a)</w:t>
      </w:r>
      <w:r w:rsidRPr="001F40A9">
        <w:rPr>
          <w:rFonts w:ascii="Book Antiqua" w:hAnsi="Book Antiqua"/>
          <w:iCs/>
        </w:rPr>
        <w:t xml:space="preserve"> de Puerto Rico designará a la persona que será responsable de la administración del desastre y actuará como Representante Autorizado del Gobernador “</w:t>
      </w:r>
      <w:proofErr w:type="spellStart"/>
      <w:r w:rsidRPr="001F40A9">
        <w:rPr>
          <w:rFonts w:ascii="Book Antiqua" w:hAnsi="Book Antiqua"/>
          <w:iCs/>
        </w:rPr>
        <w:t>Governor's</w:t>
      </w:r>
      <w:proofErr w:type="spellEnd"/>
      <w:r w:rsidRPr="001F40A9">
        <w:rPr>
          <w:rFonts w:ascii="Book Antiqua" w:hAnsi="Book Antiqua"/>
          <w:iCs/>
        </w:rPr>
        <w:t xml:space="preserve"> </w:t>
      </w:r>
      <w:proofErr w:type="spellStart"/>
      <w:r w:rsidRPr="001F40A9">
        <w:rPr>
          <w:rFonts w:ascii="Book Antiqua" w:hAnsi="Book Antiqua"/>
          <w:iCs/>
        </w:rPr>
        <w:t>Authorized</w:t>
      </w:r>
      <w:proofErr w:type="spellEnd"/>
      <w:r w:rsidRPr="001F40A9">
        <w:rPr>
          <w:rFonts w:ascii="Book Antiqua" w:hAnsi="Book Antiqua"/>
          <w:iCs/>
        </w:rPr>
        <w:t xml:space="preserve"> Representative (GAR)” en todos los desastres, tanto bajo declaración presidencial como por el Gobernador</w:t>
      </w:r>
      <w:r w:rsidR="001C6709">
        <w:rPr>
          <w:rFonts w:ascii="Book Antiqua" w:hAnsi="Book Antiqua"/>
          <w:iCs/>
        </w:rPr>
        <w:t>(a)</w:t>
      </w:r>
      <w:r w:rsidRPr="001F40A9">
        <w:rPr>
          <w:rFonts w:ascii="Book Antiqua" w:hAnsi="Book Antiqua"/>
          <w:iCs/>
        </w:rPr>
        <w:t>, y será responsable por el manejo apropiado de los fondos asignados, tanto estatales como federales. Asimismo, el Gobernador</w:t>
      </w:r>
      <w:r w:rsidR="0096140D">
        <w:rPr>
          <w:rFonts w:ascii="Book Antiqua" w:hAnsi="Book Antiqua"/>
          <w:iCs/>
        </w:rPr>
        <w:t>(a)</w:t>
      </w:r>
      <w:r w:rsidRPr="001F40A9">
        <w:rPr>
          <w:rFonts w:ascii="Book Antiqua" w:hAnsi="Book Antiqua"/>
          <w:iCs/>
        </w:rPr>
        <w:t xml:space="preserve"> designará a la persona que actuará como</w:t>
      </w:r>
      <w:r w:rsidR="00A52FF8">
        <w:rPr>
          <w:rFonts w:ascii="Book Antiqua" w:hAnsi="Book Antiqua"/>
          <w:iCs/>
        </w:rPr>
        <w:t xml:space="preserve"> el </w:t>
      </w:r>
      <w:r w:rsidR="00E34A08">
        <w:rPr>
          <w:rFonts w:ascii="Book Antiqua" w:hAnsi="Book Antiqua"/>
          <w:iCs/>
        </w:rPr>
        <w:t xml:space="preserve">Oficial de Enlace Estatal [Oficial </w:t>
      </w:r>
      <w:r w:rsidR="00B84ECA">
        <w:rPr>
          <w:rFonts w:ascii="Book Antiqua" w:hAnsi="Book Antiqua"/>
          <w:iCs/>
        </w:rPr>
        <w:t>Coordinador Estatal] “</w:t>
      </w:r>
      <w:proofErr w:type="spellStart"/>
      <w:r w:rsidR="00E33FD5">
        <w:rPr>
          <w:rFonts w:ascii="Book Antiqua" w:hAnsi="Book Antiqua"/>
          <w:iCs/>
        </w:rPr>
        <w:t>S</w:t>
      </w:r>
      <w:r w:rsidR="00B84ECA">
        <w:rPr>
          <w:rFonts w:ascii="Book Antiqua" w:hAnsi="Book Antiqua"/>
          <w:iCs/>
        </w:rPr>
        <w:t>tate</w:t>
      </w:r>
      <w:proofErr w:type="spellEnd"/>
      <w:r w:rsidR="00B84ECA">
        <w:rPr>
          <w:rFonts w:ascii="Book Antiqua" w:hAnsi="Book Antiqua"/>
          <w:iCs/>
        </w:rPr>
        <w:t xml:space="preserve"> </w:t>
      </w:r>
      <w:proofErr w:type="spellStart"/>
      <w:r w:rsidR="00B84ECA">
        <w:rPr>
          <w:rFonts w:ascii="Book Antiqua" w:hAnsi="Book Antiqua"/>
          <w:iCs/>
        </w:rPr>
        <w:t>Coordinating</w:t>
      </w:r>
      <w:proofErr w:type="spellEnd"/>
      <w:r w:rsidR="00B84ECA">
        <w:rPr>
          <w:rFonts w:ascii="Book Antiqua" w:hAnsi="Book Antiqua"/>
          <w:iCs/>
        </w:rPr>
        <w:t xml:space="preserve"> </w:t>
      </w:r>
      <w:proofErr w:type="spellStart"/>
      <w:r w:rsidR="00B84ECA">
        <w:rPr>
          <w:rFonts w:ascii="Book Antiqua" w:hAnsi="Book Antiqua"/>
          <w:iCs/>
        </w:rPr>
        <w:t>Officer</w:t>
      </w:r>
      <w:proofErr w:type="spellEnd"/>
      <w:r w:rsidR="00E33FD5">
        <w:rPr>
          <w:rFonts w:ascii="Book Antiqua" w:hAnsi="Book Antiqua"/>
          <w:iCs/>
        </w:rPr>
        <w:t xml:space="preserve"> (SCO)” en toda emergencia </w:t>
      </w:r>
      <w:r w:rsidR="00B307B8">
        <w:rPr>
          <w:rFonts w:ascii="Book Antiqua" w:hAnsi="Book Antiqua"/>
          <w:iCs/>
        </w:rPr>
        <w:t xml:space="preserve">o desastre donde sea solicitada ayuda federal para las funciones </w:t>
      </w:r>
      <w:r w:rsidR="00FD0469">
        <w:rPr>
          <w:rFonts w:ascii="Book Antiqua" w:hAnsi="Book Antiqua"/>
          <w:iCs/>
        </w:rPr>
        <w:t>de respuesta, recuperación o mitigación.</w:t>
      </w:r>
    </w:p>
    <w:p w14:paraId="14DFDEAE" w14:textId="15671F59" w:rsidR="00B83FB1" w:rsidRDefault="00B83FB1" w:rsidP="00B83FB1">
      <w:pPr>
        <w:spacing w:line="480" w:lineRule="auto"/>
        <w:ind w:firstLine="360"/>
        <w:jc w:val="both"/>
        <w:rPr>
          <w:rFonts w:ascii="Book Antiqua" w:hAnsi="Book Antiqua"/>
          <w:iCs/>
        </w:rPr>
      </w:pPr>
      <w:r w:rsidRPr="00B83FB1">
        <w:rPr>
          <w:rFonts w:ascii="Book Antiqua" w:hAnsi="Book Antiqua"/>
          <w:iCs/>
        </w:rPr>
        <w:t xml:space="preserve">Artículo </w:t>
      </w:r>
      <w:r w:rsidR="00307DA8">
        <w:rPr>
          <w:rFonts w:ascii="Book Antiqua" w:hAnsi="Book Antiqua"/>
          <w:iCs/>
        </w:rPr>
        <w:t>10</w:t>
      </w:r>
      <w:r w:rsidRPr="00B83FB1">
        <w:rPr>
          <w:rFonts w:ascii="Book Antiqua" w:hAnsi="Book Antiqua"/>
          <w:iCs/>
        </w:rPr>
        <w:t xml:space="preserve">. — Designación de Coordinadores </w:t>
      </w:r>
      <w:proofErr w:type="spellStart"/>
      <w:r w:rsidRPr="00B83FB1">
        <w:rPr>
          <w:rFonts w:ascii="Book Antiqua" w:hAnsi="Book Antiqua"/>
          <w:iCs/>
        </w:rPr>
        <w:t>Interagenciales</w:t>
      </w:r>
      <w:proofErr w:type="spellEnd"/>
      <w:r w:rsidRPr="00B83FB1">
        <w:rPr>
          <w:rFonts w:ascii="Book Antiqua" w:hAnsi="Book Antiqua"/>
          <w:iCs/>
        </w:rPr>
        <w:t>.</w:t>
      </w:r>
    </w:p>
    <w:p w14:paraId="40E4AD44" w14:textId="007E7BEE" w:rsidR="00BA09E1" w:rsidRDefault="002C5AC1" w:rsidP="00B83FB1">
      <w:pPr>
        <w:spacing w:line="480" w:lineRule="auto"/>
        <w:ind w:firstLine="360"/>
        <w:jc w:val="both"/>
        <w:rPr>
          <w:rFonts w:ascii="Book Antiqua" w:hAnsi="Book Antiqua"/>
          <w:iCs/>
        </w:rPr>
      </w:pPr>
      <w:r>
        <w:rPr>
          <w:rFonts w:ascii="Book Antiqua" w:hAnsi="Book Antiqua"/>
          <w:iCs/>
        </w:rPr>
        <w:lastRenderedPageBreak/>
        <w:t>La agencia Estatal será parte integral</w:t>
      </w:r>
      <w:r w:rsidR="00B83FB1" w:rsidRPr="00B83FB1">
        <w:rPr>
          <w:rFonts w:ascii="Book Antiqua" w:hAnsi="Book Antiqua"/>
          <w:iCs/>
        </w:rPr>
        <w:t xml:space="preserve"> del Plan Estatal de Manejo de Emergencias y asignará responsabilidades </w:t>
      </w:r>
      <w:r w:rsidR="00877B75">
        <w:rPr>
          <w:rFonts w:ascii="Book Antiqua" w:hAnsi="Book Antiqua"/>
          <w:iCs/>
        </w:rPr>
        <w:t>conforme</w:t>
      </w:r>
      <w:r w:rsidR="00B83FB1" w:rsidRPr="00B83FB1">
        <w:rPr>
          <w:rFonts w:ascii="Book Antiqua" w:hAnsi="Book Antiqua"/>
          <w:iCs/>
        </w:rPr>
        <w:t xml:space="preserve"> a la función de éstas.  </w:t>
      </w:r>
      <w:r w:rsidR="00256FCA">
        <w:rPr>
          <w:rFonts w:ascii="Book Antiqua" w:hAnsi="Book Antiqua"/>
          <w:iCs/>
        </w:rPr>
        <w:t>Será</w:t>
      </w:r>
      <w:r w:rsidR="00B83FB1" w:rsidRPr="00B83FB1">
        <w:rPr>
          <w:rFonts w:ascii="Book Antiqua" w:hAnsi="Book Antiqua"/>
          <w:iCs/>
        </w:rPr>
        <w:t xml:space="preserve"> responsables </w:t>
      </w:r>
      <w:r w:rsidR="00256FCA">
        <w:rPr>
          <w:rFonts w:ascii="Book Antiqua" w:hAnsi="Book Antiqua"/>
          <w:iCs/>
        </w:rPr>
        <w:t>de que s</w:t>
      </w:r>
      <w:r w:rsidR="00A27F1B">
        <w:rPr>
          <w:rFonts w:ascii="Book Antiqua" w:hAnsi="Book Antiqua"/>
          <w:iCs/>
        </w:rPr>
        <w:t>e</w:t>
      </w:r>
      <w:r w:rsidR="00B83FB1" w:rsidRPr="00B83FB1">
        <w:rPr>
          <w:rFonts w:ascii="Book Antiqua" w:hAnsi="Book Antiqua"/>
          <w:iCs/>
        </w:rPr>
        <w:t xml:space="preserve"> inclu</w:t>
      </w:r>
      <w:r w:rsidR="00A27F1B">
        <w:rPr>
          <w:rFonts w:ascii="Book Antiqua" w:hAnsi="Book Antiqua"/>
          <w:iCs/>
        </w:rPr>
        <w:t xml:space="preserve">ya </w:t>
      </w:r>
      <w:r w:rsidR="00B83FB1" w:rsidRPr="00B83FB1">
        <w:rPr>
          <w:rFonts w:ascii="Book Antiqua" w:hAnsi="Book Antiqua"/>
          <w:iCs/>
        </w:rPr>
        <w:t>en dicho plan</w:t>
      </w:r>
      <w:r w:rsidR="00A27F1B">
        <w:rPr>
          <w:rFonts w:ascii="Book Antiqua" w:hAnsi="Book Antiqua"/>
          <w:iCs/>
        </w:rPr>
        <w:t>, conforme a las leyes y reglamentación vigente</w:t>
      </w:r>
      <w:r w:rsidR="00BA09E1">
        <w:rPr>
          <w:rFonts w:ascii="Book Antiqua" w:hAnsi="Book Antiqua"/>
          <w:iCs/>
        </w:rPr>
        <w:t>, entre otros,</w:t>
      </w:r>
      <w:r w:rsidR="00B83FB1" w:rsidRPr="00B83FB1">
        <w:rPr>
          <w:rFonts w:ascii="Book Antiqua" w:hAnsi="Book Antiqua"/>
          <w:iCs/>
        </w:rPr>
        <w:t xml:space="preserve"> lo siguiente: </w:t>
      </w:r>
    </w:p>
    <w:p w14:paraId="6CFB93C7" w14:textId="77777777" w:rsidR="00694E0A" w:rsidRDefault="00B83FB1" w:rsidP="00694E0A">
      <w:pPr>
        <w:spacing w:line="480" w:lineRule="auto"/>
        <w:ind w:left="720"/>
        <w:jc w:val="both"/>
        <w:rPr>
          <w:rFonts w:ascii="Book Antiqua" w:hAnsi="Book Antiqua"/>
          <w:iCs/>
        </w:rPr>
      </w:pPr>
      <w:r w:rsidRPr="00B83FB1">
        <w:rPr>
          <w:rFonts w:ascii="Book Antiqua" w:hAnsi="Book Antiqua"/>
          <w:iCs/>
        </w:rPr>
        <w:t>(a) Apoyar el esfuerzo estatal dentro de su función orgánica con los recursos y capacidades que le sean requerido</w:t>
      </w:r>
      <w:r w:rsidR="00BA09E1">
        <w:rPr>
          <w:rFonts w:ascii="Book Antiqua" w:hAnsi="Book Antiqua"/>
          <w:iCs/>
        </w:rPr>
        <w:t>s</w:t>
      </w:r>
      <w:r w:rsidRPr="00B83FB1">
        <w:rPr>
          <w:rFonts w:ascii="Book Antiqua" w:hAnsi="Book Antiqua"/>
          <w:iCs/>
        </w:rPr>
        <w:t xml:space="preserve">. </w:t>
      </w:r>
    </w:p>
    <w:p w14:paraId="5F983422" w14:textId="77777777" w:rsidR="00694E0A" w:rsidRDefault="00B83FB1" w:rsidP="00694E0A">
      <w:pPr>
        <w:spacing w:line="480" w:lineRule="auto"/>
        <w:ind w:left="720"/>
        <w:jc w:val="both"/>
        <w:rPr>
          <w:rFonts w:ascii="Book Antiqua" w:hAnsi="Book Antiqua"/>
          <w:iCs/>
        </w:rPr>
      </w:pPr>
      <w:r w:rsidRPr="00B83FB1">
        <w:rPr>
          <w:rFonts w:ascii="Book Antiqua" w:hAnsi="Book Antiqua"/>
          <w:iCs/>
        </w:rPr>
        <w:t xml:space="preserve">(b) Establecer una Oficina para el Manejo de Emergencias y Administración de Desastres, la cual desarrollará e implantará los planes de emergencia de la Agencia Estatal y aquellos planes internos que sean requeridos por su función de apoyo al Plan Estatal para el Manejo de Emergencias en coordinación con otras agencias. </w:t>
      </w:r>
    </w:p>
    <w:p w14:paraId="3B9D90F6" w14:textId="77777777" w:rsidR="001F0B2A" w:rsidRDefault="00B83FB1" w:rsidP="001F0B2A">
      <w:pPr>
        <w:spacing w:line="480" w:lineRule="auto"/>
        <w:ind w:left="720"/>
        <w:jc w:val="both"/>
        <w:rPr>
          <w:rFonts w:ascii="Book Antiqua" w:hAnsi="Book Antiqua"/>
          <w:iCs/>
        </w:rPr>
      </w:pPr>
      <w:r w:rsidRPr="00B83FB1">
        <w:rPr>
          <w:rFonts w:ascii="Book Antiqua" w:hAnsi="Book Antiqua"/>
          <w:iCs/>
        </w:rPr>
        <w:t xml:space="preserve">(c) Nombrar un Coordinador </w:t>
      </w:r>
      <w:proofErr w:type="spellStart"/>
      <w:r w:rsidRPr="00B83FB1">
        <w:rPr>
          <w:rFonts w:ascii="Book Antiqua" w:hAnsi="Book Antiqua"/>
          <w:iCs/>
        </w:rPr>
        <w:t>Interagencial</w:t>
      </w:r>
      <w:proofErr w:type="spellEnd"/>
      <w:r w:rsidRPr="00B83FB1">
        <w:rPr>
          <w:rFonts w:ascii="Book Antiqua" w:hAnsi="Book Antiqua"/>
          <w:iCs/>
        </w:rPr>
        <w:t xml:space="preserve">, a tiempo completo, con el propósito de manejar toda fase de manejo de emergencia. La función principal será actuar como enlace de la Agencia Estatal dentro del Plan Estatal de Emergencia para coordinar toda acción requerida bajo este Plan y la Agencia Estatal. Al Coordinador se le proveerán los recursos necesarios para ejecutar sus funciones. Tendrá la autorización del </w:t>
      </w:r>
      <w:proofErr w:type="gramStart"/>
      <w:r w:rsidRPr="00B83FB1">
        <w:rPr>
          <w:rFonts w:ascii="Book Antiqua" w:hAnsi="Book Antiqua"/>
          <w:iCs/>
        </w:rPr>
        <w:t>Jefe</w:t>
      </w:r>
      <w:proofErr w:type="gramEnd"/>
      <w:r w:rsidRPr="00B83FB1">
        <w:rPr>
          <w:rFonts w:ascii="Book Antiqua" w:hAnsi="Book Antiqua"/>
          <w:iCs/>
        </w:rPr>
        <w:t xml:space="preserve"> de Agencia Estatal para tomar decisiones, comprometer recursos y fondos dentro del marco operacional de las agencias. El Coordinador </w:t>
      </w:r>
      <w:proofErr w:type="spellStart"/>
      <w:r w:rsidRPr="00B83FB1">
        <w:rPr>
          <w:rFonts w:ascii="Book Antiqua" w:hAnsi="Book Antiqua"/>
          <w:iCs/>
        </w:rPr>
        <w:t>Interagencial</w:t>
      </w:r>
      <w:proofErr w:type="spellEnd"/>
      <w:r w:rsidRPr="00B83FB1">
        <w:rPr>
          <w:rFonts w:ascii="Book Antiqua" w:hAnsi="Book Antiqua"/>
          <w:iCs/>
        </w:rPr>
        <w:t xml:space="preserve"> será responsable por la operación de la Oficina para el Manejo de Emergencias y Administración de Desastres de su agencia. </w:t>
      </w:r>
    </w:p>
    <w:p w14:paraId="7EC701CA" w14:textId="461C02A0" w:rsidR="00A64595" w:rsidRDefault="00B83FB1" w:rsidP="001F0B2A">
      <w:pPr>
        <w:spacing w:line="480" w:lineRule="auto"/>
        <w:ind w:left="720"/>
        <w:jc w:val="both"/>
        <w:rPr>
          <w:rFonts w:ascii="Book Antiqua" w:hAnsi="Book Antiqua"/>
          <w:iCs/>
        </w:rPr>
      </w:pPr>
      <w:r w:rsidRPr="00B83FB1">
        <w:rPr>
          <w:rFonts w:ascii="Book Antiqua" w:hAnsi="Book Antiqua"/>
          <w:iCs/>
        </w:rPr>
        <w:t xml:space="preserve">(d) Preparar y mantener actualizado un Plan de Recuperación en caso de emergencia o desastre que incluya acciones, medidas y prioridades para reestablecer al Estado Libre Asociado de Puerto Rico a su condición normal en el </w:t>
      </w:r>
      <w:r w:rsidRPr="00B83FB1">
        <w:rPr>
          <w:rFonts w:ascii="Book Antiqua" w:hAnsi="Book Antiqua"/>
          <w:iCs/>
        </w:rPr>
        <w:lastRenderedPageBreak/>
        <w:t xml:space="preserve">menor tiempo posible. Este Plan se coordinará con la Agencia Estatal y sería integrado al Plan Estatal para el Manejo de Emergencias. El Coordinador </w:t>
      </w:r>
      <w:proofErr w:type="spellStart"/>
      <w:r w:rsidRPr="00B83FB1">
        <w:rPr>
          <w:rFonts w:ascii="Book Antiqua" w:hAnsi="Book Antiqua"/>
          <w:iCs/>
        </w:rPr>
        <w:t>Interagencial</w:t>
      </w:r>
      <w:proofErr w:type="spellEnd"/>
      <w:r w:rsidRPr="00B83FB1">
        <w:rPr>
          <w:rFonts w:ascii="Book Antiqua" w:hAnsi="Book Antiqua"/>
          <w:iCs/>
        </w:rPr>
        <w:t xml:space="preserve"> será responsable por el Plan y la coordinación aquí requerida. </w:t>
      </w:r>
    </w:p>
    <w:p w14:paraId="37044D77" w14:textId="77777777" w:rsidR="00A64595" w:rsidRDefault="00B83FB1" w:rsidP="00A64595">
      <w:pPr>
        <w:spacing w:line="480" w:lineRule="auto"/>
        <w:ind w:firstLine="360"/>
        <w:jc w:val="both"/>
        <w:rPr>
          <w:rFonts w:ascii="Book Antiqua" w:hAnsi="Book Antiqua"/>
          <w:iCs/>
        </w:rPr>
      </w:pPr>
      <w:r w:rsidRPr="00B83FB1">
        <w:rPr>
          <w:rFonts w:ascii="Book Antiqua" w:hAnsi="Book Antiqua"/>
          <w:iCs/>
        </w:rPr>
        <w:t xml:space="preserve">Artículo 11. — Creación del Comité </w:t>
      </w:r>
      <w:proofErr w:type="spellStart"/>
      <w:r w:rsidRPr="00B83FB1">
        <w:rPr>
          <w:rFonts w:ascii="Book Antiqua" w:hAnsi="Book Antiqua"/>
          <w:iCs/>
        </w:rPr>
        <w:t>Interagencial</w:t>
      </w:r>
      <w:proofErr w:type="spellEnd"/>
      <w:r w:rsidRPr="00B83FB1">
        <w:rPr>
          <w:rFonts w:ascii="Book Antiqua" w:hAnsi="Book Antiqua"/>
          <w:iCs/>
        </w:rPr>
        <w:t xml:space="preserve"> para la Mitigación de Riesgos Naturales y Tecnológicos. </w:t>
      </w:r>
    </w:p>
    <w:p w14:paraId="375B7CB1" w14:textId="77777777" w:rsidR="00121A40" w:rsidRDefault="00B83FB1" w:rsidP="008604E7">
      <w:pPr>
        <w:spacing w:line="480" w:lineRule="auto"/>
        <w:ind w:firstLine="360"/>
        <w:jc w:val="both"/>
        <w:rPr>
          <w:rFonts w:ascii="Book Antiqua" w:hAnsi="Book Antiqua"/>
          <w:iCs/>
        </w:rPr>
      </w:pPr>
      <w:r w:rsidRPr="00B83FB1">
        <w:rPr>
          <w:rFonts w:ascii="Book Antiqua" w:hAnsi="Book Antiqua"/>
          <w:iCs/>
        </w:rPr>
        <w:t xml:space="preserve">Se crea el Comité </w:t>
      </w:r>
      <w:proofErr w:type="spellStart"/>
      <w:r w:rsidRPr="00B83FB1">
        <w:rPr>
          <w:rFonts w:ascii="Book Antiqua" w:hAnsi="Book Antiqua"/>
          <w:iCs/>
        </w:rPr>
        <w:t>Interagencial</w:t>
      </w:r>
      <w:proofErr w:type="spellEnd"/>
      <w:r w:rsidRPr="00B83FB1">
        <w:rPr>
          <w:rFonts w:ascii="Book Antiqua" w:hAnsi="Book Antiqua"/>
          <w:iCs/>
        </w:rPr>
        <w:t xml:space="preserve"> para la Mitigación de Riesgos Naturales y Tecnológicos, el cual será responsable de: </w:t>
      </w:r>
    </w:p>
    <w:p w14:paraId="061DEB1D" w14:textId="77777777" w:rsidR="00A27E88" w:rsidRDefault="00B83FB1" w:rsidP="008604E7">
      <w:pPr>
        <w:spacing w:line="480" w:lineRule="auto"/>
        <w:ind w:firstLine="360"/>
        <w:jc w:val="both"/>
        <w:rPr>
          <w:rFonts w:ascii="Book Antiqua" w:hAnsi="Book Antiqua"/>
          <w:iCs/>
        </w:rPr>
      </w:pPr>
      <w:r w:rsidRPr="00B83FB1">
        <w:rPr>
          <w:rFonts w:ascii="Book Antiqua" w:hAnsi="Book Antiqua"/>
          <w:iCs/>
        </w:rPr>
        <w:t xml:space="preserve">a) Preparar e implantar el Plan de Mitigación Estatal. </w:t>
      </w:r>
    </w:p>
    <w:p w14:paraId="05979BE5" w14:textId="77777777" w:rsidR="00A27E88" w:rsidRDefault="00B83FB1" w:rsidP="008604E7">
      <w:pPr>
        <w:spacing w:line="480" w:lineRule="auto"/>
        <w:ind w:firstLine="360"/>
        <w:jc w:val="both"/>
        <w:rPr>
          <w:rFonts w:ascii="Book Antiqua" w:hAnsi="Book Antiqua"/>
          <w:iCs/>
        </w:rPr>
      </w:pPr>
      <w:r w:rsidRPr="00B83FB1">
        <w:rPr>
          <w:rFonts w:ascii="Book Antiqua" w:hAnsi="Book Antiqua"/>
          <w:iCs/>
        </w:rPr>
        <w:t xml:space="preserve">b) Establecer prioridades para proyectos de mitigación. </w:t>
      </w:r>
    </w:p>
    <w:p w14:paraId="5EBC5ABD" w14:textId="77777777" w:rsidR="002E7A48" w:rsidRDefault="00B83FB1" w:rsidP="008604E7">
      <w:pPr>
        <w:spacing w:line="480" w:lineRule="auto"/>
        <w:ind w:firstLine="360"/>
        <w:jc w:val="both"/>
        <w:rPr>
          <w:rFonts w:ascii="Book Antiqua" w:hAnsi="Book Antiqua"/>
          <w:iCs/>
        </w:rPr>
      </w:pPr>
      <w:r w:rsidRPr="00B83FB1">
        <w:rPr>
          <w:rFonts w:ascii="Book Antiqua" w:hAnsi="Book Antiqua"/>
          <w:iCs/>
        </w:rPr>
        <w:t xml:space="preserve">c) Evaluar la naturaleza de daños ocasionados por emergencia o desastre y recomendar acciones de mitigación para reducir daños futuros. Las agencias determinadas por el </w:t>
      </w:r>
      <w:proofErr w:type="gramStart"/>
      <w:r w:rsidRPr="00B83FB1">
        <w:rPr>
          <w:rFonts w:ascii="Book Antiqua" w:hAnsi="Book Antiqua"/>
          <w:iCs/>
        </w:rPr>
        <w:t>Director</w:t>
      </w:r>
      <w:proofErr w:type="gramEnd"/>
      <w:r w:rsidRPr="00B83FB1">
        <w:rPr>
          <w:rFonts w:ascii="Book Antiqua" w:hAnsi="Book Antiqua"/>
          <w:iCs/>
        </w:rPr>
        <w:t xml:space="preserve"> nombrarán un Coordinador para Asuntos de Mitigación. Este Coordinador será responsable de: </w:t>
      </w:r>
    </w:p>
    <w:p w14:paraId="5FE4F8D6" w14:textId="77777777" w:rsidR="002E7A48" w:rsidRDefault="00B83FB1" w:rsidP="002E7A48">
      <w:pPr>
        <w:spacing w:line="480" w:lineRule="auto"/>
        <w:ind w:left="360"/>
        <w:jc w:val="both"/>
        <w:rPr>
          <w:rFonts w:ascii="Book Antiqua" w:hAnsi="Book Antiqua"/>
          <w:iCs/>
        </w:rPr>
      </w:pPr>
      <w:r w:rsidRPr="00B83FB1">
        <w:rPr>
          <w:rFonts w:ascii="Book Antiqua" w:hAnsi="Book Antiqua"/>
          <w:iCs/>
        </w:rPr>
        <w:t xml:space="preserve">a) Participar como miembro del Comité </w:t>
      </w:r>
      <w:proofErr w:type="spellStart"/>
      <w:r w:rsidRPr="00B83FB1">
        <w:rPr>
          <w:rFonts w:ascii="Book Antiqua" w:hAnsi="Book Antiqua"/>
          <w:iCs/>
        </w:rPr>
        <w:t>Interagencial</w:t>
      </w:r>
      <w:proofErr w:type="spellEnd"/>
      <w:r w:rsidRPr="00B83FB1">
        <w:rPr>
          <w:rFonts w:ascii="Book Antiqua" w:hAnsi="Book Antiqua"/>
          <w:iCs/>
        </w:rPr>
        <w:t xml:space="preserve"> de Mitigación de Riesgos Estatal. </w:t>
      </w:r>
    </w:p>
    <w:p w14:paraId="1141F2E1" w14:textId="023FAD38" w:rsidR="008604E7" w:rsidRDefault="00B83FB1" w:rsidP="002E7A48">
      <w:pPr>
        <w:spacing w:line="480" w:lineRule="auto"/>
        <w:ind w:left="360"/>
        <w:jc w:val="both"/>
        <w:rPr>
          <w:rFonts w:ascii="Book Antiqua" w:hAnsi="Book Antiqua"/>
          <w:iCs/>
        </w:rPr>
      </w:pPr>
      <w:r w:rsidRPr="00B83FB1">
        <w:rPr>
          <w:rFonts w:ascii="Book Antiqua" w:hAnsi="Book Antiqua"/>
          <w:iCs/>
        </w:rPr>
        <w:t>b) Coordinar y preparar planes y actividades de mitigación de sus respectivas agencias.</w:t>
      </w:r>
    </w:p>
    <w:p w14:paraId="6A74B4AA" w14:textId="77777777" w:rsidR="008604E7" w:rsidRDefault="008604E7" w:rsidP="00107CBD">
      <w:pPr>
        <w:spacing w:line="480" w:lineRule="auto"/>
        <w:ind w:firstLine="360"/>
        <w:jc w:val="both"/>
        <w:rPr>
          <w:rFonts w:ascii="Book Antiqua" w:hAnsi="Book Antiqua"/>
          <w:iCs/>
        </w:rPr>
      </w:pPr>
      <w:r w:rsidRPr="008604E7">
        <w:rPr>
          <w:rFonts w:ascii="Book Antiqua" w:hAnsi="Book Antiqua"/>
          <w:iCs/>
        </w:rPr>
        <w:t>Artículo 12. — Viviendas Provisionales.</w:t>
      </w:r>
    </w:p>
    <w:p w14:paraId="6594025A" w14:textId="77777777" w:rsidR="008604E7" w:rsidRDefault="008604E7" w:rsidP="00107CBD">
      <w:pPr>
        <w:spacing w:line="480" w:lineRule="auto"/>
        <w:ind w:firstLine="360"/>
        <w:jc w:val="both"/>
        <w:rPr>
          <w:rFonts w:ascii="Book Antiqua" w:hAnsi="Book Antiqua"/>
          <w:iCs/>
        </w:rPr>
      </w:pPr>
      <w:r w:rsidRPr="008604E7">
        <w:rPr>
          <w:rFonts w:ascii="Book Antiqua" w:hAnsi="Book Antiqua"/>
          <w:iCs/>
        </w:rPr>
        <w:t xml:space="preserve">La Agencia Estatal coordinará con el Departamento de la Vivienda la administración y mantenimiento de viviendas provisionales de cualquier naturaleza para víctimas de emergencias o desastres que han sido trasladadas de sus casas a refugios temporeros. La </w:t>
      </w:r>
      <w:r w:rsidRPr="008604E7">
        <w:rPr>
          <w:rFonts w:ascii="Book Antiqua" w:hAnsi="Book Antiqua"/>
          <w:iCs/>
        </w:rPr>
        <w:lastRenderedPageBreak/>
        <w:t xml:space="preserve">responsabilidad primordial de administrar y operar dichas viviendas recaerá en el </w:t>
      </w:r>
      <w:proofErr w:type="gramStart"/>
      <w:r w:rsidRPr="008604E7">
        <w:rPr>
          <w:rFonts w:ascii="Book Antiqua" w:hAnsi="Book Antiqua"/>
          <w:iCs/>
        </w:rPr>
        <w:t>Secretario</w:t>
      </w:r>
      <w:proofErr w:type="gramEnd"/>
      <w:r w:rsidRPr="008604E7">
        <w:rPr>
          <w:rFonts w:ascii="Book Antiqua" w:hAnsi="Book Antiqua"/>
          <w:iCs/>
        </w:rPr>
        <w:t xml:space="preserve"> de la Vivienda. </w:t>
      </w:r>
    </w:p>
    <w:p w14:paraId="2877A47C" w14:textId="77777777" w:rsidR="00852122" w:rsidRDefault="008604E7" w:rsidP="00107CBD">
      <w:pPr>
        <w:spacing w:line="480" w:lineRule="auto"/>
        <w:ind w:firstLine="360"/>
        <w:jc w:val="both"/>
        <w:rPr>
          <w:rFonts w:ascii="Book Antiqua" w:hAnsi="Book Antiqua"/>
          <w:iCs/>
        </w:rPr>
      </w:pPr>
      <w:r w:rsidRPr="008604E7">
        <w:rPr>
          <w:rFonts w:ascii="Book Antiqua" w:hAnsi="Book Antiqua"/>
          <w:iCs/>
        </w:rPr>
        <w:t xml:space="preserve">Artículo 13. — Búsqueda y Rescate. </w:t>
      </w:r>
    </w:p>
    <w:p w14:paraId="3CA4ED2A" w14:textId="77777777" w:rsidR="00852122" w:rsidRDefault="008604E7" w:rsidP="00107CBD">
      <w:pPr>
        <w:spacing w:line="480" w:lineRule="auto"/>
        <w:ind w:firstLine="360"/>
        <w:jc w:val="both"/>
        <w:rPr>
          <w:rFonts w:ascii="Book Antiqua" w:hAnsi="Book Antiqua"/>
          <w:iCs/>
        </w:rPr>
      </w:pPr>
      <w:r w:rsidRPr="008604E7">
        <w:rPr>
          <w:rFonts w:ascii="Book Antiqua" w:hAnsi="Book Antiqua"/>
          <w:iCs/>
        </w:rPr>
        <w:t xml:space="preserve">La Agencia Estatal coordinará los esfuerzos del Gobierno de Puerto Rico en relación con las operaciones de búsqueda y rescate. También coordinará sus esfuerzos con los organismos federales o de cualquier otra índole que tengan funciones de búsqueda y rescate. El </w:t>
      </w:r>
      <w:proofErr w:type="gramStart"/>
      <w:r w:rsidRPr="008604E7">
        <w:rPr>
          <w:rFonts w:ascii="Book Antiqua" w:hAnsi="Book Antiqua"/>
          <w:iCs/>
        </w:rPr>
        <w:t>Director</w:t>
      </w:r>
      <w:proofErr w:type="gramEnd"/>
      <w:r w:rsidR="00852122">
        <w:rPr>
          <w:rFonts w:ascii="Book Antiqua" w:hAnsi="Book Antiqua"/>
          <w:iCs/>
        </w:rPr>
        <w:t>(a)</w:t>
      </w:r>
      <w:r w:rsidRPr="008604E7">
        <w:rPr>
          <w:rFonts w:ascii="Book Antiqua" w:hAnsi="Book Antiqua"/>
          <w:iCs/>
        </w:rPr>
        <w:t xml:space="preserve"> nombrará un Coordinador de Búsqueda y Rescate para Puerto Rico, quien desarrollará tales programas, incluyendo el denominado Grupo de Tareas de Búsqueda y Rescate. El Cuerpo de Voluntarios de la Defensa Civil formará parte de este programa de búsqueda y rescate. </w:t>
      </w:r>
    </w:p>
    <w:p w14:paraId="7EDE8F1A" w14:textId="77777777" w:rsidR="00852122" w:rsidRDefault="008604E7" w:rsidP="00107CBD">
      <w:pPr>
        <w:spacing w:line="480" w:lineRule="auto"/>
        <w:ind w:firstLine="360"/>
        <w:jc w:val="both"/>
        <w:rPr>
          <w:rFonts w:ascii="Book Antiqua" w:hAnsi="Book Antiqua"/>
          <w:iCs/>
        </w:rPr>
      </w:pPr>
      <w:r w:rsidRPr="008604E7">
        <w:rPr>
          <w:rFonts w:ascii="Book Antiqua" w:hAnsi="Book Antiqua"/>
          <w:iCs/>
        </w:rPr>
        <w:t xml:space="preserve">Artículo 14. — Oficinas Municipales para el Manejo de Emergencias y Administración de Desastres. </w:t>
      </w:r>
    </w:p>
    <w:p w14:paraId="78AF8486" w14:textId="77777777" w:rsidR="00910BFB" w:rsidRDefault="008604E7" w:rsidP="00107CBD">
      <w:pPr>
        <w:spacing w:line="480" w:lineRule="auto"/>
        <w:ind w:firstLine="360"/>
        <w:jc w:val="both"/>
        <w:rPr>
          <w:rFonts w:ascii="Book Antiqua" w:hAnsi="Book Antiqua"/>
          <w:iCs/>
        </w:rPr>
      </w:pPr>
      <w:r w:rsidRPr="008604E7">
        <w:rPr>
          <w:rFonts w:ascii="Book Antiqua" w:hAnsi="Book Antiqua"/>
          <w:iCs/>
        </w:rPr>
        <w:t xml:space="preserve">Se ordena a todos los municipios de Puerto Rico a establecer una oficina municipal para el Manejo de Emergencias y Administración de Desastres, conforme a las normas que el </w:t>
      </w:r>
      <w:proofErr w:type="gramStart"/>
      <w:r w:rsidRPr="008604E7">
        <w:rPr>
          <w:rFonts w:ascii="Book Antiqua" w:hAnsi="Book Antiqua"/>
          <w:iCs/>
        </w:rPr>
        <w:t>Director</w:t>
      </w:r>
      <w:proofErr w:type="gramEnd"/>
      <w:r w:rsidRPr="008604E7">
        <w:rPr>
          <w:rFonts w:ascii="Book Antiqua" w:hAnsi="Book Antiqua"/>
          <w:iCs/>
        </w:rPr>
        <w:t xml:space="preserve"> establezca a ese fin. Cada oficina municipal estará dirigida por un </w:t>
      </w:r>
      <w:proofErr w:type="gramStart"/>
      <w:r w:rsidRPr="008604E7">
        <w:rPr>
          <w:rFonts w:ascii="Book Antiqua" w:hAnsi="Book Antiqua"/>
          <w:iCs/>
        </w:rPr>
        <w:t>Director</w:t>
      </w:r>
      <w:proofErr w:type="gramEnd"/>
      <w:r w:rsidR="00852122">
        <w:rPr>
          <w:rFonts w:ascii="Book Antiqua" w:hAnsi="Book Antiqua"/>
          <w:iCs/>
        </w:rPr>
        <w:t>(a)</w:t>
      </w:r>
      <w:r w:rsidRPr="008604E7">
        <w:rPr>
          <w:rFonts w:ascii="Book Antiqua" w:hAnsi="Book Antiqua"/>
          <w:iCs/>
        </w:rPr>
        <w:t xml:space="preserve"> Municipal nombrado por el </w:t>
      </w:r>
      <w:proofErr w:type="gramStart"/>
      <w:r w:rsidRPr="008604E7">
        <w:rPr>
          <w:rFonts w:ascii="Book Antiqua" w:hAnsi="Book Antiqua"/>
          <w:iCs/>
        </w:rPr>
        <w:t>Alcalde</w:t>
      </w:r>
      <w:proofErr w:type="gramEnd"/>
      <w:r w:rsidRPr="008604E7">
        <w:rPr>
          <w:rFonts w:ascii="Book Antiqua" w:hAnsi="Book Antiqua"/>
          <w:iCs/>
        </w:rPr>
        <w:t xml:space="preserve">. El nombramiento del </w:t>
      </w:r>
      <w:proofErr w:type="gramStart"/>
      <w:r w:rsidRPr="008604E7">
        <w:rPr>
          <w:rFonts w:ascii="Book Antiqua" w:hAnsi="Book Antiqua"/>
          <w:iCs/>
        </w:rPr>
        <w:t>Director</w:t>
      </w:r>
      <w:proofErr w:type="gramEnd"/>
      <w:r w:rsidRPr="008604E7">
        <w:rPr>
          <w:rFonts w:ascii="Book Antiqua" w:hAnsi="Book Antiqua"/>
          <w:iCs/>
        </w:rPr>
        <w:t xml:space="preserve"> Municipal deberá ser aprobado por la Legislatura Municipal. El </w:t>
      </w:r>
      <w:proofErr w:type="gramStart"/>
      <w:r w:rsidRPr="008604E7">
        <w:rPr>
          <w:rFonts w:ascii="Book Antiqua" w:hAnsi="Book Antiqua"/>
          <w:iCs/>
        </w:rPr>
        <w:t>Director</w:t>
      </w:r>
      <w:proofErr w:type="gramEnd"/>
      <w:r w:rsidRPr="008604E7">
        <w:rPr>
          <w:rFonts w:ascii="Book Antiqua" w:hAnsi="Book Antiqua"/>
          <w:iCs/>
        </w:rPr>
        <w:t xml:space="preserve"> Municipal será responsable de: </w:t>
      </w:r>
    </w:p>
    <w:p w14:paraId="4AD835BE" w14:textId="77777777" w:rsidR="00910BFB" w:rsidRDefault="008604E7" w:rsidP="00910BFB">
      <w:pPr>
        <w:spacing w:line="480" w:lineRule="auto"/>
        <w:ind w:left="360"/>
        <w:jc w:val="both"/>
        <w:rPr>
          <w:rFonts w:ascii="Book Antiqua" w:hAnsi="Book Antiqua"/>
          <w:iCs/>
        </w:rPr>
      </w:pPr>
      <w:r w:rsidRPr="008604E7">
        <w:rPr>
          <w:rFonts w:ascii="Book Antiqua" w:hAnsi="Book Antiqua"/>
          <w:iCs/>
        </w:rPr>
        <w:t xml:space="preserve">(a) Desarrollar e implantar el Plan para el Manejo de Emergencias y Administración de Desastres. </w:t>
      </w:r>
    </w:p>
    <w:p w14:paraId="3D41E4F3" w14:textId="77777777" w:rsidR="00910BFB" w:rsidRDefault="008604E7" w:rsidP="00910BFB">
      <w:pPr>
        <w:spacing w:line="480" w:lineRule="auto"/>
        <w:ind w:left="360"/>
        <w:jc w:val="both"/>
        <w:rPr>
          <w:rFonts w:ascii="Book Antiqua" w:hAnsi="Book Antiqua"/>
          <w:iCs/>
        </w:rPr>
      </w:pPr>
      <w:r w:rsidRPr="008604E7">
        <w:rPr>
          <w:rFonts w:ascii="Book Antiqua" w:hAnsi="Book Antiqua"/>
          <w:iCs/>
        </w:rPr>
        <w:t xml:space="preserve">(b) Cumplir con los requisitos establecidos en el Plan de Respuesta Estatal. </w:t>
      </w:r>
    </w:p>
    <w:p w14:paraId="709A0DF8" w14:textId="77777777" w:rsidR="00910BFB" w:rsidRDefault="008604E7" w:rsidP="00910BFB">
      <w:pPr>
        <w:spacing w:line="480" w:lineRule="auto"/>
        <w:ind w:left="360"/>
        <w:jc w:val="both"/>
        <w:rPr>
          <w:rFonts w:ascii="Book Antiqua" w:hAnsi="Book Antiqua"/>
          <w:iCs/>
        </w:rPr>
      </w:pPr>
      <w:r w:rsidRPr="008604E7">
        <w:rPr>
          <w:rFonts w:ascii="Book Antiqua" w:hAnsi="Book Antiqua"/>
          <w:iCs/>
        </w:rPr>
        <w:lastRenderedPageBreak/>
        <w:t xml:space="preserve">(c) Responder de manera inicial a emergencias y desastres y coordinar con las agencias municipales y estatales pertinentes acciones y recursos necesarios para la más pronta recuperación. </w:t>
      </w:r>
    </w:p>
    <w:p w14:paraId="254B5DA7" w14:textId="77777777" w:rsidR="00910BFB" w:rsidRDefault="008604E7" w:rsidP="00910BFB">
      <w:pPr>
        <w:spacing w:line="480" w:lineRule="auto"/>
        <w:ind w:left="360"/>
        <w:jc w:val="both"/>
        <w:rPr>
          <w:rFonts w:ascii="Book Antiqua" w:hAnsi="Book Antiqua"/>
          <w:iCs/>
        </w:rPr>
      </w:pPr>
      <w:r w:rsidRPr="008604E7">
        <w:rPr>
          <w:rFonts w:ascii="Book Antiqua" w:hAnsi="Book Antiqua"/>
          <w:iCs/>
        </w:rPr>
        <w:t xml:space="preserve">(d) Será responsable de la mitigación, preparación, respuesta y recuperación requerida en el control de desastres en su municipio, llevando a cabo estas funciones para minimizar o prevenir pérdida de vida y propiedades. </w:t>
      </w:r>
    </w:p>
    <w:p w14:paraId="5854170C" w14:textId="77777777" w:rsidR="00EF64EE" w:rsidRDefault="008604E7" w:rsidP="00910BFB">
      <w:pPr>
        <w:spacing w:line="480" w:lineRule="auto"/>
        <w:ind w:left="360"/>
        <w:jc w:val="both"/>
        <w:rPr>
          <w:rFonts w:ascii="Book Antiqua" w:hAnsi="Book Antiqua"/>
          <w:iCs/>
        </w:rPr>
      </w:pPr>
      <w:r w:rsidRPr="008604E7">
        <w:rPr>
          <w:rFonts w:ascii="Book Antiqua" w:hAnsi="Book Antiqua"/>
          <w:iCs/>
        </w:rPr>
        <w:t xml:space="preserve">(e) La oficina municipal para el manejo de emergencias de cada municipio ejercerá sus funciones dentro del límite jurisdiccional del municipio, pero podrá ejercer aquellas funciones fuera del límite municipal que sean necesarias a los propósitos de esta Ley o que le sean requeridas por el </w:t>
      </w:r>
      <w:proofErr w:type="gramStart"/>
      <w:r w:rsidRPr="008604E7">
        <w:rPr>
          <w:rFonts w:ascii="Book Antiqua" w:hAnsi="Book Antiqua"/>
          <w:iCs/>
        </w:rPr>
        <w:t>Director</w:t>
      </w:r>
      <w:proofErr w:type="gramEnd"/>
      <w:r w:rsidR="00EF64EE">
        <w:rPr>
          <w:rFonts w:ascii="Book Antiqua" w:hAnsi="Book Antiqua"/>
          <w:iCs/>
        </w:rPr>
        <w:t>(a)</w:t>
      </w:r>
      <w:r w:rsidRPr="008604E7">
        <w:rPr>
          <w:rFonts w:ascii="Book Antiqua" w:hAnsi="Book Antiqua"/>
          <w:iCs/>
        </w:rPr>
        <w:t xml:space="preserve"> o por el Gobernador. </w:t>
      </w:r>
    </w:p>
    <w:p w14:paraId="595C96C0" w14:textId="77777777" w:rsidR="00EF64EE" w:rsidRDefault="008604E7" w:rsidP="00910BFB">
      <w:pPr>
        <w:spacing w:line="480" w:lineRule="auto"/>
        <w:ind w:left="360"/>
        <w:jc w:val="both"/>
        <w:rPr>
          <w:rFonts w:ascii="Book Antiqua" w:hAnsi="Book Antiqua"/>
          <w:iCs/>
        </w:rPr>
      </w:pPr>
      <w:r w:rsidRPr="008604E7">
        <w:rPr>
          <w:rFonts w:ascii="Book Antiqua" w:hAnsi="Book Antiqua"/>
          <w:iCs/>
        </w:rPr>
        <w:t xml:space="preserve">(f) Cada uno de los municipios del Estado Libre Asociado de Puerto Rico tendrá facultad para: </w:t>
      </w:r>
    </w:p>
    <w:p w14:paraId="75AE5FD7" w14:textId="77777777" w:rsidR="00F217AF" w:rsidRDefault="008604E7" w:rsidP="00EF64EE">
      <w:pPr>
        <w:spacing w:line="480" w:lineRule="auto"/>
        <w:ind w:left="720"/>
        <w:jc w:val="both"/>
        <w:rPr>
          <w:rFonts w:ascii="Book Antiqua" w:hAnsi="Book Antiqua"/>
          <w:iCs/>
        </w:rPr>
      </w:pPr>
      <w:r w:rsidRPr="008604E7">
        <w:rPr>
          <w:rFonts w:ascii="Book Antiqua" w:hAnsi="Book Antiqua"/>
          <w:iCs/>
        </w:rPr>
        <w:t xml:space="preserve">(1) Asignar y emplear los fondos necesarios, hacer contratos, obtener y distribuir equipo, materiales y artículos que sean necesarios para propósitos de manejo de emergencias del municipio. </w:t>
      </w:r>
    </w:p>
    <w:p w14:paraId="5B33AD95" w14:textId="77777777" w:rsidR="00F35CE2" w:rsidRDefault="008604E7" w:rsidP="00EF64EE">
      <w:pPr>
        <w:spacing w:line="480" w:lineRule="auto"/>
        <w:ind w:left="720"/>
        <w:jc w:val="both"/>
        <w:rPr>
          <w:rFonts w:ascii="Book Antiqua" w:hAnsi="Book Antiqua"/>
          <w:iCs/>
        </w:rPr>
      </w:pPr>
      <w:r w:rsidRPr="008604E7">
        <w:rPr>
          <w:rFonts w:ascii="Book Antiqua" w:hAnsi="Book Antiqua"/>
          <w:iCs/>
        </w:rPr>
        <w:t xml:space="preserve">(2) Establecer un centro principal del control y varios centros secundarios que sirvan para dirigir las operaciones de manejo de emergencias del municipio. </w:t>
      </w:r>
    </w:p>
    <w:p w14:paraId="4DF1CCDC" w14:textId="77777777" w:rsidR="00F35CE2" w:rsidRDefault="00F35CE2" w:rsidP="00EF64EE">
      <w:pPr>
        <w:spacing w:line="480" w:lineRule="auto"/>
        <w:ind w:left="720"/>
        <w:jc w:val="both"/>
        <w:rPr>
          <w:rFonts w:ascii="Book Antiqua" w:hAnsi="Book Antiqua"/>
          <w:iCs/>
        </w:rPr>
      </w:pPr>
      <w:r w:rsidRPr="00F35CE2">
        <w:rPr>
          <w:rFonts w:ascii="Book Antiqua" w:hAnsi="Book Antiqua"/>
          <w:iCs/>
        </w:rPr>
        <w:t xml:space="preserve">(3) Proveer ayuda personal o de propiedad y equipo a cualquier otro municipio que solicite ayuda y que por cualquier razón meritoria deba recibirla. </w:t>
      </w:r>
    </w:p>
    <w:p w14:paraId="555A7CBB" w14:textId="57F3F27B" w:rsidR="0008289A" w:rsidRDefault="00F35CE2" w:rsidP="00EF64EE">
      <w:pPr>
        <w:spacing w:line="480" w:lineRule="auto"/>
        <w:ind w:left="720"/>
        <w:jc w:val="both"/>
        <w:rPr>
          <w:rFonts w:ascii="Book Antiqua" w:hAnsi="Book Antiqua"/>
          <w:iCs/>
        </w:rPr>
      </w:pPr>
      <w:r w:rsidRPr="00F35CE2">
        <w:rPr>
          <w:rFonts w:ascii="Book Antiqua" w:hAnsi="Book Antiqua"/>
          <w:iCs/>
        </w:rPr>
        <w:t xml:space="preserve">(g) Cada </w:t>
      </w:r>
      <w:r w:rsidR="0008289A">
        <w:rPr>
          <w:rFonts w:ascii="Book Antiqua" w:hAnsi="Book Antiqua"/>
          <w:iCs/>
        </w:rPr>
        <w:t>oficina municipal</w:t>
      </w:r>
      <w:r w:rsidRPr="00F35CE2">
        <w:rPr>
          <w:rFonts w:ascii="Book Antiqua" w:hAnsi="Book Antiqua"/>
          <w:iCs/>
        </w:rPr>
        <w:t xml:space="preserve"> deberá preparar y mantener al día un Plan Municipal para el Manejo de Emergencias y de Desastres y remitir copia del mismo al </w:t>
      </w:r>
      <w:proofErr w:type="gramStart"/>
      <w:r w:rsidRPr="00F35CE2">
        <w:rPr>
          <w:rFonts w:ascii="Book Antiqua" w:hAnsi="Book Antiqua"/>
          <w:iCs/>
        </w:rPr>
        <w:t>Director</w:t>
      </w:r>
      <w:proofErr w:type="gramEnd"/>
      <w:r w:rsidR="007D20BB">
        <w:rPr>
          <w:rFonts w:ascii="Book Antiqua" w:hAnsi="Book Antiqua"/>
          <w:iCs/>
        </w:rPr>
        <w:t xml:space="preserve">(a) </w:t>
      </w:r>
      <w:r w:rsidRPr="00F35CE2">
        <w:rPr>
          <w:rFonts w:ascii="Book Antiqua" w:hAnsi="Book Antiqua"/>
          <w:iCs/>
        </w:rPr>
        <w:t xml:space="preserve">Ejecutivo. </w:t>
      </w:r>
    </w:p>
    <w:p w14:paraId="26757DAE" w14:textId="77777777" w:rsidR="0008289A" w:rsidRDefault="00F35CE2" w:rsidP="00EF64EE">
      <w:pPr>
        <w:spacing w:line="480" w:lineRule="auto"/>
        <w:ind w:left="720"/>
        <w:jc w:val="both"/>
        <w:rPr>
          <w:rFonts w:ascii="Book Antiqua" w:hAnsi="Book Antiqua"/>
          <w:iCs/>
        </w:rPr>
      </w:pPr>
      <w:r w:rsidRPr="00F35CE2">
        <w:rPr>
          <w:rFonts w:ascii="Book Antiqua" w:hAnsi="Book Antiqua"/>
          <w:iCs/>
        </w:rPr>
        <w:lastRenderedPageBreak/>
        <w:t xml:space="preserve">(h) El Plan Municipal deberá coordinarse, hasta donde sea posible, con el Plan Estatal. </w:t>
      </w:r>
    </w:p>
    <w:p w14:paraId="78E083FA" w14:textId="77777777" w:rsidR="0008289A" w:rsidRDefault="00F35CE2" w:rsidP="00EF64EE">
      <w:pPr>
        <w:spacing w:line="480" w:lineRule="auto"/>
        <w:ind w:left="720"/>
        <w:jc w:val="both"/>
        <w:rPr>
          <w:rFonts w:ascii="Book Antiqua" w:hAnsi="Book Antiqua"/>
          <w:iCs/>
        </w:rPr>
      </w:pPr>
      <w:r w:rsidRPr="00F35CE2">
        <w:rPr>
          <w:rFonts w:ascii="Book Antiqua" w:hAnsi="Book Antiqua"/>
          <w:iCs/>
        </w:rPr>
        <w:t xml:space="preserve">(i) El </w:t>
      </w:r>
      <w:proofErr w:type="gramStart"/>
      <w:r w:rsidRPr="00F35CE2">
        <w:rPr>
          <w:rFonts w:ascii="Book Antiqua" w:hAnsi="Book Antiqua"/>
          <w:iCs/>
        </w:rPr>
        <w:t>Alcalde</w:t>
      </w:r>
      <w:proofErr w:type="gramEnd"/>
      <w:r w:rsidRPr="00F35CE2">
        <w:rPr>
          <w:rFonts w:ascii="Book Antiqua" w:hAnsi="Book Antiqua"/>
          <w:iCs/>
        </w:rPr>
        <w:t xml:space="preserve"> podrá aceptar donativos para </w:t>
      </w:r>
      <w:r w:rsidR="0008289A">
        <w:rPr>
          <w:rFonts w:ascii="Book Antiqua" w:hAnsi="Book Antiqua"/>
          <w:iCs/>
        </w:rPr>
        <w:t>est</w:t>
      </w:r>
      <w:r w:rsidRPr="00F35CE2">
        <w:rPr>
          <w:rFonts w:ascii="Book Antiqua" w:hAnsi="Book Antiqua"/>
          <w:iCs/>
        </w:rPr>
        <w:t xml:space="preserve">os propósitos de bienes muebles e inmuebles, equipo, materiales, servicios, suministros y dinero de cualquier entidad gubernamental, dentro y fuera de Puerto Rico, y de personas naturales o jurídicas particulares dentro y fuera de Puerto Rico. </w:t>
      </w:r>
    </w:p>
    <w:p w14:paraId="0A05A9A3" w14:textId="77777777" w:rsidR="005151EC" w:rsidRDefault="00F35CE2" w:rsidP="00EF64EE">
      <w:pPr>
        <w:spacing w:line="480" w:lineRule="auto"/>
        <w:ind w:left="720"/>
        <w:jc w:val="both"/>
        <w:rPr>
          <w:rFonts w:ascii="Book Antiqua" w:hAnsi="Book Antiqua"/>
          <w:iCs/>
        </w:rPr>
      </w:pPr>
      <w:r w:rsidRPr="00F35CE2">
        <w:rPr>
          <w:rFonts w:ascii="Book Antiqua" w:hAnsi="Book Antiqua"/>
          <w:iCs/>
        </w:rPr>
        <w:t xml:space="preserve">(j) Cuerpos de Voluntarios- Se autoriza a cada uno de los Municipios del Estado Libre Asociado de Puerto Rico, a organizar Cuerpos de Voluntarios </w:t>
      </w:r>
      <w:r w:rsidR="0008289A">
        <w:rPr>
          <w:rFonts w:ascii="Book Antiqua" w:hAnsi="Book Antiqua"/>
          <w:iCs/>
        </w:rPr>
        <w:t>a estos fines</w:t>
      </w:r>
      <w:r w:rsidRPr="00F35CE2">
        <w:rPr>
          <w:rFonts w:ascii="Book Antiqua" w:hAnsi="Book Antiqua"/>
          <w:iCs/>
        </w:rPr>
        <w:t xml:space="preserve">, incluyendo grupos técnicos especializados siguiendo las directrices que el </w:t>
      </w:r>
      <w:proofErr w:type="gramStart"/>
      <w:r w:rsidRPr="00F35CE2">
        <w:rPr>
          <w:rFonts w:ascii="Book Antiqua" w:hAnsi="Book Antiqua"/>
          <w:iCs/>
        </w:rPr>
        <w:t>Director Ejecutivo</w:t>
      </w:r>
      <w:proofErr w:type="gramEnd"/>
      <w:r w:rsidRPr="00F35CE2">
        <w:rPr>
          <w:rFonts w:ascii="Book Antiqua" w:hAnsi="Book Antiqua"/>
          <w:iCs/>
        </w:rPr>
        <w:t xml:space="preserve"> establezca según se dispone en esta Ley. </w:t>
      </w:r>
    </w:p>
    <w:p w14:paraId="13975633" w14:textId="77777777" w:rsidR="005151EC" w:rsidRDefault="00F35CE2" w:rsidP="00EF64EE">
      <w:pPr>
        <w:spacing w:line="480" w:lineRule="auto"/>
        <w:ind w:left="720"/>
        <w:jc w:val="both"/>
        <w:rPr>
          <w:rFonts w:ascii="Book Antiqua" w:hAnsi="Book Antiqua"/>
          <w:iCs/>
        </w:rPr>
      </w:pPr>
      <w:r w:rsidRPr="00F35CE2">
        <w:rPr>
          <w:rFonts w:ascii="Book Antiqua" w:hAnsi="Book Antiqua"/>
          <w:iCs/>
        </w:rPr>
        <w:t xml:space="preserve">(k) Los Cuerpos Voluntarios prestarán, entre otros servicios auxiliares de policías, bomberos, médicos, ingeniería, comunicaciones, administración, servicios sociales, transportación y obras públicas y técnicos especializados en refrigeración, plomería, electricidad y construcción, entre otros. </w:t>
      </w:r>
    </w:p>
    <w:p w14:paraId="4B777E29" w14:textId="77777777" w:rsidR="00D663CC" w:rsidRDefault="00F35CE2" w:rsidP="00EF64EE">
      <w:pPr>
        <w:spacing w:line="480" w:lineRule="auto"/>
        <w:ind w:left="720"/>
        <w:jc w:val="both"/>
        <w:rPr>
          <w:rFonts w:ascii="Book Antiqua" w:hAnsi="Book Antiqua"/>
          <w:iCs/>
        </w:rPr>
      </w:pPr>
      <w:r w:rsidRPr="00F35CE2">
        <w:rPr>
          <w:rFonts w:ascii="Book Antiqua" w:hAnsi="Book Antiqua"/>
          <w:iCs/>
        </w:rPr>
        <w:t xml:space="preserve">(l) Será responsabilidad del </w:t>
      </w:r>
      <w:proofErr w:type="gramStart"/>
      <w:r w:rsidRPr="00F35CE2">
        <w:rPr>
          <w:rFonts w:ascii="Book Antiqua" w:hAnsi="Book Antiqua"/>
          <w:iCs/>
        </w:rPr>
        <w:t>Director</w:t>
      </w:r>
      <w:proofErr w:type="gramEnd"/>
      <w:r w:rsidRPr="00F35CE2">
        <w:rPr>
          <w:rFonts w:ascii="Book Antiqua" w:hAnsi="Book Antiqua"/>
          <w:iCs/>
        </w:rPr>
        <w:t xml:space="preserve"> Municipal de la</w:t>
      </w:r>
      <w:r w:rsidR="005151EC">
        <w:rPr>
          <w:rFonts w:ascii="Book Antiqua" w:hAnsi="Book Antiqua"/>
          <w:iCs/>
        </w:rPr>
        <w:t xml:space="preserve"> oficina municipal</w:t>
      </w:r>
      <w:r w:rsidRPr="00F35CE2">
        <w:rPr>
          <w:rFonts w:ascii="Book Antiqua" w:hAnsi="Book Antiqua"/>
          <w:iCs/>
        </w:rPr>
        <w:t xml:space="preserve"> el organizar y administrar los Cuerpos de Voluntarios Municipales, sujeto a la supervisión y asesoramiento del </w:t>
      </w:r>
      <w:proofErr w:type="gramStart"/>
      <w:r w:rsidRPr="00F35CE2">
        <w:rPr>
          <w:rFonts w:ascii="Book Antiqua" w:hAnsi="Book Antiqua"/>
          <w:iCs/>
        </w:rPr>
        <w:t>Director</w:t>
      </w:r>
      <w:proofErr w:type="gramEnd"/>
      <w:r w:rsidRPr="00F35CE2">
        <w:rPr>
          <w:rFonts w:ascii="Book Antiqua" w:hAnsi="Book Antiqua"/>
          <w:iCs/>
        </w:rPr>
        <w:t xml:space="preserve"> de Zona de la Agencia Estatal. </w:t>
      </w:r>
    </w:p>
    <w:p w14:paraId="52138DE3" w14:textId="77777777" w:rsidR="00116E18" w:rsidRDefault="00F35CE2" w:rsidP="00EF64EE">
      <w:pPr>
        <w:spacing w:line="480" w:lineRule="auto"/>
        <w:ind w:left="720"/>
        <w:jc w:val="both"/>
        <w:rPr>
          <w:rFonts w:ascii="Book Antiqua" w:hAnsi="Book Antiqua"/>
          <w:iCs/>
        </w:rPr>
      </w:pPr>
      <w:r w:rsidRPr="00F35CE2">
        <w:rPr>
          <w:rFonts w:ascii="Book Antiqua" w:hAnsi="Book Antiqua"/>
          <w:iCs/>
        </w:rPr>
        <w:t xml:space="preserve">(m) Cuando el Gobernador decrete un estado de emergencia o de desastre y los Cuerpos de Voluntarios sean activados por el </w:t>
      </w:r>
      <w:proofErr w:type="gramStart"/>
      <w:r w:rsidRPr="00F35CE2">
        <w:rPr>
          <w:rFonts w:ascii="Book Antiqua" w:hAnsi="Book Antiqua"/>
          <w:iCs/>
        </w:rPr>
        <w:t>Director Ejecutivo</w:t>
      </w:r>
      <w:proofErr w:type="gramEnd"/>
      <w:r w:rsidRPr="00F35CE2">
        <w:rPr>
          <w:rFonts w:ascii="Book Antiqua" w:hAnsi="Book Antiqua"/>
          <w:iCs/>
        </w:rPr>
        <w:t xml:space="preserve">, los miembros de dichos cuerpos, luego de estar activos por espacio de cuarenta y ocho (48) horas o más, podrán recibir compensación del Fondo de Emergencia, al tipo que determine el </w:t>
      </w:r>
      <w:proofErr w:type="gramStart"/>
      <w:r w:rsidRPr="00F35CE2">
        <w:rPr>
          <w:rFonts w:ascii="Book Antiqua" w:hAnsi="Book Antiqua"/>
          <w:iCs/>
        </w:rPr>
        <w:t>Secretario</w:t>
      </w:r>
      <w:proofErr w:type="gramEnd"/>
      <w:r w:rsidRPr="00F35CE2">
        <w:rPr>
          <w:rFonts w:ascii="Book Antiqua" w:hAnsi="Book Antiqua"/>
          <w:iCs/>
        </w:rPr>
        <w:t xml:space="preserve"> de Hacienda. Esto no </w:t>
      </w:r>
      <w:proofErr w:type="gramStart"/>
      <w:r w:rsidRPr="00F35CE2">
        <w:rPr>
          <w:rFonts w:ascii="Book Antiqua" w:hAnsi="Book Antiqua"/>
          <w:iCs/>
        </w:rPr>
        <w:t>será de aplicación</w:t>
      </w:r>
      <w:proofErr w:type="gramEnd"/>
      <w:r w:rsidRPr="00F35CE2">
        <w:rPr>
          <w:rFonts w:ascii="Book Antiqua" w:hAnsi="Book Antiqua"/>
          <w:iCs/>
        </w:rPr>
        <w:t xml:space="preserve"> a aquellos </w:t>
      </w:r>
      <w:r w:rsidRPr="00F35CE2">
        <w:rPr>
          <w:rFonts w:ascii="Book Antiqua" w:hAnsi="Book Antiqua"/>
          <w:iCs/>
        </w:rPr>
        <w:lastRenderedPageBreak/>
        <w:t>voluntarios que sean empleados de entidades gubernamentales del Estado Libre Asociado de Puerto Rico. A solicitud de la agencia estatal, el Administrador del Fondo del Seguro del Estado extenderá la cubierta del seguro a los miembros de los Cuerpos de Voluntario</w:t>
      </w:r>
      <w:r w:rsidR="00D663CC">
        <w:rPr>
          <w:rFonts w:ascii="Book Antiqua" w:hAnsi="Book Antiqua"/>
          <w:iCs/>
        </w:rPr>
        <w:t>s</w:t>
      </w:r>
      <w:r w:rsidRPr="00F35CE2">
        <w:rPr>
          <w:rFonts w:ascii="Book Antiqua" w:hAnsi="Book Antiqua"/>
          <w:iCs/>
        </w:rPr>
        <w:t xml:space="preserve">, sujeto a las condiciones establecidas en las leyes que regulan las compensaciones por accidentes del trabajo y hará la liquidación anual del seguro a base de los gastos incurridos. </w:t>
      </w:r>
    </w:p>
    <w:p w14:paraId="390D2B4E" w14:textId="77777777" w:rsidR="00411AC2" w:rsidRDefault="00F35CE2" w:rsidP="00EF64EE">
      <w:pPr>
        <w:spacing w:line="480" w:lineRule="auto"/>
        <w:ind w:left="720"/>
        <w:jc w:val="both"/>
        <w:rPr>
          <w:rFonts w:ascii="Book Antiqua" w:hAnsi="Book Antiqua"/>
          <w:iCs/>
        </w:rPr>
      </w:pPr>
      <w:r w:rsidRPr="00F35CE2">
        <w:rPr>
          <w:rFonts w:ascii="Book Antiqua" w:hAnsi="Book Antiqua"/>
          <w:iCs/>
        </w:rPr>
        <w:t>(n) Los beneficios que se concedan a los miembros de los Cuerpos de Voluntario</w:t>
      </w:r>
      <w:r w:rsidR="00116E18">
        <w:rPr>
          <w:rFonts w:ascii="Book Antiqua" w:hAnsi="Book Antiqua"/>
          <w:iCs/>
        </w:rPr>
        <w:t>s</w:t>
      </w:r>
      <w:r w:rsidRPr="00F35CE2">
        <w:rPr>
          <w:rFonts w:ascii="Book Antiqua" w:hAnsi="Book Antiqua"/>
          <w:iCs/>
        </w:rPr>
        <w:t xml:space="preserve"> se harán extensivos a los miembros de cuerpos de fuera de Puerto Rico que presten servicios en nuestro territorio. </w:t>
      </w:r>
    </w:p>
    <w:p w14:paraId="12F9AE17" w14:textId="4A8B4339" w:rsidR="00411AC2" w:rsidRDefault="00F35CE2" w:rsidP="00411AC2">
      <w:pPr>
        <w:spacing w:line="480" w:lineRule="auto"/>
        <w:ind w:firstLine="360"/>
        <w:jc w:val="both"/>
        <w:rPr>
          <w:rFonts w:ascii="Book Antiqua" w:hAnsi="Book Antiqua"/>
          <w:iCs/>
        </w:rPr>
      </w:pPr>
      <w:r w:rsidRPr="00F35CE2">
        <w:rPr>
          <w:rFonts w:ascii="Book Antiqua" w:hAnsi="Book Antiqua"/>
          <w:iCs/>
        </w:rPr>
        <w:t>Artículo 1</w:t>
      </w:r>
      <w:r w:rsidR="00DA00C6">
        <w:rPr>
          <w:rFonts w:ascii="Book Antiqua" w:hAnsi="Book Antiqua"/>
          <w:iCs/>
        </w:rPr>
        <w:t>5</w:t>
      </w:r>
      <w:r w:rsidRPr="00F35CE2">
        <w:rPr>
          <w:rFonts w:ascii="Book Antiqua" w:hAnsi="Book Antiqua"/>
          <w:iCs/>
        </w:rPr>
        <w:t>. — Poderes Extraordinarios del Gobernador</w:t>
      </w:r>
      <w:r w:rsidR="00910BDA">
        <w:rPr>
          <w:rFonts w:ascii="Book Antiqua" w:hAnsi="Book Antiqua"/>
          <w:iCs/>
        </w:rPr>
        <w:t xml:space="preserve">(a) </w:t>
      </w:r>
      <w:r w:rsidRPr="00F35CE2">
        <w:rPr>
          <w:rFonts w:ascii="Book Antiqua" w:hAnsi="Book Antiqua"/>
          <w:iCs/>
        </w:rPr>
        <w:t>de Puerto Rico.</w:t>
      </w:r>
    </w:p>
    <w:p w14:paraId="68230364" w14:textId="4C7F3598" w:rsidR="008604E7" w:rsidRDefault="00F35CE2" w:rsidP="00411AC2">
      <w:pPr>
        <w:spacing w:line="480" w:lineRule="auto"/>
        <w:ind w:firstLine="360"/>
        <w:jc w:val="both"/>
        <w:rPr>
          <w:rFonts w:ascii="Book Antiqua" w:hAnsi="Book Antiqua"/>
          <w:iCs/>
        </w:rPr>
      </w:pPr>
      <w:r w:rsidRPr="00F35CE2">
        <w:rPr>
          <w:rFonts w:ascii="Book Antiqua" w:hAnsi="Book Antiqua"/>
          <w:iCs/>
        </w:rPr>
        <w:t>En situaciones de emergencia o de desastre, el Gobernador</w:t>
      </w:r>
      <w:r w:rsidR="00110E6D">
        <w:rPr>
          <w:rFonts w:ascii="Book Antiqua" w:hAnsi="Book Antiqua"/>
          <w:iCs/>
        </w:rPr>
        <w:t>(a)</w:t>
      </w:r>
      <w:r w:rsidRPr="00F35CE2">
        <w:rPr>
          <w:rFonts w:ascii="Book Antiqua" w:hAnsi="Book Antiqua"/>
          <w:iCs/>
        </w:rPr>
        <w:t xml:space="preserve"> de Puerto Rico podrá decretar, mediante proclama, que existe un estado de emergencia o desastre, según sea el caso, en todo el territorio de Puerto Rico o en parte de</w:t>
      </w:r>
      <w:r w:rsidR="009A40AD">
        <w:rPr>
          <w:rFonts w:ascii="Book Antiqua" w:hAnsi="Book Antiqua"/>
          <w:iCs/>
        </w:rPr>
        <w:t xml:space="preserve"> este</w:t>
      </w:r>
      <w:r w:rsidRPr="00F35CE2">
        <w:rPr>
          <w:rFonts w:ascii="Book Antiqua" w:hAnsi="Book Antiqua"/>
          <w:iCs/>
        </w:rPr>
        <w:t>. El Gobernador</w:t>
      </w:r>
      <w:r w:rsidR="00110E6D">
        <w:rPr>
          <w:rFonts w:ascii="Book Antiqua" w:hAnsi="Book Antiqua"/>
          <w:iCs/>
        </w:rPr>
        <w:t>(a)</w:t>
      </w:r>
      <w:r w:rsidRPr="00F35CE2">
        <w:rPr>
          <w:rFonts w:ascii="Book Antiqua" w:hAnsi="Book Antiqua"/>
          <w:iCs/>
        </w:rPr>
        <w:t>, mientras dure dicho estado de emergencia o desastre, tendrá, además de cualesquiera otros poderes confer</w:t>
      </w:r>
      <w:r w:rsidR="00BB32C0">
        <w:rPr>
          <w:rFonts w:ascii="Book Antiqua" w:hAnsi="Book Antiqua"/>
          <w:iCs/>
        </w:rPr>
        <w:t>i</w:t>
      </w:r>
      <w:r w:rsidRPr="00F35CE2">
        <w:rPr>
          <w:rFonts w:ascii="Book Antiqua" w:hAnsi="Book Antiqua"/>
          <w:iCs/>
        </w:rPr>
        <w:t xml:space="preserve">dos por otras leyes, los siguientes: </w:t>
      </w:r>
      <w:r w:rsidR="00107CBD" w:rsidRPr="002A3FC8">
        <w:rPr>
          <w:rFonts w:ascii="Book Antiqua" w:hAnsi="Book Antiqua"/>
          <w:iCs/>
        </w:rPr>
        <w:t xml:space="preserve"> </w:t>
      </w:r>
    </w:p>
    <w:p w14:paraId="066D1060" w14:textId="77777777" w:rsidR="00110E6D" w:rsidRDefault="00110E6D" w:rsidP="00110E6D">
      <w:pPr>
        <w:spacing w:line="480" w:lineRule="auto"/>
        <w:ind w:left="360"/>
        <w:jc w:val="both"/>
        <w:rPr>
          <w:rFonts w:ascii="Book Antiqua" w:hAnsi="Book Antiqua"/>
          <w:iCs/>
        </w:rPr>
      </w:pPr>
      <w:r w:rsidRPr="00110E6D">
        <w:rPr>
          <w:rFonts w:ascii="Book Antiqua" w:hAnsi="Book Antiqua"/>
          <w:iCs/>
        </w:rPr>
        <w:t xml:space="preserve">(a) Podrá solicitar del </w:t>
      </w:r>
      <w:proofErr w:type="gramStart"/>
      <w:r w:rsidRPr="00110E6D">
        <w:rPr>
          <w:rFonts w:ascii="Book Antiqua" w:hAnsi="Book Antiqua"/>
          <w:iCs/>
        </w:rPr>
        <w:t>Presidente</w:t>
      </w:r>
      <w:proofErr w:type="gramEnd"/>
      <w:r w:rsidRPr="00110E6D">
        <w:rPr>
          <w:rFonts w:ascii="Book Antiqua" w:hAnsi="Book Antiqua"/>
          <w:iCs/>
        </w:rPr>
        <w:t xml:space="preserve"> de los Estados Unidos todo tipo de ayuda federal que conceda la legislación federal vigente, aceptar dicha ayuda y utilizarla a su discreción y sujeto únicamente a las condiciones establecidas en la legislación que las concede. </w:t>
      </w:r>
    </w:p>
    <w:p w14:paraId="60E4CFCC" w14:textId="77777777" w:rsidR="00110E6D" w:rsidRDefault="00110E6D" w:rsidP="00110E6D">
      <w:pPr>
        <w:spacing w:line="480" w:lineRule="auto"/>
        <w:ind w:left="360"/>
        <w:jc w:val="both"/>
        <w:rPr>
          <w:rFonts w:ascii="Book Antiqua" w:hAnsi="Book Antiqua"/>
          <w:iCs/>
        </w:rPr>
      </w:pPr>
      <w:r w:rsidRPr="00110E6D">
        <w:rPr>
          <w:rFonts w:ascii="Book Antiqua" w:hAnsi="Book Antiqua"/>
          <w:iCs/>
        </w:rPr>
        <w:t xml:space="preserve">(b) Podrá dictar, enmendar y revocar aquellos reglamentos y emitir, enmendar y rescindir aquellas órdenes que estime convenientes para regir durante el estado de emergencia o desastre. </w:t>
      </w:r>
    </w:p>
    <w:p w14:paraId="200B3888" w14:textId="77777777" w:rsidR="00110E6D" w:rsidRDefault="00110E6D" w:rsidP="00110E6D">
      <w:pPr>
        <w:spacing w:line="480" w:lineRule="auto"/>
        <w:ind w:left="360"/>
        <w:jc w:val="both"/>
        <w:rPr>
          <w:rFonts w:ascii="Book Antiqua" w:hAnsi="Book Antiqua"/>
          <w:iCs/>
        </w:rPr>
      </w:pPr>
      <w:r w:rsidRPr="00110E6D">
        <w:rPr>
          <w:rFonts w:ascii="Book Antiqua" w:hAnsi="Book Antiqua"/>
          <w:iCs/>
        </w:rPr>
        <w:lastRenderedPageBreak/>
        <w:t xml:space="preserve">(c) Podrá darle vigencia a aquellos reglamentos, órdenes, planes o medidas estatales para situaciones de emergencia o desastre o variar los mismos a su juicio. </w:t>
      </w:r>
    </w:p>
    <w:p w14:paraId="474A6C63" w14:textId="77777777" w:rsidR="00110E6D" w:rsidRDefault="00110E6D" w:rsidP="00110E6D">
      <w:pPr>
        <w:spacing w:line="480" w:lineRule="auto"/>
        <w:ind w:left="360"/>
        <w:jc w:val="both"/>
        <w:rPr>
          <w:rFonts w:ascii="Book Antiqua" w:hAnsi="Book Antiqua"/>
          <w:iCs/>
        </w:rPr>
      </w:pPr>
      <w:r w:rsidRPr="00110E6D">
        <w:rPr>
          <w:rFonts w:ascii="Book Antiqua" w:hAnsi="Book Antiqua"/>
          <w:iCs/>
        </w:rPr>
        <w:t xml:space="preserve">(d) Podrá ordenar la remoción de ruinas o escombros que surjan como consecuencia de una situación de emergencia o desastre, sujeto a las condiciones que se estipulan más adelante. </w:t>
      </w:r>
    </w:p>
    <w:p w14:paraId="31925484" w14:textId="77777777" w:rsidR="00797ACB" w:rsidRDefault="00110E6D" w:rsidP="00110E6D">
      <w:pPr>
        <w:spacing w:line="480" w:lineRule="auto"/>
        <w:ind w:left="360"/>
        <w:jc w:val="both"/>
        <w:rPr>
          <w:rFonts w:ascii="Book Antiqua" w:hAnsi="Book Antiqua"/>
          <w:iCs/>
        </w:rPr>
      </w:pPr>
      <w:r w:rsidRPr="00110E6D">
        <w:rPr>
          <w:rFonts w:ascii="Book Antiqua" w:hAnsi="Book Antiqua"/>
          <w:iCs/>
        </w:rPr>
        <w:t xml:space="preserve">(e) Podrá adquirir por compra o donación cualesquiera bienes muebles o inmuebles, o cualquier derecho sobre los mismos, que a su juicio considere útiles, convenientes o necesarios durante un estado de emergencia o desastre. </w:t>
      </w:r>
    </w:p>
    <w:p w14:paraId="7BCBD9BD" w14:textId="29B05A32" w:rsidR="00110E6D" w:rsidRDefault="00110E6D" w:rsidP="00110E6D">
      <w:pPr>
        <w:spacing w:line="480" w:lineRule="auto"/>
        <w:ind w:left="360"/>
        <w:jc w:val="both"/>
        <w:rPr>
          <w:rFonts w:ascii="Book Antiqua" w:hAnsi="Book Antiqua"/>
          <w:iCs/>
        </w:rPr>
      </w:pPr>
      <w:r w:rsidRPr="00110E6D">
        <w:rPr>
          <w:rFonts w:ascii="Book Antiqua" w:hAnsi="Book Antiqua"/>
          <w:iCs/>
        </w:rPr>
        <w:t>(f) Podrá adquirir mediante el procedimiento de expropiación forzosa aquellos bienes muebles o inmuebles, o cualquier derecho sobre los mismos, que a su juicio considere útiles, convenientes o necesarios durante un estado de emergencia o desastre, conforme a las disposiciones de la Ley de 12 de marzo de 1903, según enmendada, y</w:t>
      </w:r>
      <w:r w:rsidR="008D582A">
        <w:rPr>
          <w:rFonts w:ascii="Book Antiqua" w:hAnsi="Book Antiqua"/>
          <w:iCs/>
        </w:rPr>
        <w:t xml:space="preserve"> </w:t>
      </w:r>
      <w:r w:rsidRPr="00110E6D">
        <w:rPr>
          <w:rFonts w:ascii="Book Antiqua" w:hAnsi="Book Antiqua"/>
          <w:iCs/>
        </w:rPr>
        <w:t xml:space="preserve">sujeto a las disposiciones adicionales que aparecen más adelante en esta Ley. </w:t>
      </w:r>
    </w:p>
    <w:p w14:paraId="73C282E0" w14:textId="77777777" w:rsidR="00110E6D" w:rsidRDefault="00110E6D" w:rsidP="00110E6D">
      <w:pPr>
        <w:spacing w:line="480" w:lineRule="auto"/>
        <w:ind w:firstLine="360"/>
        <w:jc w:val="both"/>
        <w:rPr>
          <w:rFonts w:ascii="Book Antiqua" w:hAnsi="Book Antiqua"/>
          <w:iCs/>
        </w:rPr>
      </w:pPr>
      <w:r w:rsidRPr="00110E6D">
        <w:rPr>
          <w:rFonts w:ascii="Book Antiqua" w:hAnsi="Book Antiqua"/>
          <w:iCs/>
        </w:rPr>
        <w:t>Artículo 16. — Remoción de Ruinas y Escombros.</w:t>
      </w:r>
    </w:p>
    <w:p w14:paraId="156A66A1" w14:textId="41BF276A" w:rsidR="008C3960" w:rsidRDefault="00110E6D" w:rsidP="00110E6D">
      <w:pPr>
        <w:spacing w:line="480" w:lineRule="auto"/>
        <w:ind w:firstLine="360"/>
        <w:jc w:val="both"/>
        <w:rPr>
          <w:rFonts w:ascii="Book Antiqua" w:hAnsi="Book Antiqua"/>
          <w:iCs/>
        </w:rPr>
      </w:pPr>
      <w:r w:rsidRPr="00110E6D">
        <w:rPr>
          <w:rFonts w:ascii="Book Antiqua" w:hAnsi="Book Antiqua"/>
          <w:iCs/>
        </w:rPr>
        <w:t>El Gobernador</w:t>
      </w:r>
      <w:r>
        <w:rPr>
          <w:rFonts w:ascii="Book Antiqua" w:hAnsi="Book Antiqua"/>
          <w:iCs/>
        </w:rPr>
        <w:t>(a)</w:t>
      </w:r>
      <w:r w:rsidRPr="00110E6D">
        <w:rPr>
          <w:rFonts w:ascii="Book Antiqua" w:hAnsi="Book Antiqua"/>
          <w:iCs/>
        </w:rPr>
        <w:t xml:space="preserve"> de Puerto Rico, habiendo decretado que existe un estado de emergencia o desastre, podrá ordenar la remoción de ruinas o escombros que surjan como consecuencia de tal estado. A esos efectos, el Gobernador</w:t>
      </w:r>
      <w:r w:rsidR="008D582A">
        <w:rPr>
          <w:rFonts w:ascii="Book Antiqua" w:hAnsi="Book Antiqua"/>
          <w:iCs/>
        </w:rPr>
        <w:t>(a)</w:t>
      </w:r>
      <w:r w:rsidRPr="00110E6D">
        <w:rPr>
          <w:rFonts w:ascii="Book Antiqua" w:hAnsi="Book Antiqua"/>
          <w:iCs/>
        </w:rPr>
        <w:t xml:space="preserve"> podrá utilizar los recursos disponibles en el Gobierno de Puerto Rico para limpiar y remover aquellas ruinas, escombros o despojos que puedan afectar la salud o la seguridad pública, de los terrenos o cuerpos de agua públicos o privados. La labor de limpieza o remoción podrá ser encomendada a aquellas personas naturales o jurídicas que, a juicio del Gobernador, estén capacitadas para llevar a cabo la misma. La limpieza o remoción de ruinas y </w:t>
      </w:r>
      <w:r w:rsidRPr="00110E6D">
        <w:rPr>
          <w:rFonts w:ascii="Book Antiqua" w:hAnsi="Book Antiqua"/>
          <w:iCs/>
        </w:rPr>
        <w:lastRenderedPageBreak/>
        <w:t>escombros de una propiedad privada no deberá llevarse a cabo sin antes obtener el consentimiento por escrito del dueño de la propiedad. En el documento que se firme a esos efectos, el dueño de la propiedad deberá eximir al Gobernador</w:t>
      </w:r>
      <w:r w:rsidR="008D582A">
        <w:rPr>
          <w:rFonts w:ascii="Book Antiqua" w:hAnsi="Book Antiqua"/>
          <w:iCs/>
        </w:rPr>
        <w:t>(a)</w:t>
      </w:r>
      <w:r w:rsidRPr="00110E6D">
        <w:rPr>
          <w:rFonts w:ascii="Book Antiqua" w:hAnsi="Book Antiqua"/>
          <w:iCs/>
        </w:rPr>
        <w:t>, o a su agente, de responsabilidad por los daños que puedan causarle a su propiedad durante el proceso de limpieza o remoción y asimismo deberá comprometerse a indemnizar al Gobierno de Puerto Rico en caso de que surja cualquier reclamación con motivo de dicha limpieza o remoción. Habiéndose obtenido el consentimiento del dueño de la propiedad privada, los agentes del Gobernador</w:t>
      </w:r>
      <w:r w:rsidR="008C3960">
        <w:rPr>
          <w:rFonts w:ascii="Book Antiqua" w:hAnsi="Book Antiqua"/>
          <w:iCs/>
        </w:rPr>
        <w:t>(a)</w:t>
      </w:r>
      <w:r w:rsidRPr="00110E6D">
        <w:rPr>
          <w:rFonts w:ascii="Book Antiqua" w:hAnsi="Book Antiqua"/>
          <w:iCs/>
        </w:rPr>
        <w:t xml:space="preserve"> estarán plenamente autorizados para entrar en dicha propiedad y llevar a cabo cualquier tarea que fuese necesaria para la limpieza o remoción de ruinas y escombros. </w:t>
      </w:r>
    </w:p>
    <w:p w14:paraId="61967856" w14:textId="77777777" w:rsidR="008C3960" w:rsidRDefault="00110E6D" w:rsidP="00110E6D">
      <w:pPr>
        <w:spacing w:line="480" w:lineRule="auto"/>
        <w:ind w:firstLine="360"/>
        <w:jc w:val="both"/>
        <w:rPr>
          <w:rFonts w:ascii="Book Antiqua" w:hAnsi="Book Antiqua"/>
          <w:iCs/>
        </w:rPr>
      </w:pPr>
      <w:r w:rsidRPr="00110E6D">
        <w:rPr>
          <w:rFonts w:ascii="Book Antiqua" w:hAnsi="Book Antiqua"/>
          <w:iCs/>
        </w:rPr>
        <w:t xml:space="preserve">Artículo 17. — Procedimientos de Expropiación Forzosa Durante Estados de Emergencia o Desastre. </w:t>
      </w:r>
    </w:p>
    <w:p w14:paraId="63379939" w14:textId="77777777" w:rsidR="00C218A8" w:rsidRDefault="00110E6D" w:rsidP="00110E6D">
      <w:pPr>
        <w:spacing w:line="480" w:lineRule="auto"/>
        <w:ind w:firstLine="360"/>
        <w:jc w:val="both"/>
        <w:rPr>
          <w:rFonts w:ascii="Book Antiqua" w:hAnsi="Book Antiqua"/>
          <w:iCs/>
        </w:rPr>
      </w:pPr>
      <w:r w:rsidRPr="00110E6D">
        <w:rPr>
          <w:rFonts w:ascii="Book Antiqua" w:hAnsi="Book Antiqua"/>
          <w:iCs/>
        </w:rPr>
        <w:t>El Gobernador</w:t>
      </w:r>
      <w:r w:rsidR="008C3960">
        <w:rPr>
          <w:rFonts w:ascii="Book Antiqua" w:hAnsi="Book Antiqua"/>
          <w:iCs/>
        </w:rPr>
        <w:t>(a)</w:t>
      </w:r>
      <w:r w:rsidRPr="00110E6D">
        <w:rPr>
          <w:rFonts w:ascii="Book Antiqua" w:hAnsi="Book Antiqua"/>
          <w:iCs/>
        </w:rPr>
        <w:t xml:space="preserve"> de Puerto Rico, habiendo decretado que existe un estado de emergencia o desastre, podrá adquirir mediante el procedimiento de expropiación forzosa aquellos bienes muebles o inmuebles, o cualquier derecho sobre los mismos, que a su juicio considere útiles, convenientes o necesarios para llevar a cabo los propósitos de esta Ley. Entre esos bienes muebles</w:t>
      </w:r>
      <w:r w:rsidR="00D91AE9">
        <w:rPr>
          <w:rFonts w:ascii="Book Antiqua" w:hAnsi="Book Antiqua"/>
          <w:iCs/>
        </w:rPr>
        <w:t xml:space="preserve"> </w:t>
      </w:r>
      <w:r w:rsidR="00D91AE9" w:rsidRPr="00D91AE9">
        <w:rPr>
          <w:rFonts w:ascii="Book Antiqua" w:hAnsi="Book Antiqua"/>
          <w:iCs/>
        </w:rPr>
        <w:t>e inmuebles están comprendidos terrenos, edificios, medios de transportación y de comunicación, alimentos, ropa, equipo, materiales de toda clase, medicinas y cualesquiera artículos de primera necesidad. Para fines de la Ley de 12 de marzo de 1903 según enmendada, se declaran de utilidad pública los bienes muebles o inmuebles, y los derechos sobre los mismos que, a juicio del Gobernador</w:t>
      </w:r>
      <w:r w:rsidR="00C218A8">
        <w:rPr>
          <w:rFonts w:ascii="Book Antiqua" w:hAnsi="Book Antiqua"/>
          <w:iCs/>
        </w:rPr>
        <w:t>(a)</w:t>
      </w:r>
      <w:r w:rsidR="00D91AE9" w:rsidRPr="00D91AE9">
        <w:rPr>
          <w:rFonts w:ascii="Book Antiqua" w:hAnsi="Book Antiqua"/>
          <w:iCs/>
        </w:rPr>
        <w:t xml:space="preserve">, sean útiles, convenientes o necesarios durante estados de emergencia o desastre. No será necesaria, </w:t>
      </w:r>
      <w:r w:rsidR="00D91AE9" w:rsidRPr="00D91AE9">
        <w:rPr>
          <w:rFonts w:ascii="Book Antiqua" w:hAnsi="Book Antiqua"/>
          <w:iCs/>
        </w:rPr>
        <w:lastRenderedPageBreak/>
        <w:t xml:space="preserve">por tanto, la declaración expresa de utilidad pública que se requiere en otros casos. Los procedimientos de expropiación forzosa que se establecen a tenor con las disposiciones de esta Ley tendrán la más alta prioridad en el calendario del tribunal. </w:t>
      </w:r>
    </w:p>
    <w:p w14:paraId="63C4A1B9" w14:textId="77777777" w:rsidR="00C218A8" w:rsidRDefault="00D91AE9" w:rsidP="00110E6D">
      <w:pPr>
        <w:spacing w:line="480" w:lineRule="auto"/>
        <w:ind w:firstLine="360"/>
        <w:jc w:val="both"/>
        <w:rPr>
          <w:rFonts w:ascii="Book Antiqua" w:hAnsi="Book Antiqua"/>
          <w:iCs/>
        </w:rPr>
      </w:pPr>
      <w:r w:rsidRPr="00D91AE9">
        <w:rPr>
          <w:rFonts w:ascii="Book Antiqua" w:hAnsi="Book Antiqua"/>
          <w:iCs/>
        </w:rPr>
        <w:t>Artículo 18. — Inmunidad</w:t>
      </w:r>
      <w:r w:rsidR="00C218A8">
        <w:rPr>
          <w:rFonts w:ascii="Book Antiqua" w:hAnsi="Book Antiqua"/>
          <w:iCs/>
        </w:rPr>
        <w:t>.</w:t>
      </w:r>
      <w:r w:rsidRPr="00D91AE9">
        <w:rPr>
          <w:rFonts w:ascii="Book Antiqua" w:hAnsi="Book Antiqua"/>
          <w:iCs/>
        </w:rPr>
        <w:t xml:space="preserve"> </w:t>
      </w:r>
    </w:p>
    <w:p w14:paraId="43B3CD90" w14:textId="6173540D" w:rsidR="006B62BB" w:rsidRDefault="00D91AE9" w:rsidP="00110E6D">
      <w:pPr>
        <w:spacing w:line="480" w:lineRule="auto"/>
        <w:ind w:firstLine="360"/>
        <w:jc w:val="both"/>
        <w:rPr>
          <w:rFonts w:ascii="Book Antiqua" w:hAnsi="Book Antiqua"/>
          <w:iCs/>
        </w:rPr>
      </w:pPr>
      <w:r w:rsidRPr="00D91AE9">
        <w:rPr>
          <w:rFonts w:ascii="Book Antiqua" w:hAnsi="Book Antiqua"/>
          <w:iCs/>
        </w:rPr>
        <w:t>Por esta Ley</w:t>
      </w:r>
      <w:r w:rsidR="0030728C">
        <w:rPr>
          <w:rFonts w:ascii="Book Antiqua" w:hAnsi="Book Antiqua"/>
          <w:iCs/>
        </w:rPr>
        <w:t xml:space="preserve"> se</w:t>
      </w:r>
      <w:r w:rsidRPr="00D91AE9">
        <w:rPr>
          <w:rFonts w:ascii="Book Antiqua" w:hAnsi="Book Antiqua"/>
          <w:iCs/>
        </w:rPr>
        <w:t xml:space="preserve"> dispone que las funciones, actividades y medidas de manejo de emergencias y desastres son de índole gubernamental, se establecen las siguientes inmunidades para las personas naturales o jurídicas que participen en labores de manejo de emergencias y desastres: </w:t>
      </w:r>
    </w:p>
    <w:p w14:paraId="1C9A8F95" w14:textId="77777777" w:rsidR="006B62BB" w:rsidRDefault="00D91AE9" w:rsidP="006B62BB">
      <w:pPr>
        <w:spacing w:line="480" w:lineRule="auto"/>
        <w:ind w:left="360"/>
        <w:jc w:val="both"/>
        <w:rPr>
          <w:rFonts w:ascii="Book Antiqua" w:hAnsi="Book Antiqua"/>
          <w:iCs/>
        </w:rPr>
      </w:pPr>
      <w:r w:rsidRPr="00D91AE9">
        <w:rPr>
          <w:rFonts w:ascii="Book Antiqua" w:hAnsi="Book Antiqua"/>
          <w:iCs/>
        </w:rPr>
        <w:t xml:space="preserve">(a) El propietario o la persona natural o jurídica que disfrute el dominio útil de un inmueble o de parte de un inmueble que sin compensación alguna ceda el uso de dicho inmueble o parte de éste, a las autoridades de la Agencia Estatal o de cualesquiera de los municipios, mediante convenio por escrito al efecto, para ser utilizado como refugio o albergue de personas durante una emergencia o desastre o durante un simulacro bajo la dirección de la Agencia Estatal, no responderá por daños y perjuicios por muerte o lesión a las personas que se encuentren en dicho refugio o albergue durante cualesquiera de las ocasiones antes mencionadas, o por pérdida o daño a la propiedad de dichas personas </w:t>
      </w:r>
      <w:proofErr w:type="spellStart"/>
      <w:r w:rsidRPr="00D91AE9">
        <w:rPr>
          <w:rFonts w:ascii="Book Antiqua" w:hAnsi="Book Antiqua"/>
          <w:iCs/>
        </w:rPr>
        <w:t>aún</w:t>
      </w:r>
      <w:proofErr w:type="spellEnd"/>
      <w:r w:rsidRPr="00D91AE9">
        <w:rPr>
          <w:rFonts w:ascii="Book Antiqua" w:hAnsi="Book Antiqua"/>
          <w:iCs/>
        </w:rPr>
        <w:t xml:space="preserve"> cuando esos daños y perjuicios sean causados por la negligencia del propietario o la persona que disfrute del dominio útil del inmueble. Tampoco responderá por daños y perjuicios el propietario o persona natural o jurídica que tenga el dominio útil de dicho inmueble, cuando su alegada negligencia resulte en muerte o lesión a cualquier empleado u oficial de la Agencia Estatal que se encuentre en dicho lugar en cumplimiento de gestiones oficiales, ni </w:t>
      </w:r>
      <w:r w:rsidRPr="00D91AE9">
        <w:rPr>
          <w:rFonts w:ascii="Book Antiqua" w:hAnsi="Book Antiqua"/>
          <w:iCs/>
        </w:rPr>
        <w:lastRenderedPageBreak/>
        <w:t xml:space="preserve">responderá por daños y perjuicios cuando su negligencia resultare en daño o pérdida de la propiedad de dichos empleados u oficiales, o pérdida o daño de la propiedad que se encuentre en dicho albergue como parte del equipo suministrado por la Agencia Estatal. </w:t>
      </w:r>
    </w:p>
    <w:p w14:paraId="12D7DCEF" w14:textId="77777777" w:rsidR="00EF6C20" w:rsidRDefault="00D91AE9" w:rsidP="006B62BB">
      <w:pPr>
        <w:spacing w:line="480" w:lineRule="auto"/>
        <w:ind w:left="720"/>
        <w:jc w:val="both"/>
        <w:rPr>
          <w:rFonts w:ascii="Book Antiqua" w:hAnsi="Book Antiqua"/>
          <w:iCs/>
        </w:rPr>
      </w:pPr>
      <w:r w:rsidRPr="00D91AE9">
        <w:rPr>
          <w:rFonts w:ascii="Book Antiqua" w:hAnsi="Book Antiqua"/>
          <w:iCs/>
        </w:rPr>
        <w:t xml:space="preserve">(b) Ninguno de los siguientes será responsable por la muerte o lesiones a personas o daños a la propiedad, salvo casos de negligencia crasa, conducta impropia o mala fe: </w:t>
      </w:r>
    </w:p>
    <w:p w14:paraId="76937A96" w14:textId="77777777" w:rsidR="00EF6C20" w:rsidRDefault="00D91AE9" w:rsidP="00EF6C20">
      <w:pPr>
        <w:spacing w:line="480" w:lineRule="auto"/>
        <w:ind w:left="1440"/>
        <w:jc w:val="both"/>
        <w:rPr>
          <w:rFonts w:ascii="Book Antiqua" w:hAnsi="Book Antiqua"/>
          <w:iCs/>
        </w:rPr>
      </w:pPr>
      <w:r w:rsidRPr="00D91AE9">
        <w:rPr>
          <w:rFonts w:ascii="Book Antiqua" w:hAnsi="Book Antiqua"/>
          <w:iCs/>
        </w:rPr>
        <w:t xml:space="preserve">(1) El Gobierno de Puerto Rico y sus empleados, los municipios y sus empleados en el desempeño de sus funciones y actividades; (2) las agencias o entidades de manejo de emergencias y desastres y sus empleados en el desempeño de sus funciones y actividades; (3) cualquier voluntario que preste servicios de manejo de emergencias. </w:t>
      </w:r>
    </w:p>
    <w:p w14:paraId="09987808" w14:textId="77777777" w:rsidR="00EF6C20" w:rsidRDefault="00D91AE9" w:rsidP="00EF6C20">
      <w:pPr>
        <w:spacing w:line="480" w:lineRule="auto"/>
        <w:ind w:firstLine="360"/>
        <w:jc w:val="both"/>
        <w:rPr>
          <w:rFonts w:ascii="Book Antiqua" w:hAnsi="Book Antiqua"/>
          <w:iCs/>
        </w:rPr>
      </w:pPr>
      <w:r w:rsidRPr="00D91AE9">
        <w:rPr>
          <w:rFonts w:ascii="Book Antiqua" w:hAnsi="Book Antiqua"/>
          <w:iCs/>
        </w:rPr>
        <w:t xml:space="preserve">Artículo 19. — Reglamentos y Órdenes. </w:t>
      </w:r>
    </w:p>
    <w:p w14:paraId="7186EB14" w14:textId="2EE45B8A" w:rsidR="00110E6D" w:rsidRDefault="00D91AE9" w:rsidP="00EF6C20">
      <w:pPr>
        <w:spacing w:line="480" w:lineRule="auto"/>
        <w:ind w:firstLine="360"/>
        <w:jc w:val="both"/>
        <w:rPr>
          <w:rFonts w:ascii="Book Antiqua" w:hAnsi="Book Antiqua"/>
          <w:iCs/>
        </w:rPr>
      </w:pPr>
      <w:r w:rsidRPr="00D91AE9">
        <w:rPr>
          <w:rFonts w:ascii="Book Antiqua" w:hAnsi="Book Antiqua"/>
          <w:iCs/>
        </w:rPr>
        <w:t>Los reglamentos dictados u órdenes emitidas durante un estado de emergencia o desastre tendrán fuerza de ley mientras dure dicho estado de emergencia o desastre.</w:t>
      </w:r>
    </w:p>
    <w:p w14:paraId="6447C407" w14:textId="77777777" w:rsidR="008C1FC0" w:rsidRDefault="00747C5E" w:rsidP="00107CBD">
      <w:pPr>
        <w:spacing w:line="480" w:lineRule="auto"/>
        <w:ind w:firstLine="360"/>
        <w:jc w:val="both"/>
        <w:rPr>
          <w:rFonts w:ascii="Book Antiqua" w:hAnsi="Book Antiqua"/>
          <w:iCs/>
        </w:rPr>
      </w:pPr>
      <w:r w:rsidRPr="00747C5E">
        <w:rPr>
          <w:rFonts w:ascii="Book Antiqua" w:hAnsi="Book Antiqua"/>
          <w:iCs/>
        </w:rPr>
        <w:t xml:space="preserve">Artículo 20. — Violaciones y Penalidades. </w:t>
      </w:r>
    </w:p>
    <w:p w14:paraId="477944EC" w14:textId="77777777" w:rsidR="008C1FC0" w:rsidRDefault="00747C5E" w:rsidP="00107CBD">
      <w:pPr>
        <w:spacing w:line="480" w:lineRule="auto"/>
        <w:ind w:firstLine="360"/>
        <w:jc w:val="both"/>
        <w:rPr>
          <w:rFonts w:ascii="Book Antiqua" w:hAnsi="Book Antiqua"/>
          <w:iCs/>
        </w:rPr>
      </w:pPr>
      <w:r w:rsidRPr="00747C5E">
        <w:rPr>
          <w:rFonts w:ascii="Book Antiqua" w:hAnsi="Book Antiqua"/>
          <w:iCs/>
        </w:rPr>
        <w:t xml:space="preserve">Será sancionada con pena de reclusión que no excederá de seis (6) meses o multa que no excederá de quinientos (5,000) dólares o ambas penas a discreción del tribunal, toda persona que realizare cualquiera de los siguientes actos: </w:t>
      </w:r>
    </w:p>
    <w:p w14:paraId="11863B22" w14:textId="77777777" w:rsidR="008C1FC0" w:rsidRDefault="00747C5E" w:rsidP="008C1FC0">
      <w:pPr>
        <w:spacing w:line="480" w:lineRule="auto"/>
        <w:ind w:left="360"/>
        <w:jc w:val="both"/>
        <w:rPr>
          <w:rFonts w:ascii="Book Antiqua" w:hAnsi="Book Antiqua"/>
          <w:iCs/>
        </w:rPr>
      </w:pPr>
      <w:r w:rsidRPr="00747C5E">
        <w:rPr>
          <w:rFonts w:ascii="Book Antiqua" w:hAnsi="Book Antiqua"/>
          <w:iCs/>
        </w:rPr>
        <w:t xml:space="preserve">(a) Viole cualquier disposición de esta Ley o cualquier reglamento dictado u orden emitida a tenor de la misma. </w:t>
      </w:r>
    </w:p>
    <w:p w14:paraId="1EDB473A" w14:textId="77777777" w:rsidR="008C1FC0" w:rsidRDefault="00747C5E" w:rsidP="008C1FC0">
      <w:pPr>
        <w:spacing w:line="480" w:lineRule="auto"/>
        <w:ind w:left="360"/>
        <w:jc w:val="both"/>
        <w:rPr>
          <w:rFonts w:ascii="Book Antiqua" w:hAnsi="Book Antiqua"/>
          <w:iCs/>
        </w:rPr>
      </w:pPr>
      <w:r w:rsidRPr="00747C5E">
        <w:rPr>
          <w:rFonts w:ascii="Book Antiqua" w:hAnsi="Book Antiqua"/>
          <w:iCs/>
        </w:rPr>
        <w:lastRenderedPageBreak/>
        <w:t xml:space="preserve">(b) Dé una falsa alarma en relación con la inminente ocurrencia de una catástrofe en Puerto Rico o, si existiendo ya un estado de emergencia o desastre, disemine rumores o dé falsas alarmas sobre anormalidades no existentes. </w:t>
      </w:r>
    </w:p>
    <w:p w14:paraId="4CF2E993" w14:textId="77777777" w:rsidR="008C1FC0" w:rsidRDefault="00747C5E" w:rsidP="00F33A89">
      <w:pPr>
        <w:spacing w:line="480" w:lineRule="auto"/>
        <w:ind w:left="720"/>
        <w:jc w:val="both"/>
        <w:rPr>
          <w:rFonts w:ascii="Book Antiqua" w:hAnsi="Book Antiqua"/>
          <w:iCs/>
        </w:rPr>
      </w:pPr>
      <w:r w:rsidRPr="00747C5E">
        <w:rPr>
          <w:rFonts w:ascii="Book Antiqua" w:hAnsi="Book Antiqua"/>
          <w:iCs/>
        </w:rPr>
        <w:t xml:space="preserve">(c) No acate las órdenes de evacuación de la población civil emitidas por la Agencia Estatal como parte de la ejecución de su plan en casos de emergencia o desastre. Se dispone, que aquellas personas menores de edad o incapacitadas podrán ser removidas en contra de la voluntad de sus padres, tutores, custodios o encargados, durante y una vez declarado el estado de emergencia por el Gobernador. </w:t>
      </w:r>
    </w:p>
    <w:p w14:paraId="03E9DD52" w14:textId="77777777" w:rsidR="00F33A89" w:rsidRDefault="00747C5E" w:rsidP="00F33A89">
      <w:pPr>
        <w:spacing w:line="480" w:lineRule="auto"/>
        <w:ind w:left="720"/>
        <w:jc w:val="both"/>
        <w:rPr>
          <w:rFonts w:ascii="Book Antiqua" w:hAnsi="Book Antiqua"/>
          <w:iCs/>
        </w:rPr>
      </w:pPr>
      <w:r w:rsidRPr="00747C5E">
        <w:rPr>
          <w:rFonts w:ascii="Book Antiqua" w:hAnsi="Book Antiqua"/>
          <w:iCs/>
        </w:rPr>
        <w:t xml:space="preserve">Para fines de esta Ley, una "persona incapacitada" </w:t>
      </w:r>
      <w:r w:rsidR="008C1FC0">
        <w:rPr>
          <w:rFonts w:ascii="Book Antiqua" w:hAnsi="Book Antiqua"/>
          <w:iCs/>
        </w:rPr>
        <w:t xml:space="preserve">o con diversidad funcional </w:t>
      </w:r>
      <w:r w:rsidRPr="00747C5E">
        <w:rPr>
          <w:rFonts w:ascii="Book Antiqua" w:hAnsi="Book Antiqua"/>
          <w:iCs/>
        </w:rPr>
        <w:t xml:space="preserve">es un individuo que tiene un impedimento mental que le limita seriamente en su capacidad para obrar por sí. </w:t>
      </w:r>
    </w:p>
    <w:p w14:paraId="76106087" w14:textId="77777777" w:rsidR="00F33A89" w:rsidRDefault="00747C5E" w:rsidP="00F33A89">
      <w:pPr>
        <w:spacing w:line="480" w:lineRule="auto"/>
        <w:ind w:left="720"/>
        <w:jc w:val="both"/>
        <w:rPr>
          <w:rFonts w:ascii="Book Antiqua" w:hAnsi="Book Antiqua"/>
          <w:iCs/>
        </w:rPr>
      </w:pPr>
      <w:r w:rsidRPr="00747C5E">
        <w:rPr>
          <w:rFonts w:ascii="Book Antiqua" w:hAnsi="Book Antiqua"/>
          <w:iCs/>
        </w:rPr>
        <w:t xml:space="preserve">(d) Obstruya las labores de desalojo, búsqueda, reconstrucción o evaluación e investigación de daños de agencias federales, estatales o municipales, poniendo en riesgo su vida o la de otras personas, o que persista en realizar cualquier actividad, incluyendo aquellas de índole recreativo que pongan en peligro su vida o la de otras personas, después de haber sido alertada por las autoridades una vez se haya declarado un aviso de azote de huracán por las autoridades pertinentes, o mientras esté vigente un estado de emergencia promulgado por el Gobernador de Puerto Rico mediante una Orden Ejecutiva. </w:t>
      </w:r>
    </w:p>
    <w:p w14:paraId="5E19D818" w14:textId="77777777" w:rsidR="00760BD1" w:rsidRDefault="00747C5E" w:rsidP="00F33A89">
      <w:pPr>
        <w:spacing w:line="480" w:lineRule="auto"/>
        <w:ind w:left="720"/>
        <w:jc w:val="both"/>
        <w:rPr>
          <w:rFonts w:ascii="Book Antiqua" w:hAnsi="Book Antiqua"/>
          <w:iCs/>
        </w:rPr>
      </w:pPr>
      <w:r w:rsidRPr="00747C5E">
        <w:rPr>
          <w:rFonts w:ascii="Book Antiqua" w:hAnsi="Book Antiqua"/>
          <w:iCs/>
        </w:rPr>
        <w:t xml:space="preserve">(e) Los dineros que se recauden por concepto de las multas que se impongan en virtud de esta Ley o de la reglamentación derivada de ésta ingresarán en un Fondo </w:t>
      </w:r>
      <w:r w:rsidRPr="00747C5E">
        <w:rPr>
          <w:rFonts w:ascii="Book Antiqua" w:hAnsi="Book Antiqua"/>
          <w:iCs/>
        </w:rPr>
        <w:lastRenderedPageBreak/>
        <w:t xml:space="preserve">Especial bajo la responsabilidad del </w:t>
      </w:r>
      <w:proofErr w:type="gramStart"/>
      <w:r w:rsidRPr="00747C5E">
        <w:rPr>
          <w:rFonts w:ascii="Book Antiqua" w:hAnsi="Book Antiqua"/>
          <w:iCs/>
        </w:rPr>
        <w:t>Director</w:t>
      </w:r>
      <w:proofErr w:type="gramEnd"/>
      <w:r w:rsidR="00F33A89">
        <w:rPr>
          <w:rFonts w:ascii="Book Antiqua" w:hAnsi="Book Antiqua"/>
          <w:iCs/>
        </w:rPr>
        <w:t>(a)</w:t>
      </w:r>
      <w:r w:rsidR="00760BD1">
        <w:rPr>
          <w:rFonts w:ascii="Book Antiqua" w:hAnsi="Book Antiqua"/>
          <w:iCs/>
        </w:rPr>
        <w:t>.</w:t>
      </w:r>
      <w:r w:rsidRPr="00747C5E">
        <w:rPr>
          <w:rFonts w:ascii="Book Antiqua" w:hAnsi="Book Antiqua"/>
          <w:iCs/>
        </w:rPr>
        <w:t xml:space="preserve"> El dinero que ingrese al Fondo Especial podrá ser utilizado para cubrir parte de los gastos operacionales, fiscales y administrativos de la Agencia, en adición a las asignaciones presupuestarias anuales que continuará recibiendo dicha entidad. </w:t>
      </w:r>
    </w:p>
    <w:p w14:paraId="66B7F5CD" w14:textId="77777777" w:rsidR="00760BD1" w:rsidRDefault="00747C5E" w:rsidP="00760BD1">
      <w:pPr>
        <w:spacing w:line="480" w:lineRule="auto"/>
        <w:ind w:firstLine="360"/>
        <w:jc w:val="both"/>
        <w:rPr>
          <w:rFonts w:ascii="Book Antiqua" w:hAnsi="Book Antiqua"/>
          <w:iCs/>
        </w:rPr>
      </w:pPr>
      <w:r w:rsidRPr="00747C5E">
        <w:rPr>
          <w:rFonts w:ascii="Book Antiqua" w:hAnsi="Book Antiqua"/>
          <w:iCs/>
        </w:rPr>
        <w:t xml:space="preserve">Artículo 21. — Medidas Transitorias. </w:t>
      </w:r>
    </w:p>
    <w:p w14:paraId="4572E5E0" w14:textId="77777777" w:rsidR="001B527F" w:rsidRDefault="00747C5E" w:rsidP="00760BD1">
      <w:pPr>
        <w:spacing w:line="480" w:lineRule="auto"/>
        <w:ind w:firstLine="360"/>
        <w:jc w:val="both"/>
        <w:rPr>
          <w:rFonts w:ascii="Book Antiqua" w:hAnsi="Book Antiqua"/>
          <w:iCs/>
        </w:rPr>
      </w:pPr>
      <w:r w:rsidRPr="00747C5E">
        <w:rPr>
          <w:rFonts w:ascii="Book Antiqua" w:hAnsi="Book Antiqua"/>
          <w:iCs/>
        </w:rPr>
        <w:t xml:space="preserve">A partir de la vigencia de esta Ley, el </w:t>
      </w:r>
      <w:proofErr w:type="gramStart"/>
      <w:r w:rsidRPr="00747C5E">
        <w:rPr>
          <w:rFonts w:ascii="Book Antiqua" w:hAnsi="Book Antiqua"/>
          <w:iCs/>
        </w:rPr>
        <w:t>Director</w:t>
      </w:r>
      <w:proofErr w:type="gramEnd"/>
      <w:r w:rsidR="00760BD1">
        <w:rPr>
          <w:rFonts w:ascii="Book Antiqua" w:hAnsi="Book Antiqua"/>
          <w:iCs/>
        </w:rPr>
        <w:t>(a)</w:t>
      </w:r>
      <w:r w:rsidRPr="00747C5E">
        <w:rPr>
          <w:rFonts w:ascii="Book Antiqua" w:hAnsi="Book Antiqua"/>
          <w:iCs/>
        </w:rPr>
        <w:t xml:space="preserve"> queda autorizado para adoptar aquellas medidas transitorias que sean necesarias para efectuar las transferencias decretadas por la misma sin que se interrumpan los procesos administrativos y los asuntos y programas transferidos. </w:t>
      </w:r>
    </w:p>
    <w:p w14:paraId="3C513626" w14:textId="77777777" w:rsidR="001B527F" w:rsidRDefault="00747C5E" w:rsidP="00760BD1">
      <w:pPr>
        <w:spacing w:line="480" w:lineRule="auto"/>
        <w:ind w:firstLine="360"/>
        <w:jc w:val="both"/>
        <w:rPr>
          <w:rFonts w:ascii="Book Antiqua" w:hAnsi="Book Antiqua"/>
          <w:iCs/>
        </w:rPr>
      </w:pPr>
      <w:r w:rsidRPr="00747C5E">
        <w:rPr>
          <w:rFonts w:ascii="Book Antiqua" w:hAnsi="Book Antiqua"/>
          <w:iCs/>
        </w:rPr>
        <w:t xml:space="preserve">Artículo 22. — Financiamiento de los Gastos de la Agencia Estatal. </w:t>
      </w:r>
    </w:p>
    <w:p w14:paraId="6459E541" w14:textId="106ED51C" w:rsidR="00747C5E" w:rsidRDefault="00747C5E" w:rsidP="00760BD1">
      <w:pPr>
        <w:spacing w:line="480" w:lineRule="auto"/>
        <w:ind w:firstLine="360"/>
        <w:jc w:val="both"/>
        <w:rPr>
          <w:rFonts w:ascii="Book Antiqua" w:hAnsi="Book Antiqua"/>
          <w:iCs/>
        </w:rPr>
      </w:pPr>
      <w:r w:rsidRPr="00747C5E">
        <w:rPr>
          <w:rFonts w:ascii="Book Antiqua" w:hAnsi="Book Antiqua"/>
          <w:iCs/>
        </w:rPr>
        <w:t>Los gastos ordinarios para el funcionamiento de la Agencia Estatal se consignarán anualmente en el Presupuesto General de Gastos del Gobierno de Puerto Rico. Los gastos extraordinarios en que incurra la Agencia Estatal durante cualquier estado de emergencia o desastre serán reembolsados del Fondo de Emergencia creado por la Ley Núm. 91 de 21 de junio de 1966, según enmendada</w:t>
      </w:r>
      <w:r w:rsidR="001C377E">
        <w:rPr>
          <w:rFonts w:ascii="Book Antiqua" w:hAnsi="Book Antiqua"/>
          <w:iCs/>
        </w:rPr>
        <w:t>.</w:t>
      </w:r>
    </w:p>
    <w:p w14:paraId="7CAC61F5" w14:textId="350AB646" w:rsidR="00107CBD" w:rsidRPr="002A3FC8" w:rsidRDefault="00820C26" w:rsidP="00107CBD">
      <w:pPr>
        <w:spacing w:line="480" w:lineRule="auto"/>
        <w:ind w:firstLine="360"/>
        <w:jc w:val="both"/>
        <w:rPr>
          <w:rFonts w:ascii="Book Antiqua" w:hAnsi="Book Antiqua"/>
          <w:iCs/>
        </w:rPr>
      </w:pPr>
      <w:r>
        <w:rPr>
          <w:rFonts w:ascii="Book Antiqua" w:hAnsi="Book Antiqua"/>
          <w:iCs/>
        </w:rPr>
        <w:t xml:space="preserve">Artículo 23. - </w:t>
      </w:r>
      <w:r w:rsidR="00107CBD" w:rsidRPr="002A3FC8">
        <w:rPr>
          <w:rFonts w:ascii="Book Antiqua" w:hAnsi="Book Antiqua"/>
          <w:iCs/>
        </w:rPr>
        <w:t>Se enmienda el Artículo 1.06 de</w:t>
      </w:r>
      <w:r w:rsidR="00737B60" w:rsidRPr="002A3FC8">
        <w:rPr>
          <w:rFonts w:ascii="Book Antiqua" w:hAnsi="Book Antiqua"/>
          <w:iCs/>
        </w:rPr>
        <w:t xml:space="preserve"> </w:t>
      </w:r>
      <w:r w:rsidR="00107CBD" w:rsidRPr="002A3FC8">
        <w:rPr>
          <w:rFonts w:ascii="Book Antiqua" w:hAnsi="Book Antiqua"/>
          <w:iCs/>
        </w:rPr>
        <w:t xml:space="preserve">la Ley 20-2017, </w:t>
      </w:r>
      <w:r w:rsidR="00D47DD9" w:rsidRPr="002A3FC8">
        <w:rPr>
          <w:rFonts w:ascii="Book Antiqua" w:hAnsi="Book Antiqua"/>
          <w:iCs/>
        </w:rPr>
        <w:t>según</w:t>
      </w:r>
      <w:r w:rsidR="00107CBD" w:rsidRPr="002A3FC8">
        <w:rPr>
          <w:rFonts w:ascii="Book Antiqua" w:hAnsi="Book Antiqua"/>
          <w:iCs/>
        </w:rPr>
        <w:t xml:space="preserve"> enmendada, conocida como “Ley del Departamento de Seguridad Pública de Puerto Rico”, para que lea como sigue: </w:t>
      </w:r>
    </w:p>
    <w:p w14:paraId="7C36E2AB" w14:textId="77777777" w:rsidR="00107CBD" w:rsidRPr="002A3FC8" w:rsidRDefault="00DB11AA" w:rsidP="00107CBD">
      <w:pPr>
        <w:spacing w:line="480" w:lineRule="auto"/>
        <w:ind w:firstLine="360"/>
        <w:jc w:val="both"/>
        <w:rPr>
          <w:rFonts w:ascii="Book Antiqua" w:hAnsi="Book Antiqua"/>
          <w:iCs/>
        </w:rPr>
      </w:pPr>
      <w:r w:rsidRPr="002A3FC8">
        <w:rPr>
          <w:rFonts w:ascii="Book Antiqua" w:hAnsi="Book Antiqua"/>
          <w:iCs/>
        </w:rPr>
        <w:t>“</w:t>
      </w:r>
      <w:r w:rsidR="00107CBD" w:rsidRPr="002A3FC8">
        <w:rPr>
          <w:rFonts w:ascii="Book Antiqua" w:hAnsi="Book Antiqua"/>
          <w:iCs/>
        </w:rPr>
        <w:t xml:space="preserve">Artículo 1.06. — Conformación. </w:t>
      </w:r>
    </w:p>
    <w:p w14:paraId="5F768104" w14:textId="6B79D470" w:rsidR="00107CBD" w:rsidRPr="002A3FC8" w:rsidRDefault="00107CBD" w:rsidP="00AD1CDB">
      <w:pPr>
        <w:spacing w:line="480" w:lineRule="auto"/>
        <w:ind w:firstLine="360"/>
        <w:jc w:val="both"/>
        <w:rPr>
          <w:rFonts w:ascii="Book Antiqua" w:hAnsi="Book Antiqua"/>
          <w:iCs/>
        </w:rPr>
      </w:pPr>
      <w:r w:rsidRPr="002A3FC8">
        <w:rPr>
          <w:rFonts w:ascii="Book Antiqua" w:hAnsi="Book Antiqua"/>
          <w:iCs/>
        </w:rPr>
        <w:t xml:space="preserve">El Departamento de Seguridad Pública será conformado por </w:t>
      </w:r>
      <w:r w:rsidRPr="002A3FC8">
        <w:rPr>
          <w:rFonts w:ascii="Book Antiqua" w:hAnsi="Book Antiqua"/>
          <w:i/>
        </w:rPr>
        <w:t>c</w:t>
      </w:r>
      <w:r w:rsidR="000F50DF">
        <w:rPr>
          <w:rFonts w:ascii="Book Antiqua" w:hAnsi="Book Antiqua"/>
          <w:i/>
        </w:rPr>
        <w:t>uatro</w:t>
      </w:r>
      <w:r w:rsidRPr="002A3FC8">
        <w:rPr>
          <w:rFonts w:ascii="Book Antiqua" w:hAnsi="Book Antiqua"/>
          <w:i/>
        </w:rPr>
        <w:t xml:space="preserve"> (</w:t>
      </w:r>
      <w:r w:rsidR="000F50DF">
        <w:rPr>
          <w:rFonts w:ascii="Book Antiqua" w:hAnsi="Book Antiqua"/>
          <w:i/>
        </w:rPr>
        <w:t>4</w:t>
      </w:r>
      <w:r w:rsidRPr="002A3FC8">
        <w:rPr>
          <w:rFonts w:ascii="Book Antiqua" w:hAnsi="Book Antiqua"/>
          <w:i/>
        </w:rPr>
        <w:t>)</w:t>
      </w:r>
      <w:r w:rsidRPr="002A3FC8">
        <w:rPr>
          <w:rFonts w:ascii="Book Antiqua" w:hAnsi="Book Antiqua"/>
          <w:iCs/>
        </w:rPr>
        <w:t xml:space="preserve"> </w:t>
      </w:r>
      <w:r w:rsidRPr="002A3FC8">
        <w:rPr>
          <w:rFonts w:ascii="Book Antiqua" w:hAnsi="Book Antiqua"/>
          <w:b/>
          <w:bCs/>
          <w:iCs/>
        </w:rPr>
        <w:t>[</w:t>
      </w:r>
      <w:r w:rsidR="00CE6F10">
        <w:rPr>
          <w:rFonts w:ascii="Book Antiqua" w:hAnsi="Book Antiqua"/>
          <w:b/>
          <w:bCs/>
          <w:iCs/>
        </w:rPr>
        <w:t>cinco</w:t>
      </w:r>
      <w:r w:rsidRPr="002A3FC8">
        <w:rPr>
          <w:rFonts w:ascii="Book Antiqua" w:hAnsi="Book Antiqua"/>
          <w:b/>
          <w:bCs/>
          <w:iCs/>
        </w:rPr>
        <w:t xml:space="preserve"> (</w:t>
      </w:r>
      <w:r w:rsidR="00CE6F10">
        <w:rPr>
          <w:rFonts w:ascii="Book Antiqua" w:hAnsi="Book Antiqua"/>
          <w:b/>
          <w:bCs/>
          <w:iCs/>
        </w:rPr>
        <w:t>5</w:t>
      </w:r>
      <w:r w:rsidRPr="002A3FC8">
        <w:rPr>
          <w:rFonts w:ascii="Book Antiqua" w:hAnsi="Book Antiqua"/>
          <w:b/>
          <w:bCs/>
          <w:iCs/>
        </w:rPr>
        <w:t xml:space="preserve">)] </w:t>
      </w:r>
      <w:r w:rsidRPr="002A3FC8">
        <w:rPr>
          <w:rFonts w:ascii="Book Antiqua" w:hAnsi="Book Antiqua"/>
          <w:iCs/>
        </w:rPr>
        <w:t>negociados:</w:t>
      </w:r>
    </w:p>
    <w:p w14:paraId="604062F3" w14:textId="67D97458"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lastRenderedPageBreak/>
        <w:t>(</w:t>
      </w:r>
      <w:r w:rsidR="00AD1CDB">
        <w:rPr>
          <w:rFonts w:ascii="Book Antiqua" w:hAnsi="Book Antiqua"/>
          <w:iCs/>
        </w:rPr>
        <w:t>a</w:t>
      </w:r>
      <w:r w:rsidRPr="002A3FC8">
        <w:rPr>
          <w:rFonts w:ascii="Book Antiqua" w:hAnsi="Book Antiqua"/>
          <w:iCs/>
        </w:rPr>
        <w:t>) Negociado del Cuerpo de Bomberos, será el sucesor del Cuerpo de Bombero que fuera creado al amparo de la Ley Núm. 43 de 21 de junio de 1988, según enmendada, conocida como “Ley del Cuerpo de Bomberos de Puerto Rico”.</w:t>
      </w:r>
    </w:p>
    <w:p w14:paraId="2120DEB8" w14:textId="3DB0C4F7" w:rsidR="00107CBD" w:rsidRPr="001D104F" w:rsidRDefault="001D104F" w:rsidP="00107CBD">
      <w:pPr>
        <w:spacing w:line="480" w:lineRule="auto"/>
        <w:ind w:firstLine="360"/>
        <w:jc w:val="both"/>
        <w:rPr>
          <w:rFonts w:ascii="Book Antiqua" w:hAnsi="Book Antiqua"/>
          <w:b/>
          <w:bCs/>
          <w:iCs/>
        </w:rPr>
      </w:pPr>
      <w:r w:rsidRPr="001D104F">
        <w:rPr>
          <w:rFonts w:ascii="Book Antiqua" w:hAnsi="Book Antiqua"/>
          <w:b/>
          <w:bCs/>
          <w:iCs/>
        </w:rPr>
        <w:t>[</w:t>
      </w:r>
      <w:r w:rsidR="00107CBD" w:rsidRPr="001D104F">
        <w:rPr>
          <w:rFonts w:ascii="Book Antiqua" w:hAnsi="Book Antiqua"/>
          <w:b/>
          <w:bCs/>
          <w:iCs/>
        </w:rPr>
        <w:t>(</w:t>
      </w:r>
      <w:r w:rsidR="00C44DA6">
        <w:rPr>
          <w:rFonts w:ascii="Book Antiqua" w:hAnsi="Book Antiqua"/>
          <w:b/>
          <w:bCs/>
          <w:iCs/>
        </w:rPr>
        <w:t>b)</w:t>
      </w:r>
      <w:r w:rsidR="00CD1DE6">
        <w:rPr>
          <w:rFonts w:ascii="Book Antiqua" w:hAnsi="Book Antiqua"/>
          <w:b/>
          <w:bCs/>
          <w:iCs/>
        </w:rPr>
        <w:t>]</w:t>
      </w:r>
      <w:r w:rsidR="00107CBD" w:rsidRPr="001D104F">
        <w:rPr>
          <w:rFonts w:ascii="Book Antiqua" w:hAnsi="Book Antiqua"/>
          <w:b/>
          <w:bCs/>
          <w:iCs/>
        </w:rPr>
        <w:t xml:space="preserve"> Negociado de Manejo Emergencias y Administración de Desastres, será el sucesor de la Administración para el Manejo de Emergencias y Desastres creada al amparo de la Ley 211-1999, según enmendada, conocida como “Ley de la Agencia Estatal para el Manejo de Emergencias y Administración de Desastres de Puerto Rico”.</w:t>
      </w:r>
      <w:r w:rsidRPr="001D104F">
        <w:rPr>
          <w:rFonts w:ascii="Book Antiqua" w:hAnsi="Book Antiqua"/>
          <w:b/>
          <w:bCs/>
          <w:iCs/>
        </w:rPr>
        <w:t>]</w:t>
      </w:r>
    </w:p>
    <w:p w14:paraId="050CF58A" w14:textId="653F2172" w:rsidR="00107CBD" w:rsidRPr="002A3FC8" w:rsidRDefault="001D104F" w:rsidP="00107CBD">
      <w:pPr>
        <w:spacing w:line="480" w:lineRule="auto"/>
        <w:ind w:firstLine="360"/>
        <w:jc w:val="both"/>
        <w:rPr>
          <w:rFonts w:ascii="Book Antiqua" w:hAnsi="Book Antiqua"/>
          <w:iCs/>
        </w:rPr>
      </w:pPr>
      <w:r w:rsidRPr="001D104F">
        <w:rPr>
          <w:rFonts w:ascii="Book Antiqua" w:hAnsi="Book Antiqua"/>
          <w:b/>
          <w:bCs/>
          <w:iCs/>
        </w:rPr>
        <w:t>[</w:t>
      </w:r>
      <w:r w:rsidR="00107CBD" w:rsidRPr="001D104F">
        <w:rPr>
          <w:rFonts w:ascii="Book Antiqua" w:hAnsi="Book Antiqua"/>
          <w:b/>
          <w:bCs/>
          <w:iCs/>
        </w:rPr>
        <w:t>(</w:t>
      </w:r>
      <w:r w:rsidR="00CD1DE6">
        <w:rPr>
          <w:rFonts w:ascii="Book Antiqua" w:hAnsi="Book Antiqua"/>
          <w:b/>
          <w:bCs/>
          <w:iCs/>
        </w:rPr>
        <w:t>c</w:t>
      </w:r>
      <w:r w:rsidR="00107CBD" w:rsidRPr="001D104F">
        <w:rPr>
          <w:rFonts w:ascii="Book Antiqua" w:hAnsi="Book Antiqua"/>
          <w:b/>
          <w:bCs/>
          <w:iCs/>
        </w:rPr>
        <w:t>)</w:t>
      </w:r>
      <w:r w:rsidRPr="001D104F">
        <w:rPr>
          <w:rFonts w:ascii="Book Antiqua" w:hAnsi="Book Antiqua"/>
          <w:b/>
          <w:bCs/>
          <w:iCs/>
        </w:rPr>
        <w:t>]</w:t>
      </w:r>
      <w:r w:rsidR="00107CBD" w:rsidRPr="001D104F">
        <w:rPr>
          <w:rFonts w:ascii="Book Antiqua" w:hAnsi="Book Antiqua"/>
          <w:b/>
          <w:bCs/>
          <w:iCs/>
        </w:rPr>
        <w:t xml:space="preserve"> </w:t>
      </w:r>
      <w:r w:rsidR="006B5EA0" w:rsidRPr="006B5EA0">
        <w:rPr>
          <w:rFonts w:ascii="Book Antiqua" w:hAnsi="Book Antiqua"/>
          <w:i/>
        </w:rPr>
        <w:t>(</w:t>
      </w:r>
      <w:r w:rsidR="00AD1CDB">
        <w:rPr>
          <w:rFonts w:ascii="Book Antiqua" w:hAnsi="Book Antiqua"/>
          <w:i/>
        </w:rPr>
        <w:t>b</w:t>
      </w:r>
      <w:r w:rsidR="006B5EA0" w:rsidRPr="006B5EA0">
        <w:rPr>
          <w:rFonts w:ascii="Book Antiqua" w:hAnsi="Book Antiqua"/>
          <w:i/>
        </w:rPr>
        <w:t>)</w:t>
      </w:r>
      <w:r>
        <w:rPr>
          <w:rFonts w:ascii="Book Antiqua" w:hAnsi="Book Antiqua"/>
          <w:b/>
          <w:bCs/>
          <w:iCs/>
        </w:rPr>
        <w:t xml:space="preserve"> </w:t>
      </w:r>
      <w:r w:rsidR="00107CBD" w:rsidRPr="002A3FC8">
        <w:rPr>
          <w:rFonts w:ascii="Book Antiqua" w:hAnsi="Book Antiqua"/>
          <w:iCs/>
        </w:rPr>
        <w:t>Negociado del Cuerpo de Emergencias Médicas, será el sucesor del Cuerpo de Emergencias Médicas creado al amparo de la Ley 539-2004, según enmendada, conocida como “Ley del Cuerpo de Emergencias Médicas del Estado Libre Asociado de Puerto Rico”.</w:t>
      </w:r>
    </w:p>
    <w:p w14:paraId="5D34678D" w14:textId="0E383366" w:rsidR="00107CBD" w:rsidRPr="006B5EA0" w:rsidRDefault="00DB11AA" w:rsidP="00107CBD">
      <w:pPr>
        <w:spacing w:line="480" w:lineRule="auto"/>
        <w:ind w:firstLine="360"/>
        <w:jc w:val="both"/>
        <w:rPr>
          <w:rFonts w:ascii="Book Antiqua" w:hAnsi="Book Antiqua"/>
          <w:iCs/>
        </w:rPr>
      </w:pPr>
      <w:r w:rsidRPr="009B225E">
        <w:rPr>
          <w:rFonts w:ascii="Book Antiqua" w:hAnsi="Book Antiqua"/>
          <w:b/>
          <w:bCs/>
          <w:iCs/>
        </w:rPr>
        <w:t>[</w:t>
      </w:r>
      <w:r w:rsidR="00107CBD" w:rsidRPr="009B225E">
        <w:rPr>
          <w:rFonts w:ascii="Book Antiqua" w:hAnsi="Book Antiqua"/>
          <w:b/>
          <w:bCs/>
          <w:iCs/>
        </w:rPr>
        <w:t>(e)</w:t>
      </w:r>
      <w:r w:rsidR="009B225E" w:rsidRPr="009B225E">
        <w:rPr>
          <w:rFonts w:ascii="Book Antiqua" w:hAnsi="Book Antiqua"/>
          <w:b/>
          <w:bCs/>
          <w:iCs/>
        </w:rPr>
        <w:t>]</w:t>
      </w:r>
      <w:r w:rsidR="00107CBD" w:rsidRPr="006B5EA0">
        <w:rPr>
          <w:rFonts w:ascii="Book Antiqua" w:hAnsi="Book Antiqua"/>
          <w:iCs/>
        </w:rPr>
        <w:t xml:space="preserve"> </w:t>
      </w:r>
      <w:r w:rsidR="009B225E">
        <w:rPr>
          <w:rFonts w:ascii="Book Antiqua" w:hAnsi="Book Antiqua"/>
          <w:i/>
        </w:rPr>
        <w:t>(</w:t>
      </w:r>
      <w:r w:rsidR="00AD1CDB">
        <w:rPr>
          <w:rFonts w:ascii="Book Antiqua" w:hAnsi="Book Antiqua"/>
          <w:i/>
        </w:rPr>
        <w:t>c</w:t>
      </w:r>
      <w:r w:rsidR="009B225E">
        <w:rPr>
          <w:rFonts w:ascii="Book Antiqua" w:hAnsi="Book Antiqua"/>
          <w:i/>
        </w:rPr>
        <w:t>)</w:t>
      </w:r>
      <w:r w:rsidR="009B225E">
        <w:rPr>
          <w:rFonts w:ascii="Book Antiqua" w:hAnsi="Book Antiqua"/>
          <w:iCs/>
        </w:rPr>
        <w:t xml:space="preserve"> </w:t>
      </w:r>
      <w:r w:rsidR="00107CBD" w:rsidRPr="006B5EA0">
        <w:rPr>
          <w:rFonts w:ascii="Book Antiqua" w:hAnsi="Book Antiqua"/>
          <w:iCs/>
        </w:rPr>
        <w:t>Negociado de Sistemas de Emergencias 9-1-1, será el sucesor de la Junta de Gobierno del Servicio 9-1-1 creada al amparo de la Ley 144-1994, según enmendada, conocida como “Ley de Llamadas 9-1-1”.</w:t>
      </w:r>
    </w:p>
    <w:p w14:paraId="3E7583CF" w14:textId="6E12D9C2" w:rsidR="00107CBD" w:rsidRPr="002A3FC8" w:rsidRDefault="00DB11AA" w:rsidP="00107CBD">
      <w:pPr>
        <w:spacing w:line="480" w:lineRule="auto"/>
        <w:ind w:firstLine="360"/>
        <w:jc w:val="both"/>
        <w:rPr>
          <w:rFonts w:ascii="Book Antiqua" w:hAnsi="Book Antiqua"/>
          <w:iCs/>
        </w:rPr>
      </w:pPr>
      <w:r w:rsidRPr="002A3FC8">
        <w:rPr>
          <w:rFonts w:ascii="Book Antiqua" w:hAnsi="Book Antiqua"/>
          <w:b/>
          <w:bCs/>
          <w:iCs/>
        </w:rPr>
        <w:t>[</w:t>
      </w:r>
      <w:r w:rsidR="00107CBD" w:rsidRPr="002A3FC8">
        <w:rPr>
          <w:rFonts w:ascii="Book Antiqua" w:hAnsi="Book Antiqua"/>
          <w:b/>
          <w:bCs/>
          <w:iCs/>
        </w:rPr>
        <w:t>(f)</w:t>
      </w:r>
      <w:r w:rsidRPr="002A3FC8">
        <w:rPr>
          <w:rFonts w:ascii="Book Antiqua" w:hAnsi="Book Antiqua"/>
          <w:b/>
          <w:bCs/>
          <w:iCs/>
        </w:rPr>
        <w:t>]</w:t>
      </w:r>
      <w:r w:rsidR="00107CBD" w:rsidRPr="002A3FC8">
        <w:rPr>
          <w:rFonts w:ascii="Book Antiqua" w:hAnsi="Book Antiqua"/>
          <w:iCs/>
        </w:rPr>
        <w:t xml:space="preserve"> </w:t>
      </w:r>
      <w:r w:rsidRPr="002A3FC8">
        <w:rPr>
          <w:rFonts w:ascii="Book Antiqua" w:hAnsi="Book Antiqua"/>
          <w:i/>
        </w:rPr>
        <w:t>(</w:t>
      </w:r>
      <w:r w:rsidR="00896F11">
        <w:rPr>
          <w:rFonts w:ascii="Book Antiqua" w:hAnsi="Book Antiqua"/>
          <w:i/>
        </w:rPr>
        <w:t>d</w:t>
      </w:r>
      <w:r w:rsidRPr="002A3FC8">
        <w:rPr>
          <w:rFonts w:ascii="Book Antiqua" w:hAnsi="Book Antiqua"/>
          <w:i/>
        </w:rPr>
        <w:t>)</w:t>
      </w:r>
      <w:r w:rsidRPr="002A3FC8">
        <w:rPr>
          <w:rFonts w:ascii="Book Antiqua" w:hAnsi="Book Antiqua"/>
          <w:iCs/>
        </w:rPr>
        <w:t xml:space="preserve"> </w:t>
      </w:r>
      <w:r w:rsidR="00107CBD" w:rsidRPr="002A3FC8">
        <w:rPr>
          <w:rFonts w:ascii="Book Antiqua" w:hAnsi="Book Antiqua"/>
          <w:iCs/>
        </w:rPr>
        <w:t>Negociado de Investigaciones Especiales, será el sucesor del Negociado de Investigaciones Especiales dispuesto en el Capítulo III del Plan de Reorganización Núm. 5-2011, conocido como “Plan Reorganización del Departamento de Justicia de 2011”.</w:t>
      </w:r>
      <w:r w:rsidRPr="002A3FC8">
        <w:rPr>
          <w:rFonts w:ascii="Book Antiqua" w:hAnsi="Book Antiqua"/>
          <w:iCs/>
        </w:rPr>
        <w:t>”</w:t>
      </w:r>
    </w:p>
    <w:p w14:paraId="0EF02779" w14:textId="2B3674AF" w:rsidR="00FC0737" w:rsidRDefault="00C16F47" w:rsidP="00E91AB9">
      <w:pPr>
        <w:spacing w:line="480" w:lineRule="auto"/>
        <w:ind w:firstLine="360"/>
        <w:jc w:val="both"/>
        <w:rPr>
          <w:rFonts w:ascii="Book Antiqua" w:hAnsi="Book Antiqua"/>
        </w:rPr>
      </w:pPr>
      <w:r>
        <w:rPr>
          <w:rFonts w:ascii="Book Antiqua" w:hAnsi="Book Antiqua"/>
          <w:iCs/>
        </w:rPr>
        <w:t>Artículo 24</w:t>
      </w:r>
      <w:r w:rsidR="00B04236" w:rsidRPr="002A3FC8">
        <w:rPr>
          <w:rFonts w:ascii="Book Antiqua" w:hAnsi="Book Antiqua"/>
          <w:iCs/>
        </w:rPr>
        <w:t xml:space="preserve">.- Por la presente, se deroga </w:t>
      </w:r>
      <w:r w:rsidR="00B04236" w:rsidRPr="002A3FC8">
        <w:rPr>
          <w:rFonts w:ascii="Book Antiqua" w:hAnsi="Book Antiqua"/>
        </w:rPr>
        <w:t>el Capítulo 4 de la Ley 20-2017, según enmendada, conocida como “Ley del Departamento de Seguridad Pública”</w:t>
      </w:r>
      <w:r w:rsidR="00BE2B6D">
        <w:rPr>
          <w:rFonts w:ascii="Book Antiqua" w:hAnsi="Book Antiqua"/>
        </w:rPr>
        <w:t xml:space="preserve"> y se re</w:t>
      </w:r>
      <w:r w:rsidR="00467284">
        <w:rPr>
          <w:rFonts w:ascii="Book Antiqua" w:hAnsi="Book Antiqua"/>
        </w:rPr>
        <w:t>enumera</w:t>
      </w:r>
      <w:r w:rsidR="00BE2B6D">
        <w:rPr>
          <w:rFonts w:ascii="Book Antiqua" w:hAnsi="Book Antiqua"/>
        </w:rPr>
        <w:t xml:space="preserve">n los </w:t>
      </w:r>
      <w:r w:rsidR="007F3C97">
        <w:rPr>
          <w:rFonts w:ascii="Book Antiqua" w:hAnsi="Book Antiqua"/>
        </w:rPr>
        <w:t xml:space="preserve">subsiguientes Capítulos 5 al </w:t>
      </w:r>
      <w:r w:rsidR="0024271A">
        <w:rPr>
          <w:rFonts w:ascii="Book Antiqua" w:hAnsi="Book Antiqua"/>
        </w:rPr>
        <w:t>7</w:t>
      </w:r>
      <w:r w:rsidR="007F3C97">
        <w:rPr>
          <w:rFonts w:ascii="Book Antiqua" w:hAnsi="Book Antiqua"/>
        </w:rPr>
        <w:t xml:space="preserve">, como Capítulos 4 al </w:t>
      </w:r>
      <w:r w:rsidR="0024271A">
        <w:rPr>
          <w:rFonts w:ascii="Book Antiqua" w:hAnsi="Book Antiqua"/>
        </w:rPr>
        <w:t>6</w:t>
      </w:r>
      <w:r w:rsidR="007F3C97">
        <w:rPr>
          <w:rFonts w:ascii="Book Antiqua" w:hAnsi="Book Antiqua"/>
        </w:rPr>
        <w:t>.</w:t>
      </w:r>
    </w:p>
    <w:p w14:paraId="0BE0E9FC" w14:textId="53796DEA" w:rsidR="00FC2EE9" w:rsidRDefault="00FC2EE9" w:rsidP="00E91AB9">
      <w:pPr>
        <w:spacing w:line="480" w:lineRule="auto"/>
        <w:ind w:firstLine="360"/>
        <w:jc w:val="both"/>
        <w:rPr>
          <w:rFonts w:ascii="Book Antiqua" w:hAnsi="Book Antiqua"/>
        </w:rPr>
      </w:pPr>
      <w:r>
        <w:rPr>
          <w:rFonts w:ascii="Book Antiqua" w:hAnsi="Book Antiqua"/>
        </w:rPr>
        <w:lastRenderedPageBreak/>
        <w:t xml:space="preserve">Artículo 25. – </w:t>
      </w:r>
      <w:r w:rsidR="00780777">
        <w:rPr>
          <w:rFonts w:ascii="Book Antiqua" w:hAnsi="Book Antiqua"/>
        </w:rPr>
        <w:t>Por la presente, s</w:t>
      </w:r>
      <w:r>
        <w:rPr>
          <w:rFonts w:ascii="Book Antiqua" w:hAnsi="Book Antiqua"/>
        </w:rPr>
        <w:t>e reenumeran</w:t>
      </w:r>
      <w:r w:rsidRPr="00FC2EE9">
        <w:rPr>
          <w:rFonts w:ascii="Book Antiqua" w:hAnsi="Book Antiqua"/>
        </w:rPr>
        <w:t xml:space="preserve"> los actuales Artículos 5.01 al 7.07 como nuevos Artículos 4.01 al 6.07</w:t>
      </w:r>
      <w:r w:rsidR="00336A36" w:rsidRPr="00336A36">
        <w:rPr>
          <w:rFonts w:ascii="Book Antiqua" w:hAnsi="Book Antiqua"/>
        </w:rPr>
        <w:t xml:space="preserve"> de la Ley 20-2017, según enmendada, conocida como “Ley del Departamento de Seguridad Pública”</w:t>
      </w:r>
    </w:p>
    <w:p w14:paraId="56660DAD" w14:textId="639C4207" w:rsidR="00BE2B6D" w:rsidRPr="00BE2B6D" w:rsidRDefault="00336A36" w:rsidP="00BE2B6D">
      <w:pPr>
        <w:spacing w:line="480" w:lineRule="auto"/>
        <w:ind w:firstLine="360"/>
        <w:jc w:val="both"/>
        <w:rPr>
          <w:rFonts w:ascii="Book Antiqua" w:hAnsi="Book Antiqua"/>
        </w:rPr>
      </w:pPr>
      <w:r>
        <w:rPr>
          <w:rFonts w:ascii="Book Antiqua" w:hAnsi="Book Antiqua"/>
        </w:rPr>
        <w:t>Artículo 26</w:t>
      </w:r>
      <w:r w:rsidR="00BE2B6D">
        <w:rPr>
          <w:rFonts w:ascii="Book Antiqua" w:hAnsi="Book Antiqua"/>
        </w:rPr>
        <w:t>. -</w:t>
      </w:r>
      <w:r w:rsidR="00BE2B6D" w:rsidRPr="00BE2B6D">
        <w:rPr>
          <w:rFonts w:ascii="Book Antiqua" w:hAnsi="Book Antiqua"/>
          <w:lang w:val="es-ES_tradnl"/>
        </w:rPr>
        <w:t xml:space="preserve"> </w:t>
      </w:r>
      <w:r w:rsidR="00BE2B6D" w:rsidRPr="00BE2B6D">
        <w:rPr>
          <w:rFonts w:ascii="Book Antiqua" w:hAnsi="Book Antiqua"/>
          <w:lang w:val="es-PR"/>
        </w:rPr>
        <w:t>Reglamentación.</w:t>
      </w:r>
    </w:p>
    <w:p w14:paraId="1F56F4E4" w14:textId="11735231" w:rsidR="00BE2B6D" w:rsidRPr="002A3FC8" w:rsidRDefault="00BE2B6D" w:rsidP="00BE2B6D">
      <w:pPr>
        <w:spacing w:line="480" w:lineRule="auto"/>
        <w:ind w:firstLine="360"/>
        <w:jc w:val="both"/>
        <w:rPr>
          <w:rFonts w:ascii="Book Antiqua" w:hAnsi="Book Antiqua"/>
        </w:rPr>
      </w:pPr>
      <w:r w:rsidRPr="00BE2B6D">
        <w:rPr>
          <w:rFonts w:ascii="Book Antiqua" w:hAnsi="Book Antiqua"/>
          <w:lang w:val="es-PR"/>
        </w:rPr>
        <w:t>Se ordena al</w:t>
      </w:r>
      <w:r>
        <w:rPr>
          <w:rFonts w:ascii="Book Antiqua" w:hAnsi="Book Antiqua"/>
          <w:lang w:val="es-PR"/>
        </w:rPr>
        <w:t xml:space="preserve"> </w:t>
      </w:r>
      <w:proofErr w:type="gramStart"/>
      <w:r>
        <w:rPr>
          <w:rFonts w:ascii="Book Antiqua" w:hAnsi="Book Antiqua"/>
          <w:lang w:val="es-PR"/>
        </w:rPr>
        <w:t>Secretario</w:t>
      </w:r>
      <w:proofErr w:type="gramEnd"/>
      <w:r>
        <w:rPr>
          <w:rFonts w:ascii="Book Antiqua" w:hAnsi="Book Antiqua"/>
          <w:lang w:val="es-PR"/>
        </w:rPr>
        <w:t>(a) del</w:t>
      </w:r>
      <w:r w:rsidRPr="00BE2B6D">
        <w:rPr>
          <w:rFonts w:ascii="Book Antiqua" w:hAnsi="Book Antiqua"/>
          <w:lang w:val="es-PR"/>
        </w:rPr>
        <w:t xml:space="preserve"> Departamento de </w:t>
      </w:r>
      <w:r>
        <w:rPr>
          <w:rFonts w:ascii="Book Antiqua" w:hAnsi="Book Antiqua"/>
          <w:lang w:val="es-PR"/>
        </w:rPr>
        <w:t>Seguridad Pública</w:t>
      </w:r>
      <w:r w:rsidRPr="00BE2B6D">
        <w:rPr>
          <w:rFonts w:ascii="Book Antiqua" w:hAnsi="Book Antiqua"/>
          <w:lang w:val="es-PR"/>
        </w:rPr>
        <w:t xml:space="preserve"> a establecer las directrices, órdenes y la reglamentación necesaria a estos fines,</w:t>
      </w:r>
      <w:r w:rsidRPr="00BE2B6D">
        <w:rPr>
          <w:rFonts w:ascii="Book Antiqua" w:hAnsi="Book Antiqua"/>
        </w:rPr>
        <w:t xml:space="preserve"> en un plazo no mayor de noventa (90) días de aprobada esta Ley.</w:t>
      </w:r>
    </w:p>
    <w:p w14:paraId="2E270C59" w14:textId="3BCAAFF5" w:rsidR="00B04236" w:rsidRPr="002A3FC8" w:rsidRDefault="004E0F72" w:rsidP="00E91AB9">
      <w:pPr>
        <w:spacing w:line="480" w:lineRule="auto"/>
        <w:ind w:firstLine="360"/>
        <w:jc w:val="both"/>
        <w:rPr>
          <w:rFonts w:ascii="Book Antiqua" w:hAnsi="Book Antiqua"/>
        </w:rPr>
      </w:pPr>
      <w:r>
        <w:rPr>
          <w:rFonts w:ascii="Book Antiqua" w:hAnsi="Book Antiqua"/>
        </w:rPr>
        <w:t>Artículo 27</w:t>
      </w:r>
      <w:r w:rsidR="00B04236" w:rsidRPr="002A3FC8">
        <w:rPr>
          <w:rFonts w:ascii="Book Antiqua" w:hAnsi="Book Antiqua"/>
        </w:rPr>
        <w:t>.- Clausula de Cumplimiento.</w:t>
      </w:r>
    </w:p>
    <w:p w14:paraId="2B117F6F" w14:textId="1ED19A7A" w:rsidR="00B04236" w:rsidRPr="002A3FC8" w:rsidRDefault="00B04236" w:rsidP="00E91AB9">
      <w:pPr>
        <w:spacing w:line="480" w:lineRule="auto"/>
        <w:ind w:firstLine="360"/>
        <w:jc w:val="both"/>
        <w:rPr>
          <w:rFonts w:ascii="Book Antiqua" w:hAnsi="Book Antiqua"/>
          <w:iCs/>
        </w:rPr>
      </w:pPr>
      <w:r w:rsidRPr="002A3FC8">
        <w:rPr>
          <w:rFonts w:ascii="Book Antiqua" w:hAnsi="Book Antiqua"/>
        </w:rPr>
        <w:t xml:space="preserve">Se ordena al </w:t>
      </w:r>
      <w:proofErr w:type="gramStart"/>
      <w:r w:rsidRPr="002A3FC8">
        <w:rPr>
          <w:rFonts w:ascii="Book Antiqua" w:hAnsi="Book Antiqua"/>
        </w:rPr>
        <w:t>Secretario</w:t>
      </w:r>
      <w:proofErr w:type="gramEnd"/>
      <w:r w:rsidR="0063795E" w:rsidRPr="002A3FC8">
        <w:rPr>
          <w:rFonts w:ascii="Book Antiqua" w:hAnsi="Book Antiqua"/>
        </w:rPr>
        <w:t>(a)</w:t>
      </w:r>
      <w:r w:rsidRPr="002A3FC8">
        <w:rPr>
          <w:rFonts w:ascii="Book Antiqua" w:hAnsi="Book Antiqua"/>
        </w:rPr>
        <w:t xml:space="preserve"> del Departamento de Seguridad Pública a dar cumplimiento con la intención legislativa en esta Ley, para lo cual tendrá </w:t>
      </w:r>
      <w:r w:rsidR="000336F0" w:rsidRPr="002A3FC8">
        <w:rPr>
          <w:rFonts w:ascii="Book Antiqua" w:hAnsi="Book Antiqua"/>
        </w:rPr>
        <w:t>ciento ochenta</w:t>
      </w:r>
      <w:r w:rsidRPr="002A3FC8">
        <w:rPr>
          <w:rFonts w:ascii="Book Antiqua" w:hAnsi="Book Antiqua"/>
        </w:rPr>
        <w:t xml:space="preserve"> (</w:t>
      </w:r>
      <w:r w:rsidR="000336F0" w:rsidRPr="002A3FC8">
        <w:rPr>
          <w:rFonts w:ascii="Book Antiqua" w:hAnsi="Book Antiqua"/>
        </w:rPr>
        <w:t>18</w:t>
      </w:r>
      <w:r w:rsidRPr="002A3FC8">
        <w:rPr>
          <w:rFonts w:ascii="Book Antiqua" w:hAnsi="Book Antiqua"/>
        </w:rPr>
        <w:t>0) días a partir de la vigencia de esta Ley para devolver todo personal, equipo y partida</w:t>
      </w:r>
      <w:r w:rsidR="00DD7933">
        <w:rPr>
          <w:rFonts w:ascii="Book Antiqua" w:hAnsi="Book Antiqua"/>
        </w:rPr>
        <w:t>`</w:t>
      </w:r>
      <w:r w:rsidR="004A1CDE">
        <w:rPr>
          <w:rFonts w:ascii="Book Antiqua" w:hAnsi="Book Antiqua"/>
        </w:rPr>
        <w:t>`</w:t>
      </w:r>
      <w:r w:rsidRPr="002A3FC8">
        <w:rPr>
          <w:rFonts w:ascii="Book Antiqua" w:hAnsi="Book Antiqua"/>
        </w:rPr>
        <w:t xml:space="preserve"> presupuestaria que tenga en poder el Departamento de Seguridad Pública</w:t>
      </w:r>
      <w:r w:rsidR="003951C8">
        <w:rPr>
          <w:rFonts w:ascii="Book Antiqua" w:hAnsi="Book Antiqua"/>
        </w:rPr>
        <w:t xml:space="preserve"> a la </w:t>
      </w:r>
      <w:r w:rsidR="003951C8" w:rsidRPr="003951C8">
        <w:rPr>
          <w:rFonts w:ascii="Book Antiqua" w:hAnsi="Book Antiqua"/>
        </w:rPr>
        <w:t>Agencia Estatal para el Manejo de Emergencias y Administración de Desastres de Puerto Rico</w:t>
      </w:r>
      <w:r w:rsidR="003951C8">
        <w:rPr>
          <w:rFonts w:ascii="Book Antiqua" w:hAnsi="Book Antiqua"/>
        </w:rPr>
        <w:t>.</w:t>
      </w:r>
      <w:r w:rsidR="003951C8" w:rsidRPr="003951C8">
        <w:rPr>
          <w:rFonts w:ascii="Book Antiqua" w:hAnsi="Book Antiqua"/>
        </w:rPr>
        <w:t xml:space="preserve"> </w:t>
      </w:r>
      <w:r w:rsidR="003951C8">
        <w:rPr>
          <w:rFonts w:ascii="Book Antiqua" w:hAnsi="Book Antiqua"/>
        </w:rPr>
        <w:t xml:space="preserve"> </w:t>
      </w:r>
      <w:r w:rsidRPr="002A3FC8">
        <w:rPr>
          <w:rFonts w:ascii="Book Antiqua" w:hAnsi="Book Antiqua"/>
        </w:rPr>
        <w:t>Será deber del</w:t>
      </w:r>
      <w:r w:rsidR="0063795E" w:rsidRPr="002A3FC8">
        <w:rPr>
          <w:rFonts w:ascii="Book Antiqua" w:hAnsi="Book Antiqua"/>
        </w:rPr>
        <w:t xml:space="preserve"> o de la</w:t>
      </w:r>
      <w:r w:rsidRPr="002A3FC8">
        <w:rPr>
          <w:rFonts w:ascii="Book Antiqua" w:hAnsi="Book Antiqua"/>
        </w:rPr>
        <w:t xml:space="preserve"> </w:t>
      </w:r>
      <w:proofErr w:type="gramStart"/>
      <w:r w:rsidRPr="002A3FC8">
        <w:rPr>
          <w:rFonts w:ascii="Book Antiqua" w:hAnsi="Book Antiqua"/>
        </w:rPr>
        <w:t>Secretario</w:t>
      </w:r>
      <w:proofErr w:type="gramEnd"/>
      <w:r w:rsidR="0063795E" w:rsidRPr="002A3FC8">
        <w:rPr>
          <w:rFonts w:ascii="Book Antiqua" w:hAnsi="Book Antiqua"/>
        </w:rPr>
        <w:t>(a)</w:t>
      </w:r>
      <w:r w:rsidRPr="002A3FC8">
        <w:rPr>
          <w:rFonts w:ascii="Book Antiqua" w:hAnsi="Book Antiqua"/>
        </w:rPr>
        <w:t xml:space="preserve"> radicar una certificación ante la secretaría de ambos cuerpos legislativos haciendo constar el cumplimiento con esta disposición</w:t>
      </w:r>
      <w:r w:rsidR="0063795E" w:rsidRPr="002A3FC8">
        <w:rPr>
          <w:rFonts w:ascii="Book Antiqua" w:hAnsi="Book Antiqua"/>
        </w:rPr>
        <w:t xml:space="preserve"> dentro del término dispuesto</w:t>
      </w:r>
    </w:p>
    <w:p w14:paraId="59529BA4" w14:textId="32503ABC" w:rsidR="005A5A80" w:rsidRPr="002A3FC8" w:rsidRDefault="004E0F72" w:rsidP="00EE623D">
      <w:pPr>
        <w:spacing w:line="480" w:lineRule="auto"/>
        <w:ind w:firstLine="360"/>
        <w:jc w:val="both"/>
        <w:rPr>
          <w:rFonts w:ascii="Book Antiqua" w:hAnsi="Book Antiqua"/>
          <w:iCs/>
        </w:rPr>
      </w:pPr>
      <w:r>
        <w:rPr>
          <w:rFonts w:ascii="Book Antiqua" w:hAnsi="Book Antiqua"/>
          <w:iCs/>
        </w:rPr>
        <w:t>Artículo 28</w:t>
      </w:r>
      <w:r w:rsidR="005A5A80" w:rsidRPr="002A3FC8">
        <w:rPr>
          <w:rFonts w:ascii="Book Antiqua" w:hAnsi="Book Antiqua"/>
          <w:iCs/>
        </w:rPr>
        <w:t>.-</w:t>
      </w:r>
      <w:r w:rsidR="00EE623D" w:rsidRPr="002A3FC8">
        <w:rPr>
          <w:rFonts w:ascii="Book Antiqua" w:hAnsi="Book Antiqua"/>
          <w:iCs/>
        </w:rPr>
        <w:t xml:space="preserve"> </w:t>
      </w:r>
      <w:r w:rsidR="005A5A80" w:rsidRPr="002A3FC8">
        <w:rPr>
          <w:rFonts w:ascii="Book Antiqua" w:hAnsi="Book Antiqua"/>
          <w:iCs/>
        </w:rPr>
        <w:t>Cláusula de Separabilidad</w:t>
      </w:r>
      <w:r w:rsidR="00EE6A21" w:rsidRPr="002A3FC8">
        <w:rPr>
          <w:rFonts w:ascii="Book Antiqua" w:hAnsi="Book Antiqua"/>
          <w:iCs/>
        </w:rPr>
        <w:t>.</w:t>
      </w:r>
    </w:p>
    <w:p w14:paraId="5129C602" w14:textId="2B6F8D2F" w:rsidR="00E926AB" w:rsidRPr="002A3FC8" w:rsidRDefault="00E926AB" w:rsidP="00FC0737">
      <w:pPr>
        <w:spacing w:line="480" w:lineRule="auto"/>
        <w:ind w:left="-57" w:firstLine="360"/>
        <w:jc w:val="both"/>
        <w:rPr>
          <w:rFonts w:ascii="Book Antiqua" w:hAnsi="Book Antiqua"/>
          <w:iCs/>
        </w:rPr>
      </w:pPr>
      <w:r w:rsidRPr="002A3FC8">
        <w:rPr>
          <w:rFonts w:ascii="Book Antiqua" w:hAnsi="Book Antiqua"/>
          <w:iC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w:t>
      </w:r>
      <w:r w:rsidRPr="002A3FC8">
        <w:rPr>
          <w:rFonts w:ascii="Book Antiqua" w:hAnsi="Book Antiqua"/>
          <w:iCs/>
        </w:rPr>
        <w:lastRenderedPageBreak/>
        <w:t xml:space="preserve">disposición, sección, subsección, título, capítulo, subcapítulo, acápite o parte de </w:t>
      </w:r>
      <w:r w:rsidR="0063795E" w:rsidRPr="002A3FC8">
        <w:rPr>
          <w:rFonts w:ascii="Book Antiqua" w:hAnsi="Book Antiqua"/>
          <w:iCs/>
        </w:rPr>
        <w:t>esta</w:t>
      </w:r>
      <w:r w:rsidRPr="002A3FC8">
        <w:rPr>
          <w:rFonts w:ascii="Book Antiqua" w:hAnsi="Book Antiqua"/>
          <w:iC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w:t>
      </w:r>
      <w:r w:rsidR="005C2FE7">
        <w:rPr>
          <w:rFonts w:ascii="Book Antiqua" w:hAnsi="Book Antiqua"/>
          <w:iCs/>
        </w:rPr>
        <w:t>,</w:t>
      </w:r>
      <w:r w:rsidRPr="002A3FC8">
        <w:rPr>
          <w:rFonts w:ascii="Book Antiqua" w:hAnsi="Book Antiqua"/>
          <w:iCs/>
        </w:rPr>
        <w:t xml:space="preserve">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2A3FC8">
        <w:rPr>
          <w:rFonts w:ascii="Book Antiqua" w:hAnsi="Book Antiqua"/>
          <w:iCs/>
        </w:rPr>
        <w:t>o</w:t>
      </w:r>
      <w:proofErr w:type="gramEnd"/>
      <w:r w:rsidRPr="002A3FC8">
        <w:rPr>
          <w:rFonts w:ascii="Book Antiqua" w:hAnsi="Book Antiqua"/>
          <w:iC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4A9E15FD" w14:textId="3214FF70" w:rsidR="005A5A80" w:rsidRPr="002A3FC8" w:rsidRDefault="00CD77A3" w:rsidP="00FC0737">
      <w:pPr>
        <w:spacing w:line="480" w:lineRule="auto"/>
        <w:ind w:left="-57" w:firstLine="360"/>
        <w:jc w:val="both"/>
        <w:rPr>
          <w:rFonts w:ascii="Book Antiqua" w:hAnsi="Book Antiqua"/>
          <w:iCs/>
        </w:rPr>
      </w:pPr>
      <w:r>
        <w:rPr>
          <w:rFonts w:ascii="Book Antiqua" w:hAnsi="Book Antiqua"/>
          <w:iCs/>
        </w:rPr>
        <w:t>Artículo 2</w:t>
      </w:r>
      <w:r w:rsidR="004E0F72">
        <w:rPr>
          <w:rFonts w:ascii="Book Antiqua" w:hAnsi="Book Antiqua"/>
          <w:iCs/>
        </w:rPr>
        <w:t>9</w:t>
      </w:r>
      <w:r w:rsidR="005A5A80" w:rsidRPr="002A3FC8">
        <w:rPr>
          <w:rFonts w:ascii="Book Antiqua" w:hAnsi="Book Antiqua"/>
          <w:iCs/>
        </w:rPr>
        <w:t>.-Vigencia</w:t>
      </w:r>
      <w:r w:rsidR="00EE6A21" w:rsidRPr="002A3FC8">
        <w:rPr>
          <w:rFonts w:ascii="Book Antiqua" w:hAnsi="Book Antiqua"/>
          <w:iCs/>
        </w:rPr>
        <w:t>.</w:t>
      </w:r>
    </w:p>
    <w:p w14:paraId="2DBE6DE4" w14:textId="77777777" w:rsidR="004C09C3" w:rsidRPr="00D47DD9" w:rsidRDefault="005A5A80" w:rsidP="00FC0737">
      <w:pPr>
        <w:spacing w:line="480" w:lineRule="auto"/>
        <w:ind w:firstLine="303"/>
        <w:jc w:val="both"/>
        <w:rPr>
          <w:rFonts w:ascii="Book Antiqua" w:hAnsi="Book Antiqua"/>
        </w:rPr>
      </w:pPr>
      <w:r w:rsidRPr="002A3FC8">
        <w:rPr>
          <w:rFonts w:ascii="Book Antiqua" w:hAnsi="Book Antiqua"/>
        </w:rPr>
        <w:t xml:space="preserve">Esta Ley entrará en vigor </w:t>
      </w:r>
      <w:r w:rsidR="000336F0" w:rsidRPr="002A3FC8">
        <w:rPr>
          <w:rFonts w:ascii="Book Antiqua" w:hAnsi="Book Antiqua"/>
        </w:rPr>
        <w:t>inmediatamente</w:t>
      </w:r>
      <w:r w:rsidRPr="002A3FC8">
        <w:rPr>
          <w:rFonts w:ascii="Book Antiqua" w:hAnsi="Book Antiqua"/>
        </w:rPr>
        <w:t xml:space="preserve"> después de su aprobación.</w:t>
      </w:r>
    </w:p>
    <w:sectPr w:rsidR="004C09C3" w:rsidRPr="00D47DD9" w:rsidSect="005D633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0BA71" w14:textId="77777777" w:rsidR="004D5736" w:rsidRPr="002A3FC8" w:rsidRDefault="004D5736">
      <w:r w:rsidRPr="002A3FC8">
        <w:separator/>
      </w:r>
    </w:p>
  </w:endnote>
  <w:endnote w:type="continuationSeparator" w:id="0">
    <w:p w14:paraId="6BF80F26" w14:textId="77777777" w:rsidR="004D5736" w:rsidRPr="002A3FC8" w:rsidRDefault="004D5736">
      <w:r w:rsidRPr="002A3F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BDCCD" w14:textId="77777777" w:rsidR="004D5736" w:rsidRPr="002A3FC8" w:rsidRDefault="004D5736">
      <w:r w:rsidRPr="002A3FC8">
        <w:separator/>
      </w:r>
    </w:p>
  </w:footnote>
  <w:footnote w:type="continuationSeparator" w:id="0">
    <w:p w14:paraId="75604C07" w14:textId="77777777" w:rsidR="004D5736" w:rsidRPr="002A3FC8" w:rsidRDefault="004D5736">
      <w:r w:rsidRPr="002A3F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F542" w14:textId="77777777" w:rsidR="00F43262" w:rsidRPr="002A3FC8" w:rsidRDefault="00F43262">
    <w:pPr>
      <w:pStyle w:val="Header"/>
      <w:jc w:val="center"/>
    </w:pPr>
    <w:r w:rsidRPr="002A3FC8">
      <w:rPr>
        <w:rStyle w:val="PageNumber"/>
      </w:rPr>
      <w:fldChar w:fldCharType="begin"/>
    </w:r>
    <w:r w:rsidRPr="002A3FC8">
      <w:rPr>
        <w:rStyle w:val="PageNumber"/>
      </w:rPr>
      <w:instrText xml:space="preserve"> PAGE </w:instrText>
    </w:r>
    <w:r w:rsidRPr="002A3FC8">
      <w:rPr>
        <w:rStyle w:val="PageNumber"/>
      </w:rPr>
      <w:fldChar w:fldCharType="separate"/>
    </w:r>
    <w:r w:rsidR="00801153" w:rsidRPr="002A3FC8">
      <w:rPr>
        <w:rStyle w:val="PageNumber"/>
      </w:rPr>
      <w:t>21</w:t>
    </w:r>
    <w:r w:rsidRPr="002A3FC8">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67082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5F236B"/>
    <w:multiLevelType w:val="hybridMultilevel"/>
    <w:tmpl w:val="40542622"/>
    <w:lvl w:ilvl="0" w:tplc="04090017">
      <w:start w:val="1"/>
      <w:numFmt w:val="lowerLetter"/>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14287525"/>
    <w:multiLevelType w:val="hybridMultilevel"/>
    <w:tmpl w:val="F1947422"/>
    <w:lvl w:ilvl="0" w:tplc="36885096">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55A47C9"/>
    <w:multiLevelType w:val="multilevel"/>
    <w:tmpl w:val="6FCEA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0C2E70"/>
    <w:multiLevelType w:val="multilevel"/>
    <w:tmpl w:val="61E4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A76CC5"/>
    <w:multiLevelType w:val="hybridMultilevel"/>
    <w:tmpl w:val="28DCD6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AA0146"/>
    <w:multiLevelType w:val="hybridMultilevel"/>
    <w:tmpl w:val="3E94256E"/>
    <w:lvl w:ilvl="0" w:tplc="734A3C28">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D3667A"/>
    <w:multiLevelType w:val="hybridMultilevel"/>
    <w:tmpl w:val="9BE4FF60"/>
    <w:lvl w:ilvl="0" w:tplc="958A7E30">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FF358C"/>
    <w:multiLevelType w:val="hybridMultilevel"/>
    <w:tmpl w:val="089EE78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D1076F"/>
    <w:multiLevelType w:val="hybridMultilevel"/>
    <w:tmpl w:val="4F04A542"/>
    <w:lvl w:ilvl="0" w:tplc="151C3A48">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77959"/>
    <w:multiLevelType w:val="hybridMultilevel"/>
    <w:tmpl w:val="75B89BE4"/>
    <w:lvl w:ilvl="0" w:tplc="E384E72A">
      <w:start w:val="1"/>
      <w:numFmt w:val="lowerLetter"/>
      <w:lvlText w:val="%1."/>
      <w:lvlJc w:val="left"/>
      <w:pPr>
        <w:ind w:left="1080" w:hanging="360"/>
      </w:pPr>
      <w:rPr>
        <w:rFonts w:hint="default"/>
        <w:strike w:val="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7584FF0"/>
    <w:multiLevelType w:val="hybridMultilevel"/>
    <w:tmpl w:val="C81C8EBC"/>
    <w:lvl w:ilvl="0" w:tplc="66008578">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A5C7D29"/>
    <w:multiLevelType w:val="hybridMultilevel"/>
    <w:tmpl w:val="D01C42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B900F21"/>
    <w:multiLevelType w:val="hybridMultilevel"/>
    <w:tmpl w:val="111255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EE7750"/>
    <w:multiLevelType w:val="hybridMultilevel"/>
    <w:tmpl w:val="312CBCBE"/>
    <w:lvl w:ilvl="0" w:tplc="57FA995E">
      <w:start w:val="1"/>
      <w:numFmt w:val="lowerLetter"/>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52785D"/>
    <w:multiLevelType w:val="hybridMultilevel"/>
    <w:tmpl w:val="92A2DFB0"/>
    <w:lvl w:ilvl="0" w:tplc="8FBA55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DB69BD"/>
    <w:multiLevelType w:val="hybridMultilevel"/>
    <w:tmpl w:val="561E50AE"/>
    <w:lvl w:ilvl="0" w:tplc="59BAD1D4">
      <w:start w:val="2"/>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15:restartNumberingAfterBreak="0">
    <w:nsid w:val="549E77EC"/>
    <w:multiLevelType w:val="hybridMultilevel"/>
    <w:tmpl w:val="7C2042AE"/>
    <w:lvl w:ilvl="0" w:tplc="428425B2">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A151417"/>
    <w:multiLevelType w:val="hybridMultilevel"/>
    <w:tmpl w:val="D576C0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C8352E2"/>
    <w:multiLevelType w:val="hybridMultilevel"/>
    <w:tmpl w:val="CE54E09A"/>
    <w:lvl w:ilvl="0" w:tplc="385ED89E">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D6D6B22"/>
    <w:multiLevelType w:val="hybridMultilevel"/>
    <w:tmpl w:val="368C2986"/>
    <w:lvl w:ilvl="0" w:tplc="FA2AD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5A1C1E"/>
    <w:multiLevelType w:val="hybridMultilevel"/>
    <w:tmpl w:val="B5BC6DC8"/>
    <w:lvl w:ilvl="0" w:tplc="FA32D55C">
      <w:start w:val="1"/>
      <w:numFmt w:val="lowerLetter"/>
      <w:lvlText w:val="(%1)"/>
      <w:lvlJc w:val="left"/>
      <w:pPr>
        <w:tabs>
          <w:tab w:val="num" w:pos="1125"/>
        </w:tabs>
        <w:ind w:left="112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11757D1"/>
    <w:multiLevelType w:val="hybridMultilevel"/>
    <w:tmpl w:val="C3728CDE"/>
    <w:lvl w:ilvl="0" w:tplc="B684905E">
      <w:start w:val="1"/>
      <w:numFmt w:val="lowerLetter"/>
      <w:lvlText w:val="(%1)"/>
      <w:lvlJc w:val="left"/>
      <w:pPr>
        <w:tabs>
          <w:tab w:val="num" w:pos="1080"/>
        </w:tabs>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7B7B7D63"/>
    <w:multiLevelType w:val="hybridMultilevel"/>
    <w:tmpl w:val="A52ADD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4309671">
    <w:abstractNumId w:val="4"/>
    <w:lvlOverride w:ilvl="0">
      <w:lvl w:ilvl="0">
        <w:numFmt w:val="lowerLetter"/>
        <w:lvlText w:val="%1."/>
        <w:lvlJc w:val="left"/>
      </w:lvl>
    </w:lvlOverride>
  </w:num>
  <w:num w:numId="2" w16cid:durableId="913902287">
    <w:abstractNumId w:val="15"/>
  </w:num>
  <w:num w:numId="3" w16cid:durableId="1570380200">
    <w:abstractNumId w:val="20"/>
  </w:num>
  <w:num w:numId="4" w16cid:durableId="2079132289">
    <w:abstractNumId w:val="7"/>
  </w:num>
  <w:num w:numId="5" w16cid:durableId="502206577">
    <w:abstractNumId w:val="3"/>
    <w:lvlOverride w:ilvl="0">
      <w:lvl w:ilvl="0">
        <w:numFmt w:val="lowerLetter"/>
        <w:lvlText w:val="%1."/>
        <w:lvlJc w:val="left"/>
      </w:lvl>
    </w:lvlOverride>
  </w:num>
  <w:num w:numId="6" w16cid:durableId="2145466005">
    <w:abstractNumId w:val="14"/>
  </w:num>
  <w:num w:numId="7" w16cid:durableId="766195788">
    <w:abstractNumId w:val="10"/>
  </w:num>
  <w:num w:numId="8" w16cid:durableId="2023049383">
    <w:abstractNumId w:val="0"/>
  </w:num>
  <w:num w:numId="9" w16cid:durableId="17991027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5002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8545085">
    <w:abstractNumId w:val="22"/>
  </w:num>
  <w:num w:numId="12" w16cid:durableId="189781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8845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47850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5659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2113761">
    <w:abstractNumId w:val="16"/>
  </w:num>
  <w:num w:numId="17" w16cid:durableId="1511724823">
    <w:abstractNumId w:val="22"/>
  </w:num>
  <w:num w:numId="18" w16cid:durableId="1988246794">
    <w:abstractNumId w:val="18"/>
  </w:num>
  <w:num w:numId="19" w16cid:durableId="1696079391">
    <w:abstractNumId w:val="2"/>
  </w:num>
  <w:num w:numId="20" w16cid:durableId="1025404673">
    <w:abstractNumId w:val="1"/>
  </w:num>
  <w:num w:numId="21" w16cid:durableId="998928356">
    <w:abstractNumId w:val="5"/>
  </w:num>
  <w:num w:numId="22" w16cid:durableId="1085154323">
    <w:abstractNumId w:val="13"/>
  </w:num>
  <w:num w:numId="23" w16cid:durableId="552425765">
    <w:abstractNumId w:val="23"/>
  </w:num>
  <w:num w:numId="24" w16cid:durableId="748161681">
    <w:abstractNumId w:val="12"/>
  </w:num>
  <w:num w:numId="25" w16cid:durableId="333382280">
    <w:abstractNumId w:val="8"/>
  </w:num>
  <w:num w:numId="26" w16cid:durableId="6281695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1141A"/>
    <w:rsid w:val="000023CA"/>
    <w:rsid w:val="00002490"/>
    <w:rsid w:val="000060CE"/>
    <w:rsid w:val="000067BE"/>
    <w:rsid w:val="0000779C"/>
    <w:rsid w:val="00011429"/>
    <w:rsid w:val="00012170"/>
    <w:rsid w:val="000127BD"/>
    <w:rsid w:val="000164C7"/>
    <w:rsid w:val="00021F3C"/>
    <w:rsid w:val="000223F3"/>
    <w:rsid w:val="000242EC"/>
    <w:rsid w:val="00026132"/>
    <w:rsid w:val="000269F3"/>
    <w:rsid w:val="00030D81"/>
    <w:rsid w:val="000329AF"/>
    <w:rsid w:val="000332D7"/>
    <w:rsid w:val="000336F0"/>
    <w:rsid w:val="0003671B"/>
    <w:rsid w:val="00040AD6"/>
    <w:rsid w:val="0004360C"/>
    <w:rsid w:val="00046493"/>
    <w:rsid w:val="00050F3F"/>
    <w:rsid w:val="00052917"/>
    <w:rsid w:val="00062E0B"/>
    <w:rsid w:val="00066987"/>
    <w:rsid w:val="0008287D"/>
    <w:rsid w:val="0008289A"/>
    <w:rsid w:val="00093E63"/>
    <w:rsid w:val="0009685C"/>
    <w:rsid w:val="000A25B3"/>
    <w:rsid w:val="000A3DD5"/>
    <w:rsid w:val="000B0A28"/>
    <w:rsid w:val="000B0B84"/>
    <w:rsid w:val="000B625D"/>
    <w:rsid w:val="000B7758"/>
    <w:rsid w:val="000C0CDE"/>
    <w:rsid w:val="000C2594"/>
    <w:rsid w:val="000C6A28"/>
    <w:rsid w:val="000D1A91"/>
    <w:rsid w:val="000D5E36"/>
    <w:rsid w:val="000E2E7D"/>
    <w:rsid w:val="000E4045"/>
    <w:rsid w:val="000F2407"/>
    <w:rsid w:val="000F2D66"/>
    <w:rsid w:val="000F50DF"/>
    <w:rsid w:val="000F5512"/>
    <w:rsid w:val="000F6834"/>
    <w:rsid w:val="001014AC"/>
    <w:rsid w:val="0010207F"/>
    <w:rsid w:val="00103203"/>
    <w:rsid w:val="001052FA"/>
    <w:rsid w:val="001056CA"/>
    <w:rsid w:val="001072FC"/>
    <w:rsid w:val="00107CBD"/>
    <w:rsid w:val="00110101"/>
    <w:rsid w:val="00110E6D"/>
    <w:rsid w:val="0011143A"/>
    <w:rsid w:val="00116C67"/>
    <w:rsid w:val="00116E18"/>
    <w:rsid w:val="00121A40"/>
    <w:rsid w:val="00121A68"/>
    <w:rsid w:val="00123A1B"/>
    <w:rsid w:val="001329D0"/>
    <w:rsid w:val="00132BBE"/>
    <w:rsid w:val="00134685"/>
    <w:rsid w:val="00136053"/>
    <w:rsid w:val="00136565"/>
    <w:rsid w:val="0014628D"/>
    <w:rsid w:val="00146923"/>
    <w:rsid w:val="00147439"/>
    <w:rsid w:val="001509A8"/>
    <w:rsid w:val="00151609"/>
    <w:rsid w:val="00152BFF"/>
    <w:rsid w:val="00154385"/>
    <w:rsid w:val="00154943"/>
    <w:rsid w:val="00157FC7"/>
    <w:rsid w:val="00166F39"/>
    <w:rsid w:val="00172B86"/>
    <w:rsid w:val="0018048F"/>
    <w:rsid w:val="00181FF4"/>
    <w:rsid w:val="00182287"/>
    <w:rsid w:val="00184965"/>
    <w:rsid w:val="001873A0"/>
    <w:rsid w:val="00187FD8"/>
    <w:rsid w:val="0019113A"/>
    <w:rsid w:val="00192D69"/>
    <w:rsid w:val="001972BB"/>
    <w:rsid w:val="0019757F"/>
    <w:rsid w:val="001A4F9A"/>
    <w:rsid w:val="001B19EB"/>
    <w:rsid w:val="001B2AA3"/>
    <w:rsid w:val="001B2D27"/>
    <w:rsid w:val="001B33E4"/>
    <w:rsid w:val="001B358F"/>
    <w:rsid w:val="001B527F"/>
    <w:rsid w:val="001C0D42"/>
    <w:rsid w:val="001C1A1C"/>
    <w:rsid w:val="001C377E"/>
    <w:rsid w:val="001C384E"/>
    <w:rsid w:val="001C4794"/>
    <w:rsid w:val="001C6709"/>
    <w:rsid w:val="001D104F"/>
    <w:rsid w:val="001D3E23"/>
    <w:rsid w:val="001D432D"/>
    <w:rsid w:val="001D5287"/>
    <w:rsid w:val="001D6455"/>
    <w:rsid w:val="001D729E"/>
    <w:rsid w:val="001D7602"/>
    <w:rsid w:val="001E28D6"/>
    <w:rsid w:val="001E50AE"/>
    <w:rsid w:val="001E5D73"/>
    <w:rsid w:val="001E6F2A"/>
    <w:rsid w:val="001F0B2A"/>
    <w:rsid w:val="001F40A9"/>
    <w:rsid w:val="001F4CC4"/>
    <w:rsid w:val="00201981"/>
    <w:rsid w:val="002041FA"/>
    <w:rsid w:val="00206AC1"/>
    <w:rsid w:val="002070EC"/>
    <w:rsid w:val="00207473"/>
    <w:rsid w:val="00211AF4"/>
    <w:rsid w:val="00213A28"/>
    <w:rsid w:val="00213E81"/>
    <w:rsid w:val="002151F3"/>
    <w:rsid w:val="00216B06"/>
    <w:rsid w:val="00220DDC"/>
    <w:rsid w:val="00220E44"/>
    <w:rsid w:val="002218D7"/>
    <w:rsid w:val="00221AFC"/>
    <w:rsid w:val="002238F3"/>
    <w:rsid w:val="002307AF"/>
    <w:rsid w:val="0023366E"/>
    <w:rsid w:val="00234D23"/>
    <w:rsid w:val="00241BF5"/>
    <w:rsid w:val="0024271A"/>
    <w:rsid w:val="0024795B"/>
    <w:rsid w:val="0025245E"/>
    <w:rsid w:val="00256741"/>
    <w:rsid w:val="00256EA2"/>
    <w:rsid w:val="00256FCA"/>
    <w:rsid w:val="00261319"/>
    <w:rsid w:val="00261B1A"/>
    <w:rsid w:val="002729F2"/>
    <w:rsid w:val="00273805"/>
    <w:rsid w:val="00274DD5"/>
    <w:rsid w:val="00275D9E"/>
    <w:rsid w:val="002814A8"/>
    <w:rsid w:val="00281BB9"/>
    <w:rsid w:val="00283670"/>
    <w:rsid w:val="002847A5"/>
    <w:rsid w:val="002852D0"/>
    <w:rsid w:val="0028726C"/>
    <w:rsid w:val="00290767"/>
    <w:rsid w:val="0029193D"/>
    <w:rsid w:val="00292D92"/>
    <w:rsid w:val="00293AC2"/>
    <w:rsid w:val="00296DCA"/>
    <w:rsid w:val="002A3FC8"/>
    <w:rsid w:val="002A5476"/>
    <w:rsid w:val="002B57E1"/>
    <w:rsid w:val="002C23E5"/>
    <w:rsid w:val="002C5199"/>
    <w:rsid w:val="002C5AC1"/>
    <w:rsid w:val="002C6DB4"/>
    <w:rsid w:val="002D29AE"/>
    <w:rsid w:val="002D514D"/>
    <w:rsid w:val="002E0527"/>
    <w:rsid w:val="002E22A5"/>
    <w:rsid w:val="002E509A"/>
    <w:rsid w:val="002E6D71"/>
    <w:rsid w:val="002E7A48"/>
    <w:rsid w:val="002F0581"/>
    <w:rsid w:val="002F1B75"/>
    <w:rsid w:val="002F5430"/>
    <w:rsid w:val="002F6708"/>
    <w:rsid w:val="002F6AB2"/>
    <w:rsid w:val="002F764C"/>
    <w:rsid w:val="00305413"/>
    <w:rsid w:val="0030728C"/>
    <w:rsid w:val="00307DA8"/>
    <w:rsid w:val="00312376"/>
    <w:rsid w:val="00312AD4"/>
    <w:rsid w:val="00313108"/>
    <w:rsid w:val="003202DA"/>
    <w:rsid w:val="00321EB7"/>
    <w:rsid w:val="003226C2"/>
    <w:rsid w:val="00323544"/>
    <w:rsid w:val="0033082D"/>
    <w:rsid w:val="00331E09"/>
    <w:rsid w:val="00331E76"/>
    <w:rsid w:val="00332BBB"/>
    <w:rsid w:val="00336A36"/>
    <w:rsid w:val="003431FE"/>
    <w:rsid w:val="00343BE1"/>
    <w:rsid w:val="00346A1A"/>
    <w:rsid w:val="00351E1B"/>
    <w:rsid w:val="00353F2B"/>
    <w:rsid w:val="00354F2D"/>
    <w:rsid w:val="00355E09"/>
    <w:rsid w:val="003566D2"/>
    <w:rsid w:val="00357B2F"/>
    <w:rsid w:val="00361E40"/>
    <w:rsid w:val="003630D5"/>
    <w:rsid w:val="003637C9"/>
    <w:rsid w:val="0037125F"/>
    <w:rsid w:val="003719A5"/>
    <w:rsid w:val="0037296C"/>
    <w:rsid w:val="0037450C"/>
    <w:rsid w:val="0037496A"/>
    <w:rsid w:val="00377380"/>
    <w:rsid w:val="00381C3A"/>
    <w:rsid w:val="00383F7E"/>
    <w:rsid w:val="003869C5"/>
    <w:rsid w:val="00387A5A"/>
    <w:rsid w:val="00392A5F"/>
    <w:rsid w:val="00393CEB"/>
    <w:rsid w:val="00393F5F"/>
    <w:rsid w:val="00394FF0"/>
    <w:rsid w:val="003951C8"/>
    <w:rsid w:val="003A332B"/>
    <w:rsid w:val="003B25F7"/>
    <w:rsid w:val="003B425F"/>
    <w:rsid w:val="003B71F8"/>
    <w:rsid w:val="003B7C2B"/>
    <w:rsid w:val="003C21A9"/>
    <w:rsid w:val="003C2C6C"/>
    <w:rsid w:val="003C4949"/>
    <w:rsid w:val="003C5092"/>
    <w:rsid w:val="003D2F91"/>
    <w:rsid w:val="003D6DEC"/>
    <w:rsid w:val="003E10C9"/>
    <w:rsid w:val="003E6C45"/>
    <w:rsid w:val="003F2A61"/>
    <w:rsid w:val="003F658D"/>
    <w:rsid w:val="003F6D70"/>
    <w:rsid w:val="003F7D02"/>
    <w:rsid w:val="00400B2A"/>
    <w:rsid w:val="00401F66"/>
    <w:rsid w:val="00411290"/>
    <w:rsid w:val="0041152A"/>
    <w:rsid w:val="00411AC2"/>
    <w:rsid w:val="00417787"/>
    <w:rsid w:val="004255A7"/>
    <w:rsid w:val="0042753F"/>
    <w:rsid w:val="00436E80"/>
    <w:rsid w:val="00441A6C"/>
    <w:rsid w:val="00441B63"/>
    <w:rsid w:val="00441FFA"/>
    <w:rsid w:val="0044394B"/>
    <w:rsid w:val="00445D85"/>
    <w:rsid w:val="00447FE7"/>
    <w:rsid w:val="00453C8F"/>
    <w:rsid w:val="00454353"/>
    <w:rsid w:val="0046676C"/>
    <w:rsid w:val="00466B9A"/>
    <w:rsid w:val="00467284"/>
    <w:rsid w:val="0047262B"/>
    <w:rsid w:val="00474EF3"/>
    <w:rsid w:val="00476714"/>
    <w:rsid w:val="00476EA3"/>
    <w:rsid w:val="004801E2"/>
    <w:rsid w:val="00482405"/>
    <w:rsid w:val="00483284"/>
    <w:rsid w:val="0048533E"/>
    <w:rsid w:val="0048799E"/>
    <w:rsid w:val="0049147D"/>
    <w:rsid w:val="00494E0F"/>
    <w:rsid w:val="0049600D"/>
    <w:rsid w:val="0049650E"/>
    <w:rsid w:val="00497A26"/>
    <w:rsid w:val="004A1CDE"/>
    <w:rsid w:val="004A2CB5"/>
    <w:rsid w:val="004A4FBC"/>
    <w:rsid w:val="004A78AD"/>
    <w:rsid w:val="004B552C"/>
    <w:rsid w:val="004B5AE0"/>
    <w:rsid w:val="004B5F47"/>
    <w:rsid w:val="004B6ADE"/>
    <w:rsid w:val="004C09C3"/>
    <w:rsid w:val="004C0ACD"/>
    <w:rsid w:val="004C288B"/>
    <w:rsid w:val="004C45CC"/>
    <w:rsid w:val="004C6286"/>
    <w:rsid w:val="004C78F1"/>
    <w:rsid w:val="004D5736"/>
    <w:rsid w:val="004D6D00"/>
    <w:rsid w:val="004D70E2"/>
    <w:rsid w:val="004D7D94"/>
    <w:rsid w:val="004E092F"/>
    <w:rsid w:val="004E0C6F"/>
    <w:rsid w:val="004E0F72"/>
    <w:rsid w:val="004E42FA"/>
    <w:rsid w:val="004E51D1"/>
    <w:rsid w:val="004E5FA3"/>
    <w:rsid w:val="004E7B28"/>
    <w:rsid w:val="004F1485"/>
    <w:rsid w:val="004F1EE4"/>
    <w:rsid w:val="004F529C"/>
    <w:rsid w:val="004F7538"/>
    <w:rsid w:val="00500EB6"/>
    <w:rsid w:val="00503FBB"/>
    <w:rsid w:val="00504E65"/>
    <w:rsid w:val="00505E57"/>
    <w:rsid w:val="00506176"/>
    <w:rsid w:val="00507B86"/>
    <w:rsid w:val="005151EC"/>
    <w:rsid w:val="005152ED"/>
    <w:rsid w:val="00517132"/>
    <w:rsid w:val="00522231"/>
    <w:rsid w:val="005233B0"/>
    <w:rsid w:val="00526E8F"/>
    <w:rsid w:val="00530D95"/>
    <w:rsid w:val="0053280E"/>
    <w:rsid w:val="00535671"/>
    <w:rsid w:val="00537EF5"/>
    <w:rsid w:val="005408B5"/>
    <w:rsid w:val="005447F2"/>
    <w:rsid w:val="005567F2"/>
    <w:rsid w:val="0056220F"/>
    <w:rsid w:val="00564810"/>
    <w:rsid w:val="005651A0"/>
    <w:rsid w:val="005724A4"/>
    <w:rsid w:val="005724DB"/>
    <w:rsid w:val="00575B3D"/>
    <w:rsid w:val="00575BB3"/>
    <w:rsid w:val="005812B5"/>
    <w:rsid w:val="00583146"/>
    <w:rsid w:val="0058593F"/>
    <w:rsid w:val="0059179B"/>
    <w:rsid w:val="0059365A"/>
    <w:rsid w:val="00594432"/>
    <w:rsid w:val="00596574"/>
    <w:rsid w:val="00597B74"/>
    <w:rsid w:val="005A373A"/>
    <w:rsid w:val="005A5A80"/>
    <w:rsid w:val="005A5C7E"/>
    <w:rsid w:val="005B0764"/>
    <w:rsid w:val="005B3C9D"/>
    <w:rsid w:val="005B4B1F"/>
    <w:rsid w:val="005B53C7"/>
    <w:rsid w:val="005B6602"/>
    <w:rsid w:val="005B7CC8"/>
    <w:rsid w:val="005C1584"/>
    <w:rsid w:val="005C213E"/>
    <w:rsid w:val="005C2FE7"/>
    <w:rsid w:val="005C6A66"/>
    <w:rsid w:val="005C6D0E"/>
    <w:rsid w:val="005D24B5"/>
    <w:rsid w:val="005D5841"/>
    <w:rsid w:val="005D6338"/>
    <w:rsid w:val="005E1250"/>
    <w:rsid w:val="005E67FD"/>
    <w:rsid w:val="005F17BF"/>
    <w:rsid w:val="005F27B1"/>
    <w:rsid w:val="005F43DB"/>
    <w:rsid w:val="005F494A"/>
    <w:rsid w:val="005F6159"/>
    <w:rsid w:val="005F737C"/>
    <w:rsid w:val="00603538"/>
    <w:rsid w:val="00606553"/>
    <w:rsid w:val="0061141A"/>
    <w:rsid w:val="006114F2"/>
    <w:rsid w:val="00612A2C"/>
    <w:rsid w:val="0061334E"/>
    <w:rsid w:val="006161E3"/>
    <w:rsid w:val="0062692D"/>
    <w:rsid w:val="00630876"/>
    <w:rsid w:val="00631756"/>
    <w:rsid w:val="00634629"/>
    <w:rsid w:val="0063655B"/>
    <w:rsid w:val="0063795E"/>
    <w:rsid w:val="00640BFB"/>
    <w:rsid w:val="00640CA0"/>
    <w:rsid w:val="006429E9"/>
    <w:rsid w:val="006438F2"/>
    <w:rsid w:val="00643F72"/>
    <w:rsid w:val="00646A78"/>
    <w:rsid w:val="006477CC"/>
    <w:rsid w:val="00647A15"/>
    <w:rsid w:val="0065037C"/>
    <w:rsid w:val="00653FCE"/>
    <w:rsid w:val="006551CC"/>
    <w:rsid w:val="00664688"/>
    <w:rsid w:val="00664CF2"/>
    <w:rsid w:val="0067320B"/>
    <w:rsid w:val="006733CA"/>
    <w:rsid w:val="00674036"/>
    <w:rsid w:val="00676215"/>
    <w:rsid w:val="006771B8"/>
    <w:rsid w:val="00677C27"/>
    <w:rsid w:val="00677DC1"/>
    <w:rsid w:val="00681855"/>
    <w:rsid w:val="00686112"/>
    <w:rsid w:val="006869A8"/>
    <w:rsid w:val="00687B0A"/>
    <w:rsid w:val="006947C0"/>
    <w:rsid w:val="00694E0A"/>
    <w:rsid w:val="006A1EB3"/>
    <w:rsid w:val="006A3D48"/>
    <w:rsid w:val="006A3FCC"/>
    <w:rsid w:val="006A565D"/>
    <w:rsid w:val="006B3764"/>
    <w:rsid w:val="006B4F39"/>
    <w:rsid w:val="006B559B"/>
    <w:rsid w:val="006B5EA0"/>
    <w:rsid w:val="006B6178"/>
    <w:rsid w:val="006B62BB"/>
    <w:rsid w:val="006C37E0"/>
    <w:rsid w:val="006C678E"/>
    <w:rsid w:val="006C69B9"/>
    <w:rsid w:val="006C7C21"/>
    <w:rsid w:val="006D017A"/>
    <w:rsid w:val="006D3DA4"/>
    <w:rsid w:val="006D41D8"/>
    <w:rsid w:val="006D56BD"/>
    <w:rsid w:val="006D605B"/>
    <w:rsid w:val="006D62E6"/>
    <w:rsid w:val="006D6872"/>
    <w:rsid w:val="006D75D2"/>
    <w:rsid w:val="006D7CC3"/>
    <w:rsid w:val="006E10A3"/>
    <w:rsid w:val="006E6C5F"/>
    <w:rsid w:val="006F062B"/>
    <w:rsid w:val="006F1086"/>
    <w:rsid w:val="00701662"/>
    <w:rsid w:val="00701DD6"/>
    <w:rsid w:val="007048EA"/>
    <w:rsid w:val="0070733C"/>
    <w:rsid w:val="00711C2E"/>
    <w:rsid w:val="007141FB"/>
    <w:rsid w:val="007143E8"/>
    <w:rsid w:val="00716C7E"/>
    <w:rsid w:val="00721FC0"/>
    <w:rsid w:val="00722AB5"/>
    <w:rsid w:val="00726F1D"/>
    <w:rsid w:val="0073142E"/>
    <w:rsid w:val="00732D2D"/>
    <w:rsid w:val="00733ED7"/>
    <w:rsid w:val="007375C1"/>
    <w:rsid w:val="00737B60"/>
    <w:rsid w:val="00740919"/>
    <w:rsid w:val="0074232E"/>
    <w:rsid w:val="0074528B"/>
    <w:rsid w:val="00745F6B"/>
    <w:rsid w:val="00747C5E"/>
    <w:rsid w:val="00753200"/>
    <w:rsid w:val="00757CBF"/>
    <w:rsid w:val="00760BD1"/>
    <w:rsid w:val="007629DA"/>
    <w:rsid w:val="00762B8C"/>
    <w:rsid w:val="00762D81"/>
    <w:rsid w:val="00767917"/>
    <w:rsid w:val="0077572B"/>
    <w:rsid w:val="00775D30"/>
    <w:rsid w:val="00780777"/>
    <w:rsid w:val="00780B64"/>
    <w:rsid w:val="0078461A"/>
    <w:rsid w:val="007850A0"/>
    <w:rsid w:val="007860B3"/>
    <w:rsid w:val="007866A6"/>
    <w:rsid w:val="00791305"/>
    <w:rsid w:val="007974EE"/>
    <w:rsid w:val="00797ACB"/>
    <w:rsid w:val="007A0EB3"/>
    <w:rsid w:val="007A288D"/>
    <w:rsid w:val="007A4B23"/>
    <w:rsid w:val="007B71B7"/>
    <w:rsid w:val="007B77DC"/>
    <w:rsid w:val="007C17D9"/>
    <w:rsid w:val="007C29FE"/>
    <w:rsid w:val="007C63FD"/>
    <w:rsid w:val="007C7074"/>
    <w:rsid w:val="007D01D3"/>
    <w:rsid w:val="007D20BB"/>
    <w:rsid w:val="007E2385"/>
    <w:rsid w:val="007E5B23"/>
    <w:rsid w:val="007E7996"/>
    <w:rsid w:val="007F1012"/>
    <w:rsid w:val="007F1B6D"/>
    <w:rsid w:val="007F3C97"/>
    <w:rsid w:val="007F47AF"/>
    <w:rsid w:val="00800FAB"/>
    <w:rsid w:val="00801153"/>
    <w:rsid w:val="00802F26"/>
    <w:rsid w:val="00803716"/>
    <w:rsid w:val="00805502"/>
    <w:rsid w:val="00805CA1"/>
    <w:rsid w:val="0080732B"/>
    <w:rsid w:val="00810FEB"/>
    <w:rsid w:val="00812A2B"/>
    <w:rsid w:val="00813541"/>
    <w:rsid w:val="00820C26"/>
    <w:rsid w:val="00821E7A"/>
    <w:rsid w:val="008228A1"/>
    <w:rsid w:val="00824B6A"/>
    <w:rsid w:val="00827101"/>
    <w:rsid w:val="00831B79"/>
    <w:rsid w:val="008368A3"/>
    <w:rsid w:val="008373EA"/>
    <w:rsid w:val="00841428"/>
    <w:rsid w:val="00841A48"/>
    <w:rsid w:val="00843ABD"/>
    <w:rsid w:val="008451FE"/>
    <w:rsid w:val="00845200"/>
    <w:rsid w:val="008512DB"/>
    <w:rsid w:val="00852122"/>
    <w:rsid w:val="008522FB"/>
    <w:rsid w:val="008538EC"/>
    <w:rsid w:val="008547BE"/>
    <w:rsid w:val="008604E7"/>
    <w:rsid w:val="00863CBB"/>
    <w:rsid w:val="00863DFB"/>
    <w:rsid w:val="00870ACC"/>
    <w:rsid w:val="008731C3"/>
    <w:rsid w:val="0087497D"/>
    <w:rsid w:val="008758B5"/>
    <w:rsid w:val="0087633B"/>
    <w:rsid w:val="00877B75"/>
    <w:rsid w:val="008833C3"/>
    <w:rsid w:val="00886780"/>
    <w:rsid w:val="00886A90"/>
    <w:rsid w:val="00891932"/>
    <w:rsid w:val="00891CE3"/>
    <w:rsid w:val="00893866"/>
    <w:rsid w:val="008954CC"/>
    <w:rsid w:val="00896AF7"/>
    <w:rsid w:val="00896F11"/>
    <w:rsid w:val="008A03C6"/>
    <w:rsid w:val="008A62C1"/>
    <w:rsid w:val="008A6C39"/>
    <w:rsid w:val="008C1859"/>
    <w:rsid w:val="008C1FC0"/>
    <w:rsid w:val="008C3960"/>
    <w:rsid w:val="008C4672"/>
    <w:rsid w:val="008C5E7E"/>
    <w:rsid w:val="008D582A"/>
    <w:rsid w:val="008D7B6C"/>
    <w:rsid w:val="008E2201"/>
    <w:rsid w:val="008E4B89"/>
    <w:rsid w:val="008E6E97"/>
    <w:rsid w:val="008F252A"/>
    <w:rsid w:val="008F4FEA"/>
    <w:rsid w:val="008F50CE"/>
    <w:rsid w:val="008F5197"/>
    <w:rsid w:val="008F78E2"/>
    <w:rsid w:val="009023E9"/>
    <w:rsid w:val="00906135"/>
    <w:rsid w:val="00910BDA"/>
    <w:rsid w:val="00910BFB"/>
    <w:rsid w:val="009121D6"/>
    <w:rsid w:val="00913A99"/>
    <w:rsid w:val="00917B91"/>
    <w:rsid w:val="0092086C"/>
    <w:rsid w:val="0092176F"/>
    <w:rsid w:val="0092230C"/>
    <w:rsid w:val="00925027"/>
    <w:rsid w:val="009324E7"/>
    <w:rsid w:val="00933410"/>
    <w:rsid w:val="00934B00"/>
    <w:rsid w:val="00936731"/>
    <w:rsid w:val="009400F6"/>
    <w:rsid w:val="009409F5"/>
    <w:rsid w:val="00941214"/>
    <w:rsid w:val="009549F4"/>
    <w:rsid w:val="0095530E"/>
    <w:rsid w:val="00955726"/>
    <w:rsid w:val="00957162"/>
    <w:rsid w:val="009577F0"/>
    <w:rsid w:val="00960A47"/>
    <w:rsid w:val="0096140D"/>
    <w:rsid w:val="009638D2"/>
    <w:rsid w:val="00963A10"/>
    <w:rsid w:val="0097157A"/>
    <w:rsid w:val="00973F87"/>
    <w:rsid w:val="009755E3"/>
    <w:rsid w:val="00975BF4"/>
    <w:rsid w:val="00980C1C"/>
    <w:rsid w:val="0098618B"/>
    <w:rsid w:val="00986B8B"/>
    <w:rsid w:val="009915D6"/>
    <w:rsid w:val="00993918"/>
    <w:rsid w:val="00993EAB"/>
    <w:rsid w:val="009949B1"/>
    <w:rsid w:val="00995C90"/>
    <w:rsid w:val="0099704A"/>
    <w:rsid w:val="009A1364"/>
    <w:rsid w:val="009A285D"/>
    <w:rsid w:val="009A3AA7"/>
    <w:rsid w:val="009A40AD"/>
    <w:rsid w:val="009A5E3F"/>
    <w:rsid w:val="009B0CD5"/>
    <w:rsid w:val="009B225E"/>
    <w:rsid w:val="009B30B3"/>
    <w:rsid w:val="009B5445"/>
    <w:rsid w:val="009B60DA"/>
    <w:rsid w:val="009C2820"/>
    <w:rsid w:val="009C6EB1"/>
    <w:rsid w:val="009C765B"/>
    <w:rsid w:val="009D1467"/>
    <w:rsid w:val="009D6B7F"/>
    <w:rsid w:val="009E1961"/>
    <w:rsid w:val="009E277C"/>
    <w:rsid w:val="009E2E93"/>
    <w:rsid w:val="009E3945"/>
    <w:rsid w:val="009E4D88"/>
    <w:rsid w:val="009E5366"/>
    <w:rsid w:val="009E5E4D"/>
    <w:rsid w:val="009E7E33"/>
    <w:rsid w:val="009F5D8A"/>
    <w:rsid w:val="009F6C9D"/>
    <w:rsid w:val="00A01E2E"/>
    <w:rsid w:val="00A04C57"/>
    <w:rsid w:val="00A06606"/>
    <w:rsid w:val="00A07C2D"/>
    <w:rsid w:val="00A15251"/>
    <w:rsid w:val="00A157FF"/>
    <w:rsid w:val="00A22CDD"/>
    <w:rsid w:val="00A2481B"/>
    <w:rsid w:val="00A25883"/>
    <w:rsid w:val="00A27AD2"/>
    <w:rsid w:val="00A27E88"/>
    <w:rsid w:val="00A27F1B"/>
    <w:rsid w:val="00A30EA9"/>
    <w:rsid w:val="00A467E6"/>
    <w:rsid w:val="00A509EF"/>
    <w:rsid w:val="00A52FF8"/>
    <w:rsid w:val="00A574AA"/>
    <w:rsid w:val="00A60AA5"/>
    <w:rsid w:val="00A6204D"/>
    <w:rsid w:val="00A64595"/>
    <w:rsid w:val="00A64651"/>
    <w:rsid w:val="00A67466"/>
    <w:rsid w:val="00A7370B"/>
    <w:rsid w:val="00A750BD"/>
    <w:rsid w:val="00A76731"/>
    <w:rsid w:val="00A76940"/>
    <w:rsid w:val="00A76AE6"/>
    <w:rsid w:val="00A82469"/>
    <w:rsid w:val="00A829DF"/>
    <w:rsid w:val="00A83680"/>
    <w:rsid w:val="00A8582F"/>
    <w:rsid w:val="00A933B1"/>
    <w:rsid w:val="00A975D6"/>
    <w:rsid w:val="00A9768E"/>
    <w:rsid w:val="00AA0614"/>
    <w:rsid w:val="00AA2987"/>
    <w:rsid w:val="00AA727D"/>
    <w:rsid w:val="00AA7A56"/>
    <w:rsid w:val="00AB07AD"/>
    <w:rsid w:val="00AB3BBA"/>
    <w:rsid w:val="00AB4D11"/>
    <w:rsid w:val="00AC4343"/>
    <w:rsid w:val="00AC5E06"/>
    <w:rsid w:val="00AC6D61"/>
    <w:rsid w:val="00AD0652"/>
    <w:rsid w:val="00AD1CDB"/>
    <w:rsid w:val="00AD1F35"/>
    <w:rsid w:val="00AD38A4"/>
    <w:rsid w:val="00AD3CBF"/>
    <w:rsid w:val="00AE0993"/>
    <w:rsid w:val="00AE2F03"/>
    <w:rsid w:val="00AE2F06"/>
    <w:rsid w:val="00AE3234"/>
    <w:rsid w:val="00AE36A0"/>
    <w:rsid w:val="00AE74CD"/>
    <w:rsid w:val="00AF1381"/>
    <w:rsid w:val="00AF15BA"/>
    <w:rsid w:val="00AF4BE5"/>
    <w:rsid w:val="00AF516E"/>
    <w:rsid w:val="00AF54BD"/>
    <w:rsid w:val="00AF557A"/>
    <w:rsid w:val="00AF6286"/>
    <w:rsid w:val="00B0393E"/>
    <w:rsid w:val="00B03B8D"/>
    <w:rsid w:val="00B04236"/>
    <w:rsid w:val="00B06DDC"/>
    <w:rsid w:val="00B1086F"/>
    <w:rsid w:val="00B21BCC"/>
    <w:rsid w:val="00B254FD"/>
    <w:rsid w:val="00B27D3D"/>
    <w:rsid w:val="00B307B8"/>
    <w:rsid w:val="00B3173A"/>
    <w:rsid w:val="00B33B59"/>
    <w:rsid w:val="00B34E88"/>
    <w:rsid w:val="00B36A61"/>
    <w:rsid w:val="00B37102"/>
    <w:rsid w:val="00B37A53"/>
    <w:rsid w:val="00B409CC"/>
    <w:rsid w:val="00B42B45"/>
    <w:rsid w:val="00B456A4"/>
    <w:rsid w:val="00B457BE"/>
    <w:rsid w:val="00B56608"/>
    <w:rsid w:val="00B57FA3"/>
    <w:rsid w:val="00B61D3A"/>
    <w:rsid w:val="00B62466"/>
    <w:rsid w:val="00B664A6"/>
    <w:rsid w:val="00B668C9"/>
    <w:rsid w:val="00B702DE"/>
    <w:rsid w:val="00B720EF"/>
    <w:rsid w:val="00B762AF"/>
    <w:rsid w:val="00B7710D"/>
    <w:rsid w:val="00B82D29"/>
    <w:rsid w:val="00B83FB1"/>
    <w:rsid w:val="00B84A04"/>
    <w:rsid w:val="00B84ECA"/>
    <w:rsid w:val="00B868EE"/>
    <w:rsid w:val="00B906ED"/>
    <w:rsid w:val="00B97626"/>
    <w:rsid w:val="00BA09E1"/>
    <w:rsid w:val="00BA11FA"/>
    <w:rsid w:val="00BA440A"/>
    <w:rsid w:val="00BA75E4"/>
    <w:rsid w:val="00BA7FA5"/>
    <w:rsid w:val="00BB230D"/>
    <w:rsid w:val="00BB32C0"/>
    <w:rsid w:val="00BB4B68"/>
    <w:rsid w:val="00BC17D0"/>
    <w:rsid w:val="00BC29E3"/>
    <w:rsid w:val="00BC44C2"/>
    <w:rsid w:val="00BC7AF8"/>
    <w:rsid w:val="00BD0E9F"/>
    <w:rsid w:val="00BD3A54"/>
    <w:rsid w:val="00BD4061"/>
    <w:rsid w:val="00BD53B1"/>
    <w:rsid w:val="00BE2B6D"/>
    <w:rsid w:val="00BE3443"/>
    <w:rsid w:val="00BE50A4"/>
    <w:rsid w:val="00BE54B5"/>
    <w:rsid w:val="00BE6C05"/>
    <w:rsid w:val="00BE728A"/>
    <w:rsid w:val="00BF0463"/>
    <w:rsid w:val="00BF245D"/>
    <w:rsid w:val="00BF38BC"/>
    <w:rsid w:val="00BF4A5A"/>
    <w:rsid w:val="00BF62D1"/>
    <w:rsid w:val="00BF6758"/>
    <w:rsid w:val="00BF7503"/>
    <w:rsid w:val="00C01014"/>
    <w:rsid w:val="00C02FE8"/>
    <w:rsid w:val="00C11155"/>
    <w:rsid w:val="00C1238B"/>
    <w:rsid w:val="00C16F47"/>
    <w:rsid w:val="00C17931"/>
    <w:rsid w:val="00C218A8"/>
    <w:rsid w:val="00C25BE6"/>
    <w:rsid w:val="00C26952"/>
    <w:rsid w:val="00C27704"/>
    <w:rsid w:val="00C3046B"/>
    <w:rsid w:val="00C30AE0"/>
    <w:rsid w:val="00C32529"/>
    <w:rsid w:val="00C34D94"/>
    <w:rsid w:val="00C4049B"/>
    <w:rsid w:val="00C406AD"/>
    <w:rsid w:val="00C41293"/>
    <w:rsid w:val="00C41451"/>
    <w:rsid w:val="00C433A2"/>
    <w:rsid w:val="00C433A6"/>
    <w:rsid w:val="00C436FB"/>
    <w:rsid w:val="00C44DA6"/>
    <w:rsid w:val="00C4515A"/>
    <w:rsid w:val="00C456E2"/>
    <w:rsid w:val="00C45926"/>
    <w:rsid w:val="00C53086"/>
    <w:rsid w:val="00C54796"/>
    <w:rsid w:val="00C6298E"/>
    <w:rsid w:val="00C630CE"/>
    <w:rsid w:val="00C652E0"/>
    <w:rsid w:val="00C66BF2"/>
    <w:rsid w:val="00C70B07"/>
    <w:rsid w:val="00C72E39"/>
    <w:rsid w:val="00C73901"/>
    <w:rsid w:val="00C73DDD"/>
    <w:rsid w:val="00C73DF5"/>
    <w:rsid w:val="00C7632F"/>
    <w:rsid w:val="00C812BA"/>
    <w:rsid w:val="00C82091"/>
    <w:rsid w:val="00C82156"/>
    <w:rsid w:val="00C82D43"/>
    <w:rsid w:val="00C848AB"/>
    <w:rsid w:val="00C85901"/>
    <w:rsid w:val="00C85BA7"/>
    <w:rsid w:val="00C92E42"/>
    <w:rsid w:val="00C93555"/>
    <w:rsid w:val="00CA3364"/>
    <w:rsid w:val="00CA6238"/>
    <w:rsid w:val="00CA7B26"/>
    <w:rsid w:val="00CB14BC"/>
    <w:rsid w:val="00CB1AF0"/>
    <w:rsid w:val="00CB6BA2"/>
    <w:rsid w:val="00CB7268"/>
    <w:rsid w:val="00CC2867"/>
    <w:rsid w:val="00CC3AAB"/>
    <w:rsid w:val="00CC3D6F"/>
    <w:rsid w:val="00CC7097"/>
    <w:rsid w:val="00CD1DE6"/>
    <w:rsid w:val="00CD2C9D"/>
    <w:rsid w:val="00CD6244"/>
    <w:rsid w:val="00CD77A3"/>
    <w:rsid w:val="00CD7DB3"/>
    <w:rsid w:val="00CE6F10"/>
    <w:rsid w:val="00CE7F16"/>
    <w:rsid w:val="00CF1C72"/>
    <w:rsid w:val="00D000AF"/>
    <w:rsid w:val="00D00BE4"/>
    <w:rsid w:val="00D0375E"/>
    <w:rsid w:val="00D041BF"/>
    <w:rsid w:val="00D11DAA"/>
    <w:rsid w:val="00D1346D"/>
    <w:rsid w:val="00D139EE"/>
    <w:rsid w:val="00D17454"/>
    <w:rsid w:val="00D20C77"/>
    <w:rsid w:val="00D256F3"/>
    <w:rsid w:val="00D2660F"/>
    <w:rsid w:val="00D31318"/>
    <w:rsid w:val="00D313C8"/>
    <w:rsid w:val="00D37721"/>
    <w:rsid w:val="00D40A9F"/>
    <w:rsid w:val="00D43A63"/>
    <w:rsid w:val="00D464F4"/>
    <w:rsid w:val="00D47DD9"/>
    <w:rsid w:val="00D51285"/>
    <w:rsid w:val="00D517B8"/>
    <w:rsid w:val="00D552AB"/>
    <w:rsid w:val="00D57561"/>
    <w:rsid w:val="00D57AA6"/>
    <w:rsid w:val="00D62D4B"/>
    <w:rsid w:val="00D663CC"/>
    <w:rsid w:val="00D705AF"/>
    <w:rsid w:val="00D70D30"/>
    <w:rsid w:val="00D74F98"/>
    <w:rsid w:val="00D82016"/>
    <w:rsid w:val="00D900EB"/>
    <w:rsid w:val="00D90750"/>
    <w:rsid w:val="00D91AE9"/>
    <w:rsid w:val="00DA0034"/>
    <w:rsid w:val="00DA00C6"/>
    <w:rsid w:val="00DA1866"/>
    <w:rsid w:val="00DA4440"/>
    <w:rsid w:val="00DA65C2"/>
    <w:rsid w:val="00DA7B34"/>
    <w:rsid w:val="00DB11AA"/>
    <w:rsid w:val="00DB4A28"/>
    <w:rsid w:val="00DB599C"/>
    <w:rsid w:val="00DB5DBC"/>
    <w:rsid w:val="00DB6939"/>
    <w:rsid w:val="00DB6F46"/>
    <w:rsid w:val="00DC32B9"/>
    <w:rsid w:val="00DC3714"/>
    <w:rsid w:val="00DC787F"/>
    <w:rsid w:val="00DC7EC2"/>
    <w:rsid w:val="00DD1D73"/>
    <w:rsid w:val="00DD34B6"/>
    <w:rsid w:val="00DD7933"/>
    <w:rsid w:val="00DE11E4"/>
    <w:rsid w:val="00DE2637"/>
    <w:rsid w:val="00DE6777"/>
    <w:rsid w:val="00DE7B3E"/>
    <w:rsid w:val="00DF1438"/>
    <w:rsid w:val="00DF58C9"/>
    <w:rsid w:val="00DF7B2C"/>
    <w:rsid w:val="00E00BCD"/>
    <w:rsid w:val="00E01C37"/>
    <w:rsid w:val="00E05014"/>
    <w:rsid w:val="00E3002C"/>
    <w:rsid w:val="00E33612"/>
    <w:rsid w:val="00E33FD5"/>
    <w:rsid w:val="00E34A08"/>
    <w:rsid w:val="00E361A5"/>
    <w:rsid w:val="00E40293"/>
    <w:rsid w:val="00E40631"/>
    <w:rsid w:val="00E4221F"/>
    <w:rsid w:val="00E426E1"/>
    <w:rsid w:val="00E43597"/>
    <w:rsid w:val="00E43838"/>
    <w:rsid w:val="00E450F7"/>
    <w:rsid w:val="00E47D83"/>
    <w:rsid w:val="00E501EE"/>
    <w:rsid w:val="00E532CF"/>
    <w:rsid w:val="00E53621"/>
    <w:rsid w:val="00E54077"/>
    <w:rsid w:val="00E55203"/>
    <w:rsid w:val="00E5763F"/>
    <w:rsid w:val="00E57EFF"/>
    <w:rsid w:val="00E62523"/>
    <w:rsid w:val="00E66DF0"/>
    <w:rsid w:val="00E703B8"/>
    <w:rsid w:val="00E8114A"/>
    <w:rsid w:val="00E86CE1"/>
    <w:rsid w:val="00E87A4D"/>
    <w:rsid w:val="00E9043A"/>
    <w:rsid w:val="00E91AB9"/>
    <w:rsid w:val="00E926AB"/>
    <w:rsid w:val="00E92767"/>
    <w:rsid w:val="00E92831"/>
    <w:rsid w:val="00E94BB0"/>
    <w:rsid w:val="00EA0787"/>
    <w:rsid w:val="00EA1395"/>
    <w:rsid w:val="00EA7E7B"/>
    <w:rsid w:val="00EB320D"/>
    <w:rsid w:val="00EB6AAD"/>
    <w:rsid w:val="00EC06B2"/>
    <w:rsid w:val="00EC361E"/>
    <w:rsid w:val="00EC7298"/>
    <w:rsid w:val="00EC7E29"/>
    <w:rsid w:val="00ED2E48"/>
    <w:rsid w:val="00ED36F3"/>
    <w:rsid w:val="00ED44E2"/>
    <w:rsid w:val="00ED47B5"/>
    <w:rsid w:val="00EE27D2"/>
    <w:rsid w:val="00EE623D"/>
    <w:rsid w:val="00EE6A21"/>
    <w:rsid w:val="00EE70ED"/>
    <w:rsid w:val="00EF00FA"/>
    <w:rsid w:val="00EF3E4C"/>
    <w:rsid w:val="00EF471B"/>
    <w:rsid w:val="00EF54A3"/>
    <w:rsid w:val="00EF5D2F"/>
    <w:rsid w:val="00EF5E0F"/>
    <w:rsid w:val="00EF64EE"/>
    <w:rsid w:val="00EF6C20"/>
    <w:rsid w:val="00EF6CE9"/>
    <w:rsid w:val="00F0045E"/>
    <w:rsid w:val="00F02734"/>
    <w:rsid w:val="00F02768"/>
    <w:rsid w:val="00F0664E"/>
    <w:rsid w:val="00F071A6"/>
    <w:rsid w:val="00F13B90"/>
    <w:rsid w:val="00F217AF"/>
    <w:rsid w:val="00F273D0"/>
    <w:rsid w:val="00F33A89"/>
    <w:rsid w:val="00F34446"/>
    <w:rsid w:val="00F35CE2"/>
    <w:rsid w:val="00F40739"/>
    <w:rsid w:val="00F43262"/>
    <w:rsid w:val="00F43A26"/>
    <w:rsid w:val="00F43BAF"/>
    <w:rsid w:val="00F44702"/>
    <w:rsid w:val="00F46DB9"/>
    <w:rsid w:val="00F54DA3"/>
    <w:rsid w:val="00F556EE"/>
    <w:rsid w:val="00F677FB"/>
    <w:rsid w:val="00F72861"/>
    <w:rsid w:val="00F757F3"/>
    <w:rsid w:val="00F77BC8"/>
    <w:rsid w:val="00F804EC"/>
    <w:rsid w:val="00F86D6E"/>
    <w:rsid w:val="00F87C07"/>
    <w:rsid w:val="00F91B9F"/>
    <w:rsid w:val="00F9337C"/>
    <w:rsid w:val="00F966AA"/>
    <w:rsid w:val="00F96996"/>
    <w:rsid w:val="00F96ADB"/>
    <w:rsid w:val="00F96EC1"/>
    <w:rsid w:val="00F9754C"/>
    <w:rsid w:val="00F97E8A"/>
    <w:rsid w:val="00FA0EF6"/>
    <w:rsid w:val="00FB7734"/>
    <w:rsid w:val="00FB7EEC"/>
    <w:rsid w:val="00FC0589"/>
    <w:rsid w:val="00FC0737"/>
    <w:rsid w:val="00FC2EE9"/>
    <w:rsid w:val="00FC4D57"/>
    <w:rsid w:val="00FC5F6C"/>
    <w:rsid w:val="00FD0469"/>
    <w:rsid w:val="00FD1348"/>
    <w:rsid w:val="00FD1C4C"/>
    <w:rsid w:val="00FD21C2"/>
    <w:rsid w:val="00FD5DFE"/>
    <w:rsid w:val="00FD7AE3"/>
    <w:rsid w:val="00FD7F77"/>
    <w:rsid w:val="00FE15A9"/>
    <w:rsid w:val="00FE20E1"/>
    <w:rsid w:val="00FE267E"/>
    <w:rsid w:val="00FE2CBC"/>
    <w:rsid w:val="00FE59ED"/>
    <w:rsid w:val="00FE67E9"/>
    <w:rsid w:val="00FF0369"/>
    <w:rsid w:val="00FF171F"/>
    <w:rsid w:val="00FF1F3D"/>
    <w:rsid w:val="00FF34F0"/>
    <w:rsid w:val="00FF762E"/>
    <w:rsid w:val="00FF7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1D8921"/>
  <w15:chartTrackingRefBased/>
  <w15:docId w15:val="{101C151A-9FD3-4471-9B96-FDCAF0EC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CommentReference">
    <w:name w:val="annotation reference"/>
    <w:rsid w:val="002218D7"/>
    <w:rPr>
      <w:sz w:val="16"/>
      <w:szCs w:val="16"/>
    </w:rPr>
  </w:style>
  <w:style w:type="paragraph" w:styleId="CommentText">
    <w:name w:val="annotation text"/>
    <w:basedOn w:val="Normal"/>
    <w:link w:val="CommentTextChar"/>
    <w:rsid w:val="002218D7"/>
    <w:rPr>
      <w:sz w:val="20"/>
    </w:rPr>
  </w:style>
  <w:style w:type="character" w:customStyle="1" w:styleId="CommentTextChar">
    <w:name w:val="Comment Text Char"/>
    <w:basedOn w:val="DefaultParagraphFont"/>
    <w:link w:val="CommentText"/>
    <w:rsid w:val="002218D7"/>
  </w:style>
  <w:style w:type="paragraph" w:styleId="CommentSubject">
    <w:name w:val="annotation subject"/>
    <w:basedOn w:val="CommentText"/>
    <w:next w:val="CommentText"/>
    <w:link w:val="CommentSubjectChar"/>
    <w:rsid w:val="002218D7"/>
    <w:rPr>
      <w:b/>
      <w:bCs/>
    </w:rPr>
  </w:style>
  <w:style w:type="character" w:customStyle="1" w:styleId="CommentSubjectChar">
    <w:name w:val="Comment Subject Char"/>
    <w:link w:val="CommentSubject"/>
    <w:rsid w:val="002218D7"/>
    <w:rPr>
      <w:b/>
      <w:bCs/>
    </w:rPr>
  </w:style>
  <w:style w:type="paragraph" w:styleId="BalloonText">
    <w:name w:val="Balloon Text"/>
    <w:basedOn w:val="Normal"/>
    <w:link w:val="BalloonTextChar"/>
    <w:rsid w:val="002218D7"/>
    <w:rPr>
      <w:rFonts w:ascii="Segoe UI" w:hAnsi="Segoe UI" w:cs="Segoe UI"/>
      <w:sz w:val="18"/>
      <w:szCs w:val="18"/>
    </w:rPr>
  </w:style>
  <w:style w:type="character" w:customStyle="1" w:styleId="BalloonTextChar">
    <w:name w:val="Balloon Text Char"/>
    <w:link w:val="BalloonText"/>
    <w:rsid w:val="002218D7"/>
    <w:rPr>
      <w:rFonts w:ascii="Segoe UI" w:hAnsi="Segoe UI" w:cs="Segoe UI"/>
      <w:sz w:val="18"/>
      <w:szCs w:val="18"/>
    </w:rPr>
  </w:style>
  <w:style w:type="paragraph" w:styleId="BodyText">
    <w:name w:val="Body Text"/>
    <w:basedOn w:val="Normal"/>
    <w:link w:val="BodyTextChar"/>
    <w:rsid w:val="005A5A80"/>
    <w:pPr>
      <w:spacing w:after="120"/>
    </w:pPr>
    <w:rPr>
      <w:lang w:val="es-ES_tradnl"/>
    </w:rPr>
  </w:style>
  <w:style w:type="character" w:customStyle="1" w:styleId="BodyTextChar">
    <w:name w:val="Body Text Char"/>
    <w:link w:val="BodyText"/>
    <w:rsid w:val="005A5A80"/>
    <w:rPr>
      <w:sz w:val="24"/>
      <w:lang w:val="es-ES_tradnl"/>
    </w:rPr>
  </w:style>
  <w:style w:type="paragraph" w:styleId="BodyTextIndent">
    <w:name w:val="Body Text Indent"/>
    <w:basedOn w:val="Normal"/>
    <w:link w:val="BodyTextIndentChar"/>
    <w:rsid w:val="005A5A80"/>
    <w:pPr>
      <w:spacing w:after="120"/>
      <w:ind w:left="283"/>
    </w:pPr>
    <w:rPr>
      <w:lang w:val="es-ES_tradnl"/>
    </w:rPr>
  </w:style>
  <w:style w:type="character" w:customStyle="1" w:styleId="BodyTextIndentChar">
    <w:name w:val="Body Text Indent Char"/>
    <w:link w:val="BodyTextIndent"/>
    <w:rsid w:val="005A5A80"/>
    <w:rPr>
      <w:sz w:val="24"/>
      <w:lang w:val="es-ES_tradnl"/>
    </w:rPr>
  </w:style>
  <w:style w:type="paragraph" w:styleId="FootnoteText">
    <w:name w:val="footnote text"/>
    <w:basedOn w:val="Normal"/>
    <w:link w:val="FootnoteTextChar"/>
    <w:rsid w:val="00ED2E48"/>
    <w:rPr>
      <w:sz w:val="20"/>
    </w:rPr>
  </w:style>
  <w:style w:type="character" w:customStyle="1" w:styleId="FootnoteTextChar">
    <w:name w:val="Footnote Text Char"/>
    <w:basedOn w:val="DefaultParagraphFont"/>
    <w:link w:val="FootnoteText"/>
    <w:rsid w:val="00ED2E48"/>
  </w:style>
  <w:style w:type="character" w:styleId="FootnoteReference">
    <w:name w:val="footnote reference"/>
    <w:rsid w:val="00ED2E48"/>
    <w:rPr>
      <w:vertAlign w:val="superscript"/>
    </w:rPr>
  </w:style>
  <w:style w:type="paragraph" w:styleId="Revision">
    <w:name w:val="Revision"/>
    <w:hidden/>
    <w:uiPriority w:val="99"/>
    <w:semiHidden/>
    <w:rsid w:val="004D7D9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77167">
      <w:bodyDiv w:val="1"/>
      <w:marLeft w:val="0"/>
      <w:marRight w:val="0"/>
      <w:marTop w:val="0"/>
      <w:marBottom w:val="0"/>
      <w:divBdr>
        <w:top w:val="none" w:sz="0" w:space="0" w:color="auto"/>
        <w:left w:val="none" w:sz="0" w:space="0" w:color="auto"/>
        <w:bottom w:val="none" w:sz="0" w:space="0" w:color="auto"/>
        <w:right w:val="none" w:sz="0" w:space="0" w:color="auto"/>
      </w:divBdr>
    </w:div>
    <w:div w:id="1480419821">
      <w:bodyDiv w:val="1"/>
      <w:marLeft w:val="0"/>
      <w:marRight w:val="0"/>
      <w:marTop w:val="0"/>
      <w:marBottom w:val="0"/>
      <w:divBdr>
        <w:top w:val="none" w:sz="0" w:space="0" w:color="auto"/>
        <w:left w:val="none" w:sz="0" w:space="0" w:color="auto"/>
        <w:bottom w:val="none" w:sz="0" w:space="0" w:color="auto"/>
        <w:right w:val="none" w:sz="0" w:space="0" w:color="auto"/>
      </w:divBdr>
    </w:div>
    <w:div w:id="156070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reyes\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4658C7-0174-4323-8F5A-5B983F0060C5}">
  <ds:schemaRefs>
    <ds:schemaRef ds:uri="http://schemas.microsoft.com/office/2006/metadata/longProperties"/>
  </ds:schemaRefs>
</ds:datastoreItem>
</file>

<file path=customXml/itemProps2.xml><?xml version="1.0" encoding="utf-8"?>
<ds:datastoreItem xmlns:ds="http://schemas.openxmlformats.org/officeDocument/2006/customXml" ds:itemID="{FE74D1AB-5106-4E62-8311-A4DDEFBA3B0E}">
  <ds:schemaRefs>
    <ds:schemaRef ds:uri="http://schemas.microsoft.com/sharepoint/events"/>
  </ds:schemaRefs>
</ds:datastoreItem>
</file>

<file path=customXml/itemProps3.xml><?xml version="1.0" encoding="utf-8"?>
<ds:datastoreItem xmlns:ds="http://schemas.openxmlformats.org/officeDocument/2006/customXml" ds:itemID="{E579E39F-E1C6-4C6F-8ECA-FF60146FDACE}">
  <ds:schemaRefs>
    <ds:schemaRef ds:uri="http://schemas.microsoft.com/sharepoint/v3/contenttype/forms"/>
  </ds:schemaRefs>
</ds:datastoreItem>
</file>

<file path=customXml/itemProps4.xml><?xml version="1.0" encoding="utf-8"?>
<ds:datastoreItem xmlns:ds="http://schemas.openxmlformats.org/officeDocument/2006/customXml" ds:itemID="{85AFB880-B3DA-46B0-B2FC-4F0F981C6C21}">
  <ds:schemaRefs>
    <ds:schemaRef ds:uri="http://schemas.openxmlformats.org/officeDocument/2006/bibliography"/>
  </ds:schemaRefs>
</ds:datastoreItem>
</file>

<file path=customXml/itemProps5.xml><?xml version="1.0" encoding="utf-8"?>
<ds:datastoreItem xmlns:ds="http://schemas.openxmlformats.org/officeDocument/2006/customXml" ds:itemID="{994CBD37-D431-41A5-9E18-743545F285E4}">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CE6A8AE9-6862-4079-86B2-58A92A041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Medida-v2017</Template>
  <TotalTime>15</TotalTime>
  <Pages>31</Pages>
  <Words>7810</Words>
  <Characters>43750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51458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Heric S. Reyes Torres (Sen. Vargas Vidot)</dc:creator>
  <cp:keywords/>
  <cp:lastModifiedBy>Gladys J. Burgos Torres</cp:lastModifiedBy>
  <cp:revision>4</cp:revision>
  <cp:lastPrinted>2025-06-09T15:01:00Z</cp:lastPrinted>
  <dcterms:created xsi:type="dcterms:W3CDTF">2025-09-09T19:10:00Z</dcterms:created>
  <dcterms:modified xsi:type="dcterms:W3CDTF">2025-09-09T20:46:00Z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Madeline Rivera (Trámites y Récords)</vt:lpwstr>
  </property>
  <property fmtid="{D5CDD505-2E9C-101B-9397-08002B2CF9AE}" pid="3" name="Order">
    <vt:lpwstr>40407200.0000000</vt:lpwstr>
  </property>
  <property fmtid="{D5CDD505-2E9C-101B-9397-08002B2CF9AE}" pid="4" name="display_urn:schemas-microsoft-com:office:office#Author">
    <vt:lpwstr>Madeline Rivera (Trámites y Récords)</vt:lpwstr>
  </property>
</Properties>
</file>